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31B5E" w14:textId="08D020BC" w:rsidR="009833BC" w:rsidRPr="00C83AC0" w:rsidRDefault="009833BC" w:rsidP="00E815D8">
      <w:pPr>
        <w:spacing w:after="0" w:line="216" w:lineRule="auto"/>
        <w:rPr>
          <w:rFonts w:cstheme="minorHAnsi"/>
          <w:b/>
          <w:bCs/>
          <w:sz w:val="18"/>
          <w:szCs w:val="18"/>
        </w:rPr>
      </w:pPr>
      <w:r w:rsidRPr="00C83AC0">
        <w:rPr>
          <w:rFonts w:cstheme="minorHAnsi"/>
          <w:b/>
          <w:bCs/>
          <w:sz w:val="18"/>
          <w:szCs w:val="18"/>
        </w:rPr>
        <w:t xml:space="preserve">Názov vysokej školy: </w:t>
      </w:r>
      <w:r w:rsidR="00E85B29">
        <w:rPr>
          <w:rFonts w:cstheme="minorHAnsi"/>
          <w:b/>
          <w:bCs/>
          <w:sz w:val="18"/>
          <w:szCs w:val="18"/>
        </w:rPr>
        <w:t>Ekonomická univerzita v Bratislave</w:t>
      </w:r>
    </w:p>
    <w:p w14:paraId="38E6754E" w14:textId="64DA950C" w:rsidR="009761E7" w:rsidRPr="00C83AC0" w:rsidRDefault="009833BC" w:rsidP="00E815D8">
      <w:pPr>
        <w:spacing w:after="0" w:line="216" w:lineRule="auto"/>
        <w:rPr>
          <w:rFonts w:cstheme="minorHAnsi"/>
          <w:b/>
          <w:bCs/>
          <w:sz w:val="18"/>
          <w:szCs w:val="18"/>
        </w:rPr>
      </w:pPr>
      <w:r w:rsidRPr="00C83AC0">
        <w:rPr>
          <w:rFonts w:cstheme="minorHAnsi"/>
          <w:b/>
          <w:bCs/>
          <w:sz w:val="18"/>
          <w:szCs w:val="18"/>
        </w:rPr>
        <w:t>Názov študijného programu:</w:t>
      </w:r>
      <w:r w:rsidR="008D51A7" w:rsidRPr="00C83AC0">
        <w:rPr>
          <w:rFonts w:cstheme="minorHAnsi"/>
          <w:b/>
          <w:bCs/>
          <w:sz w:val="18"/>
          <w:szCs w:val="18"/>
        </w:rPr>
        <w:t xml:space="preserve"> </w:t>
      </w:r>
      <w:r w:rsidR="0083436E">
        <w:rPr>
          <w:rFonts w:cstheme="minorHAnsi"/>
          <w:b/>
          <w:bCs/>
          <w:sz w:val="18"/>
          <w:szCs w:val="18"/>
        </w:rPr>
        <w:t>Manažment verejných politík</w:t>
      </w:r>
      <w:r w:rsidR="008D51A7" w:rsidRPr="00C83AC0">
        <w:rPr>
          <w:rFonts w:cstheme="minorHAnsi"/>
          <w:b/>
          <w:bCs/>
          <w:sz w:val="18"/>
          <w:szCs w:val="18"/>
        </w:rPr>
        <w:br/>
        <w:t xml:space="preserve">Stupeň štúdia: </w:t>
      </w:r>
      <w:r w:rsidRPr="00C83AC0">
        <w:rPr>
          <w:rFonts w:cstheme="minorHAnsi"/>
          <w:b/>
          <w:bCs/>
          <w:sz w:val="18"/>
          <w:szCs w:val="18"/>
        </w:rPr>
        <w:t xml:space="preserve"> </w:t>
      </w:r>
      <w:r w:rsidR="0083436E">
        <w:rPr>
          <w:rFonts w:cstheme="minorHAnsi"/>
          <w:b/>
          <w:bCs/>
          <w:sz w:val="18"/>
          <w:szCs w:val="18"/>
        </w:rPr>
        <w:t>2. stupeň</w:t>
      </w:r>
    </w:p>
    <w:p w14:paraId="00996D75" w14:textId="77777777" w:rsidR="005110F3" w:rsidRPr="00C83AC0" w:rsidRDefault="005110F3" w:rsidP="00E815D8">
      <w:pPr>
        <w:spacing w:after="0" w:line="216" w:lineRule="auto"/>
        <w:rPr>
          <w:rFonts w:cstheme="minorHAnsi"/>
          <w:b/>
          <w:bCs/>
          <w:sz w:val="18"/>
          <w:szCs w:val="18"/>
        </w:rPr>
      </w:pPr>
    </w:p>
    <w:p w14:paraId="702F3BA7" w14:textId="72009231" w:rsidR="009833BC" w:rsidRPr="00C83AC0" w:rsidRDefault="009833BC" w:rsidP="000C32E8">
      <w:pPr>
        <w:pStyle w:val="Odsekzoznamu"/>
        <w:numPr>
          <w:ilvl w:val="0"/>
          <w:numId w:val="15"/>
        </w:numPr>
        <w:spacing w:line="216" w:lineRule="auto"/>
        <w:ind w:left="426" w:hanging="426"/>
        <w:rPr>
          <w:rFonts w:eastAsia="Times New Roman" w:cstheme="minorHAnsi"/>
          <w:b/>
          <w:bCs/>
          <w:color w:val="000000"/>
          <w:sz w:val="18"/>
          <w:szCs w:val="18"/>
          <w:lang w:eastAsia="sk-SK"/>
        </w:rPr>
      </w:pPr>
      <w:r w:rsidRPr="00C83AC0">
        <w:rPr>
          <w:rFonts w:cstheme="minorHAnsi"/>
          <w:b/>
          <w:bCs/>
          <w:sz w:val="18"/>
          <w:szCs w:val="18"/>
        </w:rPr>
        <w:t xml:space="preserve">Samohodnotenie </w:t>
      </w:r>
      <w:r w:rsidR="00E815D8" w:rsidRPr="00C83AC0">
        <w:rPr>
          <w:rFonts w:cstheme="minorHAnsi"/>
          <w:b/>
          <w:bCs/>
          <w:sz w:val="18"/>
          <w:szCs w:val="18"/>
        </w:rPr>
        <w:t xml:space="preserve">plnenia </w:t>
      </w:r>
      <w:r w:rsidR="00070E54" w:rsidRPr="00C83AC0">
        <w:rPr>
          <w:rFonts w:cstheme="minorHAnsi"/>
          <w:b/>
          <w:bCs/>
          <w:sz w:val="18"/>
          <w:szCs w:val="18"/>
        </w:rPr>
        <w:t xml:space="preserve">štandardu SP 2 </w:t>
      </w:r>
      <w:r w:rsidR="00A07A0C" w:rsidRPr="00C83AC0">
        <w:rPr>
          <w:rFonts w:cstheme="minorHAnsi"/>
          <w:b/>
          <w:bCs/>
          <w:sz w:val="18"/>
          <w:szCs w:val="18"/>
        </w:rPr>
        <w:t xml:space="preserve">– </w:t>
      </w:r>
      <w:r w:rsidR="00070E54" w:rsidRPr="00C83AC0">
        <w:rPr>
          <w:rFonts w:cstheme="minorHAnsi"/>
          <w:b/>
          <w:bCs/>
          <w:sz w:val="18"/>
          <w:szCs w:val="18"/>
        </w:rPr>
        <w:t>Návrh nového študijného programu a návrh úpravy študijného programu</w:t>
      </w:r>
      <w:r w:rsidR="00070E54" w:rsidRPr="00C83AC0">
        <w:rPr>
          <w:rFonts w:eastAsia="Times New Roman" w:cstheme="minorHAnsi"/>
          <w:b/>
          <w:bCs/>
          <w:color w:val="000000"/>
          <w:sz w:val="18"/>
          <w:szCs w:val="18"/>
          <w:lang w:eastAsia="sk-SK"/>
        </w:rPr>
        <w:t xml:space="preserve"> </w:t>
      </w:r>
    </w:p>
    <w:p w14:paraId="4AD5EB20" w14:textId="0BAA0FC8" w:rsidR="00BB7373" w:rsidRPr="00C83AC0" w:rsidRDefault="00BB7373" w:rsidP="00E815D8">
      <w:pPr>
        <w:spacing w:after="0" w:line="216" w:lineRule="auto"/>
        <w:jc w:val="both"/>
        <w:rPr>
          <w:rFonts w:cstheme="minorHAnsi"/>
          <w:sz w:val="18"/>
          <w:szCs w:val="18"/>
        </w:rPr>
      </w:pPr>
      <w:r w:rsidRPr="005235EA">
        <w:rPr>
          <w:rFonts w:cstheme="minorHAnsi"/>
          <w:b/>
          <w:bCs/>
          <w:sz w:val="18"/>
          <w:szCs w:val="18"/>
        </w:rPr>
        <w:t>SP 2.1.</w:t>
      </w:r>
      <w:r w:rsidRPr="00C83AC0">
        <w:rPr>
          <w:rFonts w:cstheme="minorHAnsi"/>
          <w:sz w:val="18"/>
          <w:szCs w:val="18"/>
        </w:rPr>
        <w:t xml:space="preserve"> Návrh nového študijného programu alebo návrh úpravy študijného programu je spracovaný a predložený v súlade s formalizovanými procesmi vnútorného systému zabezpečovania kvality vysokoškolského vzdelávania vysokej školy (ďalej len „vnútorný systém“). Ak vysoká škola nemá vnútorný systém schválený, pravidlá zabezpečovania kvality sú uvedené priamo v príslušnom návrhu.</w:t>
      </w:r>
    </w:p>
    <w:tbl>
      <w:tblPr>
        <w:tblStyle w:val="Tabukasmriekou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7230"/>
        <w:gridCol w:w="2551"/>
      </w:tblGrid>
      <w:tr w:rsidR="00BB7373" w:rsidRPr="00C83AC0" w14:paraId="0DF67607" w14:textId="77777777" w:rsidTr="00C061BB">
        <w:trPr>
          <w:cnfStyle w:val="100000000000" w:firstRow="1" w:lastRow="0" w:firstColumn="0" w:lastColumn="0" w:oddVBand="0" w:evenVBand="0" w:oddHBand="0" w:evenHBand="0" w:firstRowFirstColumn="0" w:firstRowLastColumn="0" w:lastRowFirstColumn="0" w:lastRowLastColumn="0"/>
          <w:trHeight w:val="79"/>
        </w:trPr>
        <w:tc>
          <w:tcPr>
            <w:tcW w:w="7230" w:type="dxa"/>
            <w:tcBorders>
              <w:top w:val="none" w:sz="0" w:space="0" w:color="auto"/>
              <w:left w:val="none" w:sz="0" w:space="0" w:color="auto"/>
              <w:right w:val="none" w:sz="0" w:space="0" w:color="auto"/>
            </w:tcBorders>
          </w:tcPr>
          <w:p w14:paraId="6D199900" w14:textId="04ABC86E" w:rsidR="001B7E54" w:rsidRPr="00C83AC0" w:rsidRDefault="001B7E54" w:rsidP="00E815D8">
            <w:pPr>
              <w:spacing w:line="216" w:lineRule="auto"/>
              <w:ind w:left="-109" w:firstLine="109"/>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Samohodnotenie plnenia</w:t>
            </w:r>
            <w:r w:rsidR="00B01166" w:rsidRPr="00C83AC0">
              <w:rPr>
                <w:rStyle w:val="Odkaznapoznmkupodiarou"/>
                <w:rFonts w:cstheme="minorHAnsi"/>
                <w:b w:val="0"/>
                <w:bCs w:val="0"/>
                <w:color w:val="808080" w:themeColor="background1" w:themeShade="80"/>
                <w:sz w:val="18"/>
                <w:szCs w:val="18"/>
              </w:rPr>
              <w:footnoteReference w:id="1"/>
            </w:r>
            <w:r w:rsidRPr="00C83AC0">
              <w:rPr>
                <w:rFonts w:cstheme="minorHAnsi"/>
                <w:b w:val="0"/>
                <w:bCs w:val="0"/>
                <w:i/>
                <w:iCs/>
                <w:color w:val="808080" w:themeColor="background1" w:themeShade="80"/>
                <w:sz w:val="16"/>
                <w:szCs w:val="16"/>
              </w:rPr>
              <w:t xml:space="preserve"> </w:t>
            </w:r>
            <w:r w:rsidRPr="00C83AC0">
              <w:rPr>
                <w:rFonts w:cstheme="minorHAnsi"/>
                <w:b w:val="0"/>
                <w:bCs w:val="0"/>
                <w:i/>
                <w:iCs/>
                <w:color w:val="808080" w:themeColor="background1" w:themeShade="80"/>
                <w:sz w:val="16"/>
                <w:szCs w:val="16"/>
              </w:rPr>
              <w:tab/>
            </w:r>
          </w:p>
        </w:tc>
        <w:tc>
          <w:tcPr>
            <w:tcW w:w="2551" w:type="dxa"/>
            <w:tcBorders>
              <w:top w:val="none" w:sz="0" w:space="0" w:color="auto"/>
              <w:left w:val="none" w:sz="0" w:space="0" w:color="auto"/>
              <w:right w:val="none" w:sz="0" w:space="0" w:color="auto"/>
            </w:tcBorders>
          </w:tcPr>
          <w:p w14:paraId="0A0F748A" w14:textId="24536B32" w:rsidR="001B7E54" w:rsidRPr="00C83AC0" w:rsidRDefault="001B7E54" w:rsidP="00E815D8">
            <w:pPr>
              <w:spacing w:line="216" w:lineRule="auto"/>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r w:rsidR="00B01166" w:rsidRPr="00C83AC0">
              <w:rPr>
                <w:rStyle w:val="Odkaznapoznmkupodiarou"/>
                <w:rFonts w:cstheme="minorHAnsi"/>
                <w:b w:val="0"/>
                <w:bCs w:val="0"/>
                <w:i/>
                <w:iCs/>
                <w:color w:val="808080" w:themeColor="background1" w:themeShade="80"/>
                <w:sz w:val="16"/>
                <w:szCs w:val="16"/>
                <w:lang w:eastAsia="sk-SK"/>
              </w:rPr>
              <w:footnoteReference w:id="2"/>
            </w:r>
          </w:p>
        </w:tc>
      </w:tr>
      <w:tr w:rsidR="001B7E54" w:rsidRPr="00C83AC0" w14:paraId="21758D8A" w14:textId="77777777" w:rsidTr="00C061BB">
        <w:trPr>
          <w:trHeight w:val="478"/>
        </w:trPr>
        <w:tc>
          <w:tcPr>
            <w:tcW w:w="7230" w:type="dxa"/>
          </w:tcPr>
          <w:p w14:paraId="5B8449A8" w14:textId="77777777" w:rsidR="00DA6F78" w:rsidRDefault="00DA6F78" w:rsidP="00DA6F78">
            <w:pPr>
              <w:tabs>
                <w:tab w:val="left" w:pos="5098"/>
              </w:tabs>
              <w:spacing w:line="216" w:lineRule="auto"/>
              <w:contextualSpacing/>
              <w:jc w:val="both"/>
              <w:rPr>
                <w:rFonts w:cstheme="minorHAnsi"/>
                <w:bCs/>
                <w:iCs/>
                <w:sz w:val="18"/>
                <w:szCs w:val="18"/>
                <w:lang w:eastAsia="sk-SK"/>
              </w:rPr>
            </w:pPr>
            <w:r>
              <w:rPr>
                <w:rFonts w:cstheme="minorHAnsi"/>
                <w:sz w:val="18"/>
                <w:szCs w:val="18"/>
              </w:rPr>
              <w:t xml:space="preserve">Vnútorný predpis </w:t>
            </w:r>
            <w:r w:rsidRPr="000D5BAC">
              <w:rPr>
                <w:rFonts w:cstheme="minorHAnsi"/>
                <w:bCs/>
                <w:i/>
                <w:iCs/>
                <w:sz w:val="18"/>
                <w:szCs w:val="18"/>
                <w:lang w:eastAsia="sk-SK"/>
              </w:rPr>
              <w:t>Pravidlá pre vnútorný systém zabezpečovania kvality vysokoškolského vzdelávania na Ekonomickej univerzite v</w:t>
            </w:r>
            <w:r>
              <w:rPr>
                <w:rFonts w:cstheme="minorHAnsi"/>
                <w:bCs/>
                <w:i/>
                <w:iCs/>
                <w:sz w:val="18"/>
                <w:szCs w:val="18"/>
                <w:lang w:eastAsia="sk-SK"/>
              </w:rPr>
              <w:t> </w:t>
            </w:r>
            <w:r w:rsidRPr="000D5BAC">
              <w:rPr>
                <w:rFonts w:cstheme="minorHAnsi"/>
                <w:bCs/>
                <w:i/>
                <w:iCs/>
                <w:sz w:val="18"/>
                <w:szCs w:val="18"/>
                <w:lang w:eastAsia="sk-SK"/>
              </w:rPr>
              <w:t>Bratislave</w:t>
            </w:r>
            <w:r>
              <w:rPr>
                <w:rFonts w:cstheme="minorHAnsi"/>
                <w:bCs/>
                <w:i/>
                <w:iCs/>
                <w:sz w:val="18"/>
                <w:szCs w:val="18"/>
                <w:lang w:eastAsia="sk-SK"/>
              </w:rPr>
              <w:t xml:space="preserve"> (ďalej len „Pravidlá pre vnútorný systém“ a „EU v Bratislave“),</w:t>
            </w:r>
            <w:r w:rsidRPr="005502A0">
              <w:rPr>
                <w:rFonts w:cstheme="minorHAnsi"/>
                <w:bCs/>
                <w:iCs/>
                <w:sz w:val="18"/>
                <w:szCs w:val="18"/>
                <w:lang w:eastAsia="sk-SK"/>
              </w:rPr>
              <w:t xml:space="preserve"> schválený Vedeckou radou EU v Bratislave,</w:t>
            </w:r>
            <w:r>
              <w:rPr>
                <w:rFonts w:cstheme="minorHAnsi"/>
                <w:bCs/>
                <w:i/>
                <w:iCs/>
                <w:sz w:val="18"/>
                <w:szCs w:val="18"/>
                <w:lang w:eastAsia="sk-SK"/>
              </w:rPr>
              <w:t xml:space="preserve"> </w:t>
            </w:r>
            <w:r>
              <w:rPr>
                <w:rFonts w:cstheme="minorHAnsi"/>
                <w:bCs/>
                <w:iCs/>
                <w:sz w:val="18"/>
                <w:szCs w:val="18"/>
                <w:lang w:eastAsia="sk-SK"/>
              </w:rPr>
              <w:t xml:space="preserve"> vymedzuje systém a pravidlá zabezpečovania a vnútorného hodnotenia kvality:</w:t>
            </w:r>
          </w:p>
          <w:p w14:paraId="7D0A8918" w14:textId="77777777" w:rsidR="00DA6F78" w:rsidRPr="00FE13E9" w:rsidRDefault="00DA6F78" w:rsidP="00DA6F78">
            <w:pPr>
              <w:autoSpaceDE w:val="0"/>
              <w:autoSpaceDN w:val="0"/>
              <w:adjustRightInd w:val="0"/>
              <w:jc w:val="both"/>
              <w:rPr>
                <w:rFonts w:ascii="Calibri" w:hAnsi="Calibri" w:cs="Calibri"/>
                <w:color w:val="000000"/>
                <w:sz w:val="18"/>
                <w:szCs w:val="18"/>
              </w:rPr>
            </w:pPr>
            <w:r w:rsidRPr="00FE13E9">
              <w:rPr>
                <w:rFonts w:ascii="Calibri" w:hAnsi="Calibri" w:cs="Calibri"/>
                <w:color w:val="000000"/>
                <w:sz w:val="18"/>
                <w:szCs w:val="18"/>
              </w:rPr>
              <w:t xml:space="preserve">a) vzdelávacej činnosti a jej výsledkov, </w:t>
            </w:r>
          </w:p>
          <w:p w14:paraId="183A6079" w14:textId="77777777" w:rsidR="00DA6F78" w:rsidRPr="00FE13E9" w:rsidRDefault="00DA6F78" w:rsidP="00DA6F78">
            <w:pPr>
              <w:autoSpaceDE w:val="0"/>
              <w:autoSpaceDN w:val="0"/>
              <w:adjustRightInd w:val="0"/>
              <w:jc w:val="both"/>
              <w:rPr>
                <w:rFonts w:ascii="Calibri" w:hAnsi="Calibri" w:cs="Calibri"/>
                <w:color w:val="000000"/>
                <w:sz w:val="18"/>
                <w:szCs w:val="18"/>
              </w:rPr>
            </w:pPr>
            <w:r w:rsidRPr="00FE13E9">
              <w:rPr>
                <w:rFonts w:ascii="Calibri" w:hAnsi="Calibri" w:cs="Calibri"/>
                <w:color w:val="000000"/>
                <w:sz w:val="18"/>
                <w:szCs w:val="18"/>
              </w:rPr>
              <w:t xml:space="preserve">b) tvorivej činnosti a jej výsledkov, </w:t>
            </w:r>
          </w:p>
          <w:p w14:paraId="1293B416" w14:textId="77777777" w:rsidR="00DA6F78" w:rsidRPr="00FE13E9" w:rsidRDefault="00DA6F78" w:rsidP="00DA6F78">
            <w:pPr>
              <w:autoSpaceDE w:val="0"/>
              <w:autoSpaceDN w:val="0"/>
              <w:adjustRightInd w:val="0"/>
              <w:jc w:val="both"/>
              <w:rPr>
                <w:rFonts w:ascii="Calibri" w:hAnsi="Calibri" w:cs="Calibri"/>
                <w:color w:val="000000"/>
                <w:sz w:val="18"/>
                <w:szCs w:val="18"/>
              </w:rPr>
            </w:pPr>
            <w:r w:rsidRPr="00FE13E9">
              <w:rPr>
                <w:rFonts w:ascii="Calibri" w:hAnsi="Calibri" w:cs="Calibri"/>
                <w:color w:val="000000"/>
                <w:sz w:val="18"/>
                <w:szCs w:val="18"/>
              </w:rPr>
              <w:t xml:space="preserve">c) medzinárodných vzťahov, </w:t>
            </w:r>
          </w:p>
          <w:p w14:paraId="47707753" w14:textId="77777777" w:rsidR="00DA6F78" w:rsidRPr="00FE13E9" w:rsidRDefault="00DA6F78" w:rsidP="00DA6F78">
            <w:pPr>
              <w:autoSpaceDE w:val="0"/>
              <w:autoSpaceDN w:val="0"/>
              <w:adjustRightInd w:val="0"/>
              <w:jc w:val="both"/>
              <w:rPr>
                <w:rFonts w:ascii="Calibri" w:hAnsi="Calibri" w:cs="Calibri"/>
                <w:color w:val="000000"/>
                <w:sz w:val="18"/>
                <w:szCs w:val="18"/>
              </w:rPr>
            </w:pPr>
            <w:r w:rsidRPr="00FE13E9">
              <w:rPr>
                <w:rFonts w:ascii="Calibri" w:hAnsi="Calibri" w:cs="Calibri"/>
                <w:color w:val="000000"/>
                <w:sz w:val="18"/>
                <w:szCs w:val="18"/>
              </w:rPr>
              <w:t xml:space="preserve">d) činnosti zamestnancov EU v Bratislave, </w:t>
            </w:r>
          </w:p>
          <w:p w14:paraId="409E81FF" w14:textId="77777777" w:rsidR="00DA6F78" w:rsidRPr="00FE13E9" w:rsidRDefault="00DA6F78" w:rsidP="00DA6F78">
            <w:pPr>
              <w:autoSpaceDE w:val="0"/>
              <w:autoSpaceDN w:val="0"/>
              <w:adjustRightInd w:val="0"/>
              <w:jc w:val="both"/>
              <w:rPr>
                <w:rFonts w:ascii="Calibri" w:hAnsi="Calibri" w:cs="Calibri"/>
                <w:color w:val="000000"/>
                <w:sz w:val="18"/>
                <w:szCs w:val="18"/>
              </w:rPr>
            </w:pPr>
            <w:r w:rsidRPr="00FE13E9">
              <w:rPr>
                <w:rFonts w:ascii="Calibri" w:hAnsi="Calibri" w:cs="Calibri"/>
                <w:color w:val="000000"/>
                <w:sz w:val="18"/>
                <w:szCs w:val="18"/>
              </w:rPr>
              <w:t xml:space="preserve">e) študijných zdrojov a ich dostupnosti, </w:t>
            </w:r>
          </w:p>
          <w:p w14:paraId="1BEDDB1F" w14:textId="77777777" w:rsidR="00DA6F78" w:rsidRPr="00FE13E9" w:rsidRDefault="00DA6F78" w:rsidP="00DA6F78">
            <w:pPr>
              <w:autoSpaceDE w:val="0"/>
              <w:autoSpaceDN w:val="0"/>
              <w:adjustRightInd w:val="0"/>
              <w:jc w:val="both"/>
              <w:rPr>
                <w:rFonts w:ascii="Calibri" w:hAnsi="Calibri" w:cs="Calibri"/>
                <w:color w:val="000000"/>
                <w:sz w:val="18"/>
                <w:szCs w:val="18"/>
              </w:rPr>
            </w:pPr>
            <w:r w:rsidRPr="00FE13E9">
              <w:rPr>
                <w:rFonts w:ascii="Calibri" w:hAnsi="Calibri" w:cs="Calibri"/>
                <w:color w:val="000000"/>
                <w:sz w:val="18"/>
                <w:szCs w:val="18"/>
              </w:rPr>
              <w:t xml:space="preserve">f) starostlivosti o študentov a podpory študentov, </w:t>
            </w:r>
          </w:p>
          <w:p w14:paraId="0EFBF2AE" w14:textId="77777777" w:rsidR="00DA6F78" w:rsidRPr="00FE13E9" w:rsidRDefault="00DA6F78" w:rsidP="00DA6F78">
            <w:pPr>
              <w:autoSpaceDE w:val="0"/>
              <w:autoSpaceDN w:val="0"/>
              <w:adjustRightInd w:val="0"/>
              <w:jc w:val="both"/>
              <w:rPr>
                <w:rFonts w:ascii="Calibri" w:hAnsi="Calibri" w:cs="Calibri"/>
                <w:color w:val="000000"/>
                <w:sz w:val="18"/>
                <w:szCs w:val="18"/>
              </w:rPr>
            </w:pPr>
            <w:r w:rsidRPr="00FE13E9">
              <w:rPr>
                <w:rFonts w:ascii="Calibri" w:hAnsi="Calibri" w:cs="Calibri"/>
                <w:color w:val="000000"/>
                <w:sz w:val="18"/>
                <w:szCs w:val="18"/>
              </w:rPr>
              <w:t xml:space="preserve">g) spolupráce s praxou, </w:t>
            </w:r>
          </w:p>
          <w:p w14:paraId="7299BC73" w14:textId="77777777" w:rsidR="00DA6F78" w:rsidRDefault="00DA6F78" w:rsidP="00DA6F78">
            <w:pPr>
              <w:tabs>
                <w:tab w:val="left" w:pos="5098"/>
              </w:tabs>
              <w:spacing w:line="216" w:lineRule="auto"/>
              <w:contextualSpacing/>
              <w:jc w:val="both"/>
              <w:rPr>
                <w:rFonts w:cstheme="minorHAnsi"/>
                <w:bCs/>
                <w:iCs/>
                <w:sz w:val="18"/>
                <w:szCs w:val="18"/>
                <w:lang w:eastAsia="sk-SK"/>
              </w:rPr>
            </w:pPr>
            <w:r w:rsidRPr="00FE13E9">
              <w:rPr>
                <w:rFonts w:ascii="Calibri" w:hAnsi="Calibri" w:cs="Calibri"/>
                <w:color w:val="000000"/>
                <w:sz w:val="18"/>
                <w:szCs w:val="18"/>
              </w:rPr>
              <w:t>h) informačných systémov.</w:t>
            </w:r>
          </w:p>
          <w:p w14:paraId="0EDF6D4F" w14:textId="77777777" w:rsidR="00DA6F78" w:rsidRDefault="00DA6F78" w:rsidP="00DA6F78">
            <w:pPr>
              <w:tabs>
                <w:tab w:val="left" w:pos="5098"/>
              </w:tabs>
              <w:spacing w:line="216" w:lineRule="auto"/>
              <w:contextualSpacing/>
              <w:jc w:val="both"/>
              <w:rPr>
                <w:rFonts w:cstheme="minorHAnsi"/>
                <w:sz w:val="18"/>
                <w:szCs w:val="18"/>
              </w:rPr>
            </w:pPr>
          </w:p>
          <w:p w14:paraId="25C13EA6" w14:textId="590AC724" w:rsidR="00E57F9E" w:rsidRPr="00C83AC0" w:rsidRDefault="00DA6F78" w:rsidP="00DA6F78">
            <w:pPr>
              <w:tabs>
                <w:tab w:val="left" w:pos="5098"/>
              </w:tabs>
              <w:spacing w:line="216" w:lineRule="auto"/>
              <w:contextualSpacing/>
              <w:rPr>
                <w:rFonts w:cstheme="minorHAnsi"/>
                <w:bCs/>
                <w:i/>
                <w:iCs/>
                <w:color w:val="7F7F7F" w:themeColor="text1" w:themeTint="80"/>
                <w:sz w:val="16"/>
                <w:szCs w:val="16"/>
                <w:lang w:eastAsia="sk-SK"/>
              </w:rPr>
            </w:pPr>
            <w:r w:rsidRPr="00C83AC0">
              <w:rPr>
                <w:rFonts w:cstheme="minorHAnsi"/>
                <w:sz w:val="18"/>
                <w:szCs w:val="18"/>
              </w:rPr>
              <w:t xml:space="preserve">Návrh študijného programu </w:t>
            </w:r>
            <w:r>
              <w:rPr>
                <w:rFonts w:cstheme="minorHAnsi"/>
                <w:sz w:val="18"/>
                <w:szCs w:val="18"/>
              </w:rPr>
              <w:t>Manažment verejných politík je</w:t>
            </w:r>
            <w:r w:rsidRPr="00C83AC0">
              <w:rPr>
                <w:rFonts w:cstheme="minorHAnsi"/>
                <w:sz w:val="18"/>
                <w:szCs w:val="18"/>
              </w:rPr>
              <w:t xml:space="preserve"> spracovaný a predložený v súlade s</w:t>
            </w:r>
            <w:r>
              <w:rPr>
                <w:rFonts w:cstheme="minorHAnsi"/>
                <w:sz w:val="18"/>
                <w:szCs w:val="18"/>
              </w:rPr>
              <w:t xml:space="preserve"> týmto vnútorným predpisom. Študijný program spĺňa </w:t>
            </w:r>
            <w:r>
              <w:rPr>
                <w:rFonts w:cstheme="minorHAnsi"/>
                <w:bCs/>
                <w:iCs/>
                <w:sz w:val="18"/>
                <w:szCs w:val="18"/>
                <w:lang w:eastAsia="sk-SK"/>
              </w:rPr>
              <w:t>všeobecné a špecifické požiadavky na tvorbu a uskutočňovanie študijného programu a tiež požiadavky na personálne zabezpečenie študijného programu.</w:t>
            </w:r>
          </w:p>
        </w:tc>
        <w:tc>
          <w:tcPr>
            <w:tcW w:w="2551" w:type="dxa"/>
          </w:tcPr>
          <w:p w14:paraId="21670DED" w14:textId="77777777" w:rsidR="008D20F0" w:rsidRPr="00F7241E" w:rsidRDefault="008D20F0" w:rsidP="008D20F0">
            <w:pPr>
              <w:spacing w:line="216" w:lineRule="auto"/>
              <w:contextualSpacing/>
              <w:rPr>
                <w:rStyle w:val="Hypertextovprepojenie"/>
                <w:i/>
                <w:sz w:val="16"/>
                <w:szCs w:val="16"/>
              </w:rPr>
            </w:pPr>
            <w:r>
              <w:rPr>
                <w:i/>
                <w:sz w:val="16"/>
                <w:szCs w:val="16"/>
              </w:rPr>
              <w:fldChar w:fldCharType="begin"/>
            </w:r>
            <w:r>
              <w:rPr>
                <w:i/>
                <w:sz w:val="16"/>
                <w:szCs w:val="16"/>
              </w:rPr>
              <w:instrText xml:space="preserve"> HYPERLINK "https://euba.sk/www_write/files/SK/docs/vnutorne-predpisy/2021/2021_pravidla_pre_vnutorny_system_-_euba.pdf" </w:instrText>
            </w:r>
            <w:r>
              <w:rPr>
                <w:i/>
                <w:sz w:val="16"/>
                <w:szCs w:val="16"/>
              </w:rPr>
              <w:fldChar w:fldCharType="separate"/>
            </w:r>
            <w:r w:rsidRPr="00F7241E">
              <w:rPr>
                <w:rStyle w:val="Hypertextovprepojenie"/>
                <w:i/>
                <w:sz w:val="16"/>
                <w:szCs w:val="16"/>
              </w:rPr>
              <w:t>Pravidlá pre vnútorný systém</w:t>
            </w:r>
          </w:p>
          <w:p w14:paraId="098E0003" w14:textId="77777777" w:rsidR="008D20F0" w:rsidRDefault="008D20F0" w:rsidP="008D20F0">
            <w:pPr>
              <w:spacing w:line="216" w:lineRule="auto"/>
              <w:contextualSpacing/>
              <w:rPr>
                <w:rFonts w:cstheme="minorHAnsi"/>
                <w:bCs/>
                <w:i/>
                <w:iCs/>
                <w:color w:val="7F7F7F" w:themeColor="text1" w:themeTint="80"/>
                <w:sz w:val="16"/>
                <w:szCs w:val="16"/>
                <w:lang w:eastAsia="sk-SK"/>
              </w:rPr>
            </w:pPr>
            <w:r>
              <w:rPr>
                <w:i/>
                <w:sz w:val="16"/>
                <w:szCs w:val="16"/>
              </w:rPr>
              <w:fldChar w:fldCharType="end"/>
            </w:r>
          </w:p>
          <w:p w14:paraId="27A32E6F" w14:textId="77777777" w:rsidR="008D20F0" w:rsidRDefault="008D20F0" w:rsidP="008D20F0">
            <w:pPr>
              <w:spacing w:line="216" w:lineRule="auto"/>
              <w:contextualSpacing/>
              <w:rPr>
                <w:rFonts w:cstheme="minorHAnsi"/>
                <w:bCs/>
                <w:i/>
                <w:iCs/>
                <w:color w:val="7F7F7F" w:themeColor="text1" w:themeTint="80"/>
                <w:sz w:val="16"/>
                <w:szCs w:val="16"/>
                <w:lang w:eastAsia="sk-SK"/>
              </w:rPr>
            </w:pPr>
          </w:p>
          <w:p w14:paraId="018D36A2" w14:textId="3A392CC5" w:rsidR="00671B21" w:rsidRPr="00C83AC0" w:rsidRDefault="008E4A5E" w:rsidP="008D20F0">
            <w:pPr>
              <w:spacing w:line="216" w:lineRule="auto"/>
              <w:contextualSpacing/>
              <w:rPr>
                <w:rFonts w:cstheme="minorHAnsi"/>
                <w:bCs/>
                <w:i/>
                <w:iCs/>
                <w:color w:val="7F7F7F" w:themeColor="text1" w:themeTint="80"/>
                <w:sz w:val="16"/>
                <w:szCs w:val="16"/>
                <w:lang w:eastAsia="sk-SK"/>
              </w:rPr>
            </w:pPr>
            <w:hyperlink r:id="rId11" w:history="1">
              <w:r w:rsidR="008D20F0" w:rsidRPr="00B96291">
                <w:rPr>
                  <w:rStyle w:val="Hypertextovprepojenie"/>
                  <w:rFonts w:cstheme="minorHAnsi"/>
                  <w:bCs/>
                  <w:i/>
                  <w:iCs/>
                  <w:sz w:val="16"/>
                  <w:szCs w:val="16"/>
                  <w:lang w:eastAsia="sk-SK"/>
                </w:rPr>
                <w:t>Centrum na zabezpečenie a podporu kvality</w:t>
              </w:r>
            </w:hyperlink>
          </w:p>
        </w:tc>
      </w:tr>
    </w:tbl>
    <w:p w14:paraId="155B3510" w14:textId="77777777" w:rsidR="00E815D8" w:rsidRPr="00C83AC0" w:rsidRDefault="00E815D8" w:rsidP="00E815D8">
      <w:pPr>
        <w:spacing w:after="0" w:line="216" w:lineRule="auto"/>
        <w:rPr>
          <w:rFonts w:cstheme="minorHAnsi"/>
          <w:b/>
          <w:bCs/>
          <w:sz w:val="18"/>
          <w:szCs w:val="18"/>
        </w:rPr>
      </w:pPr>
    </w:p>
    <w:p w14:paraId="64E71374" w14:textId="6695A155" w:rsidR="00C32F49" w:rsidRPr="00C83AC0" w:rsidRDefault="00C32F49" w:rsidP="00E815D8">
      <w:pPr>
        <w:spacing w:after="0" w:line="216" w:lineRule="auto"/>
        <w:rPr>
          <w:rFonts w:cstheme="minorHAnsi"/>
          <w:i/>
          <w:iCs/>
          <w:color w:val="808080" w:themeColor="background1" w:themeShade="80"/>
          <w:sz w:val="18"/>
          <w:szCs w:val="18"/>
          <w:lang w:eastAsia="sk-SK"/>
        </w:rPr>
      </w:pPr>
      <w:r w:rsidRPr="005235EA">
        <w:rPr>
          <w:rFonts w:cstheme="minorHAnsi"/>
          <w:b/>
          <w:bCs/>
          <w:sz w:val="18"/>
          <w:szCs w:val="18"/>
        </w:rPr>
        <w:t>SP 2.2.</w:t>
      </w:r>
      <w:r w:rsidRPr="00C83AC0">
        <w:rPr>
          <w:rFonts w:cstheme="minorHAnsi"/>
          <w:sz w:val="18"/>
          <w:szCs w:val="18"/>
        </w:rPr>
        <w:t xml:space="preserve"> Študijný program je spracovaný v súlade s poslaním a strategickými cieľmi vysokej školy, určenými v dlhodobom zámere vysokej školy.</w:t>
      </w:r>
    </w:p>
    <w:tbl>
      <w:tblPr>
        <w:tblStyle w:val="Tabukasmriekou3"/>
        <w:tblW w:w="9781" w:type="dxa"/>
        <w:tblInd w:w="5" w:type="dxa"/>
        <w:tblLook w:val="0620" w:firstRow="1" w:lastRow="0" w:firstColumn="0" w:lastColumn="0" w:noHBand="1" w:noVBand="1"/>
      </w:tblPr>
      <w:tblGrid>
        <w:gridCol w:w="7088"/>
        <w:gridCol w:w="2693"/>
      </w:tblGrid>
      <w:tr w:rsidR="0069523B" w:rsidRPr="00C83AC0" w14:paraId="0C9BDA1C" w14:textId="77777777" w:rsidTr="00C32F49">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single" w:sz="2" w:space="0" w:color="auto"/>
              <w:left w:val="single" w:sz="2" w:space="0" w:color="auto"/>
              <w:bottom w:val="single" w:sz="2" w:space="0" w:color="auto"/>
              <w:right w:val="single" w:sz="2" w:space="0" w:color="auto"/>
            </w:tcBorders>
          </w:tcPr>
          <w:p w14:paraId="3F29D2B5" w14:textId="4D34CF1F" w:rsidR="0069523B" w:rsidRPr="00C83AC0" w:rsidRDefault="0069523B"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p>
        </w:tc>
        <w:tc>
          <w:tcPr>
            <w:tcW w:w="2693" w:type="dxa"/>
            <w:tcBorders>
              <w:top w:val="single" w:sz="2" w:space="0" w:color="auto"/>
              <w:left w:val="single" w:sz="2" w:space="0" w:color="auto"/>
              <w:bottom w:val="single" w:sz="2" w:space="0" w:color="auto"/>
              <w:right w:val="single" w:sz="2" w:space="0" w:color="auto"/>
            </w:tcBorders>
          </w:tcPr>
          <w:p w14:paraId="42853DAC" w14:textId="721256EA" w:rsidR="0069523B" w:rsidRPr="00C83AC0" w:rsidRDefault="0069523B"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69523B" w:rsidRPr="00C83AC0" w14:paraId="00B02FA5" w14:textId="77777777" w:rsidTr="00280D07">
        <w:trPr>
          <w:trHeight w:val="362"/>
        </w:trPr>
        <w:tc>
          <w:tcPr>
            <w:tcW w:w="7088" w:type="dxa"/>
            <w:tcBorders>
              <w:top w:val="single" w:sz="2" w:space="0" w:color="auto"/>
              <w:bottom w:val="single" w:sz="2" w:space="0" w:color="auto"/>
            </w:tcBorders>
          </w:tcPr>
          <w:p w14:paraId="46F56C6B" w14:textId="77777777" w:rsidR="00DA6F78" w:rsidRDefault="00DA6F78" w:rsidP="00DA6F78">
            <w:pPr>
              <w:shd w:val="clear" w:color="auto" w:fill="FFFFFF"/>
              <w:jc w:val="both"/>
              <w:rPr>
                <w:rFonts w:eastAsia="Times New Roman" w:cstheme="minorHAnsi"/>
                <w:color w:val="333333"/>
                <w:sz w:val="18"/>
                <w:szCs w:val="18"/>
                <w:lang w:eastAsia="sk-SK"/>
              </w:rPr>
            </w:pPr>
            <w:r>
              <w:rPr>
                <w:rFonts w:eastAsia="Times New Roman" w:cstheme="minorHAnsi"/>
                <w:color w:val="333333"/>
                <w:sz w:val="18"/>
                <w:szCs w:val="18"/>
                <w:lang w:eastAsia="sk-SK"/>
              </w:rPr>
              <w:t xml:space="preserve">Študijný program bol spracovaný v súlade s poslaním a strategickými cieľmi EU v Bratislave, určenými v jej dlhodobom zámere. </w:t>
            </w:r>
          </w:p>
          <w:p w14:paraId="504D26A7" w14:textId="77777777" w:rsidR="00DA6F78" w:rsidRPr="00593978" w:rsidRDefault="00DA6F78" w:rsidP="00DA6F78">
            <w:pPr>
              <w:shd w:val="clear" w:color="auto" w:fill="FFFFFF"/>
              <w:jc w:val="both"/>
              <w:rPr>
                <w:rFonts w:eastAsia="Times New Roman" w:cstheme="minorHAnsi"/>
                <w:color w:val="333333"/>
                <w:sz w:val="18"/>
                <w:szCs w:val="18"/>
                <w:lang w:eastAsia="sk-SK"/>
              </w:rPr>
            </w:pPr>
            <w:r w:rsidRPr="00593978">
              <w:rPr>
                <w:rFonts w:eastAsia="Times New Roman" w:cstheme="minorHAnsi"/>
                <w:color w:val="333333"/>
                <w:sz w:val="18"/>
                <w:szCs w:val="18"/>
                <w:lang w:eastAsia="sk-SK"/>
              </w:rPr>
              <w:t xml:space="preserve">Poslaním Ekonomickej univerzity v Bratislave je </w:t>
            </w:r>
            <w:r w:rsidRPr="00593978">
              <w:rPr>
                <w:rFonts w:eastAsia="Times New Roman" w:cstheme="minorHAnsi"/>
                <w:bCs/>
                <w:color w:val="333333"/>
                <w:sz w:val="18"/>
                <w:szCs w:val="18"/>
                <w:lang w:eastAsia="sk-SK"/>
              </w:rPr>
              <w:t>poskytovanie kvalitného vysokoškolského vzdelávania vo všetkých troch stupňoch </w:t>
            </w:r>
            <w:r w:rsidRPr="00593978">
              <w:rPr>
                <w:rFonts w:eastAsia="Times New Roman" w:cstheme="minorHAnsi"/>
                <w:color w:val="333333"/>
                <w:sz w:val="18"/>
                <w:szCs w:val="18"/>
                <w:lang w:eastAsia="sk-SK"/>
              </w:rPr>
              <w:t xml:space="preserve">vysokoškolského štúdia v komplexe ekonomických a manažérskych študijných programov a vybraných študijných programov z oblasti humanitných a informatických vied, </w:t>
            </w:r>
            <w:r w:rsidRPr="00593978">
              <w:rPr>
                <w:rFonts w:eastAsia="Times New Roman" w:cstheme="minorHAnsi"/>
                <w:bCs/>
                <w:color w:val="333333"/>
                <w:sz w:val="18"/>
                <w:szCs w:val="18"/>
                <w:lang w:eastAsia="sk-SK"/>
              </w:rPr>
              <w:t xml:space="preserve">rozvíjanie poznania na základe slobodného tvorivého vedeckého bádania </w:t>
            </w:r>
            <w:r w:rsidRPr="00593978">
              <w:rPr>
                <w:rFonts w:eastAsia="Times New Roman" w:cstheme="minorHAnsi"/>
                <w:color w:val="333333"/>
                <w:sz w:val="18"/>
                <w:szCs w:val="18"/>
                <w:lang w:eastAsia="sk-SK"/>
              </w:rPr>
              <w:t>v oblasti ekonómie, ekonomiky, informatických, humanitných a spoločenských vied</w:t>
            </w:r>
            <w:r w:rsidRPr="00593978">
              <w:rPr>
                <w:rFonts w:eastAsia="Times New Roman" w:cstheme="minorHAnsi"/>
                <w:bCs/>
                <w:color w:val="333333"/>
                <w:sz w:val="18"/>
                <w:szCs w:val="18"/>
                <w:lang w:eastAsia="sk-SK"/>
              </w:rPr>
              <w:t>,</w:t>
            </w:r>
            <w:r w:rsidRPr="00593978">
              <w:rPr>
                <w:rFonts w:eastAsia="Times New Roman" w:cstheme="minorHAnsi"/>
                <w:color w:val="333333"/>
                <w:sz w:val="18"/>
                <w:szCs w:val="18"/>
                <w:lang w:eastAsia="sk-SK"/>
              </w:rPr>
              <w:t xml:space="preserve"> a tým aj </w:t>
            </w:r>
            <w:r w:rsidRPr="00593978">
              <w:rPr>
                <w:rFonts w:eastAsia="Times New Roman" w:cstheme="minorHAnsi"/>
                <w:bCs/>
                <w:color w:val="333333"/>
                <w:sz w:val="18"/>
                <w:szCs w:val="18"/>
                <w:lang w:eastAsia="sk-SK"/>
              </w:rPr>
              <w:t xml:space="preserve">prispievanie k rozvoju vedomostnej spoločnosti </w:t>
            </w:r>
            <w:r w:rsidRPr="00593978">
              <w:rPr>
                <w:rFonts w:eastAsia="Times New Roman" w:cstheme="minorHAnsi"/>
                <w:color w:val="333333"/>
                <w:sz w:val="18"/>
                <w:szCs w:val="18"/>
                <w:lang w:eastAsia="sk-SK"/>
              </w:rPr>
              <w:t>na Slovensku a v Európskom priestore.</w:t>
            </w:r>
          </w:p>
          <w:p w14:paraId="3AD0B015" w14:textId="77777777" w:rsidR="00DA6F78" w:rsidRPr="00593978" w:rsidRDefault="00DA6F78" w:rsidP="00DA6F78">
            <w:pPr>
              <w:shd w:val="clear" w:color="auto" w:fill="FFFFFF"/>
              <w:rPr>
                <w:rFonts w:eastAsia="Times New Roman" w:cstheme="minorHAnsi"/>
                <w:color w:val="333333"/>
                <w:sz w:val="18"/>
                <w:szCs w:val="18"/>
                <w:lang w:eastAsia="sk-SK"/>
              </w:rPr>
            </w:pPr>
            <w:r w:rsidRPr="00593978">
              <w:rPr>
                <w:rFonts w:eastAsia="Times New Roman" w:cstheme="minorHAnsi"/>
                <w:color w:val="333333"/>
                <w:sz w:val="18"/>
                <w:szCs w:val="18"/>
                <w:lang w:eastAsia="sk-SK"/>
              </w:rPr>
              <w:t>Jej strategickými cieľmi na národnej aj medzinárodnej úrovni sú:</w:t>
            </w:r>
          </w:p>
          <w:p w14:paraId="72FFE02E" w14:textId="77777777" w:rsidR="00DA6F78" w:rsidRPr="00593978" w:rsidRDefault="00DA6F78" w:rsidP="00DA6F78">
            <w:pPr>
              <w:numPr>
                <w:ilvl w:val="0"/>
                <w:numId w:val="24"/>
              </w:numPr>
              <w:shd w:val="clear" w:color="auto" w:fill="FFFFFF"/>
              <w:ind w:left="375"/>
              <w:rPr>
                <w:rFonts w:eastAsia="Times New Roman" w:cstheme="minorHAnsi"/>
                <w:color w:val="333333"/>
                <w:sz w:val="18"/>
                <w:szCs w:val="18"/>
                <w:lang w:eastAsia="sk-SK"/>
              </w:rPr>
            </w:pPr>
            <w:r w:rsidRPr="00593978">
              <w:rPr>
                <w:rFonts w:eastAsia="Times New Roman" w:cstheme="minorHAnsi"/>
                <w:bCs/>
                <w:color w:val="333333"/>
                <w:sz w:val="18"/>
                <w:szCs w:val="18"/>
                <w:lang w:eastAsia="sk-SK"/>
              </w:rPr>
              <w:t>profilovať univerzitu ako univerzitu presadzujúcu jej výskumný charakter,</w:t>
            </w:r>
          </w:p>
          <w:p w14:paraId="2D73FEA5" w14:textId="033F0D29" w:rsidR="00C061BB" w:rsidRPr="00DC306B" w:rsidRDefault="00DA6F78" w:rsidP="00DA6F78">
            <w:pPr>
              <w:numPr>
                <w:ilvl w:val="0"/>
                <w:numId w:val="24"/>
              </w:numPr>
              <w:shd w:val="clear" w:color="auto" w:fill="FFFFFF"/>
              <w:ind w:left="375"/>
              <w:rPr>
                <w:rFonts w:eastAsia="Times New Roman" w:cstheme="minorHAnsi"/>
                <w:color w:val="333333"/>
                <w:sz w:val="18"/>
                <w:szCs w:val="18"/>
                <w:lang w:eastAsia="sk-SK"/>
              </w:rPr>
            </w:pPr>
            <w:r w:rsidRPr="00593978">
              <w:rPr>
                <w:rFonts w:eastAsia="Times New Roman" w:cstheme="minorHAnsi"/>
                <w:bCs/>
                <w:color w:val="333333"/>
                <w:sz w:val="18"/>
                <w:szCs w:val="18"/>
                <w:lang w:eastAsia="sk-SK"/>
              </w:rPr>
              <w:t>profilovať univerzitu ako inštitúciu, spĺňajúcu národné a medzinárodné štandardy vo všetkých oblastiach jej činnosti.</w:t>
            </w:r>
          </w:p>
          <w:p w14:paraId="0B905EFF" w14:textId="77777777" w:rsidR="00DC306B" w:rsidRDefault="00DC306B" w:rsidP="00DC306B">
            <w:pPr>
              <w:jc w:val="both"/>
              <w:rPr>
                <w:rFonts w:ascii="Calibri" w:eastAsia="Calibri" w:hAnsi="Calibri" w:cs="Calibri"/>
                <w:bCs/>
                <w:sz w:val="18"/>
                <w:szCs w:val="18"/>
              </w:rPr>
            </w:pPr>
            <w:r>
              <w:rPr>
                <w:rFonts w:ascii="Calibri" w:eastAsia="Calibri" w:hAnsi="Calibri" w:cs="Calibri"/>
                <w:bCs/>
                <w:sz w:val="18"/>
                <w:szCs w:val="18"/>
              </w:rPr>
              <w:t xml:space="preserve">Pri tvorbe </w:t>
            </w:r>
            <w:r w:rsidRPr="00073D89">
              <w:rPr>
                <w:rFonts w:ascii="Calibri" w:eastAsia="Calibri" w:hAnsi="Calibri" w:cs="Calibri"/>
                <w:bCs/>
                <w:sz w:val="18"/>
                <w:szCs w:val="18"/>
              </w:rPr>
              <w:t>študijného p</w:t>
            </w:r>
            <w:r>
              <w:rPr>
                <w:rFonts w:ascii="Calibri" w:eastAsia="Calibri" w:hAnsi="Calibri" w:cs="Calibri"/>
                <w:bCs/>
                <w:sz w:val="18"/>
                <w:szCs w:val="18"/>
              </w:rPr>
              <w:t>rogramu</w:t>
            </w:r>
            <w:r w:rsidRPr="00073D89">
              <w:rPr>
                <w:rFonts w:ascii="Calibri" w:eastAsia="Calibri" w:hAnsi="Calibri" w:cs="Calibri"/>
                <w:bCs/>
                <w:sz w:val="18"/>
                <w:szCs w:val="18"/>
              </w:rPr>
              <w:t xml:space="preserve"> bola zohľadnená aj </w:t>
            </w:r>
            <w:r w:rsidRPr="00D05EE8">
              <w:rPr>
                <w:rFonts w:ascii="Calibri" w:eastAsia="Calibri" w:hAnsi="Calibri" w:cs="Calibri"/>
                <w:b/>
                <w:bCs/>
                <w:sz w:val="18"/>
                <w:szCs w:val="18"/>
              </w:rPr>
              <w:t>medzinárodná kompatibilita a porovnateľnosť</w:t>
            </w:r>
            <w:r w:rsidRPr="00073D89">
              <w:rPr>
                <w:rFonts w:ascii="Calibri" w:eastAsia="Calibri" w:hAnsi="Calibri" w:cs="Calibri"/>
                <w:bCs/>
                <w:sz w:val="18"/>
                <w:szCs w:val="18"/>
              </w:rPr>
              <w:t xml:space="preserve"> so študijnými programami </w:t>
            </w:r>
            <w:r>
              <w:rPr>
                <w:rFonts w:ascii="Calibri" w:eastAsia="Calibri" w:hAnsi="Calibri" w:cs="Calibri"/>
                <w:bCs/>
                <w:sz w:val="18"/>
                <w:szCs w:val="18"/>
              </w:rPr>
              <w:t xml:space="preserve">uznávaných </w:t>
            </w:r>
            <w:r w:rsidRPr="00073D89">
              <w:rPr>
                <w:rFonts w:ascii="Calibri" w:eastAsia="Calibri" w:hAnsi="Calibri" w:cs="Calibri"/>
                <w:bCs/>
                <w:sz w:val="18"/>
                <w:szCs w:val="18"/>
              </w:rPr>
              <w:t xml:space="preserve">zahraničných univerzít. </w:t>
            </w:r>
          </w:p>
          <w:p w14:paraId="520B29DB" w14:textId="0C81BD63" w:rsidR="0069523B" w:rsidRPr="00C83AC0" w:rsidRDefault="0069523B" w:rsidP="00891245">
            <w:pPr>
              <w:spacing w:line="216" w:lineRule="auto"/>
              <w:contextualSpacing/>
              <w:jc w:val="both"/>
              <w:rPr>
                <w:rFonts w:cstheme="minorHAnsi"/>
                <w:bCs/>
                <w:i/>
                <w:iCs/>
                <w:color w:val="7F7F7F" w:themeColor="text1" w:themeTint="80"/>
                <w:sz w:val="16"/>
                <w:szCs w:val="16"/>
                <w:lang w:eastAsia="sk-SK"/>
              </w:rPr>
            </w:pPr>
            <w:bookmarkStart w:id="0" w:name="_GoBack"/>
            <w:bookmarkEnd w:id="0"/>
          </w:p>
        </w:tc>
        <w:tc>
          <w:tcPr>
            <w:tcW w:w="2693" w:type="dxa"/>
            <w:tcBorders>
              <w:top w:val="single" w:sz="2" w:space="0" w:color="auto"/>
              <w:bottom w:val="single" w:sz="2" w:space="0" w:color="auto"/>
            </w:tcBorders>
          </w:tcPr>
          <w:p w14:paraId="175BDC2D" w14:textId="77777777" w:rsidR="008D20F0" w:rsidRDefault="008E4A5E" w:rsidP="008D20F0">
            <w:pPr>
              <w:spacing w:line="216" w:lineRule="auto"/>
              <w:contextualSpacing/>
              <w:rPr>
                <w:rFonts w:cstheme="minorHAnsi"/>
                <w:bCs/>
                <w:i/>
                <w:iCs/>
                <w:color w:val="7F7F7F" w:themeColor="text1" w:themeTint="80"/>
                <w:sz w:val="16"/>
                <w:szCs w:val="16"/>
                <w:lang w:eastAsia="sk-SK"/>
              </w:rPr>
            </w:pPr>
            <w:hyperlink r:id="rId12" w:history="1">
              <w:r w:rsidR="008D20F0" w:rsidRPr="00FC6D91">
                <w:rPr>
                  <w:rStyle w:val="Hypertextovprepojenie"/>
                  <w:rFonts w:cstheme="minorHAnsi"/>
                  <w:bCs/>
                  <w:i/>
                  <w:iCs/>
                  <w:sz w:val="16"/>
                  <w:szCs w:val="16"/>
                  <w:lang w:eastAsia="sk-SK"/>
                </w:rPr>
                <w:t>Dlhodobý zámer EU v Bratislave</w:t>
              </w:r>
            </w:hyperlink>
          </w:p>
          <w:p w14:paraId="3A1A66F8" w14:textId="77777777" w:rsidR="008D20F0" w:rsidRDefault="008E4A5E" w:rsidP="008D20F0">
            <w:pPr>
              <w:spacing w:line="216" w:lineRule="auto"/>
              <w:contextualSpacing/>
              <w:rPr>
                <w:rFonts w:cstheme="minorHAnsi"/>
                <w:bCs/>
                <w:i/>
                <w:iCs/>
                <w:color w:val="7F7F7F" w:themeColor="text1" w:themeTint="80"/>
                <w:sz w:val="16"/>
                <w:szCs w:val="16"/>
                <w:lang w:eastAsia="sk-SK"/>
              </w:rPr>
            </w:pPr>
            <w:hyperlink r:id="rId13" w:history="1">
              <w:r w:rsidR="008D20F0" w:rsidRPr="00FC6D91">
                <w:rPr>
                  <w:rStyle w:val="Hypertextovprepojenie"/>
                  <w:rFonts w:cstheme="minorHAnsi"/>
                  <w:bCs/>
                  <w:i/>
                  <w:iCs/>
                  <w:sz w:val="16"/>
                  <w:szCs w:val="16"/>
                  <w:lang w:eastAsia="sk-SK"/>
                </w:rPr>
                <w:t>Dlhodobý zámer NHF EU v Bratislave</w:t>
              </w:r>
            </w:hyperlink>
          </w:p>
          <w:p w14:paraId="11518D8E" w14:textId="032E03FE" w:rsidR="00AD0C49" w:rsidRPr="00C83AC0" w:rsidRDefault="00AD0C49" w:rsidP="00E815D8">
            <w:pPr>
              <w:spacing w:line="216" w:lineRule="auto"/>
              <w:contextualSpacing/>
              <w:rPr>
                <w:rFonts w:cstheme="minorHAnsi"/>
                <w:bCs/>
                <w:i/>
                <w:iCs/>
                <w:color w:val="7F7F7F" w:themeColor="text1" w:themeTint="80"/>
                <w:sz w:val="16"/>
                <w:szCs w:val="16"/>
                <w:lang w:eastAsia="sk-SK"/>
              </w:rPr>
            </w:pPr>
          </w:p>
        </w:tc>
      </w:tr>
    </w:tbl>
    <w:p w14:paraId="362B49D8" w14:textId="77777777" w:rsidR="00070E54" w:rsidRPr="00C83AC0" w:rsidRDefault="00070E54" w:rsidP="00E815D8">
      <w:pPr>
        <w:spacing w:after="0" w:line="216" w:lineRule="auto"/>
        <w:contextualSpacing/>
        <w:rPr>
          <w:rFonts w:cstheme="minorHAnsi"/>
          <w:sz w:val="18"/>
          <w:szCs w:val="18"/>
        </w:rPr>
      </w:pPr>
    </w:p>
    <w:p w14:paraId="65DCC1C3" w14:textId="01015A18" w:rsidR="00E82D04" w:rsidRPr="00C83AC0" w:rsidRDefault="00E82D04" w:rsidP="00E815D8">
      <w:pPr>
        <w:spacing w:after="0" w:line="216" w:lineRule="auto"/>
        <w:rPr>
          <w:rFonts w:cstheme="minorHAnsi"/>
          <w:sz w:val="18"/>
          <w:szCs w:val="18"/>
        </w:rPr>
      </w:pPr>
      <w:r w:rsidRPr="005235EA">
        <w:rPr>
          <w:rFonts w:cstheme="minorHAnsi"/>
          <w:b/>
          <w:bCs/>
          <w:sz w:val="18"/>
          <w:szCs w:val="18"/>
        </w:rPr>
        <w:t>SP 2.3.</w:t>
      </w:r>
      <w:r w:rsidRPr="00C83AC0">
        <w:rPr>
          <w:rFonts w:cstheme="minorHAnsi"/>
          <w:sz w:val="18"/>
          <w:szCs w:val="18"/>
        </w:rPr>
        <w:t xml:space="preserve"> </w:t>
      </w:r>
      <w:r w:rsidR="00070E54" w:rsidRPr="00C83AC0">
        <w:rPr>
          <w:rFonts w:cstheme="minorHAnsi"/>
          <w:sz w:val="18"/>
          <w:szCs w:val="18"/>
        </w:rPr>
        <w:t xml:space="preserve">Sú určené osoby zodpovedné za uskutočňovanie, rozvoj a zabezpečovanie kvality študijného programu.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6"/>
      </w:tblGrid>
      <w:tr w:rsidR="009C08C0" w:rsidRPr="00C83AC0" w14:paraId="10F54ADC" w14:textId="77777777" w:rsidTr="003C1302">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7E9B6F2" w14:textId="484FB6B3"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6C1C339F" w14:textId="02AE776E"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00AD0C49" w:rsidRPr="00C83AC0" w14:paraId="21881305" w14:textId="77777777" w:rsidTr="00BB7373">
        <w:trPr>
          <w:trHeight w:val="529"/>
        </w:trPr>
        <w:tc>
          <w:tcPr>
            <w:tcW w:w="7085" w:type="dxa"/>
          </w:tcPr>
          <w:p w14:paraId="56E1A1AE" w14:textId="77777777" w:rsidR="00AD0C49" w:rsidRDefault="00AD0C49" w:rsidP="00AD0C49">
            <w:pPr>
              <w:spacing w:line="216" w:lineRule="auto"/>
              <w:contextualSpacing/>
              <w:jc w:val="both"/>
              <w:rPr>
                <w:rFonts w:cstheme="minorHAnsi"/>
                <w:bCs/>
                <w:i/>
                <w:iCs/>
                <w:sz w:val="18"/>
                <w:szCs w:val="18"/>
                <w:lang w:eastAsia="sk-SK"/>
              </w:rPr>
            </w:pPr>
            <w:r w:rsidRPr="00671B21">
              <w:rPr>
                <w:rFonts w:cstheme="minorHAnsi"/>
                <w:sz w:val="18"/>
                <w:szCs w:val="18"/>
              </w:rPr>
              <w:t>Osoby zodpovedné za uskutočňovanie, rozvoj a zabezpečovanie kvality študijného programu</w:t>
            </w:r>
            <w:r w:rsidRPr="00671B21">
              <w:rPr>
                <w:rFonts w:cstheme="minorHAnsi"/>
                <w:bCs/>
                <w:iCs/>
                <w:sz w:val="18"/>
                <w:szCs w:val="18"/>
                <w:lang w:eastAsia="sk-SK"/>
              </w:rPr>
              <w:t xml:space="preserve"> boli určené a</w:t>
            </w:r>
            <w:r>
              <w:rPr>
                <w:rFonts w:cstheme="minorHAnsi"/>
                <w:bCs/>
                <w:iCs/>
                <w:sz w:val="18"/>
                <w:szCs w:val="18"/>
                <w:lang w:eastAsia="sk-SK"/>
              </w:rPr>
              <w:t> </w:t>
            </w:r>
            <w:r w:rsidRPr="00671B21">
              <w:rPr>
                <w:rFonts w:cstheme="minorHAnsi"/>
                <w:bCs/>
                <w:iCs/>
                <w:sz w:val="18"/>
                <w:szCs w:val="18"/>
                <w:lang w:eastAsia="sk-SK"/>
              </w:rPr>
              <w:t>vymenované</w:t>
            </w:r>
            <w:r>
              <w:rPr>
                <w:rFonts w:cstheme="minorHAnsi"/>
                <w:bCs/>
                <w:iCs/>
                <w:sz w:val="18"/>
                <w:szCs w:val="18"/>
                <w:lang w:eastAsia="sk-SK"/>
              </w:rPr>
              <w:t xml:space="preserve"> dekankou </w:t>
            </w:r>
            <w:r w:rsidRPr="00671B21">
              <w:rPr>
                <w:rFonts w:cstheme="minorHAnsi"/>
                <w:bCs/>
                <w:iCs/>
                <w:sz w:val="18"/>
                <w:szCs w:val="18"/>
                <w:lang w:eastAsia="sk-SK"/>
              </w:rPr>
              <w:t xml:space="preserve"> </w:t>
            </w:r>
            <w:r>
              <w:rPr>
                <w:rFonts w:cstheme="minorHAnsi"/>
                <w:bCs/>
                <w:iCs/>
                <w:sz w:val="18"/>
                <w:szCs w:val="18"/>
                <w:lang w:eastAsia="sk-SK"/>
              </w:rPr>
              <w:t xml:space="preserve">Národohospodárskej fakulty EU v Bratislave </w:t>
            </w:r>
            <w:r>
              <w:rPr>
                <w:sz w:val="18"/>
                <w:szCs w:val="18"/>
              </w:rPr>
              <w:t>(ďalej len „</w:t>
            </w:r>
            <w:r w:rsidRPr="00AD5CD7">
              <w:rPr>
                <w:sz w:val="18"/>
                <w:szCs w:val="18"/>
              </w:rPr>
              <w:t>NHF EU v Bratislave</w:t>
            </w:r>
            <w:r>
              <w:rPr>
                <w:sz w:val="18"/>
                <w:szCs w:val="18"/>
              </w:rPr>
              <w:t>“)</w:t>
            </w:r>
            <w:r>
              <w:rPr>
                <w:rFonts w:cstheme="minorHAnsi"/>
                <w:bCs/>
                <w:iCs/>
                <w:sz w:val="18"/>
                <w:szCs w:val="18"/>
                <w:lang w:eastAsia="sk-SK"/>
              </w:rPr>
              <w:t xml:space="preserve"> </w:t>
            </w:r>
            <w:r w:rsidRPr="00671B21">
              <w:rPr>
                <w:rFonts w:cstheme="minorHAnsi"/>
                <w:bCs/>
                <w:iCs/>
                <w:sz w:val="18"/>
                <w:szCs w:val="18"/>
                <w:lang w:eastAsia="sk-SK"/>
              </w:rPr>
              <w:t>v súlade s</w:t>
            </w:r>
            <w:r>
              <w:rPr>
                <w:rFonts w:cstheme="minorHAnsi"/>
                <w:sz w:val="18"/>
                <w:szCs w:val="18"/>
              </w:rPr>
              <w:t> P</w:t>
            </w:r>
            <w:r>
              <w:rPr>
                <w:sz w:val="18"/>
                <w:szCs w:val="18"/>
              </w:rPr>
              <w:t>ravidlami pre vnútorný systém a sú vymenované v Opise študijného programu</w:t>
            </w:r>
            <w:r>
              <w:rPr>
                <w:rFonts w:cstheme="minorHAnsi"/>
                <w:bCs/>
                <w:i/>
                <w:iCs/>
                <w:sz w:val="18"/>
                <w:szCs w:val="18"/>
                <w:lang w:eastAsia="sk-SK"/>
              </w:rPr>
              <w:t>.</w:t>
            </w:r>
          </w:p>
          <w:p w14:paraId="1500D8A0" w14:textId="77777777" w:rsidR="00AD0C49" w:rsidRDefault="00AD0C49" w:rsidP="00AD0C49">
            <w:pPr>
              <w:spacing w:line="216" w:lineRule="auto"/>
              <w:contextualSpacing/>
              <w:jc w:val="both"/>
              <w:rPr>
                <w:rFonts w:cstheme="minorHAnsi"/>
                <w:bCs/>
                <w:iCs/>
                <w:sz w:val="18"/>
                <w:szCs w:val="18"/>
                <w:lang w:eastAsia="sk-SK"/>
              </w:rPr>
            </w:pPr>
            <w:r>
              <w:rPr>
                <w:rFonts w:cstheme="minorHAnsi"/>
                <w:bCs/>
                <w:iCs/>
                <w:sz w:val="18"/>
                <w:szCs w:val="18"/>
                <w:lang w:eastAsia="sk-SK"/>
              </w:rPr>
              <w:t>Osoby zodpovedné za študijný program spĺňajú tieto kritériá:</w:t>
            </w:r>
          </w:p>
          <w:p w14:paraId="5C834020" w14:textId="77777777" w:rsidR="00AD0C49" w:rsidRDefault="00AD0C49" w:rsidP="00AD0C49">
            <w:pPr>
              <w:pStyle w:val="Odsekzoznamu"/>
              <w:numPr>
                <w:ilvl w:val="0"/>
                <w:numId w:val="39"/>
              </w:numPr>
              <w:spacing w:line="216" w:lineRule="auto"/>
              <w:jc w:val="both"/>
              <w:rPr>
                <w:rFonts w:cstheme="minorHAnsi"/>
                <w:bCs/>
                <w:iCs/>
                <w:sz w:val="18"/>
                <w:szCs w:val="18"/>
                <w:lang w:eastAsia="sk-SK"/>
              </w:rPr>
            </w:pPr>
            <w:r>
              <w:rPr>
                <w:rFonts w:cstheme="minorHAnsi"/>
                <w:bCs/>
                <w:iCs/>
                <w:sz w:val="18"/>
                <w:szCs w:val="18"/>
                <w:lang w:eastAsia="sk-SK"/>
              </w:rPr>
              <w:t>pôsobia na NHF EU v Bratislave vo funkcii profesora, resp. docenta v študijnom odbore ekonómia a manažment na ustanovený týždenný pracovný čas,</w:t>
            </w:r>
          </w:p>
          <w:p w14:paraId="323FE8D6" w14:textId="77777777" w:rsidR="00AD0C49" w:rsidRDefault="00AD0C49" w:rsidP="00AD0C49">
            <w:pPr>
              <w:pStyle w:val="Odsekzoznamu"/>
              <w:numPr>
                <w:ilvl w:val="0"/>
                <w:numId w:val="39"/>
              </w:numPr>
              <w:spacing w:line="216" w:lineRule="auto"/>
              <w:jc w:val="both"/>
              <w:rPr>
                <w:rFonts w:cstheme="minorHAnsi"/>
                <w:bCs/>
                <w:iCs/>
                <w:sz w:val="18"/>
                <w:szCs w:val="18"/>
                <w:lang w:eastAsia="sk-SK"/>
              </w:rPr>
            </w:pPr>
            <w:r>
              <w:rPr>
                <w:rFonts w:cstheme="minorHAnsi"/>
                <w:bCs/>
                <w:iCs/>
                <w:sz w:val="18"/>
                <w:szCs w:val="18"/>
                <w:lang w:eastAsia="sk-SK"/>
              </w:rPr>
              <w:t>kvalifikácia, úroveň výsledkov tvorivej činnosti, praktické skúsenosti, pedagogické zručnosti a prenositeľné spôsobilosti (viď VUPCH) umožňujú dosahovať výstupy vzdelávania, ktoré sú vymedzené v Opise študijného programu,</w:t>
            </w:r>
          </w:p>
          <w:p w14:paraId="58D43215" w14:textId="77777777" w:rsidR="00AD0C49" w:rsidRDefault="00AD0C49" w:rsidP="00AD0C49">
            <w:pPr>
              <w:pStyle w:val="Odsekzoznamu"/>
              <w:numPr>
                <w:ilvl w:val="0"/>
                <w:numId w:val="39"/>
              </w:numPr>
              <w:spacing w:line="216" w:lineRule="auto"/>
              <w:jc w:val="both"/>
              <w:rPr>
                <w:rFonts w:cstheme="minorHAnsi"/>
                <w:bCs/>
                <w:iCs/>
                <w:sz w:val="18"/>
                <w:szCs w:val="18"/>
                <w:lang w:eastAsia="sk-SK"/>
              </w:rPr>
            </w:pPr>
            <w:r>
              <w:rPr>
                <w:rFonts w:cstheme="minorHAnsi"/>
                <w:bCs/>
                <w:iCs/>
                <w:sz w:val="18"/>
                <w:szCs w:val="18"/>
                <w:lang w:eastAsia="sk-SK"/>
              </w:rPr>
              <w:lastRenderedPageBreak/>
              <w:t xml:space="preserve">najkvalitnejšie výsledky tvorivej činnosti (vyhodnotené na základe JCR, resp. SJR </w:t>
            </w:r>
            <w:proofErr w:type="spellStart"/>
            <w:r>
              <w:rPr>
                <w:rFonts w:cstheme="minorHAnsi"/>
                <w:bCs/>
                <w:iCs/>
                <w:sz w:val="18"/>
                <w:szCs w:val="18"/>
                <w:lang w:eastAsia="sk-SK"/>
              </w:rPr>
              <w:t>kvartilov</w:t>
            </w:r>
            <w:proofErr w:type="spellEnd"/>
            <w:r>
              <w:rPr>
                <w:rFonts w:cstheme="minorHAnsi"/>
                <w:bCs/>
                <w:iCs/>
                <w:sz w:val="18"/>
                <w:szCs w:val="18"/>
                <w:lang w:eastAsia="sk-SK"/>
              </w:rPr>
              <w:t xml:space="preserve">) sú na úrovni vyžadovanej štandardmi pre študijný program pre daný stupeň štúdia alebo vyššej, </w:t>
            </w:r>
          </w:p>
          <w:p w14:paraId="5F922F63" w14:textId="77777777" w:rsidR="00AD0C49" w:rsidRDefault="00AD0C49" w:rsidP="00AD0C49">
            <w:pPr>
              <w:pStyle w:val="Odsekzoznamu"/>
              <w:numPr>
                <w:ilvl w:val="0"/>
                <w:numId w:val="39"/>
              </w:numPr>
              <w:spacing w:line="216" w:lineRule="auto"/>
              <w:jc w:val="both"/>
              <w:rPr>
                <w:rFonts w:cstheme="minorHAnsi"/>
                <w:bCs/>
                <w:iCs/>
                <w:sz w:val="18"/>
                <w:szCs w:val="18"/>
                <w:lang w:eastAsia="sk-SK"/>
              </w:rPr>
            </w:pPr>
            <w:r>
              <w:rPr>
                <w:rFonts w:cstheme="minorHAnsi"/>
                <w:bCs/>
                <w:iCs/>
                <w:sz w:val="18"/>
                <w:szCs w:val="18"/>
                <w:lang w:eastAsia="sk-SK"/>
              </w:rPr>
              <w:t xml:space="preserve">zabezpečujú profilový predmet študijného programu. </w:t>
            </w:r>
          </w:p>
          <w:p w14:paraId="5EC76550" w14:textId="38183D9F" w:rsidR="00AD0C49" w:rsidRPr="00671B21" w:rsidRDefault="00AD0C49" w:rsidP="00AD0C49">
            <w:pPr>
              <w:spacing w:line="216" w:lineRule="auto"/>
              <w:contextualSpacing/>
              <w:rPr>
                <w:rFonts w:cstheme="minorHAnsi"/>
                <w:bCs/>
                <w:i/>
                <w:iCs/>
                <w:color w:val="7F7F7F" w:themeColor="text1" w:themeTint="80"/>
                <w:sz w:val="18"/>
                <w:szCs w:val="18"/>
                <w:lang w:eastAsia="sk-SK"/>
              </w:rPr>
            </w:pPr>
          </w:p>
        </w:tc>
        <w:tc>
          <w:tcPr>
            <w:tcW w:w="2696" w:type="dxa"/>
          </w:tcPr>
          <w:p w14:paraId="1BB61DE5" w14:textId="77777777" w:rsidR="008D20F0" w:rsidRPr="00F7241E" w:rsidRDefault="008D20F0" w:rsidP="008D20F0">
            <w:pPr>
              <w:spacing w:line="216" w:lineRule="auto"/>
              <w:contextualSpacing/>
              <w:rPr>
                <w:rStyle w:val="Hypertextovprepojenie"/>
                <w:i/>
                <w:sz w:val="16"/>
                <w:szCs w:val="16"/>
              </w:rPr>
            </w:pPr>
            <w:r>
              <w:rPr>
                <w:i/>
                <w:sz w:val="16"/>
                <w:szCs w:val="16"/>
              </w:rPr>
              <w:lastRenderedPageBreak/>
              <w:fldChar w:fldCharType="begin"/>
            </w:r>
            <w:r>
              <w:rPr>
                <w:i/>
                <w:sz w:val="16"/>
                <w:szCs w:val="16"/>
              </w:rPr>
              <w:instrText xml:space="preserve"> HYPERLINK "https://euba.sk/www_write/files/SK/docs/vnutorne-predpisy/2021/2021_pravidla_pre_vnutorny_system_-_euba.pdf" </w:instrText>
            </w:r>
            <w:r>
              <w:rPr>
                <w:i/>
                <w:sz w:val="16"/>
                <w:szCs w:val="16"/>
              </w:rPr>
              <w:fldChar w:fldCharType="separate"/>
            </w:r>
            <w:r w:rsidRPr="00F7241E">
              <w:rPr>
                <w:rStyle w:val="Hypertextovprepojenie"/>
                <w:i/>
                <w:sz w:val="16"/>
                <w:szCs w:val="16"/>
              </w:rPr>
              <w:t>Pravidlá pre vnútorný systém</w:t>
            </w:r>
          </w:p>
          <w:p w14:paraId="740B430A" w14:textId="34A59E3A" w:rsidR="00AD0C49" w:rsidRDefault="008D20F0" w:rsidP="008D20F0">
            <w:pPr>
              <w:spacing w:line="216" w:lineRule="auto"/>
              <w:contextualSpacing/>
              <w:rPr>
                <w:rFonts w:cstheme="minorHAnsi"/>
                <w:sz w:val="16"/>
                <w:szCs w:val="16"/>
                <w:lang w:eastAsia="sk-SK"/>
              </w:rPr>
            </w:pPr>
            <w:r>
              <w:rPr>
                <w:i/>
                <w:sz w:val="16"/>
                <w:szCs w:val="16"/>
              </w:rPr>
              <w:fldChar w:fldCharType="end"/>
            </w:r>
          </w:p>
          <w:p w14:paraId="22869ED5" w14:textId="6F17CF31" w:rsidR="00AD0C49" w:rsidRPr="00C83AC0" w:rsidRDefault="00AD0C49" w:rsidP="00AD0C49">
            <w:pPr>
              <w:spacing w:line="216" w:lineRule="auto"/>
              <w:contextualSpacing/>
              <w:rPr>
                <w:rFonts w:cstheme="minorHAnsi"/>
                <w:sz w:val="16"/>
                <w:szCs w:val="16"/>
                <w:lang w:eastAsia="sk-SK"/>
              </w:rPr>
            </w:pPr>
            <w:r w:rsidRPr="006A18B8">
              <w:rPr>
                <w:rFonts w:cstheme="minorHAnsi"/>
                <w:i/>
                <w:sz w:val="16"/>
                <w:szCs w:val="16"/>
                <w:lang w:eastAsia="sk-SK"/>
              </w:rPr>
              <w:t>Opis študijného programu je prílohou žiadosti</w:t>
            </w:r>
            <w:r>
              <w:rPr>
                <w:rFonts w:cstheme="minorHAnsi"/>
                <w:i/>
                <w:sz w:val="16"/>
                <w:szCs w:val="16"/>
                <w:lang w:eastAsia="sk-SK"/>
              </w:rPr>
              <w:t xml:space="preserve"> o akreditáciu študijného programu.</w:t>
            </w:r>
          </w:p>
        </w:tc>
      </w:tr>
    </w:tbl>
    <w:p w14:paraId="2BE9EB04" w14:textId="56B964E3" w:rsidR="00575600" w:rsidRPr="00C83AC0" w:rsidRDefault="00575600" w:rsidP="00E815D8">
      <w:pPr>
        <w:spacing w:after="0" w:line="216" w:lineRule="auto"/>
        <w:contextualSpacing/>
        <w:rPr>
          <w:rFonts w:cstheme="minorHAnsi"/>
          <w:sz w:val="18"/>
          <w:szCs w:val="18"/>
        </w:rPr>
      </w:pPr>
    </w:p>
    <w:p w14:paraId="1268B967" w14:textId="7C4E5EC9" w:rsidR="00E82D04" w:rsidRPr="00C83AC0" w:rsidRDefault="00E82D04" w:rsidP="00E815D8">
      <w:pPr>
        <w:spacing w:after="0" w:line="216" w:lineRule="auto"/>
        <w:rPr>
          <w:rFonts w:cstheme="minorHAnsi"/>
          <w:sz w:val="18"/>
          <w:szCs w:val="18"/>
        </w:rPr>
      </w:pPr>
      <w:r w:rsidRPr="00740DCB">
        <w:rPr>
          <w:rFonts w:cstheme="minorHAnsi"/>
          <w:b/>
          <w:bCs/>
          <w:sz w:val="18"/>
          <w:szCs w:val="18"/>
        </w:rPr>
        <w:t>SP 2.4.</w:t>
      </w:r>
      <w:r w:rsidRPr="00C83AC0">
        <w:rPr>
          <w:rFonts w:cstheme="minorHAnsi"/>
          <w:sz w:val="18"/>
          <w:szCs w:val="18"/>
        </w:rPr>
        <w:t xml:space="preserve"> </w:t>
      </w:r>
      <w:r w:rsidR="00070E54" w:rsidRPr="00C83AC0">
        <w:rPr>
          <w:rFonts w:cstheme="minorHAnsi"/>
          <w:sz w:val="18"/>
          <w:szCs w:val="18"/>
        </w:rPr>
        <w:t xml:space="preserve">Do prípravy návrhu študijného programu sú zapojení študenti, zamestnávatelia a ďalšie zainteresované strany.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8"/>
        <w:gridCol w:w="2693"/>
      </w:tblGrid>
      <w:tr w:rsidR="009C08C0" w:rsidRPr="00C83AC0" w14:paraId="03BF8101" w14:textId="77777777" w:rsidTr="00637213">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none" w:sz="0" w:space="0" w:color="auto"/>
              <w:left w:val="none" w:sz="0" w:space="0" w:color="auto"/>
              <w:right w:val="none" w:sz="0" w:space="0" w:color="auto"/>
            </w:tcBorders>
          </w:tcPr>
          <w:p w14:paraId="7578A259" w14:textId="2F7123D5"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 xml:space="preserve">Samohodnotenie plnenia </w:t>
            </w:r>
          </w:p>
        </w:tc>
        <w:tc>
          <w:tcPr>
            <w:tcW w:w="2693" w:type="dxa"/>
            <w:tcBorders>
              <w:top w:val="none" w:sz="0" w:space="0" w:color="auto"/>
              <w:left w:val="none" w:sz="0" w:space="0" w:color="auto"/>
              <w:right w:val="none" w:sz="0" w:space="0" w:color="auto"/>
            </w:tcBorders>
          </w:tcPr>
          <w:p w14:paraId="2FF922F9" w14:textId="597824BA"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00AD0C49" w:rsidRPr="00C83AC0" w14:paraId="69C4E082" w14:textId="77777777" w:rsidTr="007656F6">
        <w:trPr>
          <w:trHeight w:val="459"/>
        </w:trPr>
        <w:tc>
          <w:tcPr>
            <w:tcW w:w="7088" w:type="dxa"/>
          </w:tcPr>
          <w:p w14:paraId="4C3B3994" w14:textId="609EC11E" w:rsidR="00AD0C49" w:rsidRDefault="00AD0C49" w:rsidP="00AD0C49">
            <w:pPr>
              <w:spacing w:line="216" w:lineRule="auto"/>
              <w:contextualSpacing/>
              <w:jc w:val="both"/>
              <w:rPr>
                <w:rFonts w:cstheme="minorHAnsi"/>
                <w:bCs/>
                <w:sz w:val="18"/>
                <w:szCs w:val="18"/>
              </w:rPr>
            </w:pPr>
            <w:r>
              <w:rPr>
                <w:rFonts w:cstheme="minorHAnsi"/>
                <w:sz w:val="18"/>
                <w:szCs w:val="18"/>
              </w:rPr>
              <w:t>V súlade s Pravidlami pre vnútorný systém</w:t>
            </w:r>
            <w:r>
              <w:rPr>
                <w:rFonts w:cstheme="minorHAnsi"/>
                <w:bCs/>
                <w:i/>
                <w:iCs/>
                <w:sz w:val="18"/>
                <w:szCs w:val="18"/>
                <w:lang w:eastAsia="sk-SK"/>
              </w:rPr>
              <w:t xml:space="preserve"> </w:t>
            </w:r>
            <w:r>
              <w:rPr>
                <w:rFonts w:cstheme="minorHAnsi"/>
                <w:bCs/>
                <w:iCs/>
                <w:sz w:val="18"/>
                <w:szCs w:val="18"/>
                <w:lang w:eastAsia="sk-SK"/>
              </w:rPr>
              <w:t>boli do procesu návrhu</w:t>
            </w:r>
            <w:r w:rsidRPr="00C83AC0">
              <w:rPr>
                <w:rFonts w:cstheme="minorHAnsi"/>
                <w:sz w:val="18"/>
                <w:szCs w:val="18"/>
              </w:rPr>
              <w:t xml:space="preserve"> študijného programu </w:t>
            </w:r>
            <w:r>
              <w:rPr>
                <w:rFonts w:cstheme="minorHAnsi"/>
                <w:sz w:val="18"/>
                <w:szCs w:val="18"/>
              </w:rPr>
              <w:t>zapojení ako členovia programovej rady traja študenti a dvaja predstavitelia  praxe (MPSVR SR; MV SR)</w:t>
            </w:r>
            <w:r>
              <w:rPr>
                <w:rFonts w:cstheme="minorHAnsi"/>
                <w:bCs/>
                <w:sz w:val="18"/>
                <w:szCs w:val="18"/>
              </w:rPr>
              <w:t xml:space="preserve">, ktorí sa zúčastňovali zasadnutí programovej rady a aktívne sa zapájali do tvorby študijného programu. </w:t>
            </w:r>
          </w:p>
          <w:p w14:paraId="171CB09E" w14:textId="77777777" w:rsidR="00AD0C49" w:rsidRDefault="00AD0C49" w:rsidP="00AD0C49">
            <w:pPr>
              <w:spacing w:line="216" w:lineRule="auto"/>
              <w:contextualSpacing/>
              <w:jc w:val="both"/>
              <w:rPr>
                <w:rFonts w:cstheme="minorHAnsi"/>
                <w:bCs/>
                <w:sz w:val="18"/>
                <w:szCs w:val="18"/>
              </w:rPr>
            </w:pPr>
            <w:r>
              <w:rPr>
                <w:rFonts w:cstheme="minorHAnsi"/>
                <w:bCs/>
                <w:sz w:val="18"/>
                <w:szCs w:val="18"/>
              </w:rPr>
              <w:t xml:space="preserve">Programová rada preskúmala požiadavky a potreby študentov a predstaviteľov praxe a rozhodla o ich implementácii v študijnom programe. </w:t>
            </w:r>
          </w:p>
          <w:p w14:paraId="5AD323F7" w14:textId="77777777" w:rsidR="00AD0C49" w:rsidRDefault="00AD0C49" w:rsidP="00AD0C49">
            <w:pPr>
              <w:spacing w:line="216" w:lineRule="auto"/>
              <w:contextualSpacing/>
              <w:rPr>
                <w:rFonts w:cstheme="minorHAnsi"/>
                <w:bCs/>
                <w:sz w:val="18"/>
                <w:szCs w:val="18"/>
              </w:rPr>
            </w:pPr>
            <w:r>
              <w:rPr>
                <w:rFonts w:cstheme="minorHAnsi"/>
                <w:bCs/>
                <w:sz w:val="18"/>
                <w:szCs w:val="18"/>
              </w:rPr>
              <w:t xml:space="preserve">Zástupcovia študentov: </w:t>
            </w:r>
          </w:p>
          <w:p w14:paraId="458AD7A6" w14:textId="70968E04" w:rsidR="00AD0C49" w:rsidRPr="00A05C93" w:rsidRDefault="00AD0C49" w:rsidP="00AD0C49">
            <w:pPr>
              <w:spacing w:line="216" w:lineRule="auto"/>
              <w:contextualSpacing/>
              <w:rPr>
                <w:rFonts w:cstheme="minorHAnsi"/>
                <w:bCs/>
                <w:i/>
                <w:iCs/>
                <w:color w:val="000000" w:themeColor="text1"/>
                <w:sz w:val="18"/>
                <w:szCs w:val="18"/>
                <w:lang w:eastAsia="sk-SK"/>
              </w:rPr>
            </w:pPr>
            <w:r w:rsidRPr="00A05C93">
              <w:rPr>
                <w:rFonts w:cstheme="minorHAnsi"/>
                <w:bCs/>
                <w:i/>
                <w:iCs/>
                <w:color w:val="000000" w:themeColor="text1"/>
                <w:sz w:val="18"/>
                <w:szCs w:val="18"/>
                <w:lang w:eastAsia="sk-SK"/>
              </w:rPr>
              <w:t xml:space="preserve">Bc. Simona </w:t>
            </w:r>
            <w:proofErr w:type="spellStart"/>
            <w:r w:rsidRPr="00A05C93">
              <w:rPr>
                <w:rFonts w:cstheme="minorHAnsi"/>
                <w:bCs/>
                <w:i/>
                <w:iCs/>
                <w:color w:val="000000" w:themeColor="text1"/>
                <w:sz w:val="18"/>
                <w:szCs w:val="18"/>
                <w:lang w:eastAsia="sk-SK"/>
              </w:rPr>
              <w:t>Majdanová</w:t>
            </w:r>
            <w:proofErr w:type="spellEnd"/>
            <w:r w:rsidRPr="00A05C93">
              <w:rPr>
                <w:rFonts w:cstheme="minorHAnsi"/>
                <w:bCs/>
                <w:i/>
                <w:iCs/>
                <w:color w:val="000000" w:themeColor="text1"/>
                <w:sz w:val="18"/>
                <w:szCs w:val="18"/>
                <w:lang w:eastAsia="sk-SK"/>
              </w:rPr>
              <w:t xml:space="preserve">, Bc. Kristína </w:t>
            </w:r>
            <w:proofErr w:type="spellStart"/>
            <w:r w:rsidRPr="00A05C93">
              <w:rPr>
                <w:rFonts w:cstheme="minorHAnsi"/>
                <w:bCs/>
                <w:i/>
                <w:iCs/>
                <w:color w:val="000000" w:themeColor="text1"/>
                <w:sz w:val="18"/>
                <w:szCs w:val="18"/>
                <w:lang w:eastAsia="sk-SK"/>
              </w:rPr>
              <w:t>Koteková</w:t>
            </w:r>
            <w:proofErr w:type="spellEnd"/>
            <w:r w:rsidRPr="00A05C93">
              <w:rPr>
                <w:rFonts w:cstheme="minorHAnsi"/>
                <w:bCs/>
                <w:i/>
                <w:iCs/>
                <w:color w:val="000000" w:themeColor="text1"/>
                <w:sz w:val="18"/>
                <w:szCs w:val="18"/>
                <w:lang w:eastAsia="sk-SK"/>
              </w:rPr>
              <w:t xml:space="preserve">,  Bc. Martina </w:t>
            </w:r>
            <w:proofErr w:type="spellStart"/>
            <w:r w:rsidRPr="00A05C93">
              <w:rPr>
                <w:rFonts w:cstheme="minorHAnsi"/>
                <w:bCs/>
                <w:i/>
                <w:iCs/>
                <w:color w:val="000000" w:themeColor="text1"/>
                <w:sz w:val="18"/>
                <w:szCs w:val="18"/>
                <w:lang w:eastAsia="sk-SK"/>
              </w:rPr>
              <w:t>Vojtasová</w:t>
            </w:r>
            <w:proofErr w:type="spellEnd"/>
          </w:p>
          <w:p w14:paraId="334658B5" w14:textId="122CEB6B" w:rsidR="00AD0C49" w:rsidRPr="00A05C93" w:rsidRDefault="00AD0C49" w:rsidP="00AD0C49">
            <w:pPr>
              <w:spacing w:line="216" w:lineRule="auto"/>
              <w:contextualSpacing/>
              <w:rPr>
                <w:rFonts w:cstheme="minorHAnsi"/>
                <w:bCs/>
                <w:sz w:val="18"/>
                <w:szCs w:val="18"/>
              </w:rPr>
            </w:pPr>
            <w:r w:rsidRPr="00A05C93">
              <w:rPr>
                <w:rFonts w:cstheme="minorHAnsi"/>
                <w:bCs/>
                <w:sz w:val="18"/>
                <w:szCs w:val="18"/>
              </w:rPr>
              <w:t>Zástupc</w:t>
            </w:r>
            <w:r>
              <w:rPr>
                <w:rFonts w:cstheme="minorHAnsi"/>
                <w:bCs/>
                <w:sz w:val="18"/>
                <w:szCs w:val="18"/>
              </w:rPr>
              <w:t>ovia</w:t>
            </w:r>
            <w:r w:rsidRPr="00A05C93">
              <w:rPr>
                <w:rFonts w:cstheme="minorHAnsi"/>
                <w:bCs/>
                <w:sz w:val="18"/>
                <w:szCs w:val="18"/>
              </w:rPr>
              <w:t xml:space="preserve"> praxe/zamestnávateľov: </w:t>
            </w:r>
          </w:p>
          <w:p w14:paraId="2EBB8B91" w14:textId="49D51985" w:rsidR="00AD0C49" w:rsidRPr="00A05C93" w:rsidRDefault="00AD0C49" w:rsidP="00AD0C49">
            <w:pPr>
              <w:spacing w:line="216" w:lineRule="auto"/>
              <w:contextualSpacing/>
              <w:rPr>
                <w:rFonts w:cstheme="minorHAnsi"/>
                <w:bCs/>
                <w:i/>
                <w:iCs/>
                <w:color w:val="000000" w:themeColor="text1"/>
                <w:sz w:val="18"/>
                <w:szCs w:val="18"/>
                <w:lang w:eastAsia="sk-SK"/>
              </w:rPr>
            </w:pPr>
            <w:r w:rsidRPr="00A05C93">
              <w:rPr>
                <w:rFonts w:cstheme="minorHAnsi"/>
                <w:bCs/>
                <w:i/>
                <w:iCs/>
                <w:color w:val="000000" w:themeColor="text1"/>
                <w:sz w:val="18"/>
                <w:szCs w:val="18"/>
                <w:lang w:eastAsia="sk-SK"/>
              </w:rPr>
              <w:t>Ing. Jana Polakovičová Kolesárová, generálna riaditeľka, MPSVR SR</w:t>
            </w:r>
          </w:p>
          <w:p w14:paraId="0545E312" w14:textId="28BA1BF3" w:rsidR="00AD0C49" w:rsidRPr="00A05C93" w:rsidRDefault="00AD0C49" w:rsidP="00AD0C49">
            <w:pPr>
              <w:spacing w:line="216" w:lineRule="auto"/>
              <w:contextualSpacing/>
              <w:jc w:val="both"/>
              <w:rPr>
                <w:rFonts w:cstheme="minorHAnsi"/>
                <w:bCs/>
                <w:sz w:val="18"/>
                <w:szCs w:val="18"/>
              </w:rPr>
            </w:pPr>
            <w:r w:rsidRPr="00A05C93">
              <w:rPr>
                <w:rFonts w:cstheme="minorHAnsi"/>
                <w:bCs/>
                <w:i/>
                <w:iCs/>
                <w:color w:val="000000" w:themeColor="text1"/>
                <w:sz w:val="18"/>
                <w:szCs w:val="18"/>
                <w:lang w:eastAsia="sk-SK"/>
              </w:rPr>
              <w:t xml:space="preserve">Ing. Veronika </w:t>
            </w:r>
            <w:proofErr w:type="spellStart"/>
            <w:r w:rsidRPr="00A05C93">
              <w:rPr>
                <w:rFonts w:cstheme="minorHAnsi"/>
                <w:bCs/>
                <w:i/>
                <w:iCs/>
                <w:color w:val="000000" w:themeColor="text1"/>
                <w:sz w:val="18"/>
                <w:szCs w:val="18"/>
                <w:lang w:eastAsia="sk-SK"/>
              </w:rPr>
              <w:t>Ferčíková</w:t>
            </w:r>
            <w:proofErr w:type="spellEnd"/>
            <w:r w:rsidRPr="00A05C93">
              <w:rPr>
                <w:rFonts w:cstheme="minorHAnsi"/>
                <w:bCs/>
                <w:i/>
                <w:iCs/>
                <w:color w:val="000000" w:themeColor="text1"/>
                <w:sz w:val="18"/>
                <w:szCs w:val="18"/>
                <w:lang w:eastAsia="sk-SK"/>
              </w:rPr>
              <w:t>, PhD., MV SR</w:t>
            </w:r>
          </w:p>
          <w:p w14:paraId="6524E22F" w14:textId="77777777" w:rsidR="00AD0C49" w:rsidRDefault="00AD0C49" w:rsidP="00AD0C49">
            <w:pPr>
              <w:spacing w:line="216" w:lineRule="auto"/>
              <w:contextualSpacing/>
              <w:jc w:val="both"/>
              <w:rPr>
                <w:rFonts w:cstheme="minorHAnsi"/>
                <w:bCs/>
                <w:sz w:val="18"/>
                <w:szCs w:val="18"/>
              </w:rPr>
            </w:pPr>
            <w:r>
              <w:rPr>
                <w:rFonts w:cstheme="minorHAnsi"/>
                <w:bCs/>
                <w:sz w:val="18"/>
                <w:szCs w:val="18"/>
              </w:rPr>
              <w:t xml:space="preserve">Programová rada konzultovala jednotlivé aspekty predkladaného študijného programu aj s ďalšími zainteresovanými stranami za tým účelom, aby obsah študijného programu bol v súlade s požiadavkami praxe. </w:t>
            </w:r>
          </w:p>
          <w:p w14:paraId="37A79E28" w14:textId="41842448" w:rsidR="00AD0C49" w:rsidRDefault="00AD0C49" w:rsidP="00AD0C49">
            <w:pPr>
              <w:spacing w:line="216" w:lineRule="auto"/>
              <w:contextualSpacing/>
              <w:rPr>
                <w:rFonts w:cstheme="minorHAnsi"/>
                <w:bCs/>
                <w:i/>
                <w:iCs/>
                <w:sz w:val="18"/>
                <w:szCs w:val="18"/>
                <w:lang w:eastAsia="sk-SK"/>
              </w:rPr>
            </w:pPr>
          </w:p>
          <w:p w14:paraId="6879555B" w14:textId="6A71E719" w:rsidR="00AD0C49" w:rsidRPr="00C83AC0" w:rsidRDefault="00AD0C49" w:rsidP="00AD0C49">
            <w:pPr>
              <w:spacing w:line="216" w:lineRule="auto"/>
              <w:contextualSpacing/>
              <w:rPr>
                <w:rFonts w:cstheme="minorHAnsi"/>
                <w:bCs/>
                <w:i/>
                <w:iCs/>
                <w:color w:val="7F7F7F" w:themeColor="text1" w:themeTint="80"/>
                <w:sz w:val="16"/>
                <w:szCs w:val="16"/>
                <w:lang w:eastAsia="sk-SK"/>
              </w:rPr>
            </w:pPr>
          </w:p>
        </w:tc>
        <w:tc>
          <w:tcPr>
            <w:tcW w:w="2693" w:type="dxa"/>
          </w:tcPr>
          <w:p w14:paraId="50B3EE36" w14:textId="77777777" w:rsidR="008D20F0" w:rsidRPr="00F7241E" w:rsidRDefault="008D20F0" w:rsidP="008D20F0">
            <w:pPr>
              <w:spacing w:line="216" w:lineRule="auto"/>
              <w:contextualSpacing/>
              <w:rPr>
                <w:rStyle w:val="Hypertextovprepojenie"/>
                <w:i/>
                <w:sz w:val="16"/>
                <w:szCs w:val="16"/>
              </w:rPr>
            </w:pPr>
            <w:r>
              <w:rPr>
                <w:i/>
                <w:sz w:val="16"/>
                <w:szCs w:val="16"/>
              </w:rPr>
              <w:fldChar w:fldCharType="begin"/>
            </w:r>
            <w:r>
              <w:rPr>
                <w:i/>
                <w:sz w:val="16"/>
                <w:szCs w:val="16"/>
              </w:rPr>
              <w:instrText xml:space="preserve"> HYPERLINK "https://euba.sk/www_write/files/SK/docs/vnutorne-predpisy/2021/2021_pravidla_pre_vnutorny_system_-_euba.pdf" </w:instrText>
            </w:r>
            <w:r>
              <w:rPr>
                <w:i/>
                <w:sz w:val="16"/>
                <w:szCs w:val="16"/>
              </w:rPr>
              <w:fldChar w:fldCharType="separate"/>
            </w:r>
            <w:r w:rsidRPr="00F7241E">
              <w:rPr>
                <w:rStyle w:val="Hypertextovprepojenie"/>
                <w:i/>
                <w:sz w:val="16"/>
                <w:szCs w:val="16"/>
              </w:rPr>
              <w:t>Pravidlá pre vnútorný systém</w:t>
            </w:r>
          </w:p>
          <w:p w14:paraId="7DC4060D" w14:textId="21C670F9" w:rsidR="00327F90" w:rsidRDefault="008D20F0" w:rsidP="008D20F0">
            <w:pPr>
              <w:spacing w:line="216" w:lineRule="auto"/>
              <w:contextualSpacing/>
              <w:rPr>
                <w:rFonts w:cstheme="minorHAnsi"/>
                <w:bCs/>
                <w:i/>
                <w:iCs/>
                <w:color w:val="7F7F7F" w:themeColor="text1" w:themeTint="80"/>
                <w:sz w:val="16"/>
                <w:szCs w:val="16"/>
                <w:lang w:eastAsia="sk-SK"/>
              </w:rPr>
            </w:pPr>
            <w:r>
              <w:rPr>
                <w:i/>
                <w:sz w:val="16"/>
                <w:szCs w:val="16"/>
              </w:rPr>
              <w:fldChar w:fldCharType="end"/>
            </w:r>
          </w:p>
          <w:p w14:paraId="11CC682A" w14:textId="64290B58" w:rsidR="00AD0C49" w:rsidRPr="00C83AC0" w:rsidRDefault="00327F90" w:rsidP="00327F90">
            <w:pPr>
              <w:spacing w:line="216" w:lineRule="auto"/>
              <w:contextualSpacing/>
              <w:rPr>
                <w:rFonts w:cstheme="minorHAnsi"/>
                <w:bCs/>
                <w:i/>
                <w:iCs/>
                <w:color w:val="7F7F7F" w:themeColor="text1" w:themeTint="80"/>
                <w:sz w:val="16"/>
                <w:szCs w:val="16"/>
                <w:lang w:eastAsia="sk-SK"/>
              </w:rPr>
            </w:pPr>
            <w:r w:rsidRPr="006A18B8">
              <w:rPr>
                <w:rFonts w:cstheme="minorHAnsi"/>
                <w:bCs/>
                <w:i/>
                <w:iCs/>
                <w:sz w:val="16"/>
                <w:szCs w:val="16"/>
                <w:lang w:eastAsia="sk-SK"/>
              </w:rPr>
              <w:t>Stanoviská vybraných zainteresovaných strán sú prílohou Opisu študijného programu.</w:t>
            </w:r>
          </w:p>
        </w:tc>
      </w:tr>
    </w:tbl>
    <w:p w14:paraId="65973928" w14:textId="77777777" w:rsidR="00575600" w:rsidRPr="00C83AC0" w:rsidRDefault="00575600" w:rsidP="00E815D8">
      <w:pPr>
        <w:spacing w:after="0" w:line="216" w:lineRule="auto"/>
        <w:contextualSpacing/>
        <w:rPr>
          <w:rFonts w:cstheme="minorHAnsi"/>
          <w:sz w:val="18"/>
          <w:szCs w:val="18"/>
        </w:rPr>
      </w:pPr>
    </w:p>
    <w:p w14:paraId="1DCE37B0" w14:textId="6BC7278B" w:rsidR="00E82D04" w:rsidRPr="00C83AC0" w:rsidRDefault="00E82D04" w:rsidP="00E815D8">
      <w:pPr>
        <w:spacing w:after="0" w:line="216" w:lineRule="auto"/>
        <w:jc w:val="both"/>
        <w:rPr>
          <w:rFonts w:cstheme="minorHAnsi"/>
          <w:sz w:val="18"/>
          <w:szCs w:val="18"/>
        </w:rPr>
      </w:pPr>
      <w:r w:rsidRPr="00A05C93">
        <w:rPr>
          <w:rFonts w:cstheme="minorHAnsi"/>
          <w:b/>
          <w:bCs/>
          <w:sz w:val="18"/>
          <w:szCs w:val="18"/>
        </w:rPr>
        <w:t>SP 2.5</w:t>
      </w:r>
      <w:r w:rsidR="001B7E54" w:rsidRPr="00A05C93">
        <w:rPr>
          <w:rFonts w:cstheme="minorHAnsi"/>
          <w:sz w:val="18"/>
          <w:szCs w:val="18"/>
        </w:rPr>
        <w:t>.</w:t>
      </w:r>
      <w:r w:rsidR="001B7E54" w:rsidRPr="00C83AC0">
        <w:rPr>
          <w:rFonts w:cstheme="minorHAnsi"/>
          <w:sz w:val="18"/>
          <w:szCs w:val="18"/>
        </w:rPr>
        <w:t xml:space="preserve"> </w:t>
      </w:r>
      <w:r w:rsidR="00070E54" w:rsidRPr="00C83AC0">
        <w:rPr>
          <w:rFonts w:cstheme="minorHAnsi"/>
          <w:sz w:val="18"/>
          <w:szCs w:val="18"/>
        </w:rPr>
        <w:t>Študijný program je priradený k študijnému odboru</w:t>
      </w:r>
      <w:r w:rsidR="00A715EB">
        <w:rPr>
          <w:rFonts w:cstheme="minorHAnsi"/>
          <w:sz w:val="18"/>
          <w:szCs w:val="18"/>
        </w:rPr>
        <w:t xml:space="preserve"> </w:t>
      </w:r>
      <w:r w:rsidR="00070E54" w:rsidRPr="00C83AC0">
        <w:rPr>
          <w:rFonts w:cstheme="minorHAnsi"/>
          <w:sz w:val="18"/>
          <w:szCs w:val="18"/>
        </w:rPr>
        <w:t xml:space="preserve">a je zdôvodnená miera jeho obsahovej zhody s príslušným študijným odborom. V prípade študijných programov v kombinácii dvoch študijných odborov alebo ak ide o interdisciplinárne štúdiá, je študijný program priradený k príslušným študijným odborom a je zdôvodnená miera jeho obsahovej zhody s príslušnými študijnými odbormi.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8"/>
        <w:gridCol w:w="2693"/>
      </w:tblGrid>
      <w:tr w:rsidR="009C08C0" w:rsidRPr="00C83AC0" w14:paraId="63ABE8DE" w14:textId="77777777" w:rsidTr="00F81B65">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none" w:sz="0" w:space="0" w:color="auto"/>
              <w:left w:val="none" w:sz="0" w:space="0" w:color="auto"/>
              <w:right w:val="none" w:sz="0" w:space="0" w:color="auto"/>
            </w:tcBorders>
          </w:tcPr>
          <w:p w14:paraId="2DC7C306" w14:textId="1B9C4904"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 xml:space="preserve">Samohodnotenie plnenia </w:t>
            </w:r>
          </w:p>
        </w:tc>
        <w:tc>
          <w:tcPr>
            <w:tcW w:w="2693" w:type="dxa"/>
            <w:tcBorders>
              <w:top w:val="none" w:sz="0" w:space="0" w:color="auto"/>
              <w:left w:val="none" w:sz="0" w:space="0" w:color="auto"/>
              <w:right w:val="none" w:sz="0" w:space="0" w:color="auto"/>
            </w:tcBorders>
          </w:tcPr>
          <w:p w14:paraId="6391991D" w14:textId="7603A8D4"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009C08C0" w:rsidRPr="00C83AC0" w14:paraId="4BA1C203" w14:textId="77777777" w:rsidTr="007656F6">
        <w:trPr>
          <w:trHeight w:val="524"/>
        </w:trPr>
        <w:tc>
          <w:tcPr>
            <w:tcW w:w="7088" w:type="dxa"/>
          </w:tcPr>
          <w:p w14:paraId="16F77203" w14:textId="6DFCA434" w:rsidR="00DF0EC2" w:rsidRPr="00A715EB" w:rsidRDefault="00DF0EC2" w:rsidP="00DF0EC2">
            <w:pPr>
              <w:spacing w:line="216" w:lineRule="auto"/>
              <w:contextualSpacing/>
              <w:rPr>
                <w:rFonts w:cstheme="minorHAnsi"/>
                <w:bCs/>
                <w:i/>
                <w:iCs/>
                <w:color w:val="7F7F7F" w:themeColor="text1" w:themeTint="80"/>
                <w:sz w:val="16"/>
                <w:szCs w:val="16"/>
                <w:lang w:eastAsia="sk-SK"/>
              </w:rPr>
            </w:pPr>
            <w:r w:rsidRPr="00A715EB">
              <w:rPr>
                <w:rFonts w:cstheme="minorHAnsi"/>
                <w:sz w:val="18"/>
                <w:szCs w:val="18"/>
              </w:rPr>
              <w:t xml:space="preserve">Študijný program je priradený k študijnému odboru </w:t>
            </w:r>
            <w:r w:rsidR="0071005E" w:rsidRPr="00A715EB">
              <w:rPr>
                <w:rFonts w:cstheme="minorHAnsi"/>
                <w:sz w:val="18"/>
                <w:szCs w:val="18"/>
              </w:rPr>
              <w:t>e</w:t>
            </w:r>
            <w:r w:rsidRPr="00A715EB">
              <w:rPr>
                <w:rFonts w:cstheme="minorHAnsi"/>
                <w:sz w:val="18"/>
                <w:szCs w:val="18"/>
              </w:rPr>
              <w:t>konómia a manažment. Reflektuje viaceré kľúčové nosné témy tohto študijného odboru. Program sa špecificky zameriava najmä na aspekty riadenia verejných politík. Špecifická povaha týchto politík ako subjektu riadenia zároveň vyžaduje aj detailné znalosti ekonomických aspektov a procesov.</w:t>
            </w:r>
          </w:p>
          <w:p w14:paraId="2DDD9344" w14:textId="77777777" w:rsidR="00DF0EC2" w:rsidRPr="00A715EB" w:rsidRDefault="00DF0EC2" w:rsidP="00DF0EC2">
            <w:pPr>
              <w:spacing w:line="216" w:lineRule="auto"/>
              <w:contextualSpacing/>
              <w:rPr>
                <w:rFonts w:cstheme="minorHAnsi"/>
                <w:sz w:val="18"/>
                <w:szCs w:val="18"/>
              </w:rPr>
            </w:pPr>
          </w:p>
          <w:p w14:paraId="286757B2" w14:textId="24EE612D" w:rsidR="00DF0EC2" w:rsidRPr="00A715EB" w:rsidRDefault="00DF0EC2" w:rsidP="00DF0EC2">
            <w:pPr>
              <w:spacing w:line="216" w:lineRule="auto"/>
              <w:contextualSpacing/>
              <w:jc w:val="both"/>
              <w:rPr>
                <w:rFonts w:cstheme="minorHAnsi"/>
                <w:sz w:val="18"/>
                <w:szCs w:val="18"/>
              </w:rPr>
            </w:pPr>
            <w:r w:rsidRPr="00A715EB">
              <w:rPr>
                <w:rFonts w:cstheme="minorHAnsi"/>
                <w:sz w:val="18"/>
                <w:szCs w:val="18"/>
              </w:rPr>
              <w:t>Nosné témy študijného odboru zahrňujú základné východiská ekonomického myslenia – makroekonomické a mikroekonomické zákonitosti fungovania ekonomického systému a jeho súčastí</w:t>
            </w:r>
            <w:r w:rsidR="00020A3C">
              <w:rPr>
                <w:rFonts w:cstheme="minorHAnsi"/>
                <w:sz w:val="18"/>
                <w:szCs w:val="18"/>
              </w:rPr>
              <w:t xml:space="preserve"> </w:t>
            </w:r>
            <w:r w:rsidRPr="00A715EB">
              <w:rPr>
                <w:rFonts w:cstheme="minorHAnsi"/>
                <w:sz w:val="18"/>
                <w:szCs w:val="18"/>
              </w:rPr>
              <w:t>s interakciou na hospodársku politiku, regionálne, národné a medzinárodné politické a ekonomické vzťahy. Tieto témy sú v rámci študijného programu zahrnuté vo viacerých predmeto</w:t>
            </w:r>
            <w:r w:rsidR="002B2A3F" w:rsidRPr="00A715EB">
              <w:rPr>
                <w:rFonts w:cstheme="minorHAnsi"/>
                <w:sz w:val="18"/>
                <w:szCs w:val="18"/>
              </w:rPr>
              <w:t>ch</w:t>
            </w:r>
            <w:r w:rsidRPr="00A715EB">
              <w:rPr>
                <w:rFonts w:cstheme="minorHAnsi"/>
                <w:sz w:val="18"/>
                <w:szCs w:val="18"/>
              </w:rPr>
              <w:t xml:space="preserve">, vrátane profilových. Ide najmä </w:t>
            </w:r>
            <w:r w:rsidR="0071005E" w:rsidRPr="00A715EB">
              <w:rPr>
                <w:rFonts w:cstheme="minorHAnsi"/>
                <w:sz w:val="18"/>
                <w:szCs w:val="18"/>
              </w:rPr>
              <w:t>m</w:t>
            </w:r>
            <w:r w:rsidRPr="00A715EB">
              <w:rPr>
                <w:rFonts w:cstheme="minorHAnsi"/>
                <w:sz w:val="18"/>
                <w:szCs w:val="18"/>
              </w:rPr>
              <w:t xml:space="preserve">ikroekonómiu, </w:t>
            </w:r>
            <w:r w:rsidR="0071005E" w:rsidRPr="00A715EB">
              <w:rPr>
                <w:rFonts w:cstheme="minorHAnsi"/>
                <w:sz w:val="18"/>
                <w:szCs w:val="18"/>
              </w:rPr>
              <w:t>m</w:t>
            </w:r>
            <w:r w:rsidRPr="00A715EB">
              <w:rPr>
                <w:rFonts w:cstheme="minorHAnsi"/>
                <w:sz w:val="18"/>
                <w:szCs w:val="18"/>
              </w:rPr>
              <w:t xml:space="preserve">akroekonómiu či predmety </w:t>
            </w:r>
            <w:r w:rsidR="002B2A3F" w:rsidRPr="00A715EB">
              <w:rPr>
                <w:rFonts w:cstheme="minorHAnsi"/>
                <w:sz w:val="18"/>
                <w:szCs w:val="18"/>
              </w:rPr>
              <w:t xml:space="preserve">týkajúce sa </w:t>
            </w:r>
            <w:r w:rsidRPr="00A715EB">
              <w:rPr>
                <w:rFonts w:cstheme="minorHAnsi"/>
                <w:sz w:val="18"/>
                <w:szCs w:val="18"/>
              </w:rPr>
              <w:t>rôznych typov verejných politík, kde sa kombinujú znalosti ekonómie a</w:t>
            </w:r>
            <w:r w:rsidR="002B2A3F" w:rsidRPr="00A715EB">
              <w:rPr>
                <w:rFonts w:cstheme="minorHAnsi"/>
                <w:sz w:val="18"/>
                <w:szCs w:val="18"/>
              </w:rPr>
              <w:t xml:space="preserve"> manažérskej teórie a praxe </w:t>
            </w:r>
            <w:r w:rsidRPr="00A715EB">
              <w:rPr>
                <w:rFonts w:cstheme="minorHAnsi"/>
                <w:sz w:val="18"/>
                <w:szCs w:val="18"/>
              </w:rPr>
              <w:t>týchto politík.</w:t>
            </w:r>
          </w:p>
          <w:p w14:paraId="1F9BFFCA" w14:textId="32A3C57A" w:rsidR="00DF0EC2" w:rsidRPr="00A715EB" w:rsidRDefault="00585CA0" w:rsidP="00DF0EC2">
            <w:pPr>
              <w:spacing w:line="216" w:lineRule="auto"/>
              <w:contextualSpacing/>
              <w:jc w:val="both"/>
              <w:rPr>
                <w:rFonts w:cstheme="minorHAnsi"/>
                <w:sz w:val="18"/>
                <w:szCs w:val="18"/>
              </w:rPr>
            </w:pPr>
            <w:r w:rsidRPr="00A715EB">
              <w:rPr>
                <w:rFonts w:cstheme="minorHAnsi"/>
                <w:sz w:val="18"/>
                <w:szCs w:val="18"/>
              </w:rPr>
              <w:t>Druhý blok</w:t>
            </w:r>
            <w:r w:rsidR="002B2A3F" w:rsidRPr="00A715EB">
              <w:rPr>
                <w:rFonts w:cstheme="minorHAnsi"/>
                <w:sz w:val="18"/>
                <w:szCs w:val="18"/>
              </w:rPr>
              <w:t xml:space="preserve"> nosných tém študijného programu s cieľom pripraviť absolventa </w:t>
            </w:r>
            <w:r w:rsidRPr="00A715EB">
              <w:rPr>
                <w:rFonts w:cstheme="minorHAnsi"/>
                <w:sz w:val="18"/>
                <w:szCs w:val="18"/>
              </w:rPr>
              <w:t xml:space="preserve">na </w:t>
            </w:r>
            <w:r w:rsidR="002B2A3F" w:rsidRPr="00A715EB">
              <w:rPr>
                <w:rFonts w:cstheme="minorHAnsi"/>
                <w:sz w:val="18"/>
                <w:szCs w:val="18"/>
              </w:rPr>
              <w:t>navrhovani</w:t>
            </w:r>
            <w:r w:rsidRPr="00A715EB">
              <w:rPr>
                <w:rFonts w:cstheme="minorHAnsi"/>
                <w:sz w:val="18"/>
                <w:szCs w:val="18"/>
              </w:rPr>
              <w:t>e</w:t>
            </w:r>
            <w:r w:rsidR="002B2A3F" w:rsidRPr="00A715EB">
              <w:rPr>
                <w:rFonts w:cstheme="minorHAnsi"/>
                <w:sz w:val="18"/>
                <w:szCs w:val="18"/>
              </w:rPr>
              <w:t xml:space="preserve"> a </w:t>
            </w:r>
            <w:r w:rsidRPr="00A715EB">
              <w:rPr>
                <w:rFonts w:cstheme="minorHAnsi"/>
                <w:sz w:val="18"/>
                <w:szCs w:val="18"/>
              </w:rPr>
              <w:t>realizovanie</w:t>
            </w:r>
            <w:r w:rsidR="002B2A3F" w:rsidRPr="00A715EB">
              <w:rPr>
                <w:rFonts w:cstheme="minorHAnsi"/>
                <w:sz w:val="18"/>
                <w:szCs w:val="18"/>
              </w:rPr>
              <w:t xml:space="preserve"> </w:t>
            </w:r>
            <w:r w:rsidRPr="00A715EB">
              <w:rPr>
                <w:rFonts w:cstheme="minorHAnsi"/>
                <w:sz w:val="18"/>
                <w:szCs w:val="18"/>
              </w:rPr>
              <w:t xml:space="preserve">riešení </w:t>
            </w:r>
            <w:r w:rsidR="002B2A3F" w:rsidRPr="00A715EB">
              <w:rPr>
                <w:rFonts w:cstheme="minorHAnsi"/>
                <w:sz w:val="18"/>
                <w:szCs w:val="18"/>
              </w:rPr>
              <w:t>a</w:t>
            </w:r>
            <w:r w:rsidRPr="00A715EB">
              <w:rPr>
                <w:rFonts w:cstheme="minorHAnsi"/>
                <w:sz w:val="18"/>
                <w:szCs w:val="18"/>
              </w:rPr>
              <w:t>ko aj hodnotenie dosahov</w:t>
            </w:r>
            <w:r w:rsidR="002B2A3F" w:rsidRPr="00A715EB">
              <w:rPr>
                <w:rFonts w:cstheme="minorHAnsi"/>
                <w:sz w:val="18"/>
                <w:szCs w:val="18"/>
              </w:rPr>
              <w:t xml:space="preserve"> ekonomických a manažérskych rozhodnutí</w:t>
            </w:r>
            <w:r w:rsidR="00DF0EC2" w:rsidRPr="00A715EB">
              <w:rPr>
                <w:rFonts w:cstheme="minorHAnsi"/>
                <w:sz w:val="18"/>
                <w:szCs w:val="18"/>
              </w:rPr>
              <w:t xml:space="preserve"> </w:t>
            </w:r>
            <w:r w:rsidRPr="00A715EB">
              <w:rPr>
                <w:rFonts w:cstheme="minorHAnsi"/>
                <w:sz w:val="18"/>
                <w:szCs w:val="18"/>
              </w:rPr>
              <w:t xml:space="preserve">predstavujú predmety zamerané na </w:t>
            </w:r>
            <w:r w:rsidR="00DF0EC2" w:rsidRPr="00A715EB">
              <w:rPr>
                <w:rFonts w:cstheme="minorHAnsi"/>
                <w:sz w:val="18"/>
                <w:szCs w:val="18"/>
              </w:rPr>
              <w:t xml:space="preserve">zbieranie a vyhodnocovanie ekonomických informácií, kvalitatívne a kvantitatívne metódy hodnotenia aktuálneho stavu, </w:t>
            </w:r>
            <w:r w:rsidRPr="00A715EB">
              <w:rPr>
                <w:rFonts w:cstheme="minorHAnsi"/>
                <w:sz w:val="18"/>
                <w:szCs w:val="18"/>
              </w:rPr>
              <w:t xml:space="preserve">pochopenie </w:t>
            </w:r>
            <w:r w:rsidR="00DF0EC2" w:rsidRPr="00A715EB">
              <w:rPr>
                <w:rFonts w:cstheme="minorHAnsi"/>
                <w:sz w:val="18"/>
                <w:szCs w:val="18"/>
              </w:rPr>
              <w:t>národné</w:t>
            </w:r>
            <w:r w:rsidRPr="00A715EB">
              <w:rPr>
                <w:rFonts w:cstheme="minorHAnsi"/>
                <w:sz w:val="18"/>
                <w:szCs w:val="18"/>
              </w:rPr>
              <w:t>ho</w:t>
            </w:r>
            <w:r w:rsidR="00DF0EC2" w:rsidRPr="00A715EB">
              <w:rPr>
                <w:rFonts w:cstheme="minorHAnsi"/>
                <w:sz w:val="18"/>
                <w:szCs w:val="18"/>
              </w:rPr>
              <w:t xml:space="preserve"> a medzinárodné</w:t>
            </w:r>
            <w:r w:rsidRPr="00A715EB">
              <w:rPr>
                <w:rFonts w:cstheme="minorHAnsi"/>
                <w:sz w:val="18"/>
                <w:szCs w:val="18"/>
              </w:rPr>
              <w:t>ho</w:t>
            </w:r>
            <w:r w:rsidR="00DF0EC2" w:rsidRPr="00A715EB">
              <w:rPr>
                <w:rFonts w:cstheme="minorHAnsi"/>
                <w:sz w:val="18"/>
                <w:szCs w:val="18"/>
              </w:rPr>
              <w:t xml:space="preserve"> ekonomické</w:t>
            </w:r>
            <w:r w:rsidRPr="00A715EB">
              <w:rPr>
                <w:rFonts w:cstheme="minorHAnsi"/>
                <w:sz w:val="18"/>
                <w:szCs w:val="18"/>
              </w:rPr>
              <w:t>ho</w:t>
            </w:r>
            <w:r w:rsidR="00DF0EC2" w:rsidRPr="00A715EB">
              <w:rPr>
                <w:rFonts w:cstheme="minorHAnsi"/>
                <w:sz w:val="18"/>
                <w:szCs w:val="18"/>
              </w:rPr>
              <w:t xml:space="preserve"> prostredi</w:t>
            </w:r>
            <w:r w:rsidRPr="00A715EB">
              <w:rPr>
                <w:rFonts w:cstheme="minorHAnsi"/>
                <w:sz w:val="18"/>
                <w:szCs w:val="18"/>
              </w:rPr>
              <w:t xml:space="preserve">a </w:t>
            </w:r>
            <w:r w:rsidR="00DF0EC2" w:rsidRPr="00A715EB">
              <w:rPr>
                <w:rFonts w:cstheme="minorHAnsi"/>
                <w:sz w:val="18"/>
                <w:szCs w:val="18"/>
              </w:rPr>
              <w:t>a jeho zákonitost</w:t>
            </w:r>
            <w:r w:rsidR="00020A3C">
              <w:rPr>
                <w:rFonts w:cstheme="minorHAnsi"/>
                <w:sz w:val="18"/>
                <w:szCs w:val="18"/>
              </w:rPr>
              <w:t>í</w:t>
            </w:r>
            <w:r w:rsidR="00DF0EC2" w:rsidRPr="00A715EB">
              <w:rPr>
                <w:rFonts w:cstheme="minorHAnsi"/>
                <w:sz w:val="18"/>
                <w:szCs w:val="18"/>
              </w:rPr>
              <w:t xml:space="preserve"> fungovania. Tieto aspekty s</w:t>
            </w:r>
            <w:r w:rsidR="002B2A3F" w:rsidRPr="00A715EB">
              <w:rPr>
                <w:rFonts w:cstheme="minorHAnsi"/>
                <w:sz w:val="18"/>
                <w:szCs w:val="18"/>
              </w:rPr>
              <w:t>ú</w:t>
            </w:r>
            <w:r w:rsidR="00DF0EC2" w:rsidRPr="00A715EB">
              <w:rPr>
                <w:rFonts w:cstheme="minorHAnsi"/>
                <w:sz w:val="18"/>
                <w:szCs w:val="18"/>
              </w:rPr>
              <w:t xml:space="preserve"> rozvíjané </w:t>
            </w:r>
            <w:r w:rsidRPr="00A715EB">
              <w:rPr>
                <w:rFonts w:cstheme="minorHAnsi"/>
                <w:sz w:val="18"/>
                <w:szCs w:val="18"/>
              </w:rPr>
              <w:t xml:space="preserve">v rôznych predmetoch najmä </w:t>
            </w:r>
            <w:r w:rsidR="00DF0EC2" w:rsidRPr="00A715EB">
              <w:rPr>
                <w:rFonts w:cstheme="minorHAnsi"/>
                <w:sz w:val="18"/>
                <w:szCs w:val="18"/>
              </w:rPr>
              <w:t xml:space="preserve">v predmetoch </w:t>
            </w:r>
            <w:r w:rsidR="0071005E" w:rsidRPr="00A715EB">
              <w:rPr>
                <w:rFonts w:cstheme="minorHAnsi"/>
                <w:sz w:val="18"/>
                <w:szCs w:val="18"/>
              </w:rPr>
              <w:t>h</w:t>
            </w:r>
            <w:r w:rsidR="00DF0EC2" w:rsidRPr="00A715EB">
              <w:rPr>
                <w:rFonts w:cstheme="minorHAnsi"/>
                <w:sz w:val="18"/>
                <w:szCs w:val="18"/>
              </w:rPr>
              <w:t>odnotenie verejných politík č</w:t>
            </w:r>
            <w:r w:rsidR="002B2A3F" w:rsidRPr="00A715EB">
              <w:rPr>
                <w:rFonts w:cstheme="minorHAnsi"/>
                <w:sz w:val="18"/>
                <w:szCs w:val="18"/>
              </w:rPr>
              <w:t>i</w:t>
            </w:r>
            <w:r w:rsidR="00DF0EC2" w:rsidRPr="00A715EB">
              <w:rPr>
                <w:rFonts w:cstheme="minorHAnsi"/>
                <w:sz w:val="18"/>
                <w:szCs w:val="18"/>
              </w:rPr>
              <w:t xml:space="preserve"> </w:t>
            </w:r>
            <w:r w:rsidR="0071005E" w:rsidRPr="00A715EB">
              <w:rPr>
                <w:rFonts w:cstheme="minorHAnsi"/>
                <w:sz w:val="18"/>
                <w:szCs w:val="18"/>
              </w:rPr>
              <w:t>k</w:t>
            </w:r>
            <w:r w:rsidR="00DF0EC2" w:rsidRPr="00A715EB">
              <w:rPr>
                <w:rFonts w:cstheme="minorHAnsi"/>
                <w:sz w:val="18"/>
                <w:szCs w:val="18"/>
              </w:rPr>
              <w:t>vantitatívne metódy vo verejných politikách.</w:t>
            </w:r>
          </w:p>
          <w:p w14:paraId="009BBA26" w14:textId="0013F5E6" w:rsidR="0052706B" w:rsidRPr="00A715EB" w:rsidRDefault="00585CA0" w:rsidP="00DF0EC2">
            <w:pPr>
              <w:spacing w:line="216" w:lineRule="auto"/>
              <w:contextualSpacing/>
              <w:jc w:val="both"/>
              <w:rPr>
                <w:rFonts w:cstheme="minorHAnsi"/>
                <w:sz w:val="18"/>
                <w:szCs w:val="18"/>
              </w:rPr>
            </w:pPr>
            <w:r w:rsidRPr="00A715EB">
              <w:rPr>
                <w:rFonts w:cstheme="minorHAnsi"/>
                <w:sz w:val="18"/>
                <w:szCs w:val="18"/>
              </w:rPr>
              <w:t>Problematika manažmentu je v rámci študijného programu v dôsledku jeho zamerania významne zastúpená</w:t>
            </w:r>
            <w:r w:rsidR="001F766D" w:rsidRPr="00A715EB">
              <w:rPr>
                <w:rFonts w:cstheme="minorHAnsi"/>
                <w:sz w:val="18"/>
                <w:szCs w:val="18"/>
              </w:rPr>
              <w:t>,</w:t>
            </w:r>
            <w:r w:rsidRPr="00A715EB">
              <w:rPr>
                <w:rFonts w:cstheme="minorHAnsi"/>
                <w:sz w:val="18"/>
                <w:szCs w:val="18"/>
              </w:rPr>
              <w:t xml:space="preserve"> pričom predmety študijného programu sa zameriavajú na priblíženie</w:t>
            </w:r>
            <w:r w:rsidR="00DF0EC2" w:rsidRPr="00A715EB">
              <w:rPr>
                <w:rFonts w:cstheme="minorHAnsi"/>
                <w:sz w:val="18"/>
                <w:szCs w:val="18"/>
              </w:rPr>
              <w:t xml:space="preserve"> východ</w:t>
            </w:r>
            <w:r w:rsidRPr="00A715EB">
              <w:rPr>
                <w:rFonts w:cstheme="minorHAnsi"/>
                <w:sz w:val="18"/>
                <w:szCs w:val="18"/>
              </w:rPr>
              <w:t>í</w:t>
            </w:r>
            <w:r w:rsidR="00DF0EC2" w:rsidRPr="00A715EB">
              <w:rPr>
                <w:rFonts w:cstheme="minorHAnsi"/>
                <w:sz w:val="18"/>
                <w:szCs w:val="18"/>
              </w:rPr>
              <w:t>sk strategického, taktického a operatívneho manažmentu v regionálnom, národnom a medzinárodnom prostredí</w:t>
            </w:r>
            <w:r w:rsidRPr="00A715EB">
              <w:rPr>
                <w:rFonts w:cstheme="minorHAnsi"/>
                <w:sz w:val="18"/>
                <w:szCs w:val="18"/>
              </w:rPr>
              <w:t xml:space="preserve"> ak</w:t>
            </w:r>
            <w:r w:rsidR="001F766D" w:rsidRPr="00A715EB">
              <w:rPr>
                <w:rFonts w:cstheme="minorHAnsi"/>
                <w:sz w:val="18"/>
                <w:szCs w:val="18"/>
              </w:rPr>
              <w:t xml:space="preserve">o aj na </w:t>
            </w:r>
            <w:r w:rsidR="00DF0EC2" w:rsidRPr="00A715EB">
              <w:rPr>
                <w:rFonts w:cstheme="minorHAnsi"/>
                <w:sz w:val="18"/>
                <w:szCs w:val="18"/>
              </w:rPr>
              <w:t>identifikáci</w:t>
            </w:r>
            <w:r w:rsidRPr="00A715EB">
              <w:rPr>
                <w:rFonts w:cstheme="minorHAnsi"/>
                <w:sz w:val="18"/>
                <w:szCs w:val="18"/>
              </w:rPr>
              <w:t>u</w:t>
            </w:r>
            <w:r w:rsidR="00DF0EC2" w:rsidRPr="00A715EB">
              <w:rPr>
                <w:rFonts w:cstheme="minorHAnsi"/>
                <w:sz w:val="18"/>
                <w:szCs w:val="18"/>
              </w:rPr>
              <w:t>,</w:t>
            </w:r>
            <w:r w:rsidRPr="00A715EB">
              <w:rPr>
                <w:rFonts w:cstheme="minorHAnsi"/>
                <w:sz w:val="18"/>
                <w:szCs w:val="18"/>
              </w:rPr>
              <w:t xml:space="preserve"> </w:t>
            </w:r>
            <w:r w:rsidR="00DF0EC2" w:rsidRPr="00A715EB">
              <w:rPr>
                <w:rFonts w:cstheme="minorHAnsi"/>
                <w:sz w:val="18"/>
                <w:szCs w:val="18"/>
              </w:rPr>
              <w:t>analýz</w:t>
            </w:r>
            <w:r w:rsidRPr="00A715EB">
              <w:rPr>
                <w:rFonts w:cstheme="minorHAnsi"/>
                <w:sz w:val="18"/>
                <w:szCs w:val="18"/>
              </w:rPr>
              <w:t>u</w:t>
            </w:r>
            <w:r w:rsidR="00DF0EC2" w:rsidRPr="00A715EB">
              <w:rPr>
                <w:rFonts w:cstheme="minorHAnsi"/>
                <w:sz w:val="18"/>
                <w:szCs w:val="18"/>
              </w:rPr>
              <w:t>, kreovanie a implementáci</w:t>
            </w:r>
            <w:r w:rsidRPr="00A715EB">
              <w:rPr>
                <w:rFonts w:cstheme="minorHAnsi"/>
                <w:sz w:val="18"/>
                <w:szCs w:val="18"/>
              </w:rPr>
              <w:t>u</w:t>
            </w:r>
            <w:r w:rsidR="00DF0EC2" w:rsidRPr="00A715EB">
              <w:rPr>
                <w:rFonts w:cstheme="minorHAnsi"/>
                <w:sz w:val="18"/>
                <w:szCs w:val="18"/>
              </w:rPr>
              <w:t xml:space="preserve"> riešení manažérskych problémov v jednotlivých funkčných oblastiach</w:t>
            </w:r>
            <w:r w:rsidRPr="00A715EB">
              <w:rPr>
                <w:rFonts w:cstheme="minorHAnsi"/>
                <w:sz w:val="18"/>
                <w:szCs w:val="18"/>
              </w:rPr>
              <w:t xml:space="preserve">. Medzi konkrétne predmety rozvíjajúce vedomosti, kompetencie a zručnosti v týchto oblastiach môžeme zaradiť </w:t>
            </w:r>
            <w:r w:rsidR="00DF0EC2" w:rsidRPr="00A715EB">
              <w:rPr>
                <w:rFonts w:cstheme="minorHAnsi"/>
                <w:sz w:val="18"/>
                <w:szCs w:val="18"/>
              </w:rPr>
              <w:t>predmet</w:t>
            </w:r>
            <w:r w:rsidRPr="00A715EB">
              <w:rPr>
                <w:rFonts w:cstheme="minorHAnsi"/>
                <w:sz w:val="18"/>
                <w:szCs w:val="18"/>
              </w:rPr>
              <w:t>y</w:t>
            </w:r>
            <w:r w:rsidR="00DF0EC2" w:rsidRPr="00A715EB">
              <w:rPr>
                <w:rFonts w:cstheme="minorHAnsi"/>
                <w:sz w:val="18"/>
                <w:szCs w:val="18"/>
              </w:rPr>
              <w:t xml:space="preserve"> ako </w:t>
            </w:r>
            <w:r w:rsidR="0071005E" w:rsidRPr="00A715EB">
              <w:rPr>
                <w:rFonts w:cstheme="minorHAnsi"/>
                <w:sz w:val="18"/>
                <w:szCs w:val="18"/>
              </w:rPr>
              <w:t>o</w:t>
            </w:r>
            <w:r w:rsidR="00DF0EC2" w:rsidRPr="00A715EB">
              <w:rPr>
                <w:rFonts w:cstheme="minorHAnsi"/>
                <w:sz w:val="18"/>
                <w:szCs w:val="18"/>
              </w:rPr>
              <w:t xml:space="preserve">rganizačné správanie, </w:t>
            </w:r>
            <w:r w:rsidR="0071005E" w:rsidRPr="00A715EB">
              <w:rPr>
                <w:rFonts w:cstheme="minorHAnsi"/>
                <w:sz w:val="18"/>
                <w:szCs w:val="18"/>
              </w:rPr>
              <w:t>m</w:t>
            </w:r>
            <w:r w:rsidR="00DF0EC2" w:rsidRPr="00A715EB">
              <w:rPr>
                <w:rFonts w:cstheme="minorHAnsi"/>
                <w:sz w:val="18"/>
                <w:szCs w:val="18"/>
              </w:rPr>
              <w:t xml:space="preserve">anažment rizík vo </w:t>
            </w:r>
            <w:r w:rsidR="0071005E" w:rsidRPr="00A715EB">
              <w:rPr>
                <w:rFonts w:cstheme="minorHAnsi"/>
                <w:sz w:val="18"/>
                <w:szCs w:val="18"/>
              </w:rPr>
              <w:t>verejnom sektore</w:t>
            </w:r>
            <w:r w:rsidR="00DF0EC2" w:rsidRPr="00A715EB">
              <w:rPr>
                <w:rFonts w:cstheme="minorHAnsi"/>
                <w:sz w:val="18"/>
                <w:szCs w:val="18"/>
              </w:rPr>
              <w:t xml:space="preserve">, </w:t>
            </w:r>
            <w:r w:rsidR="0071005E" w:rsidRPr="00A715EB">
              <w:rPr>
                <w:rFonts w:cstheme="minorHAnsi"/>
                <w:sz w:val="18"/>
                <w:szCs w:val="18"/>
              </w:rPr>
              <w:t>t</w:t>
            </w:r>
            <w:r w:rsidR="00DF0EC2" w:rsidRPr="00A715EB">
              <w:rPr>
                <w:rFonts w:cstheme="minorHAnsi"/>
                <w:sz w:val="18"/>
                <w:szCs w:val="18"/>
              </w:rPr>
              <w:t xml:space="preserve">vorba rozvojových programov alebo </w:t>
            </w:r>
            <w:r w:rsidR="0071005E" w:rsidRPr="00A715EB">
              <w:rPr>
                <w:rFonts w:cstheme="minorHAnsi"/>
                <w:sz w:val="18"/>
                <w:szCs w:val="18"/>
              </w:rPr>
              <w:t>e</w:t>
            </w:r>
            <w:r w:rsidR="00DF0EC2" w:rsidRPr="00A715EB">
              <w:rPr>
                <w:rFonts w:cstheme="minorHAnsi"/>
                <w:sz w:val="18"/>
                <w:szCs w:val="18"/>
              </w:rPr>
              <w:t xml:space="preserve">tika, korupcia a transparentnosť. </w:t>
            </w:r>
          </w:p>
          <w:p w14:paraId="301319E7" w14:textId="0BB26593" w:rsidR="0052706B" w:rsidRPr="00A715EB" w:rsidRDefault="0052706B" w:rsidP="0052706B">
            <w:pPr>
              <w:spacing w:line="216" w:lineRule="auto"/>
              <w:contextualSpacing/>
              <w:jc w:val="both"/>
              <w:rPr>
                <w:rFonts w:cstheme="minorHAnsi"/>
                <w:sz w:val="18"/>
                <w:szCs w:val="18"/>
              </w:rPr>
            </w:pPr>
            <w:r w:rsidRPr="00A715EB">
              <w:rPr>
                <w:rFonts w:cstheme="minorHAnsi"/>
                <w:sz w:val="18"/>
                <w:szCs w:val="18"/>
              </w:rPr>
              <w:t xml:space="preserve">Špecifické požiadavky na vedomosti, zručnosti a kompetencie absolventa </w:t>
            </w:r>
            <w:r w:rsidR="0071005E" w:rsidRPr="00A715EB">
              <w:rPr>
                <w:rFonts w:cstheme="minorHAnsi"/>
                <w:sz w:val="18"/>
                <w:szCs w:val="18"/>
              </w:rPr>
              <w:t>odboru e</w:t>
            </w:r>
            <w:r w:rsidRPr="00A715EB">
              <w:rPr>
                <w:rFonts w:cstheme="minorHAnsi"/>
                <w:sz w:val="18"/>
                <w:szCs w:val="18"/>
              </w:rPr>
              <w:t>konómie a manažment na druhom stupni štúdia</w:t>
            </w:r>
            <w:r w:rsidR="001F766D" w:rsidRPr="00A715EB">
              <w:rPr>
                <w:rFonts w:cstheme="minorHAnsi"/>
                <w:sz w:val="18"/>
                <w:szCs w:val="18"/>
              </w:rPr>
              <w:t xml:space="preserve"> (</w:t>
            </w:r>
            <w:r w:rsidRPr="00A715EB">
              <w:rPr>
                <w:rFonts w:cstheme="minorHAnsi"/>
                <w:sz w:val="18"/>
                <w:szCs w:val="18"/>
              </w:rPr>
              <w:t>týkajúce sa samostatnosti pri riešení konkrétnych problémov a projektov</w:t>
            </w:r>
            <w:r w:rsidRPr="00A715EB">
              <w:rPr>
                <w:rFonts w:cstheme="minorHAnsi"/>
                <w:sz w:val="18"/>
                <w:szCs w:val="18"/>
                <w:lang w:val="en-US"/>
              </w:rPr>
              <w:t>;</w:t>
            </w:r>
            <w:r w:rsidRPr="00A715EB">
              <w:rPr>
                <w:rFonts w:cstheme="minorHAnsi"/>
                <w:sz w:val="18"/>
                <w:szCs w:val="18"/>
              </w:rPr>
              <w:t xml:space="preserve"> schopnosti pracovať efektívne ako jednotlivec, člen alebo vedúci tímu; sledovať, kriticky triediť a implementovať najnovšie poznatky; uplatňovať ekonomické, sociálne, právne a etické princípy</w:t>
            </w:r>
            <w:r w:rsidR="001F766D" w:rsidRPr="00A715EB">
              <w:rPr>
                <w:rFonts w:cstheme="minorHAnsi"/>
                <w:sz w:val="18"/>
                <w:szCs w:val="18"/>
              </w:rPr>
              <w:t>)</w:t>
            </w:r>
            <w:r w:rsidRPr="00A715EB">
              <w:rPr>
                <w:rFonts w:cstheme="minorHAnsi"/>
                <w:sz w:val="18"/>
                <w:szCs w:val="18"/>
              </w:rPr>
              <w:t xml:space="preserve"> nadobúda absolvent počas celého štúdia parciálne v jednotlivých povinných, povinne voliteľných aj výberových predmetoch. Tieto požiadavky sú plne reflektované aj v profile absolventa a vzdelávacích cieľoch študijného programu. </w:t>
            </w:r>
          </w:p>
          <w:p w14:paraId="00BA8C7C" w14:textId="77777777" w:rsidR="0052706B" w:rsidRPr="00A715EB" w:rsidRDefault="0052706B" w:rsidP="00DF0EC2">
            <w:pPr>
              <w:spacing w:line="216" w:lineRule="auto"/>
              <w:contextualSpacing/>
              <w:jc w:val="both"/>
              <w:rPr>
                <w:rFonts w:cstheme="minorHAnsi"/>
                <w:sz w:val="18"/>
                <w:szCs w:val="18"/>
              </w:rPr>
            </w:pPr>
          </w:p>
          <w:p w14:paraId="189FF55D" w14:textId="70BF22F8" w:rsidR="00DF0EC2" w:rsidRPr="000B01BE" w:rsidRDefault="00585CA0" w:rsidP="00DF0EC2">
            <w:pPr>
              <w:spacing w:line="216" w:lineRule="auto"/>
              <w:contextualSpacing/>
              <w:jc w:val="both"/>
              <w:rPr>
                <w:rFonts w:cstheme="minorHAnsi"/>
                <w:sz w:val="18"/>
                <w:szCs w:val="18"/>
              </w:rPr>
            </w:pPr>
            <w:r w:rsidRPr="00A715EB">
              <w:rPr>
                <w:rFonts w:cstheme="minorHAnsi"/>
                <w:sz w:val="18"/>
                <w:szCs w:val="18"/>
              </w:rPr>
              <w:t xml:space="preserve">Študijný program a jeho nosné témy zastrešené v </w:t>
            </w:r>
            <w:r w:rsidR="00DF0EC2" w:rsidRPr="00A715EB">
              <w:rPr>
                <w:rFonts w:cstheme="minorHAnsi"/>
                <w:sz w:val="18"/>
                <w:szCs w:val="18"/>
              </w:rPr>
              <w:t>povinn</w:t>
            </w:r>
            <w:r w:rsidRPr="00A715EB">
              <w:rPr>
                <w:rFonts w:cstheme="minorHAnsi"/>
                <w:sz w:val="18"/>
                <w:szCs w:val="18"/>
              </w:rPr>
              <w:t>ých</w:t>
            </w:r>
            <w:r w:rsidR="0052706B" w:rsidRPr="00A715EB">
              <w:rPr>
                <w:rFonts w:cstheme="minorHAnsi"/>
                <w:sz w:val="18"/>
                <w:szCs w:val="18"/>
              </w:rPr>
              <w:t>, povinne voliteľných a výberových</w:t>
            </w:r>
            <w:r w:rsidR="00DF0EC2" w:rsidRPr="00A715EB">
              <w:rPr>
                <w:rFonts w:cstheme="minorHAnsi"/>
                <w:sz w:val="18"/>
                <w:szCs w:val="18"/>
              </w:rPr>
              <w:t xml:space="preserve"> </w:t>
            </w:r>
            <w:r w:rsidR="0052706B" w:rsidRPr="00A715EB">
              <w:rPr>
                <w:rFonts w:cstheme="minorHAnsi"/>
                <w:sz w:val="18"/>
                <w:szCs w:val="18"/>
              </w:rPr>
              <w:t xml:space="preserve">predmetoch </w:t>
            </w:r>
            <w:r w:rsidR="00DF0EC2" w:rsidRPr="00A715EB">
              <w:rPr>
                <w:rFonts w:cstheme="minorHAnsi"/>
                <w:sz w:val="18"/>
                <w:szCs w:val="18"/>
              </w:rPr>
              <w:t xml:space="preserve">sú </w:t>
            </w:r>
            <w:r w:rsidR="0052706B" w:rsidRPr="00A715EB">
              <w:rPr>
                <w:rFonts w:cstheme="minorHAnsi"/>
                <w:sz w:val="18"/>
                <w:szCs w:val="18"/>
              </w:rPr>
              <w:t xml:space="preserve">tak </w:t>
            </w:r>
            <w:r w:rsidR="00DF0EC2" w:rsidRPr="00A715EB">
              <w:rPr>
                <w:rFonts w:cstheme="minorHAnsi"/>
                <w:sz w:val="18"/>
                <w:szCs w:val="18"/>
              </w:rPr>
              <w:t>v</w:t>
            </w:r>
            <w:r w:rsidRPr="00A715EB">
              <w:rPr>
                <w:rFonts w:cstheme="minorHAnsi"/>
                <w:sz w:val="18"/>
                <w:szCs w:val="18"/>
              </w:rPr>
              <w:t xml:space="preserve"> plnej obsahovej zhode </w:t>
            </w:r>
            <w:r w:rsidR="00DF0EC2" w:rsidRPr="00A715EB">
              <w:rPr>
                <w:rFonts w:cstheme="minorHAnsi"/>
                <w:sz w:val="18"/>
                <w:szCs w:val="18"/>
              </w:rPr>
              <w:t>s</w:t>
            </w:r>
            <w:r w:rsidRPr="00A715EB">
              <w:rPr>
                <w:rFonts w:cstheme="minorHAnsi"/>
                <w:sz w:val="18"/>
                <w:szCs w:val="18"/>
              </w:rPr>
              <w:t xml:space="preserve"> príslušným</w:t>
            </w:r>
            <w:r w:rsidR="00DF0EC2" w:rsidRPr="00A715EB">
              <w:rPr>
                <w:rFonts w:cstheme="minorHAnsi"/>
                <w:sz w:val="18"/>
                <w:szCs w:val="18"/>
              </w:rPr>
              <w:t xml:space="preserve"> </w:t>
            </w:r>
            <w:r w:rsidRPr="00A715EB">
              <w:rPr>
                <w:rFonts w:cstheme="minorHAnsi"/>
                <w:sz w:val="18"/>
                <w:szCs w:val="18"/>
              </w:rPr>
              <w:t>študijným</w:t>
            </w:r>
            <w:r w:rsidR="00DF0EC2" w:rsidRPr="00A715EB">
              <w:rPr>
                <w:rFonts w:cstheme="minorHAnsi"/>
                <w:sz w:val="18"/>
                <w:szCs w:val="18"/>
              </w:rPr>
              <w:t xml:space="preserve"> </w:t>
            </w:r>
            <w:r w:rsidRPr="00A715EB">
              <w:rPr>
                <w:rFonts w:cstheme="minorHAnsi"/>
                <w:sz w:val="18"/>
                <w:szCs w:val="18"/>
              </w:rPr>
              <w:t>odborom</w:t>
            </w:r>
            <w:r w:rsidR="00DF0EC2" w:rsidRPr="00A715EB">
              <w:rPr>
                <w:rFonts w:cstheme="minorHAnsi"/>
                <w:sz w:val="18"/>
                <w:szCs w:val="18"/>
              </w:rPr>
              <w:t xml:space="preserve"> </w:t>
            </w:r>
            <w:r w:rsidR="0071005E" w:rsidRPr="00A715EB">
              <w:rPr>
                <w:rFonts w:cstheme="minorHAnsi"/>
                <w:sz w:val="18"/>
                <w:szCs w:val="18"/>
              </w:rPr>
              <w:t>e</w:t>
            </w:r>
            <w:r w:rsidR="00DF0EC2" w:rsidRPr="00A715EB">
              <w:rPr>
                <w:rFonts w:cstheme="minorHAnsi"/>
                <w:sz w:val="18"/>
                <w:szCs w:val="18"/>
              </w:rPr>
              <w:t>konómia a </w:t>
            </w:r>
            <w:r w:rsidR="00020A3C">
              <w:rPr>
                <w:rFonts w:cstheme="minorHAnsi"/>
                <w:sz w:val="18"/>
                <w:szCs w:val="18"/>
              </w:rPr>
              <w:t>m</w:t>
            </w:r>
            <w:r w:rsidR="00DF0EC2" w:rsidRPr="00A715EB">
              <w:rPr>
                <w:rFonts w:cstheme="minorHAnsi"/>
                <w:sz w:val="18"/>
                <w:szCs w:val="18"/>
              </w:rPr>
              <w:t>anažment.</w:t>
            </w:r>
          </w:p>
          <w:p w14:paraId="1778DC61" w14:textId="0D5E6385" w:rsidR="00B67B6E" w:rsidRPr="008D3C79" w:rsidRDefault="00B67B6E">
            <w:pPr>
              <w:spacing w:line="216" w:lineRule="auto"/>
              <w:contextualSpacing/>
              <w:jc w:val="both"/>
              <w:rPr>
                <w:rFonts w:cstheme="minorHAnsi"/>
                <w:bCs/>
                <w:iCs/>
                <w:color w:val="A6A6A6" w:themeColor="background1" w:themeShade="A6"/>
                <w:sz w:val="18"/>
                <w:szCs w:val="18"/>
                <w:lang w:eastAsia="sk-SK"/>
              </w:rPr>
            </w:pPr>
          </w:p>
        </w:tc>
        <w:tc>
          <w:tcPr>
            <w:tcW w:w="2693" w:type="dxa"/>
          </w:tcPr>
          <w:p w14:paraId="12AB2B1D" w14:textId="509E8B70" w:rsidR="009C08C0" w:rsidRPr="00C83AC0" w:rsidRDefault="009C08C0" w:rsidP="00E815D8">
            <w:pPr>
              <w:spacing w:line="216" w:lineRule="auto"/>
              <w:contextualSpacing/>
              <w:rPr>
                <w:rFonts w:cstheme="minorHAnsi"/>
                <w:bCs/>
                <w:i/>
                <w:iCs/>
                <w:color w:val="A6A6A6" w:themeColor="background1" w:themeShade="A6"/>
                <w:sz w:val="16"/>
                <w:szCs w:val="16"/>
                <w:lang w:eastAsia="sk-SK"/>
              </w:rPr>
            </w:pPr>
          </w:p>
        </w:tc>
      </w:tr>
    </w:tbl>
    <w:p w14:paraId="48EFACDF" w14:textId="77777777" w:rsidR="00575600" w:rsidRPr="00C83AC0" w:rsidRDefault="00575600" w:rsidP="00E815D8">
      <w:pPr>
        <w:spacing w:after="0" w:line="216" w:lineRule="auto"/>
        <w:contextualSpacing/>
        <w:rPr>
          <w:rFonts w:cstheme="minorHAnsi"/>
          <w:sz w:val="18"/>
          <w:szCs w:val="18"/>
        </w:rPr>
      </w:pPr>
    </w:p>
    <w:p w14:paraId="7681C933" w14:textId="53EBBC98" w:rsidR="00E82D04" w:rsidRPr="00C83AC0" w:rsidRDefault="00E82D04" w:rsidP="00E815D8">
      <w:pPr>
        <w:spacing w:after="0" w:line="216" w:lineRule="auto"/>
        <w:jc w:val="both"/>
        <w:rPr>
          <w:rFonts w:cstheme="minorHAnsi"/>
          <w:sz w:val="18"/>
          <w:szCs w:val="18"/>
        </w:rPr>
      </w:pPr>
      <w:r w:rsidRPr="00A715EB">
        <w:rPr>
          <w:rFonts w:cstheme="minorHAnsi"/>
          <w:b/>
          <w:bCs/>
          <w:sz w:val="18"/>
          <w:szCs w:val="18"/>
        </w:rPr>
        <w:t>SP 2.6</w:t>
      </w:r>
      <w:r w:rsidR="001B7E54" w:rsidRPr="00A715EB">
        <w:rPr>
          <w:rFonts w:cstheme="minorHAnsi"/>
          <w:sz w:val="18"/>
          <w:szCs w:val="18"/>
        </w:rPr>
        <w:t>.</w:t>
      </w:r>
      <w:r w:rsidRPr="00C83AC0">
        <w:rPr>
          <w:rFonts w:cstheme="minorHAnsi"/>
          <w:sz w:val="18"/>
          <w:szCs w:val="18"/>
        </w:rPr>
        <w:t xml:space="preserve"> </w:t>
      </w:r>
      <w:r w:rsidR="00070E54" w:rsidRPr="00C83AC0">
        <w:rPr>
          <w:rFonts w:cstheme="minorHAnsi"/>
          <w:sz w:val="18"/>
          <w:szCs w:val="18"/>
        </w:rPr>
        <w:t xml:space="preserve">V študijnom programe je jasne špecifikovaná a komunikovaná úroveň kvalifikácie, ktorú získavajú študenti jeho úspešným absolvovaním, pričom kvalifikácia zodpovedá príslušnej úrovni vzdelania podľa kvalifikačného rámca.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1B7E54" w:rsidRPr="00C83AC0" w14:paraId="6D4C96ED" w14:textId="77777777" w:rsidTr="00827C68">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29ED18E9" w14:textId="1E8568DA" w:rsidR="001B7E54" w:rsidRPr="00C83AC0" w:rsidRDefault="001B7E54" w:rsidP="00E815D8">
            <w:pPr>
              <w:tabs>
                <w:tab w:val="left" w:pos="2936"/>
              </w:tabs>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14:paraId="07E16782" w14:textId="479A326D" w:rsidR="001B7E54" w:rsidRPr="00C83AC0" w:rsidRDefault="001B7E54" w:rsidP="00E815D8">
            <w:pPr>
              <w:tabs>
                <w:tab w:val="left" w:pos="2936"/>
              </w:tabs>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lang w:eastAsia="sk-SK"/>
              </w:rPr>
              <w:t>Odkazy na dôkazy</w:t>
            </w:r>
          </w:p>
        </w:tc>
      </w:tr>
      <w:tr w:rsidR="008046B9" w:rsidRPr="00C83AC0" w14:paraId="173C7FE4" w14:textId="77777777" w:rsidTr="002470F4">
        <w:trPr>
          <w:trHeight w:val="557"/>
        </w:trPr>
        <w:tc>
          <w:tcPr>
            <w:tcW w:w="7085" w:type="dxa"/>
          </w:tcPr>
          <w:p w14:paraId="5C028D38" w14:textId="0BC3757E" w:rsidR="00E85B9F" w:rsidRPr="00A715EB" w:rsidRDefault="003647D1" w:rsidP="00327F90">
            <w:pPr>
              <w:tabs>
                <w:tab w:val="left" w:pos="2936"/>
              </w:tabs>
              <w:spacing w:line="216" w:lineRule="auto"/>
              <w:jc w:val="both"/>
              <w:rPr>
                <w:rFonts w:cstheme="minorHAnsi"/>
                <w:bCs/>
                <w:iCs/>
                <w:sz w:val="18"/>
                <w:szCs w:val="18"/>
                <w:lang w:eastAsia="sk-SK"/>
              </w:rPr>
            </w:pPr>
            <w:r w:rsidRPr="00A715EB">
              <w:rPr>
                <w:rFonts w:cstheme="minorHAnsi"/>
                <w:bCs/>
                <w:iCs/>
                <w:sz w:val="18"/>
                <w:szCs w:val="18"/>
                <w:lang w:eastAsia="sk-SK"/>
              </w:rPr>
              <w:t xml:space="preserve">Študenti absolvovaním programu získavajú úroveň 7 Slovenského kvalifikačného rámca, čo je jednoznačne uvedené aj v profile absolventa študijného programu. </w:t>
            </w:r>
            <w:r w:rsidR="00503B60" w:rsidRPr="00A715EB">
              <w:rPr>
                <w:rFonts w:cstheme="minorHAnsi"/>
                <w:bCs/>
                <w:iCs/>
                <w:sz w:val="18"/>
                <w:szCs w:val="18"/>
                <w:lang w:eastAsia="sk-SK"/>
              </w:rPr>
              <w:t xml:space="preserve">Získané vedomosti, zručnosti </w:t>
            </w:r>
            <w:r w:rsidR="0052706B" w:rsidRPr="00A715EB">
              <w:rPr>
                <w:rFonts w:cstheme="minorHAnsi"/>
                <w:bCs/>
                <w:iCs/>
                <w:sz w:val="18"/>
                <w:szCs w:val="18"/>
                <w:lang w:eastAsia="sk-SK"/>
              </w:rPr>
              <w:t xml:space="preserve">a kompetencie </w:t>
            </w:r>
            <w:r w:rsidR="00503B60" w:rsidRPr="00A715EB">
              <w:rPr>
                <w:rFonts w:cstheme="minorHAnsi"/>
                <w:bCs/>
                <w:iCs/>
                <w:sz w:val="18"/>
                <w:szCs w:val="18"/>
                <w:lang w:eastAsia="sk-SK"/>
              </w:rPr>
              <w:t>v profile abso</w:t>
            </w:r>
            <w:r w:rsidR="004A297B" w:rsidRPr="00A715EB">
              <w:rPr>
                <w:rFonts w:cstheme="minorHAnsi"/>
                <w:bCs/>
                <w:iCs/>
                <w:sz w:val="18"/>
                <w:szCs w:val="18"/>
                <w:lang w:eastAsia="sk-SK"/>
              </w:rPr>
              <w:t>lventa</w:t>
            </w:r>
            <w:r w:rsidR="00075C87" w:rsidRPr="00A715EB">
              <w:rPr>
                <w:rFonts w:cstheme="minorHAnsi"/>
                <w:bCs/>
                <w:iCs/>
                <w:sz w:val="18"/>
                <w:szCs w:val="18"/>
                <w:lang w:eastAsia="sk-SK"/>
              </w:rPr>
              <w:t xml:space="preserve"> a vzdelávacích cieľoch</w:t>
            </w:r>
            <w:r w:rsidR="004A297B" w:rsidRPr="00A715EB">
              <w:rPr>
                <w:rFonts w:cstheme="minorHAnsi"/>
                <w:bCs/>
                <w:iCs/>
                <w:sz w:val="18"/>
                <w:szCs w:val="18"/>
                <w:lang w:eastAsia="sk-SK"/>
              </w:rPr>
              <w:t xml:space="preserve"> zo</w:t>
            </w:r>
            <w:r w:rsidR="00075C87" w:rsidRPr="00A715EB">
              <w:rPr>
                <w:rFonts w:cstheme="minorHAnsi"/>
                <w:bCs/>
                <w:iCs/>
                <w:sz w:val="18"/>
                <w:szCs w:val="18"/>
                <w:lang w:eastAsia="sk-SK"/>
              </w:rPr>
              <w:t>d</w:t>
            </w:r>
            <w:r w:rsidR="004A297B" w:rsidRPr="00A715EB">
              <w:rPr>
                <w:rFonts w:cstheme="minorHAnsi"/>
                <w:bCs/>
                <w:iCs/>
                <w:sz w:val="18"/>
                <w:szCs w:val="18"/>
                <w:lang w:eastAsia="sk-SK"/>
              </w:rPr>
              <w:t>povedajú samotnému rámcu</w:t>
            </w:r>
            <w:r w:rsidR="0052706B" w:rsidRPr="00A715EB">
              <w:rPr>
                <w:rFonts w:cstheme="minorHAnsi"/>
                <w:bCs/>
                <w:iCs/>
                <w:sz w:val="18"/>
                <w:szCs w:val="18"/>
                <w:lang w:eastAsia="sk-SK"/>
              </w:rPr>
              <w:t>.</w:t>
            </w:r>
          </w:p>
          <w:p w14:paraId="05F7DB7E" w14:textId="38C0113A" w:rsidR="002B6140" w:rsidRPr="00A715EB" w:rsidRDefault="0052706B" w:rsidP="00327F90">
            <w:pPr>
              <w:tabs>
                <w:tab w:val="left" w:pos="2936"/>
              </w:tabs>
              <w:spacing w:line="216" w:lineRule="auto"/>
              <w:jc w:val="both"/>
              <w:rPr>
                <w:rFonts w:cstheme="minorHAnsi"/>
                <w:bCs/>
                <w:iCs/>
                <w:sz w:val="18"/>
                <w:szCs w:val="18"/>
                <w:lang w:eastAsia="sk-SK"/>
              </w:rPr>
            </w:pPr>
            <w:r w:rsidRPr="00A715EB">
              <w:rPr>
                <w:rFonts w:cstheme="minorHAnsi"/>
                <w:bCs/>
                <w:iCs/>
                <w:sz w:val="18"/>
                <w:szCs w:val="18"/>
                <w:lang w:eastAsia="sk-SK"/>
              </w:rPr>
              <w:t>V kontexte požiadaviek na vedomosti</w:t>
            </w:r>
            <w:r w:rsidR="001F766D" w:rsidRPr="00A715EB">
              <w:rPr>
                <w:rFonts w:cstheme="minorHAnsi"/>
                <w:bCs/>
                <w:iCs/>
                <w:sz w:val="18"/>
                <w:szCs w:val="18"/>
                <w:lang w:eastAsia="sk-SK"/>
              </w:rPr>
              <w:t xml:space="preserve"> </w:t>
            </w:r>
            <w:r w:rsidRPr="00A715EB">
              <w:rPr>
                <w:bCs/>
                <w:iCs/>
                <w:sz w:val="18"/>
                <w:szCs w:val="18"/>
                <w:lang w:eastAsia="sk-SK"/>
              </w:rPr>
              <w:t>a</w:t>
            </w:r>
            <w:r w:rsidR="002B6140" w:rsidRPr="00A715EB">
              <w:rPr>
                <w:bCs/>
                <w:iCs/>
                <w:sz w:val="18"/>
                <w:szCs w:val="18"/>
                <w:lang w:eastAsia="sk-SK"/>
              </w:rPr>
              <w:t xml:space="preserve">bsolvent </w:t>
            </w:r>
            <w:r w:rsidRPr="00A715EB">
              <w:rPr>
                <w:bCs/>
                <w:iCs/>
                <w:sz w:val="18"/>
                <w:szCs w:val="18"/>
                <w:lang w:eastAsia="sk-SK"/>
              </w:rPr>
              <w:t xml:space="preserve">študijného programu </w:t>
            </w:r>
            <w:r w:rsidR="002B6140" w:rsidRPr="00A715EB">
              <w:rPr>
                <w:bCs/>
                <w:iCs/>
                <w:sz w:val="18"/>
                <w:szCs w:val="18"/>
                <w:lang w:eastAsia="sk-SK"/>
              </w:rPr>
              <w:t>pozná pokročilé ekonomické zákonitosti a princípy, má znalosti z kľúčových oblastí ekonómie a verejných politík. Rozumie základný</w:t>
            </w:r>
            <w:r w:rsidR="001F766D" w:rsidRPr="00A715EB">
              <w:rPr>
                <w:bCs/>
                <w:iCs/>
                <w:sz w:val="18"/>
                <w:szCs w:val="18"/>
                <w:lang w:eastAsia="sk-SK"/>
              </w:rPr>
              <w:t xml:space="preserve">m sociálno-ekonomickým javom a </w:t>
            </w:r>
            <w:r w:rsidR="002B6140" w:rsidRPr="00A715EB">
              <w:rPr>
                <w:bCs/>
                <w:iCs/>
                <w:sz w:val="18"/>
                <w:szCs w:val="18"/>
                <w:lang w:eastAsia="sk-SK"/>
              </w:rPr>
              <w:t>procesom, ich vzájomným väzbám vo vzťahu k verejným politikám.</w:t>
            </w:r>
            <w:r w:rsidR="003562DB" w:rsidRPr="00A715EB">
              <w:rPr>
                <w:bCs/>
                <w:iCs/>
                <w:sz w:val="18"/>
                <w:szCs w:val="18"/>
                <w:lang w:eastAsia="sk-SK"/>
              </w:rPr>
              <w:t xml:space="preserve"> </w:t>
            </w:r>
            <w:r w:rsidR="002B6140" w:rsidRPr="00A715EB">
              <w:rPr>
                <w:bCs/>
                <w:iCs/>
                <w:sz w:val="18"/>
                <w:szCs w:val="18"/>
                <w:lang w:eastAsia="sk-SK"/>
              </w:rPr>
              <w:t>Absolvent ovláda inštitucionálny rámec tvorby a využívania verejných politík, mechanizmus formovania rámca špecializovaných verejných politík. Vie analyzovať a kriticky hodnotiť väzby medzi ekonomickými procesmi a verejnou politikou</w:t>
            </w:r>
            <w:r w:rsidR="00020A3C">
              <w:rPr>
                <w:bCs/>
                <w:iCs/>
                <w:sz w:val="18"/>
                <w:szCs w:val="18"/>
                <w:lang w:eastAsia="sk-SK"/>
              </w:rPr>
              <w:t>.</w:t>
            </w:r>
          </w:p>
          <w:p w14:paraId="574C267A" w14:textId="19DF81FE" w:rsidR="00D14B01" w:rsidRPr="00A715EB" w:rsidRDefault="003562DB" w:rsidP="00327F90">
            <w:pPr>
              <w:tabs>
                <w:tab w:val="left" w:pos="2936"/>
              </w:tabs>
              <w:spacing w:line="216" w:lineRule="auto"/>
              <w:jc w:val="both"/>
              <w:rPr>
                <w:rFonts w:cstheme="minorHAnsi"/>
                <w:bCs/>
                <w:iCs/>
                <w:sz w:val="18"/>
                <w:szCs w:val="18"/>
                <w:lang w:eastAsia="sk-SK"/>
              </w:rPr>
            </w:pPr>
            <w:r w:rsidRPr="00A715EB">
              <w:rPr>
                <w:rFonts w:cstheme="minorHAnsi"/>
                <w:bCs/>
                <w:iCs/>
                <w:sz w:val="18"/>
                <w:szCs w:val="18"/>
                <w:lang w:eastAsia="sk-SK"/>
              </w:rPr>
              <w:t>V kontexte zručností je a</w:t>
            </w:r>
            <w:r w:rsidR="00D14B01" w:rsidRPr="00A715EB">
              <w:rPr>
                <w:rFonts w:cstheme="minorHAnsi"/>
                <w:bCs/>
                <w:iCs/>
                <w:sz w:val="18"/>
                <w:szCs w:val="18"/>
                <w:lang w:eastAsia="sk-SK"/>
              </w:rPr>
              <w:t xml:space="preserve">bsolvent schopný ex post alebo ex </w:t>
            </w:r>
            <w:proofErr w:type="spellStart"/>
            <w:r w:rsidR="00D14B01" w:rsidRPr="00A715EB">
              <w:rPr>
                <w:rFonts w:cstheme="minorHAnsi"/>
                <w:bCs/>
                <w:iCs/>
                <w:sz w:val="18"/>
                <w:szCs w:val="18"/>
                <w:lang w:eastAsia="sk-SK"/>
              </w:rPr>
              <w:t>ante</w:t>
            </w:r>
            <w:proofErr w:type="spellEnd"/>
            <w:r w:rsidR="00D14B01" w:rsidRPr="00A715EB">
              <w:rPr>
                <w:rFonts w:cstheme="minorHAnsi"/>
                <w:bCs/>
                <w:iCs/>
                <w:sz w:val="18"/>
                <w:szCs w:val="18"/>
                <w:lang w:eastAsia="sk-SK"/>
              </w:rPr>
              <w:t xml:space="preserve"> vyhodnocovať alternatívy riešení implementovaných verejných politík s prihliadnutím na ekonomický, regionálny, sociálny a environmentálny rozmer navrhovaných riešení</w:t>
            </w:r>
            <w:r w:rsidRPr="00A715EB">
              <w:rPr>
                <w:rFonts w:cstheme="minorHAnsi"/>
                <w:bCs/>
                <w:iCs/>
                <w:sz w:val="18"/>
                <w:szCs w:val="18"/>
                <w:lang w:eastAsia="sk-SK"/>
              </w:rPr>
              <w:t xml:space="preserve">. </w:t>
            </w:r>
          </w:p>
          <w:p w14:paraId="290230E8" w14:textId="3B87FB53" w:rsidR="007A06D8" w:rsidRPr="00D352D7" w:rsidRDefault="003562DB" w:rsidP="00327F90">
            <w:pPr>
              <w:tabs>
                <w:tab w:val="left" w:pos="2936"/>
              </w:tabs>
              <w:spacing w:line="216" w:lineRule="auto"/>
              <w:jc w:val="both"/>
              <w:rPr>
                <w:rFonts w:cstheme="minorHAnsi"/>
                <w:bCs/>
                <w:iCs/>
                <w:sz w:val="18"/>
                <w:szCs w:val="18"/>
                <w:lang w:eastAsia="sk-SK"/>
              </w:rPr>
            </w:pPr>
            <w:r w:rsidRPr="00A715EB">
              <w:rPr>
                <w:rFonts w:cstheme="minorHAnsi"/>
                <w:bCs/>
                <w:iCs/>
                <w:sz w:val="18"/>
                <w:szCs w:val="18"/>
                <w:lang w:eastAsia="sk-SK"/>
              </w:rPr>
              <w:t>Z hľadiska kompetencií je a</w:t>
            </w:r>
            <w:r w:rsidR="001F766D" w:rsidRPr="00A715EB">
              <w:rPr>
                <w:rFonts w:cstheme="minorHAnsi"/>
                <w:bCs/>
                <w:iCs/>
                <w:sz w:val="18"/>
                <w:szCs w:val="18"/>
                <w:lang w:eastAsia="sk-SK"/>
              </w:rPr>
              <w:t>bsolvent</w:t>
            </w:r>
            <w:r w:rsidR="007A06D8" w:rsidRPr="00A715EB">
              <w:rPr>
                <w:rFonts w:cstheme="minorHAnsi"/>
                <w:bCs/>
                <w:iCs/>
                <w:sz w:val="18"/>
                <w:szCs w:val="18"/>
                <w:lang w:eastAsia="sk-SK"/>
              </w:rPr>
              <w:t xml:space="preserve"> osobnosťou, ktorá vie uskutočniť strategické rozhodnutie a prebrať zaň osobnú zodpovednosť zohľadnením sociálnych princípov a princípov etiky, transparentnosti, formovania preferencií a hodnotových rámcov v</w:t>
            </w:r>
            <w:r w:rsidRPr="00A715EB">
              <w:rPr>
                <w:rFonts w:cstheme="minorHAnsi"/>
                <w:bCs/>
                <w:iCs/>
                <w:sz w:val="18"/>
                <w:szCs w:val="18"/>
                <w:lang w:eastAsia="sk-SK"/>
              </w:rPr>
              <w:t> </w:t>
            </w:r>
            <w:r w:rsidR="007A06D8" w:rsidRPr="00A715EB">
              <w:rPr>
                <w:rFonts w:cstheme="minorHAnsi"/>
                <w:bCs/>
                <w:iCs/>
                <w:sz w:val="18"/>
                <w:szCs w:val="18"/>
                <w:lang w:eastAsia="sk-SK"/>
              </w:rPr>
              <w:t>spoločnosti</w:t>
            </w:r>
            <w:r w:rsidRPr="00A715EB">
              <w:rPr>
                <w:rFonts w:cstheme="minorHAnsi"/>
                <w:bCs/>
                <w:iCs/>
                <w:sz w:val="18"/>
                <w:szCs w:val="18"/>
                <w:lang w:eastAsia="sk-SK"/>
              </w:rPr>
              <w:t>.</w:t>
            </w:r>
            <w:r>
              <w:rPr>
                <w:rFonts w:cstheme="minorHAnsi"/>
                <w:bCs/>
                <w:iCs/>
                <w:sz w:val="18"/>
                <w:szCs w:val="18"/>
                <w:lang w:eastAsia="sk-SK"/>
              </w:rPr>
              <w:t xml:space="preserve"> </w:t>
            </w:r>
          </w:p>
          <w:p w14:paraId="7591D152" w14:textId="750A4F44" w:rsidR="00DC7F86" w:rsidRPr="00C83AC0" w:rsidRDefault="00DC7F86" w:rsidP="00327F90">
            <w:pPr>
              <w:tabs>
                <w:tab w:val="left" w:pos="2936"/>
              </w:tabs>
              <w:spacing w:line="216" w:lineRule="auto"/>
              <w:jc w:val="both"/>
              <w:rPr>
                <w:rFonts w:cstheme="minorHAnsi"/>
                <w:bCs/>
                <w:i/>
                <w:iCs/>
                <w:color w:val="A6A6A6" w:themeColor="background1" w:themeShade="A6"/>
                <w:sz w:val="16"/>
                <w:szCs w:val="16"/>
                <w:lang w:eastAsia="sk-SK"/>
              </w:rPr>
            </w:pPr>
          </w:p>
        </w:tc>
        <w:tc>
          <w:tcPr>
            <w:tcW w:w="2693" w:type="dxa"/>
          </w:tcPr>
          <w:p w14:paraId="7618247B" w14:textId="6D583AA0" w:rsidR="008046B9" w:rsidRPr="00C83AC0" w:rsidRDefault="008046B9" w:rsidP="00E815D8">
            <w:pPr>
              <w:tabs>
                <w:tab w:val="left" w:pos="2936"/>
              </w:tabs>
              <w:spacing w:line="216" w:lineRule="auto"/>
              <w:contextualSpacing/>
              <w:rPr>
                <w:rFonts w:cstheme="minorHAnsi"/>
                <w:bCs/>
                <w:i/>
                <w:iCs/>
                <w:color w:val="A6A6A6" w:themeColor="background1" w:themeShade="A6"/>
                <w:sz w:val="16"/>
                <w:szCs w:val="16"/>
                <w:lang w:eastAsia="sk-SK"/>
              </w:rPr>
            </w:pPr>
          </w:p>
        </w:tc>
      </w:tr>
    </w:tbl>
    <w:p w14:paraId="3FCC9582" w14:textId="77777777" w:rsidR="00C9479C" w:rsidRPr="00C83AC0" w:rsidRDefault="00C9479C" w:rsidP="00E815D8">
      <w:pPr>
        <w:spacing w:after="0" w:line="216" w:lineRule="auto"/>
        <w:contextualSpacing/>
        <w:jc w:val="both"/>
        <w:rPr>
          <w:rFonts w:cstheme="minorHAnsi"/>
          <w:sz w:val="18"/>
          <w:szCs w:val="18"/>
        </w:rPr>
      </w:pPr>
    </w:p>
    <w:p w14:paraId="080D76EE" w14:textId="77777777" w:rsidR="00A715EB" w:rsidRDefault="00A715EB" w:rsidP="00E815D8">
      <w:pPr>
        <w:spacing w:after="0" w:line="216" w:lineRule="auto"/>
        <w:jc w:val="both"/>
        <w:rPr>
          <w:rFonts w:cstheme="minorHAnsi"/>
          <w:b/>
          <w:bCs/>
          <w:sz w:val="18"/>
          <w:szCs w:val="18"/>
          <w:highlight w:val="green"/>
        </w:rPr>
      </w:pPr>
    </w:p>
    <w:p w14:paraId="50B83ED0" w14:textId="698AACA0" w:rsidR="001B7E54" w:rsidRPr="00C83AC0" w:rsidRDefault="00E82D04" w:rsidP="00E815D8">
      <w:pPr>
        <w:spacing w:after="0" w:line="216" w:lineRule="auto"/>
        <w:jc w:val="both"/>
        <w:rPr>
          <w:rFonts w:cstheme="minorHAnsi"/>
          <w:sz w:val="18"/>
          <w:szCs w:val="18"/>
        </w:rPr>
      </w:pPr>
      <w:r w:rsidRPr="00A715EB">
        <w:rPr>
          <w:rFonts w:cstheme="minorHAnsi"/>
          <w:b/>
          <w:bCs/>
          <w:sz w:val="18"/>
          <w:szCs w:val="18"/>
        </w:rPr>
        <w:t>SP 2.7</w:t>
      </w:r>
      <w:r w:rsidR="001B7E54" w:rsidRPr="00A715EB">
        <w:rPr>
          <w:rFonts w:cstheme="minorHAnsi"/>
          <w:b/>
          <w:bCs/>
          <w:sz w:val="18"/>
          <w:szCs w:val="18"/>
        </w:rPr>
        <w:t>.</w:t>
      </w:r>
      <w:r w:rsidRPr="00C83AC0">
        <w:rPr>
          <w:rFonts w:cstheme="minorHAnsi"/>
          <w:sz w:val="18"/>
          <w:szCs w:val="18"/>
        </w:rPr>
        <w:t xml:space="preserve"> </w:t>
      </w:r>
      <w:r w:rsidR="00070E54" w:rsidRPr="00C83AC0">
        <w:rPr>
          <w:rFonts w:cstheme="minorHAnsi"/>
          <w:sz w:val="18"/>
          <w:szCs w:val="18"/>
        </w:rPr>
        <w:t xml:space="preserve"> V študijnom programe je jasne špecifikovaný profil absolventa, pričom v jeho rámci sú prostredníctvom </w:t>
      </w:r>
      <w:proofErr w:type="spellStart"/>
      <w:r w:rsidR="00070E54" w:rsidRPr="00C83AC0">
        <w:rPr>
          <w:rFonts w:cstheme="minorHAnsi"/>
          <w:sz w:val="18"/>
          <w:szCs w:val="18"/>
        </w:rPr>
        <w:t>deskriptorov</w:t>
      </w:r>
      <w:proofErr w:type="spellEnd"/>
      <w:r w:rsidR="00070E54" w:rsidRPr="00C83AC0">
        <w:rPr>
          <w:rFonts w:cstheme="minorHAnsi"/>
          <w:sz w:val="18"/>
          <w:szCs w:val="18"/>
        </w:rPr>
        <w:t xml:space="preserve"> vymedzené a komunikované výstupy vzdelávania, ktoré sú verifikovateľné a zodpovedajú poslaniu vysokej školy, príslušnému stupňu kvalifikačného rámca a oblasti poznania podľa príslušného študijného odboru alebo kombinácie študijných odborov, v ktorých ich absolventi získajú vysokoškolské vzdelanie.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1B7E54" w:rsidRPr="00C83AC0" w14:paraId="20703846" w14:textId="77777777" w:rsidTr="00280D07">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001003D1" w14:textId="61EF5DC0" w:rsidR="001B7E54" w:rsidRPr="00C83AC0" w:rsidRDefault="001B7E54" w:rsidP="00E815D8">
            <w:pPr>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14:paraId="016F2878" w14:textId="2AFBA669" w:rsidR="001B7E54" w:rsidRPr="00C83AC0" w:rsidRDefault="001B7E54" w:rsidP="00E815D8">
            <w:pPr>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lang w:eastAsia="sk-SK"/>
              </w:rPr>
              <w:t>Odkazy na dôkazy</w:t>
            </w:r>
          </w:p>
        </w:tc>
      </w:tr>
      <w:tr w:rsidR="00A41D0E" w:rsidRPr="00C83AC0" w14:paraId="3CD42D82" w14:textId="77777777" w:rsidTr="00280D07">
        <w:trPr>
          <w:trHeight w:val="528"/>
        </w:trPr>
        <w:tc>
          <w:tcPr>
            <w:tcW w:w="7085" w:type="dxa"/>
          </w:tcPr>
          <w:p w14:paraId="0CF88A11" w14:textId="77777777" w:rsidR="006770D1" w:rsidRDefault="006770D1" w:rsidP="00E815D8">
            <w:pPr>
              <w:spacing w:line="216" w:lineRule="auto"/>
              <w:contextualSpacing/>
              <w:rPr>
                <w:rFonts w:cstheme="minorHAnsi"/>
                <w:bCs/>
                <w:iCs/>
                <w:sz w:val="18"/>
                <w:szCs w:val="18"/>
                <w:highlight w:val="green"/>
                <w:lang w:eastAsia="sk-SK"/>
              </w:rPr>
            </w:pPr>
          </w:p>
          <w:p w14:paraId="1E64140C" w14:textId="126EFF2B" w:rsidR="007A6BB6" w:rsidRPr="00A715EB" w:rsidRDefault="007A6BB6" w:rsidP="00AA6191">
            <w:pPr>
              <w:spacing w:line="216" w:lineRule="auto"/>
              <w:contextualSpacing/>
              <w:jc w:val="both"/>
              <w:rPr>
                <w:rFonts w:cstheme="minorHAnsi"/>
                <w:bCs/>
                <w:iCs/>
                <w:sz w:val="18"/>
                <w:szCs w:val="18"/>
                <w:lang w:eastAsia="sk-SK"/>
              </w:rPr>
            </w:pPr>
            <w:r w:rsidRPr="00A715EB">
              <w:rPr>
                <w:rFonts w:cstheme="minorHAnsi"/>
                <w:bCs/>
                <w:iCs/>
                <w:sz w:val="18"/>
                <w:szCs w:val="18"/>
                <w:lang w:eastAsia="sk-SK"/>
              </w:rPr>
              <w:t>V opise programu je v</w:t>
            </w:r>
            <w:r w:rsidR="006770D1" w:rsidRPr="00A715EB">
              <w:rPr>
                <w:rFonts w:cstheme="minorHAnsi"/>
                <w:bCs/>
                <w:iCs/>
                <w:sz w:val="18"/>
                <w:szCs w:val="18"/>
                <w:lang w:eastAsia="sk-SK"/>
              </w:rPr>
              <w:t>y</w:t>
            </w:r>
            <w:r w:rsidRPr="00A715EB">
              <w:rPr>
                <w:rFonts w:cstheme="minorHAnsi"/>
                <w:bCs/>
                <w:iCs/>
                <w:sz w:val="18"/>
                <w:szCs w:val="18"/>
                <w:lang w:eastAsia="sk-SK"/>
              </w:rPr>
              <w:t xml:space="preserve">medzený profil </w:t>
            </w:r>
            <w:r w:rsidR="00AA6191" w:rsidRPr="00A715EB">
              <w:rPr>
                <w:rFonts w:cstheme="minorHAnsi"/>
                <w:bCs/>
                <w:iCs/>
                <w:sz w:val="18"/>
                <w:szCs w:val="18"/>
                <w:lang w:eastAsia="sk-SK"/>
              </w:rPr>
              <w:t>absolventa</w:t>
            </w:r>
            <w:r w:rsidRPr="00A715EB">
              <w:rPr>
                <w:rFonts w:cstheme="minorHAnsi"/>
                <w:bCs/>
                <w:iCs/>
                <w:sz w:val="18"/>
                <w:szCs w:val="18"/>
                <w:lang w:eastAsia="sk-SK"/>
              </w:rPr>
              <w:t>, ktorý je naviazaný na vzdelávacie</w:t>
            </w:r>
            <w:r w:rsidR="000554D9" w:rsidRPr="00A715EB">
              <w:rPr>
                <w:rFonts w:cstheme="minorHAnsi"/>
                <w:bCs/>
                <w:iCs/>
                <w:sz w:val="18"/>
                <w:szCs w:val="18"/>
                <w:lang w:eastAsia="sk-SK"/>
              </w:rPr>
              <w:t xml:space="preserve"> ciele a následne merateľné výstupy</w:t>
            </w:r>
            <w:r w:rsidR="003562DB" w:rsidRPr="00A715EB">
              <w:rPr>
                <w:rFonts w:cstheme="minorHAnsi"/>
                <w:bCs/>
                <w:iCs/>
                <w:sz w:val="18"/>
                <w:szCs w:val="18"/>
                <w:lang w:eastAsia="sk-SK"/>
              </w:rPr>
              <w:t xml:space="preserve"> vzdelávania. Merateľné výstupy vzdelávania v plnej miere reflektujú požiadavky na </w:t>
            </w:r>
            <w:proofErr w:type="spellStart"/>
            <w:r w:rsidR="003562DB" w:rsidRPr="00A715EB">
              <w:rPr>
                <w:rFonts w:cstheme="minorHAnsi"/>
                <w:bCs/>
                <w:iCs/>
                <w:sz w:val="18"/>
                <w:szCs w:val="18"/>
                <w:lang w:eastAsia="sk-SK"/>
              </w:rPr>
              <w:t>de</w:t>
            </w:r>
            <w:r w:rsidR="00C23C7A" w:rsidRPr="00A715EB">
              <w:rPr>
                <w:rFonts w:cstheme="minorHAnsi"/>
                <w:bCs/>
                <w:iCs/>
                <w:sz w:val="18"/>
                <w:szCs w:val="18"/>
                <w:lang w:eastAsia="sk-SK"/>
              </w:rPr>
              <w:t>s</w:t>
            </w:r>
            <w:r w:rsidR="003562DB" w:rsidRPr="00A715EB">
              <w:rPr>
                <w:rFonts w:cstheme="minorHAnsi"/>
                <w:bCs/>
                <w:iCs/>
                <w:sz w:val="18"/>
                <w:szCs w:val="18"/>
                <w:lang w:eastAsia="sk-SK"/>
              </w:rPr>
              <w:t>kri</w:t>
            </w:r>
            <w:r w:rsidR="00C23C7A" w:rsidRPr="00A715EB">
              <w:rPr>
                <w:rFonts w:cstheme="minorHAnsi"/>
                <w:bCs/>
                <w:iCs/>
                <w:sz w:val="18"/>
                <w:szCs w:val="18"/>
                <w:lang w:eastAsia="sk-SK"/>
              </w:rPr>
              <w:t>p</w:t>
            </w:r>
            <w:r w:rsidR="003562DB" w:rsidRPr="00A715EB">
              <w:rPr>
                <w:rFonts w:cstheme="minorHAnsi"/>
                <w:bCs/>
                <w:iCs/>
                <w:sz w:val="18"/>
                <w:szCs w:val="18"/>
                <w:lang w:eastAsia="sk-SK"/>
              </w:rPr>
              <w:t>tory</w:t>
            </w:r>
            <w:proofErr w:type="spellEnd"/>
            <w:r w:rsidR="003562DB" w:rsidRPr="00A715EB">
              <w:rPr>
                <w:rFonts w:cstheme="minorHAnsi"/>
                <w:bCs/>
                <w:iCs/>
                <w:sz w:val="18"/>
                <w:szCs w:val="18"/>
                <w:lang w:eastAsia="sk-SK"/>
              </w:rPr>
              <w:t xml:space="preserve"> v nadväznosti na </w:t>
            </w:r>
            <w:r w:rsidR="003562DB" w:rsidRPr="00A715EB">
              <w:rPr>
                <w:rFonts w:cstheme="minorHAnsi"/>
                <w:sz w:val="18"/>
                <w:szCs w:val="18"/>
              </w:rPr>
              <w:t>poslanie vysokej školy, stupeň kvalifikačného rámca a oblasti poznania študijného odboru</w:t>
            </w:r>
            <w:r w:rsidR="003562DB" w:rsidRPr="00A715EB">
              <w:rPr>
                <w:rFonts w:cstheme="minorHAnsi"/>
                <w:bCs/>
                <w:iCs/>
                <w:sz w:val="18"/>
                <w:szCs w:val="18"/>
                <w:lang w:eastAsia="sk-SK"/>
              </w:rPr>
              <w:t xml:space="preserve"> </w:t>
            </w:r>
            <w:r w:rsidR="00C23C7A" w:rsidRPr="00A715EB">
              <w:rPr>
                <w:rFonts w:cstheme="minorHAnsi"/>
                <w:bCs/>
                <w:iCs/>
                <w:sz w:val="18"/>
                <w:szCs w:val="18"/>
                <w:lang w:eastAsia="sk-SK"/>
              </w:rPr>
              <w:t>e</w:t>
            </w:r>
            <w:r w:rsidR="003562DB" w:rsidRPr="00A715EB">
              <w:rPr>
                <w:rFonts w:cstheme="minorHAnsi"/>
                <w:bCs/>
                <w:iCs/>
                <w:sz w:val="18"/>
                <w:szCs w:val="18"/>
                <w:lang w:eastAsia="sk-SK"/>
              </w:rPr>
              <w:t xml:space="preserve">konómia a manažment. </w:t>
            </w:r>
          </w:p>
          <w:p w14:paraId="542A4B32" w14:textId="6FAD6AD1" w:rsidR="006770D1" w:rsidRPr="00A715EB" w:rsidRDefault="003562DB" w:rsidP="00AA6191">
            <w:pPr>
              <w:spacing w:line="216" w:lineRule="auto"/>
              <w:contextualSpacing/>
              <w:jc w:val="both"/>
              <w:rPr>
                <w:rFonts w:cstheme="minorHAnsi"/>
                <w:bCs/>
                <w:iCs/>
                <w:sz w:val="18"/>
                <w:szCs w:val="18"/>
                <w:lang w:eastAsia="sk-SK"/>
              </w:rPr>
            </w:pPr>
            <w:r w:rsidRPr="00A715EB">
              <w:rPr>
                <w:rFonts w:cstheme="minorHAnsi"/>
                <w:bCs/>
                <w:iCs/>
                <w:sz w:val="18"/>
                <w:szCs w:val="18"/>
                <w:lang w:eastAsia="sk-SK"/>
              </w:rPr>
              <w:t xml:space="preserve">Verifikácia napĺňania </w:t>
            </w:r>
            <w:r w:rsidRPr="00A715EB">
              <w:rPr>
                <w:rFonts w:cstheme="minorHAnsi"/>
                <w:sz w:val="18"/>
                <w:szCs w:val="18"/>
              </w:rPr>
              <w:t xml:space="preserve">výstupov vzdelávania nadväzuje na </w:t>
            </w:r>
            <w:r w:rsidR="000554D9" w:rsidRPr="00A715EB">
              <w:rPr>
                <w:rFonts w:cstheme="minorHAnsi"/>
                <w:bCs/>
                <w:iCs/>
                <w:sz w:val="18"/>
                <w:szCs w:val="18"/>
                <w:lang w:eastAsia="sk-SK"/>
              </w:rPr>
              <w:t>predmety</w:t>
            </w:r>
            <w:r w:rsidRPr="00A715EB">
              <w:rPr>
                <w:rFonts w:cstheme="minorHAnsi"/>
                <w:bCs/>
                <w:iCs/>
                <w:sz w:val="18"/>
                <w:szCs w:val="18"/>
                <w:lang w:eastAsia="sk-SK"/>
              </w:rPr>
              <w:t xml:space="preserve"> študijného programu</w:t>
            </w:r>
            <w:r w:rsidR="0071005E" w:rsidRPr="00A715EB">
              <w:rPr>
                <w:rFonts w:cstheme="minorHAnsi"/>
                <w:bCs/>
                <w:iCs/>
                <w:sz w:val="18"/>
                <w:szCs w:val="18"/>
                <w:lang w:eastAsia="sk-SK"/>
              </w:rPr>
              <w:t>.</w:t>
            </w:r>
            <w:r w:rsidR="00A72F19" w:rsidRPr="00A715EB">
              <w:rPr>
                <w:rFonts w:cstheme="minorHAnsi"/>
                <w:bCs/>
                <w:iCs/>
                <w:sz w:val="18"/>
                <w:szCs w:val="18"/>
                <w:lang w:eastAsia="sk-SK"/>
              </w:rPr>
              <w:t xml:space="preserve"> V rámci sledovania pokroku a zmien v týchto výstupo</w:t>
            </w:r>
            <w:r w:rsidR="00351451">
              <w:rPr>
                <w:rFonts w:cstheme="minorHAnsi"/>
                <w:bCs/>
                <w:iCs/>
                <w:sz w:val="18"/>
                <w:szCs w:val="18"/>
                <w:lang w:eastAsia="sk-SK"/>
              </w:rPr>
              <w:t>ch</w:t>
            </w:r>
            <w:r w:rsidR="00A72F19" w:rsidRPr="00A715EB">
              <w:rPr>
                <w:rFonts w:cstheme="minorHAnsi"/>
                <w:bCs/>
                <w:iCs/>
                <w:sz w:val="18"/>
                <w:szCs w:val="18"/>
                <w:lang w:eastAsia="sk-SK"/>
              </w:rPr>
              <w:t xml:space="preserve"> je </w:t>
            </w:r>
            <w:r w:rsidR="00932921" w:rsidRPr="00A715EB">
              <w:rPr>
                <w:rFonts w:cstheme="minorHAnsi"/>
                <w:bCs/>
                <w:iCs/>
                <w:sz w:val="18"/>
                <w:szCs w:val="18"/>
                <w:lang w:eastAsia="sk-SK"/>
              </w:rPr>
              <w:t>programovou radou zabezpečené kontinuálne vyhodnocovanie týchto cieľov.</w:t>
            </w:r>
            <w:r w:rsidR="00AA6191" w:rsidRPr="00A715EB">
              <w:rPr>
                <w:rFonts w:cstheme="minorHAnsi"/>
                <w:bCs/>
                <w:iCs/>
                <w:sz w:val="18"/>
                <w:szCs w:val="18"/>
                <w:lang w:eastAsia="sk-SK"/>
              </w:rPr>
              <w:t xml:space="preserve"> Tieto výstupy sú zároveň v súlade s kvalifikačným rámcom.</w:t>
            </w:r>
          </w:p>
          <w:p w14:paraId="36E74A96" w14:textId="5AB1EB2D" w:rsidR="006770D1" w:rsidRPr="00A715EB" w:rsidRDefault="006770D1" w:rsidP="00E815D8">
            <w:pPr>
              <w:spacing w:line="216" w:lineRule="auto"/>
              <w:contextualSpacing/>
              <w:rPr>
                <w:rFonts w:cstheme="minorHAnsi"/>
                <w:bCs/>
                <w:iCs/>
                <w:sz w:val="18"/>
                <w:szCs w:val="18"/>
                <w:lang w:eastAsia="sk-SK"/>
              </w:rPr>
            </w:pPr>
          </w:p>
          <w:p w14:paraId="78ECE959" w14:textId="06F5A6AD" w:rsidR="006770D1" w:rsidRPr="00A715EB" w:rsidRDefault="00620765" w:rsidP="00620765">
            <w:pPr>
              <w:spacing w:line="216" w:lineRule="auto"/>
              <w:contextualSpacing/>
              <w:jc w:val="both"/>
              <w:rPr>
                <w:rFonts w:cstheme="minorHAnsi"/>
                <w:bCs/>
                <w:iCs/>
                <w:sz w:val="18"/>
                <w:szCs w:val="18"/>
                <w:lang w:eastAsia="sk-SK"/>
              </w:rPr>
            </w:pPr>
            <w:r w:rsidRPr="00620765">
              <w:rPr>
                <w:rFonts w:cstheme="minorHAnsi"/>
                <w:bCs/>
                <w:iCs/>
                <w:sz w:val="18"/>
                <w:szCs w:val="18"/>
                <w:lang w:eastAsia="sk-SK"/>
              </w:rPr>
              <w:t>Absolvent inžinierskeho študijného programu Manažment verejných politík disponuje odbornými a metodickými vedomosťami, zručnosťami a kompetenciami v oblasti manažmentu a verejných politík, ktoré vytvárajú predpoklad pre jeho sektorovú špecializáciu. Na domácom a európskom trhu práce nachádza absolvent uplatnenie v pozíciách tvorca verejných politík, riadiaci pracovník a špecialista v orgánoch štátnej správy a samosprávy, či odborník tvoriaci podporu pre tvorbu a riadenie verejných politík. O absolventa sa zaujíma nielen verejný sektor, ale nájde uplatnenie aj v súkromnom, či neziskovom sektore. Absolvent je schopný pôsobiť v európskych a medzinárodných orgánoch. Nadobudnuté kompetencie počas štúdia umožňujú absolventovi zhodnotiť sociálno-ekonomický (a širší celospoločenský) vývoj, analyzovať navrhované riešenia a pripravovať stratégie a koncepcie v oblasti verejných politík v záujme ovplyvnenia ekonomického vývoja, v kontexte prípravy a implementácie verejných politík založených na dôkazoch (</w:t>
            </w:r>
            <w:proofErr w:type="spellStart"/>
            <w:r w:rsidRPr="00620765">
              <w:rPr>
                <w:rFonts w:cstheme="minorHAnsi"/>
                <w:bCs/>
                <w:iCs/>
                <w:sz w:val="18"/>
                <w:szCs w:val="18"/>
                <w:lang w:eastAsia="sk-SK"/>
              </w:rPr>
              <w:t>evidence-based</w:t>
            </w:r>
            <w:proofErr w:type="spellEnd"/>
            <w:r w:rsidRPr="00620765">
              <w:rPr>
                <w:rFonts w:cstheme="minorHAnsi"/>
                <w:bCs/>
                <w:iCs/>
                <w:sz w:val="18"/>
                <w:szCs w:val="18"/>
                <w:lang w:eastAsia="sk-SK"/>
              </w:rPr>
              <w:t> </w:t>
            </w:r>
            <w:proofErr w:type="spellStart"/>
            <w:r w:rsidRPr="00620765">
              <w:rPr>
                <w:rFonts w:cstheme="minorHAnsi"/>
                <w:bCs/>
                <w:iCs/>
                <w:sz w:val="18"/>
                <w:szCs w:val="18"/>
                <w:lang w:eastAsia="sk-SK"/>
              </w:rPr>
              <w:t>policy</w:t>
            </w:r>
            <w:proofErr w:type="spellEnd"/>
            <w:r w:rsidRPr="00620765">
              <w:rPr>
                <w:rFonts w:cstheme="minorHAnsi"/>
                <w:bCs/>
                <w:iCs/>
                <w:sz w:val="18"/>
                <w:szCs w:val="18"/>
                <w:lang w:eastAsia="sk-SK"/>
              </w:rPr>
              <w:t>). Absolvent vie pracovať s relevantnými zdrojmi na základe čoho formuluje, realizuje a hodnotí komplexné riešenia problémov. Predmety študijného programu rozvíjajú okrem vedomostnej bázy aj manažérske zručnosti, kritické myslenie, schopnosť porovnávať alternatívy, implementovať opatrenia vo verejných politikách a vyhodnocovať výsledky ako aj dopady prijatých opatrení na jednotlivé cieľové skupiny. Absolvent študijného programu je schopný vytvárať a viesť tímy, dokáže viesť konštruktívny dialóg s rôznymi zainteresovanými stranami, hľadá kompromisné riešenia a argumentačne zvládne rôzne konfrontačné dimenzie možných postupov. Vie uskutočniť</w:t>
            </w:r>
            <w:r>
              <w:rPr>
                <w:rStyle w:val="normaltextrun"/>
                <w:rFonts w:ascii="Calibri" w:hAnsi="Calibri" w:cs="Calibri"/>
                <w:color w:val="000000"/>
              </w:rPr>
              <w:t xml:space="preserve"> </w:t>
            </w:r>
            <w:r w:rsidRPr="00620765">
              <w:rPr>
                <w:rFonts w:cstheme="minorHAnsi"/>
                <w:bCs/>
                <w:iCs/>
                <w:sz w:val="18"/>
                <w:szCs w:val="18"/>
                <w:lang w:eastAsia="sk-SK"/>
              </w:rPr>
              <w:t>strategické rozhodnutie a prebrať zaň osobnú zodpovednosť. Absolvent je osobnosťou, ktorá je schopná samostatne integrovať a aplikovať vedomosti a zručnosti v širšom multidisciplinárnom kontexte spoločenských vzťahov, zohľadnením sociálnych princípov a princípov etiky, transparentnosti, formovania preferencií a hodnotových rámcov v spoločnosti. Cieľom inžinierskeho študijného programu Manažment verejných politík je absolvent, ktorý je schopný hľadať inovatívne riešenia pri kreovaní verejných politík, vyžadujúcich komplexné a odborné znalosti z rôznych špecializovaných oblastí. Absolvent študijného programu je schopný pracovať</w:t>
            </w:r>
            <w:r>
              <w:rPr>
                <w:rStyle w:val="normaltextrun"/>
                <w:rFonts w:ascii="Calibri" w:hAnsi="Calibri" w:cs="Calibri"/>
                <w:color w:val="000000"/>
              </w:rPr>
              <w:t xml:space="preserve"> </w:t>
            </w:r>
            <w:r w:rsidRPr="00620765">
              <w:rPr>
                <w:rFonts w:cstheme="minorHAnsi"/>
                <w:bCs/>
                <w:iCs/>
                <w:sz w:val="18"/>
                <w:szCs w:val="18"/>
                <w:lang w:eastAsia="sk-SK"/>
              </w:rPr>
              <w:t>v multikultúrnom prostredí, kontinuálne sa vzdelávať a zároveň môže pokračovať v doktorandskom štúdiu v príbuznom študijnom programe. Absolvent dosiahne úroveň 7 Slovenského kvalifikačného rámca, čomu</w:t>
            </w:r>
            <w:r>
              <w:rPr>
                <w:rStyle w:val="normaltextrun"/>
                <w:rFonts w:ascii="Calibri" w:hAnsi="Calibri" w:cs="Calibri"/>
                <w:color w:val="000000"/>
              </w:rPr>
              <w:t xml:space="preserve"> </w:t>
            </w:r>
            <w:r w:rsidRPr="00620765">
              <w:rPr>
                <w:rFonts w:cstheme="minorHAnsi"/>
                <w:bCs/>
                <w:iCs/>
                <w:sz w:val="18"/>
                <w:szCs w:val="18"/>
                <w:lang w:eastAsia="sk-SK"/>
              </w:rPr>
              <w:t>zodpovedajú aj možnosti jeho uplatnenia v rámci nižšie identifikovaných povolaní</w:t>
            </w:r>
          </w:p>
          <w:p w14:paraId="0D8FC7BE" w14:textId="3AA4BD26" w:rsidR="006770D1" w:rsidRPr="00A715EB" w:rsidRDefault="006770D1" w:rsidP="00E815D8">
            <w:pPr>
              <w:spacing w:line="216" w:lineRule="auto"/>
              <w:contextualSpacing/>
              <w:rPr>
                <w:rFonts w:cstheme="minorHAnsi"/>
                <w:bCs/>
                <w:iCs/>
                <w:sz w:val="18"/>
                <w:szCs w:val="18"/>
                <w:lang w:eastAsia="sk-SK"/>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5"/>
              <w:gridCol w:w="2295"/>
              <w:gridCol w:w="4343"/>
            </w:tblGrid>
            <w:tr w:rsidR="00AA6191" w:rsidRPr="00A715EB" w14:paraId="393E5CCA" w14:textId="77777777" w:rsidTr="00AA6191">
              <w:trPr>
                <w:trHeight w:val="300"/>
              </w:trPr>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14:paraId="74A68083" w14:textId="77777777" w:rsidR="00AA6191" w:rsidRPr="00A715EB" w:rsidRDefault="00AA6191" w:rsidP="00AA6191">
                  <w:pPr>
                    <w:spacing w:after="0" w:line="240" w:lineRule="auto"/>
                    <w:jc w:val="center"/>
                    <w:textAlignment w:val="baseline"/>
                    <w:rPr>
                      <w:rFonts w:eastAsia="Times New Roman" w:cstheme="minorHAnsi"/>
                      <w:sz w:val="24"/>
                      <w:szCs w:val="24"/>
                      <w:lang w:eastAsia="sk-SK"/>
                    </w:rPr>
                  </w:pPr>
                  <w:r w:rsidRPr="00A715EB">
                    <w:rPr>
                      <w:rFonts w:eastAsia="Times New Roman" w:cstheme="minorHAnsi"/>
                      <w:b/>
                      <w:bCs/>
                      <w:color w:val="000000"/>
                      <w:sz w:val="20"/>
                      <w:szCs w:val="20"/>
                      <w:lang w:eastAsia="sk-SK"/>
                    </w:rPr>
                    <w:t> </w:t>
                  </w:r>
                  <w:r w:rsidRPr="00A715EB">
                    <w:rPr>
                      <w:rFonts w:eastAsia="Times New Roman" w:cstheme="minorHAnsi"/>
                      <w:color w:val="000000"/>
                      <w:sz w:val="20"/>
                      <w:szCs w:val="20"/>
                      <w:lang w:eastAsia="sk-SK"/>
                    </w:rPr>
                    <w:t> </w:t>
                  </w:r>
                </w:p>
              </w:tc>
              <w:tc>
                <w:tcPr>
                  <w:tcW w:w="0" w:type="auto"/>
                  <w:tcBorders>
                    <w:top w:val="single" w:sz="6" w:space="0" w:color="auto"/>
                    <w:left w:val="nil"/>
                    <w:bottom w:val="single" w:sz="6" w:space="0" w:color="auto"/>
                    <w:right w:val="single" w:sz="6" w:space="0" w:color="auto"/>
                  </w:tcBorders>
                  <w:shd w:val="clear" w:color="auto" w:fill="auto"/>
                  <w:vAlign w:val="center"/>
                  <w:hideMark/>
                </w:tcPr>
                <w:p w14:paraId="329D0F70" w14:textId="77777777" w:rsidR="00AA6191" w:rsidRPr="00A715EB" w:rsidRDefault="00AA6191" w:rsidP="00AA6191">
                  <w:pPr>
                    <w:spacing w:after="0" w:line="240" w:lineRule="auto"/>
                    <w:jc w:val="center"/>
                    <w:textAlignment w:val="baseline"/>
                    <w:rPr>
                      <w:rFonts w:eastAsia="Times New Roman" w:cstheme="minorHAnsi"/>
                      <w:sz w:val="24"/>
                      <w:szCs w:val="24"/>
                      <w:lang w:eastAsia="sk-SK"/>
                    </w:rPr>
                  </w:pPr>
                  <w:r w:rsidRPr="00A715EB">
                    <w:rPr>
                      <w:rFonts w:eastAsia="Times New Roman" w:cstheme="minorHAnsi"/>
                      <w:b/>
                      <w:bCs/>
                      <w:color w:val="000000"/>
                      <w:sz w:val="20"/>
                      <w:szCs w:val="20"/>
                      <w:lang w:eastAsia="sk-SK"/>
                    </w:rPr>
                    <w:t>Ciele vzdelávania</w:t>
                  </w:r>
                  <w:r w:rsidRPr="00A715EB">
                    <w:rPr>
                      <w:rFonts w:eastAsia="Times New Roman" w:cstheme="minorHAnsi"/>
                      <w:color w:val="000000"/>
                      <w:sz w:val="20"/>
                      <w:szCs w:val="20"/>
                      <w:lang w:eastAsia="sk-SK"/>
                    </w:rPr>
                    <w:t> </w:t>
                  </w:r>
                </w:p>
              </w:tc>
              <w:tc>
                <w:tcPr>
                  <w:tcW w:w="4343" w:type="dxa"/>
                  <w:tcBorders>
                    <w:top w:val="single" w:sz="6" w:space="0" w:color="auto"/>
                    <w:left w:val="nil"/>
                    <w:bottom w:val="single" w:sz="6" w:space="0" w:color="auto"/>
                    <w:right w:val="single" w:sz="6" w:space="0" w:color="auto"/>
                  </w:tcBorders>
                  <w:shd w:val="clear" w:color="auto" w:fill="auto"/>
                  <w:vAlign w:val="center"/>
                  <w:hideMark/>
                </w:tcPr>
                <w:p w14:paraId="4E65FA41" w14:textId="77777777" w:rsidR="00AA6191" w:rsidRPr="00A715EB" w:rsidRDefault="00AA6191" w:rsidP="00AA6191">
                  <w:pPr>
                    <w:spacing w:after="0" w:line="240" w:lineRule="auto"/>
                    <w:jc w:val="center"/>
                    <w:textAlignment w:val="baseline"/>
                    <w:rPr>
                      <w:rFonts w:eastAsia="Times New Roman" w:cstheme="minorHAnsi"/>
                      <w:sz w:val="24"/>
                      <w:szCs w:val="24"/>
                      <w:lang w:eastAsia="sk-SK"/>
                    </w:rPr>
                  </w:pPr>
                  <w:r w:rsidRPr="00A715EB">
                    <w:rPr>
                      <w:rFonts w:eastAsia="Times New Roman" w:cstheme="minorHAnsi"/>
                      <w:b/>
                      <w:bCs/>
                      <w:color w:val="000000"/>
                      <w:sz w:val="20"/>
                      <w:szCs w:val="20"/>
                      <w:lang w:eastAsia="sk-SK"/>
                    </w:rPr>
                    <w:t>Merateľné vzdelávacie výstupy</w:t>
                  </w:r>
                  <w:r w:rsidRPr="00A715EB">
                    <w:rPr>
                      <w:rFonts w:eastAsia="Times New Roman" w:cstheme="minorHAnsi"/>
                      <w:color w:val="000000"/>
                      <w:sz w:val="20"/>
                      <w:szCs w:val="20"/>
                      <w:lang w:eastAsia="sk-SK"/>
                    </w:rPr>
                    <w:t> </w:t>
                  </w:r>
                </w:p>
              </w:tc>
            </w:tr>
            <w:tr w:rsidR="00AA6191" w:rsidRPr="00A715EB" w14:paraId="06EAA5AD" w14:textId="77777777" w:rsidTr="00AA6191">
              <w:trPr>
                <w:trHeight w:val="2858"/>
              </w:trPr>
              <w:tc>
                <w:tcPr>
                  <w:tcW w:w="0" w:type="auto"/>
                  <w:tcBorders>
                    <w:top w:val="nil"/>
                    <w:left w:val="single" w:sz="6" w:space="0" w:color="auto"/>
                    <w:bottom w:val="single" w:sz="6" w:space="0" w:color="auto"/>
                    <w:right w:val="single" w:sz="6" w:space="0" w:color="auto"/>
                  </w:tcBorders>
                  <w:shd w:val="clear" w:color="auto" w:fill="auto"/>
                  <w:vAlign w:val="center"/>
                  <w:hideMark/>
                </w:tcPr>
                <w:p w14:paraId="287A8EAC" w14:textId="77777777" w:rsidR="00AA6191" w:rsidRPr="00A715EB" w:rsidRDefault="00AA6191" w:rsidP="00AA6191">
                  <w:pPr>
                    <w:spacing w:after="0" w:line="240" w:lineRule="auto"/>
                    <w:jc w:val="center"/>
                    <w:textAlignment w:val="baseline"/>
                    <w:rPr>
                      <w:rFonts w:eastAsia="Times New Roman" w:cstheme="minorHAnsi"/>
                      <w:sz w:val="24"/>
                      <w:szCs w:val="24"/>
                      <w:lang w:eastAsia="sk-SK"/>
                    </w:rPr>
                  </w:pPr>
                  <w:r w:rsidRPr="00A715EB">
                    <w:rPr>
                      <w:rFonts w:eastAsia="Times New Roman" w:cstheme="minorHAnsi"/>
                      <w:b/>
                      <w:bCs/>
                      <w:color w:val="000000"/>
                      <w:sz w:val="20"/>
                      <w:szCs w:val="20"/>
                      <w:lang w:eastAsia="sk-SK"/>
                    </w:rPr>
                    <w:t>1.</w:t>
                  </w:r>
                  <w:r w:rsidRPr="00A715EB">
                    <w:rPr>
                      <w:rFonts w:eastAsia="Times New Roman" w:cstheme="minorHAnsi"/>
                      <w:color w:val="000000"/>
                      <w:sz w:val="20"/>
                      <w:szCs w:val="20"/>
                      <w:lang w:eastAsia="sk-SK"/>
                    </w:rPr>
                    <w:t> </w:t>
                  </w:r>
                </w:p>
              </w:tc>
              <w:tc>
                <w:tcPr>
                  <w:tcW w:w="0" w:type="auto"/>
                  <w:tcBorders>
                    <w:top w:val="nil"/>
                    <w:left w:val="nil"/>
                    <w:bottom w:val="single" w:sz="6" w:space="0" w:color="auto"/>
                    <w:right w:val="single" w:sz="6" w:space="0" w:color="auto"/>
                  </w:tcBorders>
                  <w:shd w:val="clear" w:color="auto" w:fill="auto"/>
                  <w:vAlign w:val="center"/>
                  <w:hideMark/>
                </w:tcPr>
                <w:p w14:paraId="00C0156F" w14:textId="77777777" w:rsidR="00AA6191" w:rsidRPr="00A715EB" w:rsidRDefault="00AA6191" w:rsidP="000C0889">
                  <w:pPr>
                    <w:spacing w:after="0" w:line="216" w:lineRule="auto"/>
                    <w:contextualSpacing/>
                    <w:rPr>
                      <w:rFonts w:cstheme="minorHAnsi"/>
                      <w:bCs/>
                      <w:iCs/>
                      <w:sz w:val="18"/>
                      <w:szCs w:val="18"/>
                      <w:lang w:eastAsia="sk-SK"/>
                    </w:rPr>
                  </w:pPr>
                  <w:r w:rsidRPr="00A715EB">
                    <w:rPr>
                      <w:iCs/>
                      <w:sz w:val="18"/>
                      <w:szCs w:val="18"/>
                      <w:lang w:eastAsia="sk-SK"/>
                    </w:rPr>
                    <w:t>Pokročilé vedomosti o ekonomických procesoch a verejných politikách</w:t>
                  </w:r>
                  <w:r w:rsidRPr="00A715EB">
                    <w:rPr>
                      <w:bCs/>
                      <w:iCs/>
                      <w:sz w:val="18"/>
                      <w:szCs w:val="18"/>
                      <w:lang w:eastAsia="sk-SK"/>
                    </w:rPr>
                    <w:t>  </w:t>
                  </w:r>
                </w:p>
              </w:tc>
              <w:tc>
                <w:tcPr>
                  <w:tcW w:w="4343" w:type="dxa"/>
                  <w:tcBorders>
                    <w:top w:val="nil"/>
                    <w:left w:val="nil"/>
                    <w:bottom w:val="single" w:sz="6" w:space="0" w:color="auto"/>
                    <w:right w:val="single" w:sz="6" w:space="0" w:color="auto"/>
                  </w:tcBorders>
                  <w:shd w:val="clear" w:color="auto" w:fill="auto"/>
                  <w:vAlign w:val="center"/>
                  <w:hideMark/>
                </w:tcPr>
                <w:p w14:paraId="6402F899" w14:textId="77777777" w:rsidR="00AA6191" w:rsidRPr="00A715EB" w:rsidRDefault="00AA6191" w:rsidP="00AA6191">
                  <w:pPr>
                    <w:pStyle w:val="Odsekzoznamu"/>
                    <w:numPr>
                      <w:ilvl w:val="0"/>
                      <w:numId w:val="27"/>
                    </w:numPr>
                    <w:spacing w:after="0" w:line="216" w:lineRule="auto"/>
                    <w:ind w:left="585"/>
                    <w:jc w:val="both"/>
                    <w:rPr>
                      <w:bCs/>
                      <w:iCs/>
                      <w:sz w:val="18"/>
                      <w:szCs w:val="18"/>
                      <w:lang w:eastAsia="sk-SK"/>
                    </w:rPr>
                  </w:pPr>
                  <w:r w:rsidRPr="00A715EB">
                    <w:rPr>
                      <w:bCs/>
                      <w:iCs/>
                      <w:sz w:val="18"/>
                      <w:szCs w:val="18"/>
                      <w:lang w:eastAsia="sk-SK"/>
                    </w:rPr>
                    <w:t>Absolvent pozná pokročilé ekonomické zákonitosti a princípy, má znalosti z kľúčových oblastí ekonómie a verejných politík. Rozumie základným sociálno-ekonomickým javom a  procesom, ich vzájomným väzbám vo vzťahu k verejným politikám.</w:t>
                  </w:r>
                </w:p>
                <w:p w14:paraId="6107E50A" w14:textId="77777777" w:rsidR="00AA6191" w:rsidRPr="00A715EB" w:rsidRDefault="00AA6191" w:rsidP="00AA6191">
                  <w:pPr>
                    <w:pStyle w:val="Odsekzoznamu"/>
                    <w:numPr>
                      <w:ilvl w:val="0"/>
                      <w:numId w:val="27"/>
                    </w:numPr>
                    <w:spacing w:after="0" w:line="216" w:lineRule="auto"/>
                    <w:ind w:left="577"/>
                    <w:jc w:val="both"/>
                    <w:rPr>
                      <w:rFonts w:cstheme="minorHAnsi"/>
                      <w:bCs/>
                      <w:iCs/>
                      <w:sz w:val="18"/>
                      <w:szCs w:val="18"/>
                      <w:lang w:eastAsia="sk-SK"/>
                    </w:rPr>
                  </w:pPr>
                  <w:r w:rsidRPr="00A715EB">
                    <w:rPr>
                      <w:bCs/>
                      <w:iCs/>
                      <w:sz w:val="18"/>
                      <w:szCs w:val="18"/>
                      <w:lang w:eastAsia="sk-SK"/>
                    </w:rPr>
                    <w:t xml:space="preserve">Absolvent ovláda inštitucionálny rámec tvorby a využívania verejných politík, mechanizmus formovania rámca špecializovaných verejných politík. Vie analyzovať a kriticky hodnotiť väzby medzi ekonomickými procesmi a verejnou politikou, dokáže manažovať a aplikovať verejné politiky </w:t>
                  </w:r>
                  <w:r w:rsidRPr="00A715EB">
                    <w:rPr>
                      <w:rFonts w:cstheme="minorHAnsi"/>
                      <w:bCs/>
                      <w:iCs/>
                      <w:sz w:val="18"/>
                      <w:szCs w:val="18"/>
                      <w:lang w:eastAsia="sk-SK"/>
                    </w:rPr>
                    <w:t xml:space="preserve">v rôznych oblastiach na národnej ako aj medzinárodnej úrovni. </w:t>
                  </w:r>
                </w:p>
              </w:tc>
            </w:tr>
            <w:tr w:rsidR="00AA6191" w:rsidRPr="00A715EB" w14:paraId="0270C1F0" w14:textId="77777777" w:rsidTr="00AA6191">
              <w:trPr>
                <w:trHeight w:val="2274"/>
              </w:trPr>
              <w:tc>
                <w:tcPr>
                  <w:tcW w:w="0" w:type="auto"/>
                  <w:tcBorders>
                    <w:top w:val="nil"/>
                    <w:left w:val="single" w:sz="6" w:space="0" w:color="auto"/>
                    <w:bottom w:val="single" w:sz="6" w:space="0" w:color="auto"/>
                    <w:right w:val="single" w:sz="6" w:space="0" w:color="auto"/>
                  </w:tcBorders>
                  <w:shd w:val="clear" w:color="auto" w:fill="auto"/>
                  <w:vAlign w:val="center"/>
                  <w:hideMark/>
                </w:tcPr>
                <w:p w14:paraId="72E286AE" w14:textId="77777777" w:rsidR="00AA6191" w:rsidRPr="00A715EB" w:rsidRDefault="00AA6191" w:rsidP="00AA6191">
                  <w:pPr>
                    <w:spacing w:after="0" w:line="240" w:lineRule="auto"/>
                    <w:jc w:val="center"/>
                    <w:textAlignment w:val="baseline"/>
                    <w:rPr>
                      <w:rFonts w:eastAsia="Times New Roman" w:cstheme="minorHAnsi"/>
                      <w:sz w:val="24"/>
                      <w:szCs w:val="24"/>
                      <w:lang w:eastAsia="sk-SK"/>
                    </w:rPr>
                  </w:pPr>
                  <w:r w:rsidRPr="00A715EB">
                    <w:rPr>
                      <w:rFonts w:eastAsia="Times New Roman" w:cstheme="minorHAnsi"/>
                      <w:b/>
                      <w:bCs/>
                      <w:color w:val="000000"/>
                      <w:sz w:val="20"/>
                      <w:szCs w:val="20"/>
                      <w:lang w:eastAsia="sk-SK"/>
                    </w:rPr>
                    <w:t>2.</w:t>
                  </w:r>
                  <w:r w:rsidRPr="00A715EB">
                    <w:rPr>
                      <w:rFonts w:eastAsia="Times New Roman" w:cstheme="minorHAnsi"/>
                      <w:color w:val="000000"/>
                      <w:sz w:val="20"/>
                      <w:szCs w:val="20"/>
                      <w:lang w:eastAsia="sk-SK"/>
                    </w:rPr>
                    <w:t> </w:t>
                  </w:r>
                </w:p>
              </w:tc>
              <w:tc>
                <w:tcPr>
                  <w:tcW w:w="0" w:type="auto"/>
                  <w:tcBorders>
                    <w:top w:val="nil"/>
                    <w:left w:val="nil"/>
                    <w:bottom w:val="single" w:sz="6" w:space="0" w:color="auto"/>
                    <w:right w:val="single" w:sz="6" w:space="0" w:color="auto"/>
                  </w:tcBorders>
                  <w:shd w:val="clear" w:color="auto" w:fill="auto"/>
                  <w:vAlign w:val="center"/>
                  <w:hideMark/>
                </w:tcPr>
                <w:p w14:paraId="7755C12F" w14:textId="77777777" w:rsidR="00AA6191" w:rsidRPr="00A715EB" w:rsidRDefault="00AA6191" w:rsidP="000C0889">
                  <w:pPr>
                    <w:spacing w:after="0" w:line="216" w:lineRule="auto"/>
                    <w:contextualSpacing/>
                    <w:rPr>
                      <w:rFonts w:cstheme="minorHAnsi"/>
                      <w:bCs/>
                      <w:iCs/>
                      <w:sz w:val="18"/>
                      <w:szCs w:val="18"/>
                      <w:lang w:eastAsia="sk-SK"/>
                    </w:rPr>
                  </w:pPr>
                  <w:r w:rsidRPr="00A715EB">
                    <w:rPr>
                      <w:iCs/>
                      <w:sz w:val="18"/>
                      <w:szCs w:val="18"/>
                      <w:lang w:eastAsia="sk-SK"/>
                    </w:rPr>
                    <w:t>Riadenie procesov tvorby, implementácie a hodnotenia verejných politík</w:t>
                  </w:r>
                </w:p>
              </w:tc>
              <w:tc>
                <w:tcPr>
                  <w:tcW w:w="4343" w:type="dxa"/>
                  <w:tcBorders>
                    <w:top w:val="nil"/>
                    <w:left w:val="nil"/>
                    <w:bottom w:val="single" w:sz="6" w:space="0" w:color="auto"/>
                    <w:right w:val="single" w:sz="6" w:space="0" w:color="auto"/>
                  </w:tcBorders>
                  <w:shd w:val="clear" w:color="auto" w:fill="auto"/>
                  <w:vAlign w:val="center"/>
                  <w:hideMark/>
                </w:tcPr>
                <w:p w14:paraId="2FE13192" w14:textId="77777777" w:rsidR="00AA6191" w:rsidRPr="00A715EB" w:rsidRDefault="00AA6191" w:rsidP="00AA6191">
                  <w:pPr>
                    <w:pStyle w:val="Odsekzoznamu"/>
                    <w:numPr>
                      <w:ilvl w:val="0"/>
                      <w:numId w:val="28"/>
                    </w:numPr>
                    <w:spacing w:after="0" w:line="216" w:lineRule="auto"/>
                    <w:ind w:left="577" w:hanging="426"/>
                    <w:jc w:val="both"/>
                    <w:rPr>
                      <w:bCs/>
                      <w:iCs/>
                      <w:sz w:val="18"/>
                      <w:szCs w:val="18"/>
                      <w:lang w:eastAsia="sk-SK"/>
                    </w:rPr>
                  </w:pPr>
                  <w:r w:rsidRPr="00A715EB">
                    <w:rPr>
                      <w:bCs/>
                      <w:iCs/>
                      <w:sz w:val="18"/>
                      <w:szCs w:val="18"/>
                      <w:lang w:eastAsia="sk-SK"/>
                    </w:rPr>
                    <w:t>Absolvent je schopný tvoriť koncepčné a strategické dokumenty na základe identifikácie silných a slabých miest procesov implementácie, či tvorby politík.</w:t>
                  </w:r>
                </w:p>
                <w:p w14:paraId="6D376D80" w14:textId="77777777" w:rsidR="00AA6191" w:rsidRPr="00A715EB" w:rsidRDefault="00AA6191" w:rsidP="00AA6191">
                  <w:pPr>
                    <w:pStyle w:val="Odsekzoznamu"/>
                    <w:numPr>
                      <w:ilvl w:val="0"/>
                      <w:numId w:val="28"/>
                    </w:numPr>
                    <w:spacing w:after="0" w:line="216" w:lineRule="auto"/>
                    <w:ind w:left="577" w:hanging="426"/>
                    <w:jc w:val="both"/>
                    <w:rPr>
                      <w:rFonts w:cstheme="minorHAnsi"/>
                      <w:bCs/>
                      <w:iCs/>
                      <w:sz w:val="18"/>
                      <w:szCs w:val="18"/>
                      <w:lang w:eastAsia="sk-SK"/>
                    </w:rPr>
                  </w:pPr>
                  <w:r w:rsidRPr="00A715EB">
                    <w:rPr>
                      <w:bCs/>
                      <w:iCs/>
                      <w:sz w:val="18"/>
                      <w:szCs w:val="18"/>
                      <w:lang w:eastAsia="sk-SK"/>
                    </w:rPr>
                    <w:t xml:space="preserve">Absolvent je schopný ex post alebo ex </w:t>
                  </w:r>
                  <w:proofErr w:type="spellStart"/>
                  <w:r w:rsidRPr="00A715EB">
                    <w:rPr>
                      <w:bCs/>
                      <w:iCs/>
                      <w:sz w:val="18"/>
                      <w:szCs w:val="18"/>
                      <w:lang w:eastAsia="sk-SK"/>
                    </w:rPr>
                    <w:t>ante</w:t>
                  </w:r>
                  <w:proofErr w:type="spellEnd"/>
                  <w:r w:rsidRPr="00A715EB">
                    <w:rPr>
                      <w:bCs/>
                      <w:iCs/>
                      <w:sz w:val="18"/>
                      <w:szCs w:val="18"/>
                      <w:lang w:eastAsia="sk-SK"/>
                    </w:rPr>
                    <w:t xml:space="preserve"> vyhodnocovať alternatívy riešení i</w:t>
                  </w:r>
                  <w:r w:rsidRPr="00A715EB">
                    <w:rPr>
                      <w:rFonts w:cstheme="minorHAnsi"/>
                      <w:bCs/>
                      <w:iCs/>
                      <w:sz w:val="18"/>
                      <w:szCs w:val="18"/>
                      <w:lang w:eastAsia="sk-SK"/>
                    </w:rPr>
                    <w:t xml:space="preserve">mplementovaných verejných politík </w:t>
                  </w:r>
                  <w:r w:rsidRPr="00A715EB">
                    <w:rPr>
                      <w:bCs/>
                      <w:iCs/>
                      <w:sz w:val="18"/>
                      <w:szCs w:val="18"/>
                      <w:lang w:eastAsia="sk-SK"/>
                    </w:rPr>
                    <w:t>s prihliadnutím na ekonomický, regionálny, sociálny a environmentálny rozmer navrhovaných riešení.</w:t>
                  </w:r>
                </w:p>
              </w:tc>
            </w:tr>
            <w:tr w:rsidR="00AA6191" w:rsidRPr="00A715EB" w14:paraId="67B59205" w14:textId="77777777" w:rsidTr="00AA6191">
              <w:trPr>
                <w:trHeight w:val="2115"/>
              </w:trPr>
              <w:tc>
                <w:tcPr>
                  <w:tcW w:w="0" w:type="auto"/>
                  <w:tcBorders>
                    <w:top w:val="nil"/>
                    <w:left w:val="single" w:sz="6" w:space="0" w:color="auto"/>
                    <w:bottom w:val="single" w:sz="6" w:space="0" w:color="auto"/>
                    <w:right w:val="single" w:sz="6" w:space="0" w:color="auto"/>
                  </w:tcBorders>
                  <w:shd w:val="clear" w:color="auto" w:fill="auto"/>
                  <w:vAlign w:val="center"/>
                  <w:hideMark/>
                </w:tcPr>
                <w:p w14:paraId="3ACCC02C" w14:textId="77777777" w:rsidR="00AA6191" w:rsidRPr="00A715EB" w:rsidRDefault="00AA6191" w:rsidP="00AA6191">
                  <w:pPr>
                    <w:spacing w:after="0" w:line="240" w:lineRule="auto"/>
                    <w:jc w:val="center"/>
                    <w:textAlignment w:val="baseline"/>
                    <w:rPr>
                      <w:rFonts w:eastAsia="Times New Roman" w:cstheme="minorHAnsi"/>
                      <w:sz w:val="24"/>
                      <w:szCs w:val="24"/>
                      <w:lang w:eastAsia="sk-SK"/>
                    </w:rPr>
                  </w:pPr>
                  <w:r w:rsidRPr="00A715EB">
                    <w:rPr>
                      <w:rFonts w:eastAsia="Times New Roman" w:cstheme="minorHAnsi"/>
                      <w:b/>
                      <w:bCs/>
                      <w:color w:val="000000"/>
                      <w:sz w:val="20"/>
                      <w:szCs w:val="20"/>
                      <w:lang w:eastAsia="sk-SK"/>
                    </w:rPr>
                    <w:t>3.</w:t>
                  </w:r>
                  <w:r w:rsidRPr="00A715EB">
                    <w:rPr>
                      <w:rFonts w:eastAsia="Times New Roman" w:cstheme="minorHAnsi"/>
                      <w:color w:val="000000"/>
                      <w:sz w:val="20"/>
                      <w:szCs w:val="20"/>
                      <w:lang w:eastAsia="sk-SK"/>
                    </w:rPr>
                    <w:t> </w:t>
                  </w:r>
                </w:p>
              </w:tc>
              <w:tc>
                <w:tcPr>
                  <w:tcW w:w="0" w:type="auto"/>
                  <w:tcBorders>
                    <w:top w:val="nil"/>
                    <w:left w:val="nil"/>
                    <w:bottom w:val="single" w:sz="6" w:space="0" w:color="auto"/>
                    <w:right w:val="single" w:sz="6" w:space="0" w:color="auto"/>
                  </w:tcBorders>
                  <w:shd w:val="clear" w:color="auto" w:fill="auto"/>
                  <w:vAlign w:val="center"/>
                  <w:hideMark/>
                </w:tcPr>
                <w:p w14:paraId="5BF5235D" w14:textId="77777777" w:rsidR="00AA6191" w:rsidRPr="00A715EB" w:rsidRDefault="00AA6191" w:rsidP="000C0889">
                  <w:pPr>
                    <w:spacing w:after="0" w:line="216" w:lineRule="auto"/>
                    <w:contextualSpacing/>
                    <w:rPr>
                      <w:rFonts w:cstheme="minorHAnsi"/>
                      <w:bCs/>
                      <w:iCs/>
                      <w:sz w:val="18"/>
                      <w:szCs w:val="18"/>
                      <w:lang w:eastAsia="sk-SK"/>
                    </w:rPr>
                  </w:pPr>
                  <w:r w:rsidRPr="00A715EB">
                    <w:rPr>
                      <w:iCs/>
                      <w:sz w:val="18"/>
                      <w:szCs w:val="18"/>
                      <w:lang w:eastAsia="sk-SK"/>
                    </w:rPr>
                    <w:t>P</w:t>
                  </w:r>
                  <w:r w:rsidRPr="00A715EB">
                    <w:rPr>
                      <w:rFonts w:cstheme="minorHAnsi"/>
                      <w:iCs/>
                      <w:sz w:val="18"/>
                      <w:szCs w:val="18"/>
                      <w:lang w:eastAsia="sk-SK"/>
                    </w:rPr>
                    <w:t>okročilé m</w:t>
                  </w:r>
                  <w:r w:rsidRPr="00A715EB">
                    <w:rPr>
                      <w:iCs/>
                      <w:sz w:val="18"/>
                      <w:szCs w:val="18"/>
                      <w:lang w:eastAsia="sk-SK"/>
                    </w:rPr>
                    <w:t>anažérske a</w:t>
                  </w:r>
                  <w:r w:rsidRPr="00A715EB">
                    <w:rPr>
                      <w:rFonts w:cstheme="minorHAnsi"/>
                      <w:iCs/>
                      <w:sz w:val="18"/>
                      <w:szCs w:val="18"/>
                      <w:lang w:eastAsia="sk-SK"/>
                    </w:rPr>
                    <w:t xml:space="preserve"> komunikačné </w:t>
                  </w:r>
                  <w:r w:rsidRPr="00A715EB">
                    <w:rPr>
                      <w:iCs/>
                      <w:sz w:val="18"/>
                      <w:szCs w:val="18"/>
                      <w:lang w:eastAsia="sk-SK"/>
                    </w:rPr>
                    <w:t xml:space="preserve">zručnosti </w:t>
                  </w:r>
                </w:p>
              </w:tc>
              <w:tc>
                <w:tcPr>
                  <w:tcW w:w="4343" w:type="dxa"/>
                  <w:tcBorders>
                    <w:top w:val="nil"/>
                    <w:left w:val="nil"/>
                    <w:bottom w:val="single" w:sz="6" w:space="0" w:color="auto"/>
                    <w:right w:val="single" w:sz="6" w:space="0" w:color="auto"/>
                  </w:tcBorders>
                  <w:shd w:val="clear" w:color="auto" w:fill="auto"/>
                  <w:vAlign w:val="center"/>
                  <w:hideMark/>
                </w:tcPr>
                <w:p w14:paraId="665A8D49" w14:textId="77777777" w:rsidR="00AA6191" w:rsidRPr="00A715EB" w:rsidRDefault="00AA6191" w:rsidP="00AA6191">
                  <w:pPr>
                    <w:pStyle w:val="Odsekzoznamu"/>
                    <w:numPr>
                      <w:ilvl w:val="0"/>
                      <w:numId w:val="29"/>
                    </w:numPr>
                    <w:spacing w:after="0" w:line="216" w:lineRule="auto"/>
                    <w:ind w:left="577" w:hanging="426"/>
                    <w:jc w:val="both"/>
                    <w:rPr>
                      <w:rFonts w:cstheme="minorHAnsi"/>
                      <w:bCs/>
                      <w:iCs/>
                      <w:sz w:val="18"/>
                      <w:szCs w:val="18"/>
                      <w:lang w:eastAsia="sk-SK"/>
                    </w:rPr>
                  </w:pPr>
                  <w:r w:rsidRPr="00A715EB">
                    <w:rPr>
                      <w:rFonts w:cstheme="minorHAnsi"/>
                      <w:bCs/>
                      <w:iCs/>
                      <w:sz w:val="18"/>
                      <w:szCs w:val="18"/>
                      <w:lang w:eastAsia="sk-SK"/>
                    </w:rPr>
                    <w:t>Absolvent je schopný vytvárať a viesť tímy, dokáže viesť konštruktívny dialóg s rôznymi zainteresovanými stranami, a prezentovať výsledky práce tímu.</w:t>
                  </w:r>
                </w:p>
                <w:p w14:paraId="3AEB15F1" w14:textId="77777777" w:rsidR="00AA6191" w:rsidRPr="00A715EB" w:rsidRDefault="00AA6191" w:rsidP="00AA6191">
                  <w:pPr>
                    <w:pStyle w:val="Odsekzoznamu"/>
                    <w:numPr>
                      <w:ilvl w:val="0"/>
                      <w:numId w:val="29"/>
                    </w:numPr>
                    <w:spacing w:after="0" w:line="216" w:lineRule="auto"/>
                    <w:ind w:left="577" w:hanging="426"/>
                    <w:jc w:val="both"/>
                    <w:rPr>
                      <w:rFonts w:cstheme="minorHAnsi"/>
                      <w:bCs/>
                      <w:iCs/>
                      <w:sz w:val="18"/>
                      <w:szCs w:val="18"/>
                      <w:lang w:eastAsia="sk-SK"/>
                    </w:rPr>
                  </w:pPr>
                  <w:r w:rsidRPr="00A715EB">
                    <w:rPr>
                      <w:rFonts w:cstheme="minorHAnsi"/>
                      <w:bCs/>
                      <w:iCs/>
                      <w:sz w:val="18"/>
                      <w:szCs w:val="18"/>
                      <w:lang w:eastAsia="sk-SK"/>
                    </w:rPr>
                    <w:t>Absolvent je osobnosťou, ktorá vie uskutočniť strategické rozhodnutie a prebrať zaň osobnú zodpovednosť zohľadnením sociálnych princípov a princípov etiky, transparentnosti, formovania preferencií a hodnotových rámcov v spoločnosti.</w:t>
                  </w:r>
                </w:p>
              </w:tc>
            </w:tr>
            <w:tr w:rsidR="00AA6191" w:rsidRPr="008D0C3B" w14:paraId="2A6742B0" w14:textId="77777777" w:rsidTr="00AA6191">
              <w:trPr>
                <w:trHeight w:val="1845"/>
              </w:trPr>
              <w:tc>
                <w:tcPr>
                  <w:tcW w:w="0" w:type="auto"/>
                  <w:tcBorders>
                    <w:top w:val="nil"/>
                    <w:left w:val="single" w:sz="6" w:space="0" w:color="auto"/>
                    <w:bottom w:val="single" w:sz="6" w:space="0" w:color="auto"/>
                    <w:right w:val="single" w:sz="6" w:space="0" w:color="auto"/>
                  </w:tcBorders>
                  <w:shd w:val="clear" w:color="auto" w:fill="auto"/>
                  <w:vAlign w:val="center"/>
                  <w:hideMark/>
                </w:tcPr>
                <w:p w14:paraId="3BAFB0FE" w14:textId="77777777" w:rsidR="00AA6191" w:rsidRPr="00A715EB" w:rsidRDefault="00AA6191" w:rsidP="00AA6191">
                  <w:pPr>
                    <w:spacing w:after="0" w:line="240" w:lineRule="auto"/>
                    <w:jc w:val="center"/>
                    <w:textAlignment w:val="baseline"/>
                    <w:rPr>
                      <w:rFonts w:eastAsia="Times New Roman" w:cstheme="minorHAnsi"/>
                      <w:sz w:val="24"/>
                      <w:szCs w:val="24"/>
                      <w:lang w:eastAsia="sk-SK"/>
                    </w:rPr>
                  </w:pPr>
                  <w:r w:rsidRPr="00A715EB">
                    <w:rPr>
                      <w:rFonts w:eastAsia="Times New Roman" w:cstheme="minorHAnsi"/>
                      <w:b/>
                      <w:bCs/>
                      <w:color w:val="000000"/>
                      <w:sz w:val="20"/>
                      <w:szCs w:val="20"/>
                      <w:lang w:eastAsia="sk-SK"/>
                    </w:rPr>
                    <w:t>4.</w:t>
                  </w:r>
                  <w:r w:rsidRPr="00A715EB">
                    <w:rPr>
                      <w:rFonts w:eastAsia="Times New Roman" w:cstheme="minorHAnsi"/>
                      <w:color w:val="000000"/>
                      <w:sz w:val="20"/>
                      <w:szCs w:val="20"/>
                      <w:lang w:eastAsia="sk-SK"/>
                    </w:rPr>
                    <w:t> </w:t>
                  </w:r>
                </w:p>
              </w:tc>
              <w:tc>
                <w:tcPr>
                  <w:tcW w:w="0" w:type="auto"/>
                  <w:tcBorders>
                    <w:top w:val="nil"/>
                    <w:left w:val="nil"/>
                    <w:bottom w:val="single" w:sz="6" w:space="0" w:color="auto"/>
                    <w:right w:val="single" w:sz="6" w:space="0" w:color="auto"/>
                  </w:tcBorders>
                  <w:shd w:val="clear" w:color="auto" w:fill="auto"/>
                  <w:vAlign w:val="center"/>
                </w:tcPr>
                <w:p w14:paraId="5E25DEAE" w14:textId="77777777" w:rsidR="00AA6191" w:rsidRPr="00A715EB" w:rsidRDefault="00AA6191" w:rsidP="000C0889">
                  <w:pPr>
                    <w:spacing w:after="0" w:line="216" w:lineRule="auto"/>
                    <w:contextualSpacing/>
                    <w:rPr>
                      <w:rFonts w:cstheme="minorHAnsi"/>
                      <w:bCs/>
                      <w:iCs/>
                      <w:sz w:val="18"/>
                      <w:szCs w:val="18"/>
                      <w:lang w:eastAsia="sk-SK"/>
                    </w:rPr>
                  </w:pPr>
                  <w:r w:rsidRPr="00A715EB">
                    <w:rPr>
                      <w:iCs/>
                      <w:sz w:val="18"/>
                      <w:szCs w:val="18"/>
                      <w:lang w:eastAsia="sk-SK"/>
                    </w:rPr>
                    <w:t>Pokročilé špecializované zručnosti pre vybranú oblasť verejných politík</w:t>
                  </w:r>
                  <w:r w:rsidRPr="00A715EB">
                    <w:rPr>
                      <w:bCs/>
                      <w:iCs/>
                      <w:sz w:val="18"/>
                      <w:szCs w:val="18"/>
                      <w:lang w:eastAsia="sk-SK"/>
                    </w:rPr>
                    <w:t> </w:t>
                  </w:r>
                </w:p>
              </w:tc>
              <w:tc>
                <w:tcPr>
                  <w:tcW w:w="4343" w:type="dxa"/>
                  <w:tcBorders>
                    <w:top w:val="nil"/>
                    <w:left w:val="nil"/>
                    <w:bottom w:val="single" w:sz="6" w:space="0" w:color="auto"/>
                    <w:right w:val="single" w:sz="6" w:space="0" w:color="auto"/>
                  </w:tcBorders>
                  <w:shd w:val="clear" w:color="auto" w:fill="auto"/>
                  <w:vAlign w:val="center"/>
                  <w:hideMark/>
                </w:tcPr>
                <w:p w14:paraId="4C9247B0" w14:textId="3B7EF5FB" w:rsidR="00D51FB2" w:rsidRDefault="00AA6191" w:rsidP="00D51FB2">
                  <w:pPr>
                    <w:pStyle w:val="Odsekzoznamu"/>
                    <w:numPr>
                      <w:ilvl w:val="0"/>
                      <w:numId w:val="40"/>
                    </w:numPr>
                    <w:spacing w:before="120" w:after="0" w:line="216" w:lineRule="auto"/>
                    <w:ind w:left="629" w:hanging="425"/>
                    <w:jc w:val="both"/>
                    <w:rPr>
                      <w:rFonts w:cstheme="minorHAnsi"/>
                      <w:bCs/>
                      <w:iCs/>
                      <w:sz w:val="18"/>
                      <w:szCs w:val="18"/>
                      <w:lang w:eastAsia="sk-SK"/>
                    </w:rPr>
                  </w:pPr>
                  <w:r w:rsidRPr="00A715EB">
                    <w:rPr>
                      <w:rFonts w:cstheme="minorHAnsi"/>
                      <w:bCs/>
                      <w:iCs/>
                      <w:sz w:val="18"/>
                      <w:szCs w:val="18"/>
                      <w:lang w:eastAsia="sk-SK"/>
                    </w:rPr>
                    <w:t xml:space="preserve">Absolvent študijného programu je schopný pracovať v multikultúrnom prostredí. Disponuje komplexnými a odbornými znalosťami zo špecializovanej oblasti verejných politík, čo mu umožní predkladať inovatívne riešenia </w:t>
                  </w:r>
                  <w:r w:rsidR="00D51FB2" w:rsidRPr="00D51FB2">
                    <w:rPr>
                      <w:rFonts w:cstheme="minorHAnsi"/>
                      <w:bCs/>
                      <w:iCs/>
                      <w:sz w:val="18"/>
                      <w:szCs w:val="18"/>
                      <w:lang w:eastAsia="sk-SK"/>
                    </w:rPr>
                    <w:t>a prepájať ich s inými politikami</w:t>
                  </w:r>
                  <w:r w:rsidRPr="00A715EB">
                    <w:rPr>
                      <w:rFonts w:cstheme="minorHAnsi"/>
                      <w:bCs/>
                      <w:iCs/>
                      <w:sz w:val="18"/>
                      <w:szCs w:val="18"/>
                      <w:lang w:eastAsia="sk-SK"/>
                    </w:rPr>
                    <w:t>.</w:t>
                  </w:r>
                </w:p>
                <w:p w14:paraId="46FE71F9" w14:textId="22D517BC" w:rsidR="00AA6191" w:rsidRPr="00A715EB" w:rsidRDefault="00AA6191" w:rsidP="00D51FB2">
                  <w:pPr>
                    <w:pStyle w:val="Odsekzoznamu"/>
                    <w:numPr>
                      <w:ilvl w:val="0"/>
                      <w:numId w:val="40"/>
                    </w:numPr>
                    <w:spacing w:after="120" w:line="216" w:lineRule="auto"/>
                    <w:ind w:left="629" w:hanging="425"/>
                    <w:jc w:val="both"/>
                    <w:rPr>
                      <w:rFonts w:cstheme="minorHAnsi"/>
                      <w:bCs/>
                      <w:iCs/>
                      <w:sz w:val="18"/>
                      <w:szCs w:val="18"/>
                      <w:lang w:eastAsia="sk-SK"/>
                    </w:rPr>
                  </w:pPr>
                  <w:r w:rsidRPr="00A715EB">
                    <w:rPr>
                      <w:bCs/>
                      <w:iCs/>
                      <w:sz w:val="18"/>
                      <w:szCs w:val="18"/>
                      <w:lang w:eastAsia="sk-SK"/>
                    </w:rPr>
                    <w:t>A</w:t>
                  </w:r>
                  <w:r w:rsidRPr="00A715EB">
                    <w:rPr>
                      <w:rFonts w:cstheme="minorHAnsi"/>
                      <w:bCs/>
                      <w:iCs/>
                      <w:sz w:val="18"/>
                      <w:szCs w:val="18"/>
                      <w:lang w:eastAsia="sk-SK"/>
                    </w:rPr>
                    <w:t xml:space="preserve">bsolvent je schopný pre konkrétne verejné politiky identifikovať problémy ako aj konkrétne nástroje pre ich riešenie. </w:t>
                  </w:r>
                </w:p>
              </w:tc>
            </w:tr>
          </w:tbl>
          <w:p w14:paraId="5D707862" w14:textId="3EC724F6" w:rsidR="006770D1" w:rsidRDefault="006770D1" w:rsidP="00E815D8">
            <w:pPr>
              <w:spacing w:line="216" w:lineRule="auto"/>
              <w:contextualSpacing/>
              <w:rPr>
                <w:rFonts w:cstheme="minorHAnsi"/>
                <w:bCs/>
                <w:iCs/>
                <w:sz w:val="18"/>
                <w:szCs w:val="18"/>
                <w:highlight w:val="green"/>
                <w:lang w:eastAsia="sk-SK"/>
              </w:rPr>
            </w:pPr>
          </w:p>
          <w:p w14:paraId="7D788734" w14:textId="70B43581" w:rsidR="00FC25CD" w:rsidRPr="008D3C79" w:rsidRDefault="00FC25CD" w:rsidP="00E815D8">
            <w:pPr>
              <w:spacing w:line="216" w:lineRule="auto"/>
              <w:contextualSpacing/>
              <w:rPr>
                <w:rFonts w:cstheme="minorHAnsi"/>
                <w:bCs/>
                <w:iCs/>
                <w:color w:val="A6A6A6" w:themeColor="background1" w:themeShade="A6"/>
                <w:sz w:val="18"/>
                <w:szCs w:val="18"/>
                <w:lang w:eastAsia="sk-SK"/>
              </w:rPr>
            </w:pPr>
          </w:p>
        </w:tc>
        <w:tc>
          <w:tcPr>
            <w:tcW w:w="2693" w:type="dxa"/>
          </w:tcPr>
          <w:p w14:paraId="13E7C097" w14:textId="1A19056E" w:rsidR="00A41D0E" w:rsidRPr="00C83AC0" w:rsidRDefault="00A41D0E" w:rsidP="00E815D8">
            <w:pPr>
              <w:spacing w:line="216" w:lineRule="auto"/>
              <w:contextualSpacing/>
              <w:rPr>
                <w:rFonts w:cstheme="minorHAnsi"/>
                <w:bCs/>
                <w:i/>
                <w:iCs/>
                <w:color w:val="A6A6A6" w:themeColor="background1" w:themeShade="A6"/>
                <w:sz w:val="16"/>
                <w:szCs w:val="16"/>
                <w:lang w:eastAsia="sk-SK"/>
              </w:rPr>
            </w:pPr>
          </w:p>
        </w:tc>
      </w:tr>
    </w:tbl>
    <w:p w14:paraId="71707D5A" w14:textId="77777777" w:rsidR="000D46B8" w:rsidRPr="00C83AC0" w:rsidRDefault="000D46B8" w:rsidP="00E815D8">
      <w:pPr>
        <w:spacing w:after="0" w:line="216" w:lineRule="auto"/>
        <w:contextualSpacing/>
        <w:jc w:val="both"/>
        <w:rPr>
          <w:rFonts w:cstheme="minorHAnsi"/>
          <w:sz w:val="14"/>
          <w:szCs w:val="14"/>
        </w:rPr>
      </w:pPr>
    </w:p>
    <w:p w14:paraId="112203DD" w14:textId="4118DA03" w:rsidR="00E82D04" w:rsidRPr="00C83AC0" w:rsidRDefault="00575600" w:rsidP="00E815D8">
      <w:pPr>
        <w:spacing w:after="0" w:line="216" w:lineRule="auto"/>
        <w:jc w:val="both"/>
        <w:rPr>
          <w:rFonts w:cstheme="minorHAnsi"/>
          <w:sz w:val="18"/>
          <w:szCs w:val="18"/>
        </w:rPr>
      </w:pPr>
      <w:r w:rsidRPr="00A715EB">
        <w:rPr>
          <w:rFonts w:cstheme="minorHAnsi"/>
          <w:b/>
          <w:bCs/>
          <w:sz w:val="18"/>
          <w:szCs w:val="18"/>
        </w:rPr>
        <w:t>SP 2.8.</w:t>
      </w:r>
      <w:r w:rsidRPr="00C83AC0">
        <w:rPr>
          <w:rFonts w:cstheme="minorHAnsi"/>
          <w:sz w:val="18"/>
          <w:szCs w:val="18"/>
        </w:rPr>
        <w:t xml:space="preserve"> </w:t>
      </w:r>
      <w:r w:rsidR="00070E54" w:rsidRPr="00C83AC0">
        <w:rPr>
          <w:rFonts w:cstheme="minorHAnsi"/>
          <w:sz w:val="18"/>
          <w:szCs w:val="18"/>
        </w:rPr>
        <w:t xml:space="preserve">Výstupy vzdelávania a kvalifikácia získaná absolvovaním študijného programu napĺňa sektorovo-špecifické odborné očakávania na výkon povolania. V študijnom programe sú indikované povolania, na výkon ktorých je potrebná získaná kvalifikácia. Tieto skutočnosti sú potvrdené </w:t>
      </w:r>
      <w:bookmarkStart w:id="1" w:name="_Hlk49773796"/>
      <w:r w:rsidR="00070E54" w:rsidRPr="00C83AC0">
        <w:rPr>
          <w:rFonts w:cstheme="minorHAnsi"/>
          <w:sz w:val="18"/>
          <w:szCs w:val="18"/>
        </w:rPr>
        <w:t>vyjadreniami relevantných externých zainteresovaných strán alebo súhlasným stanoviskom právnickej osoby uvedenej v opise príslušného študijného odboru</w:t>
      </w:r>
      <w:bookmarkEnd w:id="1"/>
      <w:r w:rsidR="00070E54" w:rsidRPr="00C83AC0">
        <w:rPr>
          <w:rFonts w:cstheme="minorHAnsi"/>
          <w:sz w:val="18"/>
          <w:szCs w:val="18"/>
        </w:rPr>
        <w:t xml:space="preserve">, ak si to opis vyžaduje, alebo súhlasným stanoviskom príslušného ministerstva na uskutočňovanie študijného programu, ak ide o štátnu vysokú školu, resp. o kvalifikáciu pre výkon regulovaných povolaní.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9C08C0" w:rsidRPr="00C83AC0" w14:paraId="599F0442" w14:textId="77777777" w:rsidTr="00DE645B">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86C4D64" w14:textId="41F1CE4D" w:rsidR="009C08C0" w:rsidRPr="00C83AC0" w:rsidRDefault="009C08C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693" w:type="dxa"/>
            <w:tcBorders>
              <w:top w:val="none" w:sz="0" w:space="0" w:color="auto"/>
              <w:left w:val="none" w:sz="0" w:space="0" w:color="auto"/>
              <w:right w:val="none" w:sz="0" w:space="0" w:color="auto"/>
            </w:tcBorders>
          </w:tcPr>
          <w:p w14:paraId="7DE1C712" w14:textId="0F9C52E2" w:rsidR="009C08C0" w:rsidRPr="00C83AC0" w:rsidRDefault="009C08C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9C08C0" w:rsidRPr="00C83AC0" w14:paraId="713ABA52" w14:textId="77777777" w:rsidTr="00DE645B">
        <w:trPr>
          <w:trHeight w:val="449"/>
        </w:trPr>
        <w:tc>
          <w:tcPr>
            <w:tcW w:w="7085" w:type="dxa"/>
          </w:tcPr>
          <w:p w14:paraId="37C99CC8" w14:textId="77777777" w:rsidR="00AA6191" w:rsidRPr="00A715EB" w:rsidRDefault="008D3C79" w:rsidP="00E815D8">
            <w:pPr>
              <w:spacing w:line="216" w:lineRule="auto"/>
              <w:contextualSpacing/>
              <w:jc w:val="both"/>
              <w:rPr>
                <w:rFonts w:cstheme="minorHAnsi"/>
                <w:sz w:val="18"/>
                <w:szCs w:val="18"/>
              </w:rPr>
            </w:pPr>
            <w:r w:rsidRPr="00A715EB">
              <w:rPr>
                <w:rFonts w:cstheme="minorHAnsi"/>
                <w:sz w:val="18"/>
                <w:szCs w:val="18"/>
              </w:rPr>
              <w:t xml:space="preserve">Výstupy vzdelávania a kvalifikácia získaná absolvovaním študijného programu napĺňa sektorovo-špecifické odborné očakávania na výkon </w:t>
            </w:r>
            <w:r w:rsidR="000D6C84" w:rsidRPr="00A715EB">
              <w:rPr>
                <w:rFonts w:cstheme="minorHAnsi"/>
                <w:sz w:val="18"/>
                <w:szCs w:val="18"/>
              </w:rPr>
              <w:t>týchto povolaní:</w:t>
            </w:r>
          </w:p>
          <w:p w14:paraId="5EBEDAE5" w14:textId="77777777" w:rsidR="00AA6191" w:rsidRPr="00A715EB" w:rsidRDefault="00AA6191" w:rsidP="00E815D8">
            <w:pPr>
              <w:spacing w:line="216" w:lineRule="auto"/>
              <w:contextualSpacing/>
              <w:jc w:val="both"/>
              <w:rPr>
                <w:rFonts w:cstheme="minorHAnsi"/>
                <w:sz w:val="18"/>
                <w:szCs w:val="18"/>
              </w:rPr>
            </w:pPr>
          </w:p>
          <w:p w14:paraId="42653884" w14:textId="77777777" w:rsidR="00A740C2" w:rsidRPr="00A715EB" w:rsidRDefault="00A740C2" w:rsidP="00A740C2">
            <w:pPr>
              <w:spacing w:line="216" w:lineRule="auto"/>
              <w:contextualSpacing/>
              <w:jc w:val="both"/>
              <w:rPr>
                <w:rFonts w:cstheme="minorHAnsi"/>
                <w:sz w:val="18"/>
                <w:szCs w:val="18"/>
              </w:rPr>
            </w:pPr>
            <w:r w:rsidRPr="00A715EB">
              <w:rPr>
                <w:rFonts w:cstheme="minorHAnsi"/>
                <w:sz w:val="18"/>
                <w:szCs w:val="18"/>
              </w:rPr>
              <w:t xml:space="preserve">2422004 Špecialista pre rozvoj podnikateľských a investičných činností </w:t>
            </w:r>
          </w:p>
          <w:p w14:paraId="403609D4" w14:textId="77777777" w:rsidR="00A740C2" w:rsidRPr="00A715EB" w:rsidRDefault="00A740C2" w:rsidP="00A740C2">
            <w:pPr>
              <w:spacing w:line="216" w:lineRule="auto"/>
              <w:contextualSpacing/>
              <w:jc w:val="both"/>
              <w:rPr>
                <w:rFonts w:cstheme="minorHAnsi"/>
                <w:sz w:val="18"/>
                <w:szCs w:val="18"/>
              </w:rPr>
            </w:pPr>
            <w:r w:rsidRPr="00A715EB">
              <w:rPr>
                <w:rFonts w:cstheme="minorHAnsi"/>
                <w:sz w:val="18"/>
                <w:szCs w:val="18"/>
              </w:rPr>
              <w:t>2422005 Špecialista pre regionálny rozvoj a rozvoj vidieka</w:t>
            </w:r>
          </w:p>
          <w:p w14:paraId="7423D6BD" w14:textId="77777777" w:rsidR="00A740C2" w:rsidRPr="00A715EB" w:rsidRDefault="00A740C2" w:rsidP="00A740C2">
            <w:pPr>
              <w:spacing w:line="216" w:lineRule="auto"/>
              <w:contextualSpacing/>
              <w:jc w:val="both"/>
              <w:rPr>
                <w:rFonts w:cstheme="minorHAnsi"/>
                <w:sz w:val="18"/>
                <w:szCs w:val="18"/>
              </w:rPr>
            </w:pPr>
            <w:r w:rsidRPr="00A715EB">
              <w:rPr>
                <w:rFonts w:cstheme="minorHAnsi"/>
                <w:sz w:val="18"/>
                <w:szCs w:val="18"/>
              </w:rPr>
              <w:t>2422008 Špecialista v oblasti sociálno-ekonomického rozvoja</w:t>
            </w:r>
          </w:p>
          <w:p w14:paraId="1DF210DD" w14:textId="77777777" w:rsidR="00A740C2" w:rsidRPr="00A715EB" w:rsidRDefault="00A740C2" w:rsidP="00A740C2">
            <w:pPr>
              <w:spacing w:line="216" w:lineRule="auto"/>
              <w:contextualSpacing/>
              <w:jc w:val="both"/>
              <w:rPr>
                <w:rFonts w:cstheme="minorHAnsi"/>
                <w:sz w:val="18"/>
                <w:szCs w:val="18"/>
              </w:rPr>
            </w:pPr>
            <w:r w:rsidRPr="00A715EB">
              <w:rPr>
                <w:rFonts w:cstheme="minorHAnsi"/>
                <w:sz w:val="18"/>
                <w:szCs w:val="18"/>
              </w:rPr>
              <w:t>2422010 Špecialista stratégie vo vzťahu k politikám Európskej únie</w:t>
            </w:r>
          </w:p>
          <w:p w14:paraId="6A7DC008" w14:textId="77777777" w:rsidR="00A740C2" w:rsidRPr="00A715EB" w:rsidRDefault="00A740C2" w:rsidP="00A740C2">
            <w:pPr>
              <w:spacing w:line="216" w:lineRule="auto"/>
              <w:contextualSpacing/>
              <w:jc w:val="both"/>
              <w:rPr>
                <w:rFonts w:cstheme="minorHAnsi"/>
                <w:sz w:val="18"/>
                <w:szCs w:val="18"/>
              </w:rPr>
            </w:pPr>
            <w:r w:rsidRPr="00A715EB">
              <w:rPr>
                <w:rFonts w:cstheme="minorHAnsi"/>
                <w:sz w:val="18"/>
                <w:szCs w:val="18"/>
              </w:rPr>
              <w:t>2423001 Špecialista ľudských zdrojov (</w:t>
            </w:r>
            <w:proofErr w:type="spellStart"/>
            <w:r w:rsidRPr="00A715EB">
              <w:rPr>
                <w:rFonts w:cstheme="minorHAnsi"/>
                <w:sz w:val="18"/>
                <w:szCs w:val="18"/>
              </w:rPr>
              <w:t>generalista</w:t>
            </w:r>
            <w:proofErr w:type="spellEnd"/>
            <w:r w:rsidRPr="00A715EB">
              <w:rPr>
                <w:rFonts w:cstheme="minorHAnsi"/>
                <w:sz w:val="18"/>
                <w:szCs w:val="18"/>
              </w:rPr>
              <w:t>)</w:t>
            </w:r>
          </w:p>
          <w:p w14:paraId="753CD343" w14:textId="77777777" w:rsidR="00A740C2" w:rsidRPr="00A715EB" w:rsidRDefault="00A740C2" w:rsidP="00A740C2">
            <w:pPr>
              <w:spacing w:line="216" w:lineRule="auto"/>
              <w:contextualSpacing/>
              <w:jc w:val="both"/>
              <w:rPr>
                <w:rFonts w:cstheme="minorHAnsi"/>
                <w:sz w:val="18"/>
                <w:szCs w:val="18"/>
              </w:rPr>
            </w:pPr>
            <w:r w:rsidRPr="00A715EB">
              <w:rPr>
                <w:rFonts w:cstheme="minorHAnsi"/>
                <w:sz w:val="18"/>
                <w:szCs w:val="18"/>
              </w:rPr>
              <w:t>2631001 Špecialista v oblasti národného hospodárstva</w:t>
            </w:r>
          </w:p>
          <w:p w14:paraId="3981A1CF" w14:textId="77777777" w:rsidR="00A740C2" w:rsidRPr="00A715EB" w:rsidRDefault="00A740C2" w:rsidP="00A740C2">
            <w:pPr>
              <w:spacing w:line="216" w:lineRule="auto"/>
              <w:contextualSpacing/>
              <w:jc w:val="both"/>
              <w:rPr>
                <w:rFonts w:cstheme="minorHAnsi"/>
                <w:sz w:val="18"/>
                <w:szCs w:val="18"/>
              </w:rPr>
            </w:pPr>
            <w:r w:rsidRPr="00A715EB">
              <w:rPr>
                <w:rFonts w:cstheme="minorHAnsi"/>
                <w:sz w:val="18"/>
                <w:szCs w:val="18"/>
              </w:rPr>
              <w:lastRenderedPageBreak/>
              <w:t>2635012 Špecialista samosprávy pre sociálne služby</w:t>
            </w:r>
          </w:p>
          <w:p w14:paraId="3D294E67" w14:textId="77777777" w:rsidR="00A740C2" w:rsidRPr="00A715EB" w:rsidRDefault="00A740C2" w:rsidP="00A740C2">
            <w:pPr>
              <w:spacing w:line="216" w:lineRule="auto"/>
              <w:contextualSpacing/>
              <w:jc w:val="both"/>
              <w:rPr>
                <w:rFonts w:cstheme="minorHAnsi"/>
                <w:sz w:val="18"/>
                <w:szCs w:val="18"/>
              </w:rPr>
            </w:pPr>
            <w:r w:rsidRPr="00A715EB">
              <w:rPr>
                <w:rFonts w:cstheme="minorHAnsi"/>
                <w:sz w:val="18"/>
                <w:szCs w:val="18"/>
              </w:rPr>
              <w:t>2635007 Špecialista tvorby a vykonávania programov sociálnej pomoci</w:t>
            </w:r>
          </w:p>
          <w:p w14:paraId="74B194D7" w14:textId="77777777" w:rsidR="00A740C2" w:rsidRPr="00A715EB" w:rsidRDefault="00A740C2" w:rsidP="00A740C2">
            <w:pPr>
              <w:spacing w:line="216" w:lineRule="auto"/>
              <w:contextualSpacing/>
              <w:jc w:val="both"/>
              <w:rPr>
                <w:rFonts w:cstheme="minorHAnsi"/>
                <w:sz w:val="18"/>
                <w:szCs w:val="18"/>
              </w:rPr>
            </w:pPr>
            <w:r w:rsidRPr="00A715EB">
              <w:rPr>
                <w:rFonts w:cstheme="minorHAnsi"/>
                <w:sz w:val="18"/>
                <w:szCs w:val="18"/>
              </w:rPr>
              <w:t>2424000 Špecialista pre oblasť vzdelávania a rozvoja ľudských zdrojov</w:t>
            </w:r>
          </w:p>
          <w:p w14:paraId="5BA7EAA0" w14:textId="77777777" w:rsidR="00A740C2" w:rsidRPr="00A715EB" w:rsidRDefault="00A740C2" w:rsidP="00A740C2">
            <w:pPr>
              <w:spacing w:line="216" w:lineRule="auto"/>
              <w:contextualSpacing/>
              <w:jc w:val="both"/>
              <w:rPr>
                <w:rFonts w:cstheme="minorHAnsi"/>
                <w:sz w:val="18"/>
                <w:szCs w:val="18"/>
              </w:rPr>
            </w:pPr>
            <w:r w:rsidRPr="00A715EB">
              <w:rPr>
                <w:rFonts w:cstheme="minorHAnsi"/>
                <w:sz w:val="18"/>
                <w:szCs w:val="18"/>
              </w:rPr>
              <w:t>2619015 Špecialista v oblasti stratégie sociálneho poistenia</w:t>
            </w:r>
            <w:r w:rsidRPr="00A715EB">
              <w:rPr>
                <w:rFonts w:cstheme="minorHAnsi"/>
                <w:sz w:val="18"/>
                <w:szCs w:val="18"/>
              </w:rPr>
              <w:fldChar w:fldCharType="begin"/>
            </w:r>
            <w:r w:rsidRPr="00A715EB">
              <w:rPr>
                <w:rFonts w:cstheme="minorHAnsi"/>
                <w:sz w:val="18"/>
                <w:szCs w:val="18"/>
              </w:rPr>
              <w:instrText xml:space="preserve"> HYPERLINK "https://sustavapovolani.sk/karta_zamestnania-496482-35" </w:instrText>
            </w:r>
            <w:r w:rsidRPr="00A715EB">
              <w:rPr>
                <w:rFonts w:cstheme="minorHAnsi"/>
                <w:sz w:val="18"/>
                <w:szCs w:val="18"/>
              </w:rPr>
              <w:fldChar w:fldCharType="separate"/>
            </w:r>
            <w:r w:rsidRPr="00A715EB">
              <w:rPr>
                <w:rFonts w:cstheme="minorHAnsi"/>
                <w:sz w:val="18"/>
                <w:szCs w:val="18"/>
              </w:rPr>
              <w:t xml:space="preserve">2635014 </w:t>
            </w:r>
            <w:r w:rsidRPr="00A715EB">
              <w:rPr>
                <w:rFonts w:cstheme="minorHAnsi"/>
                <w:sz w:val="18"/>
                <w:szCs w:val="18"/>
              </w:rPr>
              <w:fldChar w:fldCharType="begin"/>
            </w:r>
            <w:r w:rsidRPr="00A715EB">
              <w:rPr>
                <w:rFonts w:cstheme="minorHAnsi"/>
                <w:sz w:val="18"/>
                <w:szCs w:val="18"/>
              </w:rPr>
              <w:instrText xml:space="preserve"> HYPERLINK "https://sustavapovolani.sk/karta_zamestnania-496187-35" </w:instrText>
            </w:r>
            <w:r w:rsidRPr="00A715EB">
              <w:rPr>
                <w:rFonts w:cstheme="minorHAnsi"/>
                <w:sz w:val="18"/>
                <w:szCs w:val="18"/>
              </w:rPr>
              <w:fldChar w:fldCharType="separate"/>
            </w:r>
            <w:r w:rsidRPr="00A715EB">
              <w:rPr>
                <w:rFonts w:cstheme="minorHAnsi"/>
                <w:sz w:val="18"/>
                <w:szCs w:val="18"/>
              </w:rPr>
              <w:t>Špecialista v oblasti politiky zamestnanosti a ochrany práce</w:t>
            </w:r>
          </w:p>
          <w:p w14:paraId="53E0D2F7" w14:textId="77777777" w:rsidR="00A740C2" w:rsidRPr="00A715EB" w:rsidRDefault="00A740C2" w:rsidP="00A740C2">
            <w:pPr>
              <w:spacing w:line="216" w:lineRule="auto"/>
              <w:contextualSpacing/>
              <w:jc w:val="both"/>
              <w:rPr>
                <w:rFonts w:cstheme="minorHAnsi"/>
                <w:sz w:val="18"/>
                <w:szCs w:val="18"/>
              </w:rPr>
            </w:pPr>
            <w:r w:rsidRPr="00A715EB">
              <w:rPr>
                <w:rFonts w:cstheme="minorHAnsi"/>
                <w:sz w:val="18"/>
                <w:szCs w:val="18"/>
              </w:rPr>
              <w:fldChar w:fldCharType="end"/>
            </w:r>
            <w:r w:rsidRPr="00A715EB">
              <w:rPr>
                <w:rFonts w:cstheme="minorHAnsi"/>
                <w:sz w:val="18"/>
                <w:szCs w:val="18"/>
              </w:rPr>
              <w:t>2635013 Špecialista v oblasti sociálnej a rodinnej politiky</w:t>
            </w:r>
          </w:p>
          <w:p w14:paraId="730A3B93" w14:textId="77777777" w:rsidR="00A740C2" w:rsidRPr="00A715EB" w:rsidRDefault="00A740C2" w:rsidP="00A740C2">
            <w:pPr>
              <w:spacing w:line="216" w:lineRule="auto"/>
              <w:contextualSpacing/>
              <w:jc w:val="both"/>
              <w:rPr>
                <w:rFonts w:cstheme="minorHAnsi"/>
                <w:sz w:val="18"/>
                <w:szCs w:val="18"/>
              </w:rPr>
            </w:pPr>
            <w:r w:rsidRPr="00A715EB">
              <w:rPr>
                <w:rFonts w:cstheme="minorHAnsi"/>
                <w:sz w:val="18"/>
                <w:szCs w:val="18"/>
              </w:rPr>
              <w:fldChar w:fldCharType="end"/>
            </w:r>
            <w:r w:rsidRPr="00A715EB">
              <w:rPr>
                <w:rFonts w:cstheme="minorHAnsi"/>
                <w:sz w:val="18"/>
                <w:szCs w:val="18"/>
              </w:rPr>
              <w:t>2421011 Špecialista monitorovania operačných programov fondov EÚ</w:t>
            </w:r>
          </w:p>
          <w:p w14:paraId="6A9C5B2E" w14:textId="77777777" w:rsidR="00A740C2" w:rsidRPr="00A715EB" w:rsidRDefault="00A740C2" w:rsidP="00A740C2">
            <w:pPr>
              <w:spacing w:line="216" w:lineRule="auto"/>
              <w:contextualSpacing/>
              <w:jc w:val="both"/>
              <w:rPr>
                <w:rFonts w:cstheme="minorHAnsi"/>
                <w:sz w:val="18"/>
                <w:szCs w:val="18"/>
              </w:rPr>
            </w:pPr>
            <w:r w:rsidRPr="00A715EB">
              <w:rPr>
                <w:rFonts w:cstheme="minorHAnsi"/>
                <w:sz w:val="18"/>
                <w:szCs w:val="18"/>
              </w:rPr>
              <w:t xml:space="preserve">2422017 </w:t>
            </w:r>
            <w:r w:rsidRPr="00A715EB">
              <w:rPr>
                <w:rFonts w:cstheme="minorHAnsi"/>
                <w:sz w:val="18"/>
                <w:szCs w:val="18"/>
              </w:rPr>
              <w:fldChar w:fldCharType="begin"/>
            </w:r>
            <w:r w:rsidRPr="00A715EB">
              <w:rPr>
                <w:rFonts w:cstheme="minorHAnsi"/>
                <w:sz w:val="18"/>
                <w:szCs w:val="18"/>
              </w:rPr>
              <w:instrText xml:space="preserve"> HYPERLINK "https://sustavapovolani.sk/karta_zamestnania-496437-35" </w:instrText>
            </w:r>
            <w:r w:rsidRPr="00A715EB">
              <w:rPr>
                <w:rFonts w:cstheme="minorHAnsi"/>
                <w:sz w:val="18"/>
                <w:szCs w:val="18"/>
              </w:rPr>
              <w:fldChar w:fldCharType="separate"/>
            </w:r>
            <w:r w:rsidRPr="00A715EB">
              <w:rPr>
                <w:rFonts w:cstheme="minorHAnsi"/>
                <w:sz w:val="18"/>
                <w:szCs w:val="18"/>
              </w:rPr>
              <w:t>Špecialista programovania fondov EÚ</w:t>
            </w:r>
          </w:p>
          <w:p w14:paraId="0B62D964" w14:textId="77777777" w:rsidR="00A740C2" w:rsidRPr="00A715EB" w:rsidRDefault="00A740C2" w:rsidP="00A740C2">
            <w:pPr>
              <w:spacing w:line="216" w:lineRule="auto"/>
              <w:contextualSpacing/>
              <w:jc w:val="both"/>
              <w:rPr>
                <w:rFonts w:cstheme="minorHAnsi"/>
                <w:sz w:val="18"/>
                <w:szCs w:val="18"/>
              </w:rPr>
            </w:pPr>
            <w:r w:rsidRPr="00A715EB">
              <w:rPr>
                <w:rFonts w:cstheme="minorHAnsi"/>
                <w:sz w:val="18"/>
                <w:szCs w:val="18"/>
              </w:rPr>
              <w:fldChar w:fldCharType="end"/>
            </w:r>
            <w:r w:rsidRPr="00A715EB">
              <w:rPr>
                <w:rFonts w:cstheme="minorHAnsi"/>
                <w:sz w:val="18"/>
                <w:szCs w:val="18"/>
              </w:rPr>
              <w:t xml:space="preserve">2422019 </w:t>
            </w:r>
            <w:r w:rsidRPr="00A715EB">
              <w:rPr>
                <w:rFonts w:cstheme="minorHAnsi"/>
                <w:sz w:val="18"/>
                <w:szCs w:val="18"/>
              </w:rPr>
              <w:fldChar w:fldCharType="begin"/>
            </w:r>
            <w:r w:rsidRPr="00A715EB">
              <w:rPr>
                <w:rFonts w:cstheme="minorHAnsi"/>
                <w:sz w:val="18"/>
                <w:szCs w:val="18"/>
              </w:rPr>
              <w:instrText xml:space="preserve"> HYPERLINK "https://sustavapovolani.sk/karta_zamestnania-496496-35" </w:instrText>
            </w:r>
            <w:r w:rsidRPr="00A715EB">
              <w:rPr>
                <w:rFonts w:cstheme="minorHAnsi"/>
                <w:sz w:val="18"/>
                <w:szCs w:val="18"/>
              </w:rPr>
              <w:fldChar w:fldCharType="separate"/>
            </w:r>
            <w:r w:rsidRPr="00A715EB">
              <w:rPr>
                <w:rFonts w:cstheme="minorHAnsi"/>
                <w:sz w:val="18"/>
                <w:szCs w:val="18"/>
              </w:rPr>
              <w:t>Špecialista hodnotenia operačných programov fondov EÚ</w:t>
            </w:r>
          </w:p>
          <w:p w14:paraId="375B9F2A" w14:textId="12478246" w:rsidR="000D6C84" w:rsidRPr="00A715EB" w:rsidRDefault="00A740C2" w:rsidP="00A740C2">
            <w:pPr>
              <w:spacing w:line="216" w:lineRule="auto"/>
              <w:contextualSpacing/>
              <w:jc w:val="both"/>
              <w:rPr>
                <w:rFonts w:cstheme="minorHAnsi"/>
                <w:sz w:val="18"/>
                <w:szCs w:val="18"/>
              </w:rPr>
            </w:pPr>
            <w:r w:rsidRPr="00A715EB">
              <w:rPr>
                <w:rFonts w:cstheme="minorHAnsi"/>
                <w:sz w:val="18"/>
                <w:szCs w:val="18"/>
              </w:rPr>
              <w:fldChar w:fldCharType="end"/>
            </w:r>
          </w:p>
          <w:p w14:paraId="4224F788" w14:textId="29514839" w:rsidR="00644F23" w:rsidRPr="00644F23" w:rsidRDefault="00AA6191" w:rsidP="00E815D8">
            <w:pPr>
              <w:spacing w:line="216" w:lineRule="auto"/>
              <w:contextualSpacing/>
              <w:jc w:val="both"/>
              <w:rPr>
                <w:rFonts w:cstheme="minorHAnsi"/>
                <w:bCs/>
                <w:iCs/>
                <w:sz w:val="18"/>
                <w:szCs w:val="18"/>
                <w:lang w:eastAsia="sk-SK"/>
              </w:rPr>
            </w:pPr>
            <w:r w:rsidRPr="00A715EB">
              <w:rPr>
                <w:rFonts w:cstheme="minorHAnsi"/>
                <w:bCs/>
                <w:iCs/>
                <w:sz w:val="18"/>
                <w:szCs w:val="18"/>
                <w:lang w:eastAsia="sk-SK"/>
              </w:rPr>
              <w:t>Podporné stanoviská Asociácie komunálnych ekonómov</w:t>
            </w:r>
            <w:r w:rsidR="00A740C2" w:rsidRPr="00A715EB">
              <w:rPr>
                <w:rFonts w:cstheme="minorHAnsi"/>
                <w:bCs/>
                <w:iCs/>
                <w:sz w:val="18"/>
                <w:szCs w:val="18"/>
                <w:lang w:eastAsia="sk-SK"/>
              </w:rPr>
              <w:t>,</w:t>
            </w:r>
            <w:r w:rsidRPr="00A715EB">
              <w:rPr>
                <w:rFonts w:cstheme="minorHAnsi"/>
                <w:bCs/>
                <w:iCs/>
                <w:sz w:val="18"/>
                <w:szCs w:val="18"/>
                <w:lang w:eastAsia="sk-SK"/>
              </w:rPr>
              <w:t xml:space="preserve"> </w:t>
            </w:r>
            <w:r w:rsidR="00A740C2" w:rsidRPr="00A715EB">
              <w:rPr>
                <w:rFonts w:cstheme="minorHAnsi"/>
                <w:bCs/>
                <w:iCs/>
                <w:sz w:val="18"/>
                <w:szCs w:val="18"/>
                <w:lang w:eastAsia="sk-SK"/>
              </w:rPr>
              <w:t>f</w:t>
            </w:r>
            <w:r w:rsidRPr="00A715EB">
              <w:rPr>
                <w:rFonts w:cstheme="minorHAnsi"/>
                <w:bCs/>
                <w:iCs/>
                <w:sz w:val="18"/>
                <w:szCs w:val="18"/>
                <w:lang w:eastAsia="sk-SK"/>
              </w:rPr>
              <w:t xml:space="preserve">irmy </w:t>
            </w:r>
            <w:proofErr w:type="spellStart"/>
            <w:r w:rsidRPr="00A715EB">
              <w:rPr>
                <w:rFonts w:cstheme="minorHAnsi"/>
                <w:bCs/>
                <w:iCs/>
                <w:sz w:val="18"/>
                <w:szCs w:val="18"/>
                <w:lang w:eastAsia="sk-SK"/>
              </w:rPr>
              <w:t>Trexima</w:t>
            </w:r>
            <w:proofErr w:type="spellEnd"/>
            <w:r w:rsidRPr="00A715EB">
              <w:rPr>
                <w:rFonts w:cstheme="minorHAnsi"/>
                <w:bCs/>
                <w:iCs/>
                <w:sz w:val="18"/>
                <w:szCs w:val="18"/>
                <w:lang w:eastAsia="sk-SK"/>
              </w:rPr>
              <w:t xml:space="preserve"> </w:t>
            </w:r>
            <w:proofErr w:type="spellStart"/>
            <w:r w:rsidRPr="00A715EB">
              <w:rPr>
                <w:rFonts w:cstheme="minorHAnsi"/>
                <w:bCs/>
                <w:iCs/>
                <w:sz w:val="18"/>
                <w:szCs w:val="18"/>
                <w:lang w:eastAsia="sk-SK"/>
              </w:rPr>
              <w:t>s.r.o</w:t>
            </w:r>
            <w:proofErr w:type="spellEnd"/>
            <w:r w:rsidRPr="00A715EB">
              <w:rPr>
                <w:rFonts w:cstheme="minorHAnsi"/>
                <w:bCs/>
                <w:iCs/>
                <w:sz w:val="18"/>
                <w:szCs w:val="18"/>
                <w:lang w:eastAsia="sk-SK"/>
              </w:rPr>
              <w:t>. sú priložené ako prílohy k</w:t>
            </w:r>
            <w:r w:rsidR="0071005E" w:rsidRPr="00A715EB">
              <w:rPr>
                <w:rFonts w:cstheme="minorHAnsi"/>
                <w:bCs/>
                <w:iCs/>
                <w:sz w:val="18"/>
                <w:szCs w:val="18"/>
                <w:lang w:eastAsia="sk-SK"/>
              </w:rPr>
              <w:t> </w:t>
            </w:r>
            <w:r w:rsidRPr="00A715EB">
              <w:rPr>
                <w:rFonts w:cstheme="minorHAnsi"/>
                <w:bCs/>
                <w:iCs/>
                <w:sz w:val="18"/>
                <w:szCs w:val="18"/>
                <w:lang w:eastAsia="sk-SK"/>
              </w:rPr>
              <w:t>Opisu</w:t>
            </w:r>
            <w:r w:rsidR="0071005E" w:rsidRPr="00A715EB">
              <w:rPr>
                <w:rFonts w:cstheme="minorHAnsi"/>
                <w:bCs/>
                <w:iCs/>
                <w:sz w:val="18"/>
                <w:szCs w:val="18"/>
                <w:lang w:eastAsia="sk-SK"/>
              </w:rPr>
              <w:t xml:space="preserve"> študijného</w:t>
            </w:r>
            <w:r w:rsidRPr="00A715EB">
              <w:rPr>
                <w:rFonts w:cstheme="minorHAnsi"/>
                <w:bCs/>
                <w:iCs/>
                <w:sz w:val="18"/>
                <w:szCs w:val="18"/>
                <w:lang w:eastAsia="sk-SK"/>
              </w:rPr>
              <w:t xml:space="preserve"> programu.</w:t>
            </w:r>
          </w:p>
          <w:p w14:paraId="15B4C949" w14:textId="7D0858A6" w:rsidR="009C08C0" w:rsidRPr="00C83AC0" w:rsidRDefault="009C08C0" w:rsidP="00E815D8">
            <w:pPr>
              <w:spacing w:line="216" w:lineRule="auto"/>
              <w:contextualSpacing/>
              <w:jc w:val="both"/>
              <w:rPr>
                <w:rFonts w:cstheme="minorHAnsi"/>
                <w:bCs/>
                <w:i/>
                <w:iCs/>
                <w:color w:val="A6A6A6" w:themeColor="background1" w:themeShade="A6"/>
                <w:sz w:val="16"/>
                <w:szCs w:val="16"/>
                <w:lang w:eastAsia="sk-SK"/>
              </w:rPr>
            </w:pPr>
          </w:p>
        </w:tc>
        <w:tc>
          <w:tcPr>
            <w:tcW w:w="2693" w:type="dxa"/>
          </w:tcPr>
          <w:p w14:paraId="539AB5BB" w14:textId="5A139029" w:rsidR="009C08C0" w:rsidRPr="00C83AC0" w:rsidRDefault="009C08C0" w:rsidP="00E815D8">
            <w:pPr>
              <w:spacing w:line="216" w:lineRule="auto"/>
              <w:contextualSpacing/>
              <w:rPr>
                <w:rFonts w:cstheme="minorHAnsi"/>
                <w:bCs/>
                <w:i/>
                <w:iCs/>
                <w:color w:val="A6A6A6" w:themeColor="background1" w:themeShade="A6"/>
                <w:sz w:val="16"/>
                <w:szCs w:val="16"/>
                <w:lang w:eastAsia="sk-SK"/>
              </w:rPr>
            </w:pPr>
          </w:p>
        </w:tc>
      </w:tr>
    </w:tbl>
    <w:p w14:paraId="7951DF8D" w14:textId="77777777" w:rsidR="000D6C84" w:rsidRDefault="000D6C84" w:rsidP="00E815D8">
      <w:pPr>
        <w:pStyle w:val="Default"/>
        <w:spacing w:line="216" w:lineRule="auto"/>
        <w:jc w:val="both"/>
        <w:rPr>
          <w:rFonts w:asciiTheme="minorHAnsi" w:hAnsiTheme="minorHAnsi" w:cstheme="minorHAnsi"/>
          <w:b/>
          <w:bCs/>
          <w:sz w:val="18"/>
          <w:szCs w:val="18"/>
          <w:highlight w:val="green"/>
        </w:rPr>
      </w:pPr>
    </w:p>
    <w:p w14:paraId="3D4660F8" w14:textId="77777777" w:rsidR="00A715EB" w:rsidRDefault="00A715EB" w:rsidP="00E815D8">
      <w:pPr>
        <w:pStyle w:val="Default"/>
        <w:spacing w:line="216" w:lineRule="auto"/>
        <w:jc w:val="both"/>
        <w:rPr>
          <w:rFonts w:asciiTheme="minorHAnsi" w:hAnsiTheme="minorHAnsi" w:cstheme="minorHAnsi"/>
          <w:b/>
          <w:bCs/>
          <w:sz w:val="18"/>
          <w:szCs w:val="18"/>
        </w:rPr>
      </w:pPr>
    </w:p>
    <w:p w14:paraId="19D81A89" w14:textId="77777777" w:rsidR="00A715EB" w:rsidRDefault="00A715EB" w:rsidP="00E815D8">
      <w:pPr>
        <w:pStyle w:val="Default"/>
        <w:spacing w:line="216" w:lineRule="auto"/>
        <w:jc w:val="both"/>
        <w:rPr>
          <w:rFonts w:asciiTheme="minorHAnsi" w:hAnsiTheme="minorHAnsi" w:cstheme="minorHAnsi"/>
          <w:b/>
          <w:bCs/>
          <w:sz w:val="18"/>
          <w:szCs w:val="18"/>
        </w:rPr>
      </w:pPr>
    </w:p>
    <w:p w14:paraId="319D65D6" w14:textId="5002E355" w:rsidR="00E82D04" w:rsidRPr="00C83AC0" w:rsidRDefault="00575600" w:rsidP="00E815D8">
      <w:pPr>
        <w:pStyle w:val="Default"/>
        <w:spacing w:line="216" w:lineRule="auto"/>
        <w:jc w:val="both"/>
        <w:rPr>
          <w:rFonts w:asciiTheme="minorHAnsi" w:hAnsiTheme="minorHAnsi" w:cstheme="minorHAnsi"/>
          <w:sz w:val="18"/>
          <w:szCs w:val="18"/>
        </w:rPr>
      </w:pPr>
      <w:r w:rsidRPr="00A715EB">
        <w:rPr>
          <w:rFonts w:asciiTheme="minorHAnsi" w:hAnsiTheme="minorHAnsi" w:cstheme="minorHAnsi"/>
          <w:b/>
          <w:bCs/>
          <w:sz w:val="18"/>
          <w:szCs w:val="18"/>
        </w:rPr>
        <w:t>SP 2.9.</w:t>
      </w:r>
      <w:r w:rsidRPr="00C83AC0">
        <w:rPr>
          <w:rFonts w:asciiTheme="minorHAnsi" w:hAnsiTheme="minorHAnsi" w:cstheme="minorHAnsi"/>
          <w:sz w:val="18"/>
          <w:szCs w:val="18"/>
        </w:rPr>
        <w:t xml:space="preserve"> </w:t>
      </w:r>
      <w:r w:rsidR="00070E54" w:rsidRPr="00C83AC0">
        <w:rPr>
          <w:rFonts w:asciiTheme="minorHAnsi" w:hAnsiTheme="minorHAnsi" w:cstheme="minorHAnsi"/>
          <w:sz w:val="18"/>
          <w:szCs w:val="18"/>
        </w:rPr>
        <w:t>Odborný obsah, štruktúra a sekvencia profilových študijných predmetov a ďalších vzdelávacích činností študijného programu a podmienky na úspešné ukončenie štúdia umožňujú dosahovanie výstupov vzdelávania uvedených v profile absolventa a zaručujú prístup k aktuálnym vedomostiam, zručnostiam a kompetentnostiam vrátane</w:t>
      </w:r>
      <w:r w:rsidR="00E82D04" w:rsidRPr="00C83AC0">
        <w:rPr>
          <w:rFonts w:asciiTheme="minorHAnsi" w:hAnsiTheme="minorHAnsi" w:cstheme="minorHAnsi"/>
          <w:sz w:val="18"/>
          <w:szCs w:val="18"/>
        </w:rPr>
        <w:t xml:space="preserve"> </w:t>
      </w:r>
      <w:r w:rsidR="00E82D04" w:rsidRPr="00C83AC0">
        <w:rPr>
          <w:rFonts w:asciiTheme="minorHAnsi" w:hAnsiTheme="minorHAnsi" w:cstheme="minorHAnsi"/>
          <w:i/>
          <w:iCs/>
          <w:sz w:val="18"/>
          <w:szCs w:val="18"/>
        </w:rPr>
        <w:t>prenositeľných spôsobilostí</w:t>
      </w:r>
      <w:r w:rsidR="00E82D04" w:rsidRPr="00C83AC0">
        <w:rPr>
          <w:rFonts w:asciiTheme="minorHAnsi" w:hAnsiTheme="minorHAnsi" w:cstheme="minorHAnsi"/>
          <w:sz w:val="18"/>
          <w:szCs w:val="18"/>
        </w:rPr>
        <w:t xml:space="preserve">, ktoré ovplyvňujú osobný rozvoj študentov a môžu byť využité v ich budúcom kariérnom uplatnení a v živote ako aktívnych občanov v demokratických spoločnostiach. V prípade profesijne orientovaných bakalárskych študijných programov je obsah študijného programu zostavený tak, aby umožňoval dosiahnuť zamestnávateľmi očakávané výstupy vzdelávania s akcentom na rozvoj praktických profesijných zručností v príslušnom odvetví hospodárstva alebo spoločenskej praxe.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368"/>
        <w:gridCol w:w="2410"/>
      </w:tblGrid>
      <w:tr w:rsidR="00280D07" w:rsidRPr="00C83AC0" w14:paraId="09C8C48F"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368" w:type="dxa"/>
            <w:tcBorders>
              <w:top w:val="none" w:sz="0" w:space="0" w:color="auto"/>
              <w:left w:val="none" w:sz="0" w:space="0" w:color="auto"/>
              <w:right w:val="none" w:sz="0" w:space="0" w:color="auto"/>
            </w:tcBorders>
          </w:tcPr>
          <w:p w14:paraId="750AD180" w14:textId="265D1179"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410" w:type="dxa"/>
            <w:tcBorders>
              <w:top w:val="none" w:sz="0" w:space="0" w:color="auto"/>
              <w:left w:val="none" w:sz="0" w:space="0" w:color="auto"/>
              <w:right w:val="none" w:sz="0" w:space="0" w:color="auto"/>
            </w:tcBorders>
          </w:tcPr>
          <w:p w14:paraId="3B140320" w14:textId="0FBE8945"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1F47C893" w14:textId="77777777" w:rsidTr="00550DCC">
        <w:trPr>
          <w:trHeight w:val="517"/>
        </w:trPr>
        <w:tc>
          <w:tcPr>
            <w:tcW w:w="7368" w:type="dxa"/>
          </w:tcPr>
          <w:p w14:paraId="76F9C1C2" w14:textId="7A49AC36" w:rsidR="00BD7B46" w:rsidRPr="00A715EB" w:rsidRDefault="007E7F43" w:rsidP="00327F90">
            <w:pPr>
              <w:spacing w:line="216" w:lineRule="auto"/>
              <w:contextualSpacing/>
              <w:jc w:val="both"/>
              <w:rPr>
                <w:rFonts w:cstheme="minorHAnsi"/>
                <w:bCs/>
                <w:iCs/>
                <w:sz w:val="18"/>
                <w:szCs w:val="18"/>
                <w:lang w:eastAsia="sk-SK"/>
              </w:rPr>
            </w:pPr>
            <w:r w:rsidRPr="00A715EB">
              <w:rPr>
                <w:rFonts w:cstheme="minorHAnsi"/>
                <w:bCs/>
                <w:iCs/>
                <w:sz w:val="18"/>
                <w:szCs w:val="18"/>
                <w:lang w:eastAsia="sk-SK"/>
              </w:rPr>
              <w:t>Odborný obsah</w:t>
            </w:r>
            <w:r w:rsidR="0071005E" w:rsidRPr="00A715EB">
              <w:rPr>
                <w:rFonts w:cstheme="minorHAnsi"/>
                <w:bCs/>
                <w:iCs/>
                <w:sz w:val="18"/>
                <w:szCs w:val="18"/>
                <w:lang w:eastAsia="sk-SK"/>
              </w:rPr>
              <w:t xml:space="preserve">, </w:t>
            </w:r>
            <w:r w:rsidRPr="00A715EB">
              <w:rPr>
                <w:rFonts w:cstheme="minorHAnsi"/>
                <w:bCs/>
                <w:iCs/>
                <w:sz w:val="18"/>
                <w:szCs w:val="18"/>
                <w:lang w:eastAsia="sk-SK"/>
              </w:rPr>
              <w:t>štruktúra</w:t>
            </w:r>
            <w:r w:rsidR="004E0945" w:rsidRPr="00A715EB">
              <w:rPr>
                <w:rFonts w:cstheme="minorHAnsi"/>
                <w:bCs/>
                <w:iCs/>
                <w:sz w:val="18"/>
                <w:szCs w:val="18"/>
                <w:lang w:eastAsia="sk-SK"/>
              </w:rPr>
              <w:t xml:space="preserve"> </w:t>
            </w:r>
            <w:r w:rsidR="0071005E" w:rsidRPr="00A715EB">
              <w:rPr>
                <w:rFonts w:cstheme="minorHAnsi"/>
                <w:bCs/>
                <w:iCs/>
                <w:sz w:val="18"/>
                <w:szCs w:val="18"/>
                <w:lang w:eastAsia="sk-SK"/>
              </w:rPr>
              <w:t xml:space="preserve">a sekvencia </w:t>
            </w:r>
            <w:r w:rsidR="004E0945" w:rsidRPr="00A715EB">
              <w:rPr>
                <w:rFonts w:cstheme="minorHAnsi"/>
                <w:bCs/>
                <w:iCs/>
                <w:sz w:val="18"/>
                <w:szCs w:val="18"/>
                <w:lang w:eastAsia="sk-SK"/>
              </w:rPr>
              <w:t>profilových predmetov sú navrhnuté tak, aby zabezpečili uni</w:t>
            </w:r>
            <w:r w:rsidR="009A2920" w:rsidRPr="00A715EB">
              <w:rPr>
                <w:rFonts w:cstheme="minorHAnsi"/>
                <w:bCs/>
                <w:iCs/>
                <w:sz w:val="18"/>
                <w:szCs w:val="18"/>
                <w:lang w:eastAsia="sk-SK"/>
              </w:rPr>
              <w:t>v</w:t>
            </w:r>
            <w:r w:rsidR="004E0945" w:rsidRPr="00A715EB">
              <w:rPr>
                <w:rFonts w:cstheme="minorHAnsi"/>
                <w:bCs/>
                <w:iCs/>
                <w:sz w:val="18"/>
                <w:szCs w:val="18"/>
                <w:lang w:eastAsia="sk-SK"/>
              </w:rPr>
              <w:t>erzálne vedomosti potrebné pre tv</w:t>
            </w:r>
            <w:r w:rsidR="009A2920" w:rsidRPr="00A715EB">
              <w:rPr>
                <w:rFonts w:cstheme="minorHAnsi"/>
                <w:bCs/>
                <w:iCs/>
                <w:sz w:val="18"/>
                <w:szCs w:val="18"/>
                <w:lang w:eastAsia="sk-SK"/>
              </w:rPr>
              <w:t>o</w:t>
            </w:r>
            <w:r w:rsidR="004E0945" w:rsidRPr="00A715EB">
              <w:rPr>
                <w:rFonts w:cstheme="minorHAnsi"/>
                <w:bCs/>
                <w:iCs/>
                <w:sz w:val="18"/>
                <w:szCs w:val="18"/>
                <w:lang w:eastAsia="sk-SK"/>
              </w:rPr>
              <w:t>rbu a riadenie verejných politík</w:t>
            </w:r>
            <w:r w:rsidR="005C75DC" w:rsidRPr="00A715EB">
              <w:rPr>
                <w:rFonts w:cstheme="minorHAnsi"/>
                <w:bCs/>
                <w:iCs/>
                <w:sz w:val="18"/>
                <w:szCs w:val="18"/>
                <w:lang w:eastAsia="sk-SK"/>
              </w:rPr>
              <w:t xml:space="preserve"> (</w:t>
            </w:r>
            <w:r w:rsidR="0071005E" w:rsidRPr="00A715EB">
              <w:rPr>
                <w:rFonts w:cstheme="minorHAnsi"/>
                <w:bCs/>
                <w:iCs/>
                <w:sz w:val="18"/>
                <w:szCs w:val="18"/>
                <w:lang w:eastAsia="sk-SK"/>
              </w:rPr>
              <w:t>mikroekonómia, makroekonómia, t</w:t>
            </w:r>
            <w:r w:rsidR="005C75DC" w:rsidRPr="00A715EB">
              <w:rPr>
                <w:rFonts w:cstheme="minorHAnsi"/>
                <w:bCs/>
                <w:iCs/>
                <w:sz w:val="18"/>
                <w:szCs w:val="18"/>
                <w:lang w:eastAsia="sk-SK"/>
              </w:rPr>
              <w:t xml:space="preserve">vorba rozvojových programov, </w:t>
            </w:r>
            <w:r w:rsidR="0071005E" w:rsidRPr="00A715EB">
              <w:rPr>
                <w:rFonts w:cstheme="minorHAnsi"/>
                <w:bCs/>
                <w:iCs/>
                <w:sz w:val="18"/>
                <w:szCs w:val="18"/>
                <w:lang w:eastAsia="sk-SK"/>
              </w:rPr>
              <w:t>h</w:t>
            </w:r>
            <w:r w:rsidR="005C75DC" w:rsidRPr="00A715EB">
              <w:rPr>
                <w:rFonts w:cstheme="minorHAnsi"/>
                <w:bCs/>
                <w:iCs/>
                <w:sz w:val="18"/>
                <w:szCs w:val="18"/>
                <w:lang w:eastAsia="sk-SK"/>
              </w:rPr>
              <w:t xml:space="preserve">odnotenie verejných politík, manažment rizika vo </w:t>
            </w:r>
            <w:r w:rsidR="0071005E" w:rsidRPr="00A715EB">
              <w:rPr>
                <w:rFonts w:cstheme="minorHAnsi"/>
                <w:bCs/>
                <w:iCs/>
                <w:sz w:val="18"/>
                <w:szCs w:val="18"/>
                <w:lang w:eastAsia="sk-SK"/>
              </w:rPr>
              <w:t>verejnom sektore)</w:t>
            </w:r>
            <w:r w:rsidR="009A2920" w:rsidRPr="00A715EB">
              <w:rPr>
                <w:rFonts w:cstheme="minorHAnsi"/>
                <w:bCs/>
                <w:iCs/>
                <w:sz w:val="18"/>
                <w:szCs w:val="18"/>
                <w:lang w:eastAsia="sk-SK"/>
              </w:rPr>
              <w:t xml:space="preserve">. </w:t>
            </w:r>
            <w:r w:rsidR="0071005E" w:rsidRPr="00A715EB">
              <w:rPr>
                <w:rFonts w:cstheme="minorHAnsi"/>
                <w:bCs/>
                <w:iCs/>
                <w:sz w:val="18"/>
                <w:szCs w:val="18"/>
                <w:lang w:eastAsia="sk-SK"/>
              </w:rPr>
              <w:t xml:space="preserve">Rozširovanie kľúčových vedomostí, zručností a kompetencií je ďalej rozvíjané v rámci jednotlivých povinných predmetov študijného programu. </w:t>
            </w:r>
            <w:r w:rsidR="009A2920" w:rsidRPr="00A715EB">
              <w:rPr>
                <w:rFonts w:cstheme="minorHAnsi"/>
                <w:bCs/>
                <w:iCs/>
                <w:sz w:val="18"/>
                <w:szCs w:val="18"/>
                <w:lang w:eastAsia="sk-SK"/>
              </w:rPr>
              <w:t xml:space="preserve">Bloky povinne voliteľných predmetov </w:t>
            </w:r>
            <w:r w:rsidR="0071005E" w:rsidRPr="00A715EB">
              <w:rPr>
                <w:rFonts w:cstheme="minorHAnsi"/>
                <w:bCs/>
                <w:iCs/>
                <w:sz w:val="18"/>
                <w:szCs w:val="18"/>
                <w:lang w:eastAsia="sk-SK"/>
              </w:rPr>
              <w:t xml:space="preserve">následne </w:t>
            </w:r>
            <w:r w:rsidR="009A2920" w:rsidRPr="00A715EB">
              <w:rPr>
                <w:rFonts w:cstheme="minorHAnsi"/>
                <w:bCs/>
                <w:iCs/>
                <w:sz w:val="18"/>
                <w:szCs w:val="18"/>
                <w:lang w:eastAsia="sk-SK"/>
              </w:rPr>
              <w:t xml:space="preserve">umožňujú študentovi výber konkrétnych oblastí verejných politík, na ktoré sa chce zamerať. </w:t>
            </w:r>
            <w:r w:rsidR="005C75DC" w:rsidRPr="00A715EB">
              <w:rPr>
                <w:rFonts w:cstheme="minorHAnsi"/>
                <w:bCs/>
                <w:iCs/>
                <w:sz w:val="18"/>
                <w:szCs w:val="18"/>
                <w:lang w:eastAsia="sk-SK"/>
              </w:rPr>
              <w:t>B</w:t>
            </w:r>
            <w:r w:rsidR="005C75DC" w:rsidRPr="00A715EB">
              <w:rPr>
                <w:rFonts w:ascii="Calibri" w:eastAsia="Calibri" w:hAnsi="Calibri" w:cs="Calibri"/>
                <w:color w:val="000000" w:themeColor="text1"/>
                <w:sz w:val="18"/>
                <w:szCs w:val="18"/>
              </w:rPr>
              <w:t xml:space="preserve">lok povinne voliteľných predmetov </w:t>
            </w:r>
            <w:r w:rsidR="0071005E" w:rsidRPr="00A715EB">
              <w:rPr>
                <w:rFonts w:ascii="Calibri" w:eastAsia="Calibri" w:hAnsi="Calibri" w:cs="Calibri"/>
                <w:color w:val="000000" w:themeColor="text1"/>
                <w:sz w:val="18"/>
                <w:szCs w:val="18"/>
              </w:rPr>
              <w:t xml:space="preserve">ponúkajú </w:t>
            </w:r>
            <w:r w:rsidR="005C75DC" w:rsidRPr="00A715EB">
              <w:rPr>
                <w:rFonts w:ascii="Calibri" w:eastAsia="Calibri" w:hAnsi="Calibri" w:cs="Calibri"/>
                <w:color w:val="000000" w:themeColor="text1"/>
                <w:sz w:val="18"/>
                <w:szCs w:val="18"/>
              </w:rPr>
              <w:t xml:space="preserve">študentovi predpoklad pre sektorovú špecializáciu v kontexte nadobudnutých zručností a kompetencií. Môže si vybrať </w:t>
            </w:r>
            <w:r w:rsidR="005C75DC" w:rsidRPr="00A715EB">
              <w:rPr>
                <w:rFonts w:cstheme="minorHAnsi"/>
                <w:bCs/>
                <w:iCs/>
                <w:sz w:val="18"/>
                <w:szCs w:val="18"/>
                <w:lang w:eastAsia="sk-SK"/>
              </w:rPr>
              <w:t>zameranie n</w:t>
            </w:r>
            <w:r w:rsidR="0071005E" w:rsidRPr="00A715EB">
              <w:rPr>
                <w:rFonts w:cstheme="minorHAnsi"/>
                <w:bCs/>
                <w:iCs/>
                <w:sz w:val="18"/>
                <w:szCs w:val="18"/>
                <w:lang w:eastAsia="sk-SK"/>
              </w:rPr>
              <w:t>a</w:t>
            </w:r>
            <w:r w:rsidR="005C75DC" w:rsidRPr="00A715EB">
              <w:rPr>
                <w:rFonts w:cstheme="minorHAnsi"/>
                <w:bCs/>
                <w:iCs/>
                <w:sz w:val="18"/>
                <w:szCs w:val="18"/>
                <w:lang w:eastAsia="sk-SK"/>
              </w:rPr>
              <w:t xml:space="preserve"> oblasť fondov EÚ a polit</w:t>
            </w:r>
            <w:r w:rsidR="00351451">
              <w:rPr>
                <w:rFonts w:cstheme="minorHAnsi"/>
                <w:bCs/>
                <w:iCs/>
                <w:sz w:val="18"/>
                <w:szCs w:val="18"/>
                <w:lang w:eastAsia="sk-SK"/>
              </w:rPr>
              <w:t>ík</w:t>
            </w:r>
            <w:r w:rsidR="005C75DC" w:rsidRPr="00A715EB">
              <w:rPr>
                <w:rFonts w:cstheme="minorHAnsi"/>
                <w:bCs/>
                <w:iCs/>
                <w:sz w:val="18"/>
                <w:szCs w:val="18"/>
                <w:lang w:eastAsia="sk-SK"/>
              </w:rPr>
              <w:t xml:space="preserve"> EÚ, regionálneho rozvoja a rozvoja ľudských zdrojov alebo oblasť podporných politík smerom k podpore súkromného sektora. </w:t>
            </w:r>
            <w:r w:rsidR="009A2920" w:rsidRPr="00A715EB">
              <w:rPr>
                <w:rFonts w:cstheme="minorHAnsi"/>
                <w:bCs/>
                <w:iCs/>
                <w:sz w:val="18"/>
                <w:szCs w:val="18"/>
                <w:lang w:eastAsia="sk-SK"/>
              </w:rPr>
              <w:t>Tento výber zároveň korešponduje zo zo</w:t>
            </w:r>
            <w:r w:rsidR="007B5691" w:rsidRPr="00A715EB">
              <w:rPr>
                <w:rFonts w:cstheme="minorHAnsi"/>
                <w:bCs/>
                <w:iCs/>
                <w:sz w:val="18"/>
                <w:szCs w:val="18"/>
                <w:lang w:eastAsia="sk-SK"/>
              </w:rPr>
              <w:t>znamom povolaní, na ktoré študijný program študentov priprav</w:t>
            </w:r>
            <w:r w:rsidR="0071005E" w:rsidRPr="00A715EB">
              <w:rPr>
                <w:rFonts w:cstheme="minorHAnsi"/>
                <w:bCs/>
                <w:iCs/>
                <w:sz w:val="18"/>
                <w:szCs w:val="18"/>
                <w:lang w:eastAsia="sk-SK"/>
              </w:rPr>
              <w:t>uje</w:t>
            </w:r>
            <w:r w:rsidR="00C23C7A" w:rsidRPr="00A715EB">
              <w:rPr>
                <w:rFonts w:cstheme="minorHAnsi"/>
                <w:bCs/>
                <w:iCs/>
                <w:sz w:val="18"/>
                <w:szCs w:val="18"/>
                <w:lang w:eastAsia="sk-SK"/>
              </w:rPr>
              <w:t>.</w:t>
            </w:r>
            <w:r w:rsidR="007B5691" w:rsidRPr="00A715EB">
              <w:rPr>
                <w:rFonts w:cstheme="minorHAnsi"/>
                <w:bCs/>
                <w:iCs/>
                <w:sz w:val="18"/>
                <w:szCs w:val="18"/>
                <w:lang w:eastAsia="sk-SK"/>
              </w:rPr>
              <w:t xml:space="preserve"> Profilové predmety sú zabezpečované </w:t>
            </w:r>
            <w:r w:rsidR="00F544C7" w:rsidRPr="00A715EB">
              <w:rPr>
                <w:rFonts w:cstheme="minorHAnsi"/>
                <w:bCs/>
                <w:iCs/>
                <w:sz w:val="18"/>
                <w:szCs w:val="18"/>
                <w:lang w:eastAsia="sk-SK"/>
              </w:rPr>
              <w:t>pedagógmi, ktorí</w:t>
            </w:r>
            <w:r w:rsidR="00095D7D" w:rsidRPr="00A715EB">
              <w:rPr>
                <w:rFonts w:cstheme="minorHAnsi"/>
                <w:bCs/>
                <w:iCs/>
                <w:sz w:val="18"/>
                <w:szCs w:val="18"/>
                <w:lang w:eastAsia="sk-SK"/>
              </w:rPr>
              <w:t xml:space="preserve"> majú potrebnú kvalifikác</w:t>
            </w:r>
            <w:r w:rsidR="00351451">
              <w:rPr>
                <w:rFonts w:cstheme="minorHAnsi"/>
                <w:bCs/>
                <w:iCs/>
                <w:sz w:val="18"/>
                <w:szCs w:val="18"/>
                <w:lang w:eastAsia="sk-SK"/>
              </w:rPr>
              <w:t>i</w:t>
            </w:r>
            <w:r w:rsidR="00095D7D" w:rsidRPr="00A715EB">
              <w:rPr>
                <w:rFonts w:cstheme="minorHAnsi"/>
                <w:bCs/>
                <w:iCs/>
                <w:sz w:val="18"/>
                <w:szCs w:val="18"/>
                <w:lang w:eastAsia="sk-SK"/>
              </w:rPr>
              <w:t>u ako aj aktívne výskumné aktivity v predmetoch, ktoré zabezpečujú.</w:t>
            </w:r>
            <w:r w:rsidR="00BD7B46" w:rsidRPr="00A715EB">
              <w:rPr>
                <w:rFonts w:cstheme="minorHAnsi"/>
                <w:bCs/>
                <w:iCs/>
                <w:sz w:val="18"/>
                <w:szCs w:val="18"/>
                <w:lang w:eastAsia="sk-SK"/>
              </w:rPr>
              <w:t xml:space="preserve"> Kontinuálne vyhodnocovanie stanovených cieľov vzdelávania zabezpečí </w:t>
            </w:r>
            <w:r w:rsidR="00351451">
              <w:rPr>
                <w:rFonts w:cstheme="minorHAnsi"/>
                <w:bCs/>
                <w:iCs/>
                <w:sz w:val="18"/>
                <w:szCs w:val="18"/>
                <w:lang w:eastAsia="sk-SK"/>
              </w:rPr>
              <w:t xml:space="preserve">získanie najnovších poznatkov a </w:t>
            </w:r>
            <w:r w:rsidR="00BD7B46" w:rsidRPr="00A715EB">
              <w:rPr>
                <w:rFonts w:cstheme="minorHAnsi"/>
                <w:bCs/>
                <w:iCs/>
                <w:sz w:val="18"/>
                <w:szCs w:val="18"/>
                <w:lang w:eastAsia="sk-SK"/>
              </w:rPr>
              <w:t xml:space="preserve">vedomostí, zručností a kompetentností. Pravidelná aktualizácia obsahu vyučovaných predmetov pred začiatkom akademického roka umožňuje </w:t>
            </w:r>
            <w:r w:rsidR="00C23C7A" w:rsidRPr="00A715EB">
              <w:rPr>
                <w:rFonts w:cstheme="minorHAnsi"/>
                <w:bCs/>
                <w:iCs/>
                <w:sz w:val="18"/>
                <w:szCs w:val="18"/>
                <w:lang w:eastAsia="sk-SK"/>
              </w:rPr>
              <w:t>nepretržite inovovať o</w:t>
            </w:r>
            <w:r w:rsidR="00BD7B46" w:rsidRPr="00A715EB">
              <w:rPr>
                <w:rFonts w:cstheme="minorHAnsi"/>
                <w:bCs/>
                <w:iCs/>
                <w:sz w:val="18"/>
                <w:szCs w:val="18"/>
                <w:lang w:eastAsia="sk-SK"/>
              </w:rPr>
              <w:t xml:space="preserve">bsah študijného programu. </w:t>
            </w:r>
          </w:p>
          <w:p w14:paraId="1BA4E1FA" w14:textId="4BAB38A6" w:rsidR="00280D07" w:rsidRPr="00A715EB" w:rsidRDefault="00095D7D" w:rsidP="00327F90">
            <w:pPr>
              <w:spacing w:line="216" w:lineRule="auto"/>
              <w:contextualSpacing/>
              <w:jc w:val="both"/>
              <w:rPr>
                <w:rFonts w:cstheme="minorHAnsi"/>
                <w:bCs/>
                <w:iCs/>
                <w:sz w:val="18"/>
                <w:szCs w:val="18"/>
                <w:lang w:eastAsia="sk-SK"/>
              </w:rPr>
            </w:pPr>
            <w:r w:rsidRPr="00A715EB">
              <w:rPr>
                <w:rFonts w:cstheme="minorHAnsi"/>
                <w:bCs/>
                <w:iCs/>
                <w:sz w:val="18"/>
                <w:szCs w:val="18"/>
                <w:lang w:eastAsia="sk-SK"/>
              </w:rPr>
              <w:t>Ciele programu sú nastavené tak, aby okrem špecializácie študenti získali aj niektoré univerzálne a</w:t>
            </w:r>
            <w:r w:rsidR="005A44A3" w:rsidRPr="00A715EB">
              <w:rPr>
                <w:rFonts w:cstheme="minorHAnsi"/>
                <w:bCs/>
                <w:iCs/>
                <w:sz w:val="18"/>
                <w:szCs w:val="18"/>
                <w:lang w:eastAsia="sk-SK"/>
              </w:rPr>
              <w:t> </w:t>
            </w:r>
            <w:r w:rsidRPr="00A715EB">
              <w:rPr>
                <w:rFonts w:cstheme="minorHAnsi"/>
                <w:bCs/>
                <w:iCs/>
                <w:sz w:val="18"/>
                <w:szCs w:val="18"/>
                <w:lang w:eastAsia="sk-SK"/>
              </w:rPr>
              <w:t>prenositeľné</w:t>
            </w:r>
            <w:r w:rsidR="005A44A3" w:rsidRPr="00A715EB">
              <w:rPr>
                <w:rFonts w:cstheme="minorHAnsi"/>
                <w:bCs/>
                <w:iCs/>
                <w:sz w:val="18"/>
                <w:szCs w:val="18"/>
                <w:lang w:eastAsia="sk-SK"/>
              </w:rPr>
              <w:t xml:space="preserve"> spôsobilosti ako </w:t>
            </w:r>
            <w:r w:rsidR="0071005E" w:rsidRPr="00A715EB">
              <w:rPr>
                <w:rFonts w:cstheme="minorHAnsi"/>
                <w:bCs/>
                <w:iCs/>
                <w:sz w:val="18"/>
                <w:szCs w:val="18"/>
                <w:lang w:eastAsia="sk-SK"/>
              </w:rPr>
              <w:t>samostatnosť pri riešení konkrétnych problémov a projektov, schopnosť pracovať efektívne ako jednotlivec, člen alebo vedúci tímu, schopnosť prezentovať a obhajovať vlastné myšlienky pred odborným publikom, a to aj v cudzom jazyku, kriticky vyhodnocovať konkrétne situácie a niesť zodpovednosť za zverené úlohy alebo projekty</w:t>
            </w:r>
            <w:r w:rsidR="00C23C7A" w:rsidRPr="00A715EB">
              <w:rPr>
                <w:rFonts w:cstheme="minorHAnsi"/>
                <w:bCs/>
                <w:iCs/>
                <w:sz w:val="18"/>
                <w:szCs w:val="18"/>
                <w:lang w:eastAsia="sk-SK"/>
              </w:rPr>
              <w:t xml:space="preserve"> (napríklad v predmetoch manažment rizík vo verejnom sektore, tvorba rozvojových programov, štúdie z makroekonomických politík)</w:t>
            </w:r>
            <w:r w:rsidR="0071005E" w:rsidRPr="00A715EB">
              <w:rPr>
                <w:rFonts w:cstheme="minorHAnsi"/>
                <w:bCs/>
                <w:iCs/>
                <w:sz w:val="18"/>
                <w:szCs w:val="18"/>
                <w:lang w:eastAsia="sk-SK"/>
              </w:rPr>
              <w:t xml:space="preserve">, </w:t>
            </w:r>
            <w:r w:rsidR="005C75DC" w:rsidRPr="00A715EB">
              <w:rPr>
                <w:rFonts w:cstheme="minorHAnsi"/>
                <w:bCs/>
                <w:iCs/>
                <w:sz w:val="18"/>
                <w:szCs w:val="18"/>
                <w:lang w:eastAsia="sk-SK"/>
              </w:rPr>
              <w:t xml:space="preserve">či IT </w:t>
            </w:r>
            <w:r w:rsidR="005A44A3" w:rsidRPr="00A715EB">
              <w:rPr>
                <w:rFonts w:cstheme="minorHAnsi"/>
                <w:bCs/>
                <w:iCs/>
                <w:sz w:val="18"/>
                <w:szCs w:val="18"/>
                <w:lang w:eastAsia="sk-SK"/>
              </w:rPr>
              <w:t>schopnosti</w:t>
            </w:r>
            <w:r w:rsidR="005C75DC" w:rsidRPr="00A715EB">
              <w:rPr>
                <w:rFonts w:cstheme="minorHAnsi"/>
                <w:bCs/>
                <w:iCs/>
                <w:sz w:val="18"/>
                <w:szCs w:val="18"/>
                <w:lang w:eastAsia="sk-SK"/>
              </w:rPr>
              <w:t xml:space="preserve"> (na predmetoch ako napr. úvod do vizualizácie dát)</w:t>
            </w:r>
            <w:r w:rsidR="005A44A3" w:rsidRPr="00A715EB">
              <w:rPr>
                <w:rFonts w:cstheme="minorHAnsi"/>
                <w:bCs/>
                <w:iCs/>
                <w:sz w:val="18"/>
                <w:szCs w:val="18"/>
                <w:lang w:eastAsia="sk-SK"/>
              </w:rPr>
              <w:t>.</w:t>
            </w:r>
          </w:p>
          <w:p w14:paraId="2D120D80" w14:textId="15A51B18" w:rsidR="00644F23" w:rsidRPr="00327F90" w:rsidRDefault="00644F23" w:rsidP="00327F90">
            <w:pPr>
              <w:spacing w:line="216" w:lineRule="auto"/>
              <w:jc w:val="both"/>
              <w:rPr>
                <w:rFonts w:cstheme="minorHAnsi"/>
                <w:bCs/>
                <w:iCs/>
                <w:color w:val="7F7F7F" w:themeColor="text1" w:themeTint="80"/>
                <w:sz w:val="18"/>
                <w:szCs w:val="18"/>
                <w:lang w:eastAsia="sk-SK"/>
              </w:rPr>
            </w:pPr>
          </w:p>
        </w:tc>
        <w:tc>
          <w:tcPr>
            <w:tcW w:w="2410" w:type="dxa"/>
          </w:tcPr>
          <w:p w14:paraId="289CB7E6" w14:textId="6CCDFE63" w:rsidR="00280D07" w:rsidRPr="00C83AC0" w:rsidRDefault="00280D07" w:rsidP="00E815D8">
            <w:pPr>
              <w:spacing w:line="216" w:lineRule="auto"/>
              <w:contextualSpacing/>
              <w:rPr>
                <w:rFonts w:cstheme="minorHAnsi"/>
                <w:bCs/>
                <w:i/>
                <w:iCs/>
                <w:color w:val="7F7F7F" w:themeColor="text1" w:themeTint="80"/>
                <w:sz w:val="16"/>
                <w:szCs w:val="16"/>
                <w:lang w:eastAsia="sk-SK"/>
              </w:rPr>
            </w:pPr>
          </w:p>
        </w:tc>
      </w:tr>
    </w:tbl>
    <w:p w14:paraId="35EF9516" w14:textId="43373479" w:rsidR="00575600" w:rsidRPr="00C83AC0" w:rsidRDefault="00575600" w:rsidP="00E815D8">
      <w:pPr>
        <w:pStyle w:val="Default"/>
        <w:spacing w:line="216" w:lineRule="auto"/>
        <w:contextualSpacing/>
        <w:rPr>
          <w:rFonts w:asciiTheme="minorHAnsi" w:hAnsiTheme="minorHAnsi" w:cstheme="minorHAnsi"/>
          <w:sz w:val="18"/>
          <w:szCs w:val="18"/>
        </w:rPr>
      </w:pPr>
    </w:p>
    <w:p w14:paraId="7E588B7E" w14:textId="2005802C" w:rsidR="00E82D04" w:rsidRPr="00C83AC0" w:rsidRDefault="00A22392" w:rsidP="00E815D8">
      <w:pPr>
        <w:pStyle w:val="Default"/>
        <w:spacing w:line="216" w:lineRule="auto"/>
        <w:jc w:val="both"/>
        <w:rPr>
          <w:rFonts w:asciiTheme="minorHAnsi" w:hAnsiTheme="minorHAnsi" w:cstheme="minorHAnsi"/>
          <w:color w:val="auto"/>
          <w:sz w:val="18"/>
          <w:szCs w:val="18"/>
        </w:rPr>
      </w:pPr>
      <w:r w:rsidRPr="00A715EB">
        <w:rPr>
          <w:rFonts w:asciiTheme="minorHAnsi" w:hAnsiTheme="minorHAnsi" w:cstheme="minorHAnsi"/>
          <w:b/>
          <w:bCs/>
          <w:color w:val="auto"/>
          <w:sz w:val="18"/>
          <w:szCs w:val="18"/>
        </w:rPr>
        <w:t>SP 2.10</w:t>
      </w:r>
      <w:r w:rsidR="00C1092C" w:rsidRPr="00A715EB">
        <w:rPr>
          <w:rFonts w:asciiTheme="minorHAnsi" w:hAnsiTheme="minorHAnsi" w:cstheme="minorHAnsi"/>
          <w:b/>
          <w:bCs/>
          <w:sz w:val="18"/>
          <w:szCs w:val="18"/>
        </w:rPr>
        <w:t>.</w:t>
      </w:r>
      <w:r w:rsidRPr="00C83AC0">
        <w:rPr>
          <w:rFonts w:asciiTheme="minorHAnsi" w:hAnsiTheme="minorHAnsi" w:cstheme="minorHAnsi"/>
          <w:b/>
          <w:bCs/>
          <w:sz w:val="18"/>
          <w:szCs w:val="18"/>
        </w:rPr>
        <w:t xml:space="preserve"> </w:t>
      </w:r>
      <w:r w:rsidR="00E82D04" w:rsidRPr="00C83AC0">
        <w:rPr>
          <w:rFonts w:asciiTheme="minorHAnsi" w:hAnsiTheme="minorHAnsi" w:cstheme="minorHAnsi"/>
          <w:color w:val="auto"/>
          <w:sz w:val="18"/>
          <w:szCs w:val="18"/>
        </w:rPr>
        <w:t xml:space="preserve">Študijný program má stanovenú štandardnú dĺžku štúdia, určenú pracovnú záťaž pre jednotlivé študijné predmety vyjadrenú v ECTS kreditoch a počet hodín kontaktnej výučby s výnimkou, ak to nevyžaduje povaha vzdelávacej činnosti. Štandardná dĺžka štúdia, pracovná záťaž a počet hodín kontaktnej výučby umožňujú dosiahnutie výstupov vzdelávania a zodpovedajú forme študijného programu.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373"/>
        <w:gridCol w:w="2410"/>
      </w:tblGrid>
      <w:tr w:rsidR="00A715EB" w:rsidRPr="00C83AC0" w14:paraId="7BC8F3B0"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373" w:type="dxa"/>
          </w:tcPr>
          <w:p w14:paraId="0032F810" w14:textId="4799C6A5"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410" w:type="dxa"/>
          </w:tcPr>
          <w:p w14:paraId="3E631FD5" w14:textId="049926D1"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A715EB" w:rsidRPr="00C83AC0" w14:paraId="55D8303E" w14:textId="77777777" w:rsidTr="00550DCC">
        <w:trPr>
          <w:trHeight w:val="447"/>
        </w:trPr>
        <w:tc>
          <w:tcPr>
            <w:tcW w:w="7373" w:type="dxa"/>
          </w:tcPr>
          <w:p w14:paraId="67AC6603" w14:textId="5F79FD02" w:rsidR="00A715EB" w:rsidRDefault="00A715EB" w:rsidP="00A715EB">
            <w:pPr>
              <w:spacing w:line="216" w:lineRule="auto"/>
              <w:contextualSpacing/>
              <w:jc w:val="both"/>
              <w:rPr>
                <w:rFonts w:ascii="Calibri" w:hAnsi="Calibri" w:cs="Calibri"/>
                <w:bCs/>
                <w:sz w:val="18"/>
                <w:szCs w:val="18"/>
                <w:shd w:val="clear" w:color="auto" w:fill="FFFFFF"/>
              </w:rPr>
            </w:pPr>
            <w:r>
              <w:rPr>
                <w:rFonts w:ascii="Calibri" w:hAnsi="Calibri" w:cs="Calibri"/>
                <w:bCs/>
                <w:iCs/>
                <w:sz w:val="18"/>
                <w:szCs w:val="18"/>
                <w:lang w:eastAsia="sk-SK"/>
              </w:rPr>
              <w:t xml:space="preserve">Študijný program v 2. stupni štúdia má </w:t>
            </w:r>
            <w:r w:rsidRPr="00C425A9">
              <w:rPr>
                <w:rFonts w:ascii="Calibri" w:hAnsi="Calibri" w:cs="Calibri"/>
                <w:bCs/>
                <w:iCs/>
                <w:sz w:val="18"/>
                <w:szCs w:val="18"/>
                <w:lang w:eastAsia="sk-SK"/>
              </w:rPr>
              <w:t>štandardnú dĺžku štúdia v dennej forme</w:t>
            </w:r>
            <w:r>
              <w:rPr>
                <w:rFonts w:ascii="Calibri" w:hAnsi="Calibri" w:cs="Calibri"/>
                <w:bCs/>
                <w:iCs/>
                <w:sz w:val="18"/>
                <w:szCs w:val="18"/>
                <w:lang w:eastAsia="sk-SK"/>
              </w:rPr>
              <w:t xml:space="preserve"> dva</w:t>
            </w:r>
            <w:r w:rsidRPr="00C425A9">
              <w:rPr>
                <w:rFonts w:ascii="Calibri" w:hAnsi="Calibri" w:cs="Calibri"/>
                <w:bCs/>
                <w:iCs/>
                <w:sz w:val="18"/>
                <w:szCs w:val="18"/>
                <w:lang w:eastAsia="sk-SK"/>
              </w:rPr>
              <w:t xml:space="preserve"> akademické roky a v externej forme</w:t>
            </w:r>
            <w:r>
              <w:rPr>
                <w:rFonts w:ascii="Calibri" w:hAnsi="Calibri" w:cs="Calibri"/>
                <w:bCs/>
                <w:iCs/>
                <w:sz w:val="18"/>
                <w:szCs w:val="18"/>
                <w:lang w:eastAsia="sk-SK"/>
              </w:rPr>
              <w:t xml:space="preserve"> tri </w:t>
            </w:r>
            <w:r w:rsidRPr="00C425A9">
              <w:rPr>
                <w:rFonts w:ascii="Calibri" w:hAnsi="Calibri" w:cs="Calibri"/>
                <w:bCs/>
                <w:iCs/>
                <w:sz w:val="18"/>
                <w:szCs w:val="18"/>
                <w:lang w:eastAsia="sk-SK"/>
              </w:rPr>
              <w:t>akademické roky</w:t>
            </w:r>
            <w:r>
              <w:rPr>
                <w:rFonts w:ascii="Calibri" w:hAnsi="Calibri" w:cs="Calibri"/>
                <w:bCs/>
                <w:iCs/>
                <w:sz w:val="18"/>
                <w:szCs w:val="18"/>
                <w:lang w:eastAsia="sk-SK"/>
              </w:rPr>
              <w:t xml:space="preserve"> </w:t>
            </w:r>
            <w:r w:rsidRPr="00C425A9">
              <w:rPr>
                <w:rFonts w:ascii="Calibri" w:hAnsi="Calibri" w:cs="Calibri"/>
                <w:bCs/>
                <w:iCs/>
                <w:sz w:val="18"/>
                <w:szCs w:val="18"/>
                <w:lang w:eastAsia="sk-SK"/>
              </w:rPr>
              <w:t>(v súlade s</w:t>
            </w:r>
            <w:r>
              <w:rPr>
                <w:rFonts w:ascii="Calibri" w:hAnsi="Calibri" w:cs="Calibri"/>
                <w:bCs/>
                <w:iCs/>
                <w:sz w:val="18"/>
                <w:szCs w:val="18"/>
                <w:lang w:eastAsia="sk-SK"/>
              </w:rPr>
              <w:t> čl. 2 Študijného poriadku EU v Bratislave</w:t>
            </w:r>
            <w:r>
              <w:rPr>
                <w:rFonts w:ascii="Calibri" w:hAnsi="Calibri" w:cs="Calibri"/>
                <w:bCs/>
                <w:sz w:val="18"/>
                <w:szCs w:val="18"/>
                <w:shd w:val="clear" w:color="auto" w:fill="FFFFFF"/>
              </w:rPr>
              <w:t>).</w:t>
            </w:r>
          </w:p>
          <w:p w14:paraId="0D368BCC" w14:textId="77777777" w:rsidR="00A35B84" w:rsidRDefault="00A35B84" w:rsidP="00A35B84">
            <w:pPr>
              <w:spacing w:line="216" w:lineRule="auto"/>
              <w:contextualSpacing/>
              <w:jc w:val="both"/>
              <w:rPr>
                <w:rFonts w:ascii="Calibri" w:hAnsi="Calibri" w:cs="Calibri"/>
                <w:bCs/>
                <w:sz w:val="18"/>
                <w:szCs w:val="18"/>
                <w:shd w:val="clear" w:color="auto" w:fill="FFFFFF"/>
              </w:rPr>
            </w:pPr>
            <w:r>
              <w:rPr>
                <w:rFonts w:ascii="Calibri" w:hAnsi="Calibri" w:cs="Calibri"/>
                <w:bCs/>
                <w:sz w:val="18"/>
                <w:szCs w:val="18"/>
                <w:shd w:val="clear" w:color="auto" w:fill="FFFFFF"/>
              </w:rPr>
              <w:t xml:space="preserve">Študijný program má určené pracovné zaťaženie študenta pre jednotlivé predmety vyjadrené v ECTS kreditoch (v súlade s čl. 7 Študijného poriadku EU v Bratislave), počet hodín kontaktnej výučby a tiež pracovnú záťaž pre študenta vyjadrenú v hodinách. Pre pracovnú záťaž študenta v hodinách platí, že jeden kredit zodpovedá 26 hod. práce študenta. Vyššie uvedené údaje sú obsiahnuté v informačných listoch jednotlivých predmetov. </w:t>
            </w:r>
          </w:p>
          <w:p w14:paraId="009DB90D" w14:textId="77777777" w:rsidR="00A35B84" w:rsidRDefault="00A35B84" w:rsidP="00A35B84">
            <w:pPr>
              <w:spacing w:line="216" w:lineRule="auto"/>
              <w:contextualSpacing/>
              <w:jc w:val="both"/>
              <w:rPr>
                <w:rFonts w:ascii="Calibri" w:hAnsi="Calibri" w:cs="Calibri"/>
                <w:bCs/>
                <w:sz w:val="18"/>
                <w:szCs w:val="18"/>
                <w:shd w:val="clear" w:color="auto" w:fill="FFFFFF"/>
              </w:rPr>
            </w:pPr>
          </w:p>
          <w:p w14:paraId="3DD0D415" w14:textId="77777777" w:rsidR="00A35B84" w:rsidRDefault="00A35B84" w:rsidP="00A35B84">
            <w:pPr>
              <w:spacing w:line="216" w:lineRule="auto"/>
              <w:contextualSpacing/>
              <w:jc w:val="both"/>
              <w:rPr>
                <w:rFonts w:ascii="Calibri" w:hAnsi="Calibri" w:cs="Calibri"/>
                <w:bCs/>
                <w:sz w:val="18"/>
                <w:szCs w:val="18"/>
                <w:shd w:val="clear" w:color="auto" w:fill="FFFFFF"/>
              </w:rPr>
            </w:pPr>
            <w:r>
              <w:rPr>
                <w:rFonts w:ascii="Calibri" w:hAnsi="Calibri" w:cs="Calibri"/>
                <w:bCs/>
                <w:sz w:val="18"/>
                <w:szCs w:val="18"/>
                <w:shd w:val="clear" w:color="auto" w:fill="FFFFFF"/>
              </w:rPr>
              <w:t>Študijný plán bol zostavený tak, aby pracovná záťaž študenta a počet hodín kontaktnej výučby umožňovali dosiahnutie výstupov vzdelávania študijného programu.</w:t>
            </w:r>
          </w:p>
          <w:p w14:paraId="159B9883" w14:textId="77777777" w:rsidR="00A35B84" w:rsidRDefault="00A35B84" w:rsidP="00A715EB">
            <w:pPr>
              <w:spacing w:line="216" w:lineRule="auto"/>
              <w:contextualSpacing/>
              <w:jc w:val="both"/>
              <w:rPr>
                <w:rFonts w:ascii="Calibri" w:hAnsi="Calibri" w:cs="Calibri"/>
                <w:bCs/>
                <w:sz w:val="18"/>
                <w:szCs w:val="18"/>
                <w:shd w:val="clear" w:color="auto" w:fill="FFFFFF"/>
              </w:rPr>
            </w:pPr>
          </w:p>
          <w:p w14:paraId="264FE9F9" w14:textId="44BED2DE" w:rsidR="00644F23" w:rsidRPr="00C83AC0" w:rsidRDefault="00644F23" w:rsidP="00E815D8">
            <w:pPr>
              <w:spacing w:line="216" w:lineRule="auto"/>
              <w:contextualSpacing/>
              <w:rPr>
                <w:rFonts w:cstheme="minorHAnsi"/>
                <w:bCs/>
                <w:i/>
                <w:iCs/>
                <w:color w:val="7F7F7F" w:themeColor="text1" w:themeTint="80"/>
                <w:sz w:val="18"/>
                <w:szCs w:val="18"/>
                <w:lang w:eastAsia="sk-SK"/>
              </w:rPr>
            </w:pPr>
          </w:p>
        </w:tc>
        <w:tc>
          <w:tcPr>
            <w:tcW w:w="2410" w:type="dxa"/>
          </w:tcPr>
          <w:p w14:paraId="642B72A2" w14:textId="77777777" w:rsidR="008D20F0" w:rsidRPr="00FC6D91" w:rsidRDefault="008E4A5E" w:rsidP="008D20F0">
            <w:pPr>
              <w:spacing w:line="216" w:lineRule="auto"/>
              <w:contextualSpacing/>
              <w:rPr>
                <w:rFonts w:cstheme="minorHAnsi"/>
                <w:bCs/>
                <w:i/>
                <w:iCs/>
                <w:color w:val="7F7F7F" w:themeColor="text1" w:themeTint="80"/>
                <w:sz w:val="16"/>
                <w:szCs w:val="16"/>
                <w:lang w:eastAsia="sk-SK"/>
              </w:rPr>
            </w:pPr>
            <w:hyperlink r:id="rId14" w:history="1">
              <w:r w:rsidR="008D20F0" w:rsidRPr="00FC6D91">
                <w:rPr>
                  <w:rStyle w:val="Hypertextovprepojenie"/>
                  <w:rFonts w:cstheme="minorHAnsi"/>
                  <w:bCs/>
                  <w:i/>
                  <w:iCs/>
                  <w:sz w:val="16"/>
                  <w:szCs w:val="16"/>
                  <w:u w:val="none"/>
                  <w:lang w:eastAsia="sk-SK"/>
                </w:rPr>
                <w:t>Študijný poriadok EU v Bratislave</w:t>
              </w:r>
            </w:hyperlink>
          </w:p>
          <w:p w14:paraId="6E004F56" w14:textId="77777777" w:rsidR="00A35B84" w:rsidRPr="006A18B8" w:rsidRDefault="00A35B84" w:rsidP="00A35B84">
            <w:pPr>
              <w:spacing w:line="216" w:lineRule="auto"/>
              <w:contextualSpacing/>
              <w:rPr>
                <w:rFonts w:cstheme="minorHAnsi"/>
                <w:bCs/>
                <w:i/>
                <w:iCs/>
                <w:sz w:val="18"/>
                <w:szCs w:val="18"/>
                <w:lang w:eastAsia="sk-SK"/>
              </w:rPr>
            </w:pPr>
          </w:p>
          <w:p w14:paraId="62CFB824" w14:textId="1CF094F3" w:rsidR="00280D07" w:rsidRPr="008D20F0" w:rsidRDefault="00A35B84" w:rsidP="00A35B84">
            <w:pPr>
              <w:spacing w:line="216" w:lineRule="auto"/>
              <w:contextualSpacing/>
              <w:rPr>
                <w:rFonts w:cstheme="minorHAnsi"/>
                <w:sz w:val="16"/>
                <w:szCs w:val="16"/>
                <w:lang w:eastAsia="sk-SK"/>
              </w:rPr>
            </w:pPr>
            <w:r w:rsidRPr="008D20F0">
              <w:rPr>
                <w:rFonts w:cstheme="minorHAnsi"/>
                <w:bCs/>
                <w:i/>
                <w:iCs/>
                <w:sz w:val="16"/>
                <w:szCs w:val="16"/>
                <w:lang w:eastAsia="sk-SK"/>
              </w:rPr>
              <w:t>Informačné listy predmetov sú prílohou žiadosti o akreditáciu študijného programu</w:t>
            </w:r>
          </w:p>
        </w:tc>
      </w:tr>
    </w:tbl>
    <w:p w14:paraId="64788FD6"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25EC6F4A" w14:textId="0E12D5F4" w:rsidR="00E82D04" w:rsidRPr="00C83AC0" w:rsidRDefault="00EF2EC3" w:rsidP="00E815D8">
      <w:pPr>
        <w:spacing w:after="0" w:line="216" w:lineRule="auto"/>
        <w:jc w:val="both"/>
        <w:rPr>
          <w:rFonts w:cstheme="minorHAnsi"/>
          <w:sz w:val="18"/>
          <w:szCs w:val="18"/>
        </w:rPr>
      </w:pPr>
      <w:r w:rsidRPr="00C83AC0">
        <w:rPr>
          <w:rFonts w:cstheme="minorHAnsi"/>
          <w:b/>
          <w:bCs/>
          <w:sz w:val="18"/>
          <w:szCs w:val="18"/>
        </w:rPr>
        <w:lastRenderedPageBreak/>
        <w:t>SP 2.11</w:t>
      </w:r>
      <w:r w:rsidR="00C1092C" w:rsidRPr="00C83AC0">
        <w:rPr>
          <w:rFonts w:cstheme="minorHAnsi"/>
          <w:b/>
          <w:bCs/>
          <w:sz w:val="18"/>
          <w:szCs w:val="18"/>
        </w:rPr>
        <w:t>.</w:t>
      </w:r>
      <w:r w:rsidRPr="00C83AC0">
        <w:rPr>
          <w:rFonts w:cstheme="minorHAnsi"/>
          <w:b/>
          <w:bCs/>
          <w:sz w:val="18"/>
          <w:szCs w:val="18"/>
        </w:rPr>
        <w:t xml:space="preserve"> </w:t>
      </w:r>
      <w:r w:rsidR="00E82D04" w:rsidRPr="00C83AC0">
        <w:rPr>
          <w:rFonts w:cstheme="minorHAnsi"/>
          <w:sz w:val="18"/>
          <w:szCs w:val="18"/>
        </w:rPr>
        <w:t xml:space="preserve">V prípade profesijne orientovaných bakalárskych študijných programov je súčasťou ich obsahu povinná odborná prax študentov v zmluvne spolupracujúcej organizácii v celkovom rozsahu aspoň jeden semester, ktorej účelom je rozvoj praktických profesijných zručností. Odborná prax umožňuje študentovi vykonávať činnosti, prostredníctvom ktorých si osvojí pracovné postupy typické pre príslušnú úroveň kvalifikácie a príslušný študijný odbor, má možnosť podieľať sa na odborných procesoch, projektoch a prostredníctvom konkrétnych úloh nadobúdať vedomosti, zručnosti a kompetentnosti relevantné pre výkon príslušných profesií. Odborná prax môže byť uskutočnená ako súvislá alebo rozdelená na viacero kratších časových období v nadväznosti na potreby príslušného študijného programu a podmienky spolupracujúcej organizácie, v ktorej sa odborná prax uskutočňuje.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280D07" w:rsidRPr="00C83AC0" w14:paraId="5CFC16F0"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17C02ABA" w14:textId="22328C5E"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268" w:type="dxa"/>
            <w:tcBorders>
              <w:top w:val="none" w:sz="0" w:space="0" w:color="auto"/>
              <w:left w:val="none" w:sz="0" w:space="0" w:color="auto"/>
              <w:right w:val="none" w:sz="0" w:space="0" w:color="auto"/>
            </w:tcBorders>
          </w:tcPr>
          <w:p w14:paraId="4233EC46" w14:textId="0E6849CA"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3DCA061C" w14:textId="77777777" w:rsidTr="00550DCC">
        <w:trPr>
          <w:trHeight w:val="541"/>
        </w:trPr>
        <w:tc>
          <w:tcPr>
            <w:tcW w:w="7510" w:type="dxa"/>
          </w:tcPr>
          <w:p w14:paraId="51E3856D" w14:textId="52218D1F" w:rsidR="00280D07" w:rsidRPr="00644F23" w:rsidRDefault="007824B2" w:rsidP="00E815D8">
            <w:pPr>
              <w:spacing w:line="216" w:lineRule="auto"/>
              <w:contextualSpacing/>
              <w:rPr>
                <w:rFonts w:cstheme="minorHAnsi"/>
                <w:bCs/>
                <w:iCs/>
                <w:sz w:val="18"/>
                <w:szCs w:val="18"/>
                <w:lang w:eastAsia="sk-SK"/>
              </w:rPr>
            </w:pPr>
            <w:r w:rsidRPr="00644F23">
              <w:rPr>
                <w:rFonts w:cstheme="minorHAnsi"/>
                <w:bCs/>
                <w:iCs/>
                <w:sz w:val="18"/>
                <w:szCs w:val="18"/>
                <w:lang w:eastAsia="sk-SK"/>
              </w:rPr>
              <w:t>X</w:t>
            </w:r>
          </w:p>
          <w:p w14:paraId="46EEE3B1" w14:textId="076B33BD" w:rsidR="00280D07" w:rsidRPr="00C83AC0" w:rsidRDefault="00280D07" w:rsidP="00E815D8">
            <w:pPr>
              <w:spacing w:line="216" w:lineRule="auto"/>
              <w:contextualSpacing/>
              <w:rPr>
                <w:rFonts w:cstheme="minorHAnsi"/>
                <w:bCs/>
                <w:i/>
                <w:iCs/>
                <w:color w:val="7F7F7F" w:themeColor="text1" w:themeTint="80"/>
                <w:sz w:val="16"/>
                <w:szCs w:val="16"/>
                <w:lang w:eastAsia="sk-SK"/>
              </w:rPr>
            </w:pPr>
          </w:p>
        </w:tc>
        <w:tc>
          <w:tcPr>
            <w:tcW w:w="2268" w:type="dxa"/>
          </w:tcPr>
          <w:p w14:paraId="55A1DDE2" w14:textId="20828589" w:rsidR="00280D07" w:rsidRPr="00C83AC0" w:rsidRDefault="00280D07" w:rsidP="00E815D8">
            <w:pPr>
              <w:spacing w:line="216" w:lineRule="auto"/>
              <w:contextualSpacing/>
              <w:rPr>
                <w:rFonts w:cstheme="minorHAnsi"/>
                <w:sz w:val="16"/>
                <w:szCs w:val="16"/>
                <w:lang w:eastAsia="sk-SK"/>
              </w:rPr>
            </w:pPr>
          </w:p>
        </w:tc>
      </w:tr>
    </w:tbl>
    <w:p w14:paraId="0EB6D96F"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A762FF0" w14:textId="36DFEA14" w:rsidR="00E82D04" w:rsidRPr="00C83AC0" w:rsidRDefault="00D25D26" w:rsidP="00E815D8">
      <w:pPr>
        <w:spacing w:after="0" w:line="216" w:lineRule="auto"/>
        <w:jc w:val="both"/>
        <w:rPr>
          <w:rFonts w:cstheme="minorHAnsi"/>
          <w:sz w:val="18"/>
          <w:szCs w:val="18"/>
        </w:rPr>
      </w:pPr>
      <w:r w:rsidRPr="00A35B84">
        <w:rPr>
          <w:rFonts w:cstheme="minorHAnsi"/>
          <w:b/>
          <w:bCs/>
          <w:sz w:val="18"/>
          <w:szCs w:val="18"/>
        </w:rPr>
        <w:t>SP 2.12</w:t>
      </w:r>
      <w:r w:rsidR="00AE0018" w:rsidRPr="00A35B84">
        <w:rPr>
          <w:rFonts w:cstheme="minorHAnsi"/>
          <w:b/>
          <w:bCs/>
          <w:sz w:val="18"/>
          <w:szCs w:val="18"/>
        </w:rPr>
        <w:t>.</w:t>
      </w:r>
      <w:r w:rsidR="00E82D04" w:rsidRPr="00C83AC0">
        <w:rPr>
          <w:rFonts w:cstheme="minorHAnsi"/>
          <w:b/>
          <w:bCs/>
          <w:sz w:val="18"/>
          <w:szCs w:val="18"/>
        </w:rPr>
        <w:t xml:space="preserve"> </w:t>
      </w:r>
      <w:r w:rsidR="00E82D04" w:rsidRPr="00C83AC0">
        <w:rPr>
          <w:rFonts w:cstheme="minorHAnsi"/>
          <w:sz w:val="18"/>
          <w:szCs w:val="18"/>
        </w:rPr>
        <w:t xml:space="preserve">Študijný program má jednoznačne určenú úroveň a povahu tvorivých činností, vyžadovanú na úspešné ukončenie štúdia, najmä vo väzbe na záverečnú prácu.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280D07" w:rsidRPr="00C83AC0" w14:paraId="7E4A897B"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32350648" w14:textId="2DD2B314"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268" w:type="dxa"/>
            <w:tcBorders>
              <w:top w:val="none" w:sz="0" w:space="0" w:color="auto"/>
              <w:left w:val="none" w:sz="0" w:space="0" w:color="auto"/>
              <w:right w:val="none" w:sz="0" w:space="0" w:color="auto"/>
            </w:tcBorders>
          </w:tcPr>
          <w:p w14:paraId="373EC64F" w14:textId="5DFA905C"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6F034690" w14:textId="77777777" w:rsidTr="00550DCC">
        <w:trPr>
          <w:trHeight w:val="644"/>
        </w:trPr>
        <w:tc>
          <w:tcPr>
            <w:tcW w:w="7510" w:type="dxa"/>
          </w:tcPr>
          <w:p w14:paraId="10721107" w14:textId="14AFC740" w:rsidR="00280D07" w:rsidRPr="002B0E23" w:rsidRDefault="00BD1279" w:rsidP="00A35B84">
            <w:pPr>
              <w:shd w:val="clear" w:color="auto" w:fill="FFFFFF" w:themeFill="background1"/>
              <w:spacing w:line="216" w:lineRule="auto"/>
              <w:contextualSpacing/>
              <w:jc w:val="both"/>
              <w:rPr>
                <w:rFonts w:cstheme="minorHAnsi"/>
                <w:iCs/>
                <w:sz w:val="18"/>
                <w:szCs w:val="18"/>
                <w:lang w:eastAsia="sk-SK"/>
              </w:rPr>
            </w:pPr>
            <w:r w:rsidRPr="00A35B84">
              <w:rPr>
                <w:rFonts w:cstheme="minorHAnsi"/>
                <w:iCs/>
                <w:sz w:val="18"/>
                <w:szCs w:val="18"/>
                <w:lang w:eastAsia="sk-SK"/>
              </w:rPr>
              <w:t>Študent v 2. stupni štúdia vykonáva tvorivú činnosť, pri ktorej samostatne integruje a aplikuje vedomosti a zručnosti v širšom kontexte a formuluje/realizuje/hodnotí komplexné riešenia problémov vo v</w:t>
            </w:r>
            <w:r w:rsidR="00084511" w:rsidRPr="00A35B84">
              <w:rPr>
                <w:rFonts w:cstheme="minorHAnsi"/>
                <w:iCs/>
                <w:sz w:val="18"/>
                <w:szCs w:val="18"/>
                <w:lang w:eastAsia="sk-SK"/>
              </w:rPr>
              <w:t>e</w:t>
            </w:r>
            <w:r w:rsidRPr="00A35B84">
              <w:rPr>
                <w:rFonts w:cstheme="minorHAnsi"/>
                <w:iCs/>
                <w:sz w:val="18"/>
                <w:szCs w:val="18"/>
                <w:lang w:eastAsia="sk-SK"/>
              </w:rPr>
              <w:t>rejných politikách. Záverečné práce s</w:t>
            </w:r>
            <w:r w:rsidR="00084511" w:rsidRPr="00A35B84">
              <w:rPr>
                <w:rFonts w:cstheme="minorHAnsi"/>
                <w:iCs/>
                <w:sz w:val="18"/>
                <w:szCs w:val="18"/>
                <w:lang w:eastAsia="sk-SK"/>
              </w:rPr>
              <w:t xml:space="preserve">ú navrhované </w:t>
            </w:r>
            <w:r w:rsidR="00BD7B46" w:rsidRPr="00A35B84">
              <w:rPr>
                <w:rFonts w:cstheme="minorHAnsi"/>
                <w:iCs/>
                <w:sz w:val="18"/>
                <w:szCs w:val="18"/>
                <w:lang w:eastAsia="sk-SK"/>
              </w:rPr>
              <w:t>s akcentom na potrebu vlastného výskumného</w:t>
            </w:r>
            <w:r w:rsidR="00084511" w:rsidRPr="00A35B84">
              <w:rPr>
                <w:rFonts w:cstheme="minorHAnsi"/>
                <w:iCs/>
                <w:sz w:val="18"/>
                <w:szCs w:val="18"/>
                <w:lang w:eastAsia="sk-SK"/>
              </w:rPr>
              <w:t xml:space="preserve"> prínos</w:t>
            </w:r>
            <w:r w:rsidR="00BD7B46" w:rsidRPr="00A35B84">
              <w:rPr>
                <w:rFonts w:cstheme="minorHAnsi"/>
                <w:iCs/>
                <w:sz w:val="18"/>
                <w:szCs w:val="18"/>
                <w:lang w:eastAsia="sk-SK"/>
              </w:rPr>
              <w:t>u</w:t>
            </w:r>
            <w:r w:rsidR="00084511" w:rsidRPr="00A35B84">
              <w:rPr>
                <w:rFonts w:cstheme="minorHAnsi"/>
                <w:iCs/>
                <w:sz w:val="18"/>
                <w:szCs w:val="18"/>
                <w:lang w:eastAsia="sk-SK"/>
              </w:rPr>
              <w:t xml:space="preserve"> a</w:t>
            </w:r>
            <w:r w:rsidR="00BD7B46" w:rsidRPr="00A35B84">
              <w:rPr>
                <w:rFonts w:cstheme="minorHAnsi"/>
                <w:iCs/>
                <w:sz w:val="18"/>
                <w:szCs w:val="18"/>
                <w:lang w:eastAsia="sk-SK"/>
              </w:rPr>
              <w:t> </w:t>
            </w:r>
            <w:r w:rsidR="00084511" w:rsidRPr="00A35B84">
              <w:rPr>
                <w:rFonts w:cstheme="minorHAnsi"/>
                <w:iCs/>
                <w:sz w:val="18"/>
                <w:szCs w:val="18"/>
                <w:lang w:eastAsia="sk-SK"/>
              </w:rPr>
              <w:t>formul</w:t>
            </w:r>
            <w:r w:rsidR="00BD7B46" w:rsidRPr="00A35B84">
              <w:rPr>
                <w:rFonts w:cstheme="minorHAnsi"/>
                <w:iCs/>
                <w:sz w:val="18"/>
                <w:szCs w:val="18"/>
                <w:lang w:eastAsia="sk-SK"/>
              </w:rPr>
              <w:t xml:space="preserve">ácie </w:t>
            </w:r>
            <w:r w:rsidR="00084511" w:rsidRPr="00A35B84">
              <w:rPr>
                <w:rFonts w:cstheme="minorHAnsi"/>
                <w:iCs/>
                <w:sz w:val="18"/>
                <w:szCs w:val="18"/>
                <w:lang w:eastAsia="sk-SK"/>
              </w:rPr>
              <w:t>záver</w:t>
            </w:r>
            <w:r w:rsidR="00BD7B46" w:rsidRPr="00A35B84">
              <w:rPr>
                <w:rFonts w:cstheme="minorHAnsi"/>
                <w:iCs/>
                <w:sz w:val="18"/>
                <w:szCs w:val="18"/>
                <w:lang w:eastAsia="sk-SK"/>
              </w:rPr>
              <w:t xml:space="preserve">ov a </w:t>
            </w:r>
            <w:r w:rsidR="00084511" w:rsidRPr="00A35B84">
              <w:rPr>
                <w:rFonts w:cstheme="minorHAnsi"/>
                <w:iCs/>
                <w:sz w:val="18"/>
                <w:szCs w:val="18"/>
                <w:lang w:eastAsia="sk-SK"/>
              </w:rPr>
              <w:t>i</w:t>
            </w:r>
            <w:r w:rsidR="00955021" w:rsidRPr="00A35B84">
              <w:rPr>
                <w:rFonts w:cstheme="minorHAnsi"/>
                <w:iCs/>
                <w:sz w:val="18"/>
                <w:szCs w:val="18"/>
                <w:lang w:eastAsia="sk-SK"/>
              </w:rPr>
              <w:t>mplikáci</w:t>
            </w:r>
            <w:r w:rsidR="00BD7B46" w:rsidRPr="00A35B84">
              <w:rPr>
                <w:rFonts w:cstheme="minorHAnsi"/>
                <w:iCs/>
                <w:sz w:val="18"/>
                <w:szCs w:val="18"/>
                <w:lang w:eastAsia="sk-SK"/>
              </w:rPr>
              <w:t>í</w:t>
            </w:r>
            <w:r w:rsidR="00955021" w:rsidRPr="00A35B84">
              <w:rPr>
                <w:rFonts w:cstheme="minorHAnsi"/>
                <w:iCs/>
                <w:sz w:val="18"/>
                <w:szCs w:val="18"/>
                <w:lang w:eastAsia="sk-SK"/>
              </w:rPr>
              <w:t xml:space="preserve"> pre širšie aspekty fungovania verejných politík. Záverečné práce sú zároveň vypisované</w:t>
            </w:r>
            <w:r w:rsidR="008623D0" w:rsidRPr="00A35B84">
              <w:rPr>
                <w:rFonts w:cstheme="minorHAnsi"/>
                <w:iCs/>
                <w:sz w:val="18"/>
                <w:szCs w:val="18"/>
                <w:lang w:eastAsia="sk-SK"/>
              </w:rPr>
              <w:t xml:space="preserve"> v oblastiach, na ktoré je študijný program zameraný a ktoré sú aj predmetom výskumného zamerania jednotlivých katedier participujúcich na realizácií tohto študijného programu.</w:t>
            </w:r>
          </w:p>
          <w:p w14:paraId="745A8550" w14:textId="77777777" w:rsidR="001870D3" w:rsidRDefault="001870D3" w:rsidP="00E815D8">
            <w:pPr>
              <w:spacing w:line="216" w:lineRule="auto"/>
              <w:contextualSpacing/>
              <w:jc w:val="both"/>
              <w:rPr>
                <w:rFonts w:cstheme="minorHAnsi"/>
                <w:iCs/>
                <w:sz w:val="18"/>
                <w:szCs w:val="18"/>
                <w:lang w:eastAsia="sk-SK"/>
              </w:rPr>
            </w:pPr>
          </w:p>
          <w:p w14:paraId="0522AE07" w14:textId="22E7812A" w:rsidR="001870D3" w:rsidRPr="001870D3" w:rsidRDefault="001870D3" w:rsidP="00E815D8">
            <w:pPr>
              <w:spacing w:line="216" w:lineRule="auto"/>
              <w:contextualSpacing/>
              <w:jc w:val="both"/>
              <w:rPr>
                <w:rFonts w:cstheme="minorHAnsi"/>
                <w:iCs/>
                <w:color w:val="7F7F7F" w:themeColor="text1" w:themeTint="80"/>
                <w:sz w:val="18"/>
                <w:szCs w:val="18"/>
                <w:lang w:eastAsia="sk-SK"/>
              </w:rPr>
            </w:pPr>
          </w:p>
        </w:tc>
        <w:tc>
          <w:tcPr>
            <w:tcW w:w="2268" w:type="dxa"/>
          </w:tcPr>
          <w:p w14:paraId="1E7AFB31" w14:textId="11E81D4A" w:rsidR="00280D07" w:rsidRPr="00327F90" w:rsidRDefault="00AD0C49" w:rsidP="00E815D8">
            <w:pPr>
              <w:spacing w:line="216" w:lineRule="auto"/>
              <w:contextualSpacing/>
              <w:rPr>
                <w:rFonts w:cstheme="minorHAnsi"/>
                <w:i/>
                <w:sz w:val="16"/>
                <w:szCs w:val="16"/>
                <w:lang w:eastAsia="sk-SK"/>
              </w:rPr>
            </w:pPr>
            <w:r w:rsidRPr="00327F90">
              <w:rPr>
                <w:rFonts w:cstheme="minorHAnsi"/>
                <w:i/>
                <w:sz w:val="16"/>
                <w:szCs w:val="16"/>
                <w:lang w:eastAsia="sk-SK"/>
              </w:rPr>
              <w:t>Zoznam tém záverečných prác aj s anotáciou je prílohou žiadosti o akreditáciu študijného programu</w:t>
            </w:r>
          </w:p>
        </w:tc>
      </w:tr>
    </w:tbl>
    <w:p w14:paraId="72D38B74" w14:textId="3899CE76" w:rsidR="00FC5770" w:rsidRPr="00C83AC0" w:rsidRDefault="00FC5770" w:rsidP="00E815D8">
      <w:pPr>
        <w:pStyle w:val="Default"/>
        <w:spacing w:line="216" w:lineRule="auto"/>
        <w:contextualSpacing/>
        <w:rPr>
          <w:rFonts w:asciiTheme="minorHAnsi" w:hAnsiTheme="minorHAnsi" w:cstheme="minorHAnsi"/>
          <w:sz w:val="18"/>
          <w:szCs w:val="18"/>
        </w:rPr>
      </w:pPr>
    </w:p>
    <w:p w14:paraId="38191B25" w14:textId="034233BC" w:rsidR="00E82D04" w:rsidRPr="00C83AC0" w:rsidRDefault="00524792"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3 </w:t>
      </w:r>
      <w:r w:rsidR="000A67A7"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Schvaľovanie študijného programu </w:t>
      </w:r>
    </w:p>
    <w:p w14:paraId="5988D967" w14:textId="77777777" w:rsidR="00280D07" w:rsidRPr="00C83AC0" w:rsidRDefault="00280D07" w:rsidP="00E815D8">
      <w:pPr>
        <w:pStyle w:val="Odsekzoznamu"/>
        <w:spacing w:after="0" w:line="216" w:lineRule="auto"/>
        <w:ind w:left="284"/>
        <w:rPr>
          <w:rFonts w:cstheme="minorHAnsi"/>
          <w:b/>
          <w:bCs/>
          <w:sz w:val="18"/>
          <w:szCs w:val="18"/>
        </w:rPr>
      </w:pPr>
    </w:p>
    <w:p w14:paraId="3633206D" w14:textId="5B57975C" w:rsidR="00E82D04" w:rsidRPr="00C83AC0" w:rsidRDefault="00524792" w:rsidP="00E815D8">
      <w:pPr>
        <w:spacing w:after="0" w:line="216" w:lineRule="auto"/>
        <w:jc w:val="both"/>
        <w:rPr>
          <w:rFonts w:cstheme="minorHAnsi"/>
          <w:sz w:val="18"/>
          <w:szCs w:val="18"/>
        </w:rPr>
      </w:pPr>
      <w:r w:rsidRPr="00C83AC0">
        <w:rPr>
          <w:rFonts w:cstheme="minorHAnsi"/>
          <w:b/>
          <w:bCs/>
          <w:sz w:val="18"/>
          <w:szCs w:val="18"/>
        </w:rPr>
        <w:t xml:space="preserve">SP 3.1. </w:t>
      </w:r>
      <w:r w:rsidR="00E82D04" w:rsidRPr="00C83AC0">
        <w:rPr>
          <w:rFonts w:cstheme="minorHAnsi"/>
          <w:sz w:val="18"/>
          <w:szCs w:val="18"/>
        </w:rPr>
        <w:t xml:space="preserve">Študijný program je schválený v súlade s formalizovanými procesmi vnútorného systému a je zaručené nezávislé, nezaujaté, objektívne, odborne fundované, transparentné a spravodlivé posúdenie návrhu a schválenie študijného programu, do ktorého sú zapojení študenti, zamestnávatelia a ďalšie zainteresované strany. Je zaručené, že osoby posudzujúce a schvaľujúce študijný program sú iné ako osoby, ktoré pripravujú návrh študijného programu.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280D07" w:rsidRPr="00C83AC0" w14:paraId="20A29879"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3D3BFDE6" w14:textId="442001C7"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268" w:type="dxa"/>
            <w:tcBorders>
              <w:top w:val="none" w:sz="0" w:space="0" w:color="auto"/>
              <w:left w:val="none" w:sz="0" w:space="0" w:color="auto"/>
              <w:right w:val="none" w:sz="0" w:space="0" w:color="auto"/>
            </w:tcBorders>
          </w:tcPr>
          <w:p w14:paraId="41882FE7" w14:textId="2D00A320"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5115999B" w14:textId="77777777" w:rsidTr="00F4422E">
        <w:trPr>
          <w:trHeight w:val="559"/>
        </w:trPr>
        <w:tc>
          <w:tcPr>
            <w:tcW w:w="7510" w:type="dxa"/>
          </w:tcPr>
          <w:p w14:paraId="0E4B0AAA" w14:textId="77777777" w:rsidR="00A35B84" w:rsidRDefault="00A35B84" w:rsidP="00A35B84">
            <w:pPr>
              <w:spacing w:line="216" w:lineRule="auto"/>
              <w:contextualSpacing/>
              <w:jc w:val="both"/>
              <w:rPr>
                <w:rFonts w:cstheme="minorHAnsi"/>
                <w:bCs/>
                <w:iCs/>
                <w:sz w:val="18"/>
                <w:szCs w:val="18"/>
                <w:lang w:eastAsia="sk-SK"/>
              </w:rPr>
            </w:pPr>
            <w:r w:rsidRPr="00E30574">
              <w:rPr>
                <w:rFonts w:cstheme="minorHAnsi"/>
                <w:bCs/>
                <w:iCs/>
                <w:sz w:val="18"/>
                <w:szCs w:val="18"/>
                <w:lang w:eastAsia="sk-SK"/>
              </w:rPr>
              <w:t>V súlade s</w:t>
            </w:r>
            <w:r>
              <w:rPr>
                <w:rFonts w:cstheme="minorHAnsi"/>
                <w:bCs/>
                <w:iCs/>
                <w:sz w:val="18"/>
                <w:szCs w:val="18"/>
                <w:lang w:eastAsia="sk-SK"/>
              </w:rPr>
              <w:t> Pravidlami pre vnútorný systém</w:t>
            </w:r>
            <w:r>
              <w:rPr>
                <w:rFonts w:cstheme="minorHAnsi"/>
                <w:bCs/>
                <w:i/>
                <w:iCs/>
                <w:sz w:val="18"/>
                <w:szCs w:val="18"/>
                <w:lang w:eastAsia="sk-SK"/>
              </w:rPr>
              <w:t xml:space="preserve"> </w:t>
            </w:r>
            <w:r w:rsidRPr="00E30574">
              <w:rPr>
                <w:rFonts w:cstheme="minorHAnsi"/>
                <w:bCs/>
                <w:iCs/>
                <w:sz w:val="18"/>
                <w:szCs w:val="18"/>
                <w:lang w:eastAsia="sk-SK"/>
              </w:rPr>
              <w:t>dekanka NHF EU v Bratislave predkladá na návrh programovej rady žiadosť o akreditáciu študijného programu Rade pre vnútorné hodnotenie kvality na EU v Bratislave (ďalej len „Rada kvality“).</w:t>
            </w:r>
            <w:r>
              <w:rPr>
                <w:rFonts w:cstheme="minorHAnsi"/>
                <w:bCs/>
                <w:i/>
                <w:iCs/>
                <w:sz w:val="18"/>
                <w:szCs w:val="18"/>
                <w:lang w:eastAsia="sk-SK"/>
              </w:rPr>
              <w:t xml:space="preserve"> </w:t>
            </w:r>
            <w:r>
              <w:rPr>
                <w:rFonts w:cstheme="minorHAnsi"/>
                <w:bCs/>
                <w:iCs/>
                <w:sz w:val="18"/>
                <w:szCs w:val="18"/>
                <w:lang w:eastAsia="sk-SK"/>
              </w:rPr>
              <w:t xml:space="preserve">Rada kvality je rozhodovacím orgánom v rámci vnútornej akreditácie, prerokúva a rozhoduje o žiadosti o vnútornú akreditáciu študijného programu. </w:t>
            </w:r>
          </w:p>
          <w:p w14:paraId="6FE4C172" w14:textId="77777777" w:rsidR="00A35B84" w:rsidRDefault="00A35B84" w:rsidP="00A35B84">
            <w:pPr>
              <w:spacing w:line="216" w:lineRule="auto"/>
              <w:contextualSpacing/>
              <w:jc w:val="both"/>
              <w:rPr>
                <w:rFonts w:cstheme="minorHAnsi"/>
                <w:bCs/>
                <w:iCs/>
                <w:sz w:val="18"/>
                <w:szCs w:val="18"/>
                <w:lang w:eastAsia="sk-SK"/>
              </w:rPr>
            </w:pPr>
            <w:r>
              <w:rPr>
                <w:rFonts w:cstheme="minorHAnsi"/>
                <w:bCs/>
                <w:iCs/>
                <w:sz w:val="18"/>
                <w:szCs w:val="18"/>
                <w:lang w:eastAsia="sk-SK"/>
              </w:rPr>
              <w:t xml:space="preserve">Do posudzovania a schvaľovania študijného programu sú okrem akademických zamestnancov zapojení aj študenti a zamestnávatelia.  </w:t>
            </w:r>
          </w:p>
          <w:p w14:paraId="35DE1A44" w14:textId="77777777" w:rsidR="00A35B84" w:rsidRDefault="00A35B84" w:rsidP="00A35B84">
            <w:pPr>
              <w:spacing w:line="216" w:lineRule="auto"/>
              <w:contextualSpacing/>
              <w:jc w:val="both"/>
              <w:rPr>
                <w:rFonts w:cstheme="minorHAnsi"/>
                <w:bCs/>
                <w:iCs/>
                <w:sz w:val="18"/>
                <w:szCs w:val="18"/>
                <w:u w:val="single"/>
                <w:lang w:eastAsia="sk-SK"/>
              </w:rPr>
            </w:pPr>
          </w:p>
          <w:p w14:paraId="24A27341" w14:textId="77777777" w:rsidR="00A35B84" w:rsidRDefault="00A35B84" w:rsidP="00A35B84">
            <w:pPr>
              <w:spacing w:line="216" w:lineRule="auto"/>
              <w:contextualSpacing/>
              <w:jc w:val="both"/>
              <w:rPr>
                <w:rFonts w:cstheme="minorHAnsi"/>
                <w:bCs/>
                <w:iCs/>
                <w:sz w:val="18"/>
                <w:szCs w:val="18"/>
                <w:lang w:eastAsia="sk-SK"/>
              </w:rPr>
            </w:pPr>
            <w:r w:rsidRPr="00CC7877">
              <w:rPr>
                <w:rFonts w:cstheme="minorHAnsi"/>
                <w:bCs/>
                <w:iCs/>
                <w:sz w:val="18"/>
                <w:szCs w:val="18"/>
                <w:u w:val="single"/>
                <w:lang w:eastAsia="sk-SK"/>
              </w:rPr>
              <w:t xml:space="preserve">Nezávislosť  a nezaujatosť </w:t>
            </w:r>
            <w:r>
              <w:rPr>
                <w:rFonts w:cstheme="minorHAnsi"/>
                <w:bCs/>
                <w:iCs/>
                <w:sz w:val="18"/>
                <w:szCs w:val="18"/>
                <w:u w:val="single"/>
                <w:lang w:eastAsia="sk-SK"/>
              </w:rPr>
              <w:t xml:space="preserve">posudzovania a </w:t>
            </w:r>
            <w:r w:rsidRPr="00CC7877">
              <w:rPr>
                <w:rFonts w:cstheme="minorHAnsi"/>
                <w:bCs/>
                <w:iCs/>
                <w:sz w:val="18"/>
                <w:szCs w:val="18"/>
                <w:u w:val="single"/>
                <w:lang w:eastAsia="sk-SK"/>
              </w:rPr>
              <w:t>schvaľovania</w:t>
            </w:r>
            <w:r>
              <w:rPr>
                <w:rFonts w:cstheme="minorHAnsi"/>
                <w:bCs/>
                <w:iCs/>
                <w:sz w:val="18"/>
                <w:szCs w:val="18"/>
                <w:lang w:eastAsia="sk-SK"/>
              </w:rPr>
              <w:t>:</w:t>
            </w:r>
          </w:p>
          <w:p w14:paraId="072C4235" w14:textId="77777777" w:rsidR="00A35B84" w:rsidRDefault="00A35B84" w:rsidP="00A35B84">
            <w:pPr>
              <w:spacing w:line="216" w:lineRule="auto"/>
              <w:contextualSpacing/>
              <w:jc w:val="both"/>
              <w:rPr>
                <w:rFonts w:cstheme="minorHAnsi"/>
                <w:bCs/>
                <w:iCs/>
                <w:sz w:val="18"/>
                <w:szCs w:val="18"/>
                <w:lang w:eastAsia="sk-SK"/>
              </w:rPr>
            </w:pPr>
            <w:r>
              <w:rPr>
                <w:rFonts w:cstheme="minorHAnsi"/>
                <w:bCs/>
                <w:iCs/>
                <w:sz w:val="18"/>
                <w:szCs w:val="18"/>
                <w:lang w:eastAsia="sk-SK"/>
              </w:rPr>
              <w:t xml:space="preserve">Pravidlá vnútorného systému ustanovujú, že návrh študijného programu prerokúvajú odborníci z danej oblasti, ktorí predkladajú k nemu hodnotiace správy a odporúčania. Členom tejto pracovnej skupiny nesmie byť osoba (člen Rady kvality alebo konzultant), ktorá je zainteresovaná na príprave návrhu alebo na realizácii študijného programu, ktorého sa návrh týka. A zároveň členovia Rady kvality, u ktorých vznikol konflikt záujmov, sú vylúčení aj z hlasovania o návrhu študijného programu. </w:t>
            </w:r>
          </w:p>
          <w:p w14:paraId="47F4AA91" w14:textId="77777777" w:rsidR="00A35B84" w:rsidRDefault="00A35B84" w:rsidP="00A35B84">
            <w:pPr>
              <w:spacing w:line="216" w:lineRule="auto"/>
              <w:contextualSpacing/>
              <w:jc w:val="both"/>
              <w:rPr>
                <w:rFonts w:cstheme="minorHAnsi"/>
                <w:bCs/>
                <w:iCs/>
                <w:sz w:val="18"/>
                <w:szCs w:val="18"/>
                <w:lang w:eastAsia="sk-SK"/>
              </w:rPr>
            </w:pPr>
            <w:r>
              <w:rPr>
                <w:rFonts w:cstheme="minorHAnsi"/>
                <w:bCs/>
                <w:iCs/>
                <w:sz w:val="18"/>
                <w:szCs w:val="18"/>
                <w:lang w:eastAsia="sk-SK"/>
              </w:rPr>
              <w:t xml:space="preserve">Týmto spôsobom je zaručené, že osoby posudzujúce a schvaľujúce študijný program sú iné ako osoby, ktoré pripravujú návrh študijného programu. </w:t>
            </w:r>
          </w:p>
          <w:p w14:paraId="1040692D" w14:textId="77777777" w:rsidR="00A35B84" w:rsidRDefault="00A35B84" w:rsidP="00A35B84">
            <w:pPr>
              <w:spacing w:line="216" w:lineRule="auto"/>
              <w:contextualSpacing/>
              <w:jc w:val="both"/>
              <w:rPr>
                <w:rFonts w:cstheme="minorHAnsi"/>
                <w:bCs/>
                <w:iCs/>
                <w:sz w:val="18"/>
                <w:szCs w:val="18"/>
                <w:lang w:eastAsia="sk-SK"/>
              </w:rPr>
            </w:pPr>
            <w:r w:rsidRPr="00CC7877">
              <w:rPr>
                <w:rFonts w:cstheme="minorHAnsi"/>
                <w:bCs/>
                <w:iCs/>
                <w:sz w:val="18"/>
                <w:szCs w:val="18"/>
                <w:u w:val="single"/>
                <w:lang w:eastAsia="sk-SK"/>
              </w:rPr>
              <w:t xml:space="preserve">Objektívnosť </w:t>
            </w:r>
            <w:r>
              <w:rPr>
                <w:rFonts w:cstheme="minorHAnsi"/>
                <w:bCs/>
                <w:iCs/>
                <w:sz w:val="18"/>
                <w:szCs w:val="18"/>
                <w:u w:val="single"/>
                <w:lang w:eastAsia="sk-SK"/>
              </w:rPr>
              <w:t xml:space="preserve">posudzovania a </w:t>
            </w:r>
            <w:r w:rsidRPr="00CC7877">
              <w:rPr>
                <w:rFonts w:cstheme="minorHAnsi"/>
                <w:bCs/>
                <w:iCs/>
                <w:sz w:val="18"/>
                <w:szCs w:val="18"/>
                <w:u w:val="single"/>
                <w:lang w:eastAsia="sk-SK"/>
              </w:rPr>
              <w:t>schvaľovania</w:t>
            </w:r>
            <w:r>
              <w:rPr>
                <w:rFonts w:cstheme="minorHAnsi"/>
                <w:bCs/>
                <w:iCs/>
                <w:sz w:val="18"/>
                <w:szCs w:val="18"/>
                <w:lang w:eastAsia="sk-SK"/>
              </w:rPr>
              <w:t>:</w:t>
            </w:r>
          </w:p>
          <w:p w14:paraId="120F976D" w14:textId="77777777" w:rsidR="00A35B84" w:rsidRDefault="00A35B84" w:rsidP="00A35B84">
            <w:pPr>
              <w:spacing w:line="216" w:lineRule="auto"/>
              <w:contextualSpacing/>
              <w:jc w:val="both"/>
              <w:rPr>
                <w:rFonts w:cstheme="minorHAnsi"/>
                <w:bCs/>
                <w:iCs/>
                <w:sz w:val="18"/>
                <w:szCs w:val="18"/>
                <w:lang w:eastAsia="sk-SK"/>
              </w:rPr>
            </w:pPr>
            <w:r>
              <w:rPr>
                <w:rFonts w:cstheme="minorHAnsi"/>
                <w:bCs/>
                <w:iCs/>
                <w:sz w:val="18"/>
                <w:szCs w:val="18"/>
                <w:lang w:eastAsia="sk-SK"/>
              </w:rPr>
              <w:t xml:space="preserve">Pravidlá vnútorného systému vymedzujú všeobecné a špecifické požiadavky na tvorbu a uskutočňovanie študijného programu. Obsah a podmienky uskutočňovania študijných programov musia byť v súlade so zákonom o VŠ, zákonom č. 269/2018 </w:t>
            </w:r>
            <w:proofErr w:type="spellStart"/>
            <w:r>
              <w:rPr>
                <w:rFonts w:cstheme="minorHAnsi"/>
                <w:bCs/>
                <w:iCs/>
                <w:sz w:val="18"/>
                <w:szCs w:val="18"/>
                <w:lang w:eastAsia="sk-SK"/>
              </w:rPr>
              <w:t>Z.z</w:t>
            </w:r>
            <w:proofErr w:type="spellEnd"/>
            <w:r>
              <w:rPr>
                <w:rFonts w:cstheme="minorHAnsi"/>
                <w:bCs/>
                <w:iCs/>
                <w:sz w:val="18"/>
                <w:szCs w:val="18"/>
                <w:lang w:eastAsia="sk-SK"/>
              </w:rPr>
              <w:t xml:space="preserve">. o zabezpečovaní kvality vysokoškolského vzdelávania, vyhláškou MŠ SR č. 614/2002 </w:t>
            </w:r>
            <w:proofErr w:type="spellStart"/>
            <w:r>
              <w:rPr>
                <w:rFonts w:cstheme="minorHAnsi"/>
                <w:bCs/>
                <w:iCs/>
                <w:sz w:val="18"/>
                <w:szCs w:val="18"/>
                <w:lang w:eastAsia="sk-SK"/>
              </w:rPr>
              <w:t>Z.z</w:t>
            </w:r>
            <w:proofErr w:type="spellEnd"/>
            <w:r>
              <w:rPr>
                <w:rFonts w:cstheme="minorHAnsi"/>
                <w:bCs/>
                <w:iCs/>
                <w:sz w:val="18"/>
                <w:szCs w:val="18"/>
                <w:lang w:eastAsia="sk-SK"/>
              </w:rPr>
              <w:t xml:space="preserve">. o kreditovom systéme štúdia, vnútornými predpismi EU v Bratislave a štandardmi pre študijný program SAAVŠ. </w:t>
            </w:r>
          </w:p>
          <w:p w14:paraId="7B30ED49" w14:textId="77777777" w:rsidR="00A35B84" w:rsidRDefault="00A35B84" w:rsidP="00A35B84">
            <w:pPr>
              <w:spacing w:line="216" w:lineRule="auto"/>
              <w:contextualSpacing/>
              <w:jc w:val="both"/>
              <w:rPr>
                <w:rFonts w:cstheme="minorHAnsi"/>
                <w:bCs/>
                <w:iCs/>
                <w:sz w:val="18"/>
                <w:szCs w:val="18"/>
                <w:lang w:eastAsia="sk-SK"/>
              </w:rPr>
            </w:pPr>
            <w:r>
              <w:rPr>
                <w:rFonts w:cstheme="minorHAnsi"/>
                <w:bCs/>
                <w:iCs/>
                <w:sz w:val="18"/>
                <w:szCs w:val="18"/>
                <w:lang w:eastAsia="sk-SK"/>
              </w:rPr>
              <w:t xml:space="preserve">V procese schvaľovania návrhu sú umožnené opravné opatrenia (lehota na doplnenie a odstránenie nedostatkov návrhu) ako aj možnosť podania žiadosti o preskúmanie rozhodnutia Rady kvality. </w:t>
            </w:r>
          </w:p>
          <w:p w14:paraId="1F0C0EAB" w14:textId="77777777" w:rsidR="00A35B84" w:rsidRDefault="00A35B84" w:rsidP="00A35B84">
            <w:pPr>
              <w:spacing w:line="216" w:lineRule="auto"/>
              <w:contextualSpacing/>
              <w:jc w:val="both"/>
              <w:rPr>
                <w:rFonts w:cstheme="minorHAnsi"/>
                <w:bCs/>
                <w:iCs/>
                <w:sz w:val="18"/>
                <w:szCs w:val="18"/>
                <w:lang w:eastAsia="sk-SK"/>
              </w:rPr>
            </w:pPr>
            <w:r w:rsidRPr="005E0CFC">
              <w:rPr>
                <w:rFonts w:cstheme="minorHAnsi"/>
                <w:bCs/>
                <w:iCs/>
                <w:sz w:val="18"/>
                <w:szCs w:val="18"/>
                <w:u w:val="single"/>
                <w:lang w:eastAsia="sk-SK"/>
              </w:rPr>
              <w:t>Odborne fundované posudzovanie a schvaľovanie</w:t>
            </w:r>
            <w:r>
              <w:rPr>
                <w:rFonts w:cstheme="minorHAnsi"/>
                <w:bCs/>
                <w:iCs/>
                <w:sz w:val="18"/>
                <w:szCs w:val="18"/>
                <w:lang w:eastAsia="sk-SK"/>
              </w:rPr>
              <w:t>:</w:t>
            </w:r>
          </w:p>
          <w:p w14:paraId="2C9B876B" w14:textId="77777777" w:rsidR="00A35B84" w:rsidRDefault="00A35B84" w:rsidP="00A35B84">
            <w:pPr>
              <w:spacing w:line="216" w:lineRule="auto"/>
              <w:contextualSpacing/>
              <w:jc w:val="both"/>
              <w:rPr>
                <w:rFonts w:cstheme="minorHAnsi"/>
                <w:bCs/>
                <w:iCs/>
                <w:sz w:val="18"/>
                <w:szCs w:val="18"/>
                <w:lang w:eastAsia="sk-SK"/>
              </w:rPr>
            </w:pPr>
            <w:r>
              <w:rPr>
                <w:rFonts w:cstheme="minorHAnsi"/>
                <w:bCs/>
                <w:iCs/>
                <w:sz w:val="18"/>
                <w:szCs w:val="18"/>
                <w:lang w:eastAsia="sk-SK"/>
              </w:rPr>
              <w:t xml:space="preserve">Kompetentnosť posudzovateľov je zaručená spôsobom výberu členov Rady kvality. Členmi Rady kvality sú: </w:t>
            </w:r>
            <w:r w:rsidRPr="006C3BF8">
              <w:rPr>
                <w:rFonts w:cstheme="minorHAnsi"/>
                <w:bCs/>
                <w:iCs/>
                <w:sz w:val="18"/>
                <w:szCs w:val="18"/>
                <w:lang w:eastAsia="sk-SK"/>
              </w:rPr>
              <w:t xml:space="preserve">14 akademickí zamestnanci EU v Bratislave, navrhnutí dekanmi fakúlt, </w:t>
            </w:r>
            <w:r>
              <w:rPr>
                <w:rFonts w:cstheme="minorHAnsi"/>
                <w:bCs/>
                <w:iCs/>
                <w:sz w:val="18"/>
                <w:szCs w:val="18"/>
                <w:lang w:eastAsia="sk-SK"/>
              </w:rPr>
              <w:t>3</w:t>
            </w:r>
            <w:r w:rsidRPr="006C3BF8">
              <w:rPr>
                <w:rFonts w:cstheme="minorHAnsi"/>
                <w:bCs/>
                <w:iCs/>
                <w:sz w:val="18"/>
                <w:szCs w:val="18"/>
                <w:lang w:eastAsia="sk-SK"/>
              </w:rPr>
              <w:t xml:space="preserve"> zástupcovia študentov </w:t>
            </w:r>
            <w:r>
              <w:rPr>
                <w:rFonts w:cstheme="minorHAnsi"/>
                <w:bCs/>
                <w:iCs/>
                <w:sz w:val="18"/>
                <w:szCs w:val="18"/>
                <w:lang w:eastAsia="sk-SK"/>
              </w:rPr>
              <w:t>schválení Akademickým senátom EU v Bratislave a 4</w:t>
            </w:r>
            <w:r w:rsidRPr="006C3BF8">
              <w:rPr>
                <w:rFonts w:cstheme="minorHAnsi"/>
                <w:bCs/>
                <w:iCs/>
                <w:sz w:val="18"/>
                <w:szCs w:val="18"/>
                <w:lang w:eastAsia="sk-SK"/>
              </w:rPr>
              <w:t xml:space="preserve"> zástupcovia zamestnávateľov alebo absolventov EU v</w:t>
            </w:r>
            <w:r>
              <w:rPr>
                <w:rFonts w:cstheme="minorHAnsi"/>
                <w:bCs/>
                <w:iCs/>
                <w:sz w:val="18"/>
                <w:szCs w:val="18"/>
                <w:lang w:eastAsia="sk-SK"/>
              </w:rPr>
              <w:t> </w:t>
            </w:r>
            <w:r w:rsidRPr="006C3BF8">
              <w:rPr>
                <w:rFonts w:cstheme="minorHAnsi"/>
                <w:bCs/>
                <w:iCs/>
                <w:sz w:val="18"/>
                <w:szCs w:val="18"/>
                <w:lang w:eastAsia="sk-SK"/>
              </w:rPr>
              <w:t>Bratislave</w:t>
            </w:r>
            <w:r>
              <w:rPr>
                <w:rFonts w:cstheme="minorHAnsi"/>
                <w:bCs/>
                <w:iCs/>
                <w:sz w:val="18"/>
                <w:szCs w:val="18"/>
                <w:lang w:eastAsia="sk-SK"/>
              </w:rPr>
              <w:t xml:space="preserve"> navrhnutí dekanmi fakúlt. </w:t>
            </w:r>
          </w:p>
          <w:p w14:paraId="65A6F0C8" w14:textId="77777777" w:rsidR="00A35B84" w:rsidRDefault="00A35B84" w:rsidP="00A35B84">
            <w:pPr>
              <w:spacing w:line="216" w:lineRule="auto"/>
              <w:jc w:val="both"/>
              <w:rPr>
                <w:rFonts w:cstheme="minorHAnsi"/>
                <w:bCs/>
                <w:iCs/>
                <w:sz w:val="18"/>
                <w:szCs w:val="18"/>
                <w:lang w:eastAsia="sk-SK"/>
              </w:rPr>
            </w:pPr>
            <w:r>
              <w:rPr>
                <w:rFonts w:cstheme="minorHAnsi"/>
                <w:bCs/>
                <w:iCs/>
                <w:sz w:val="18"/>
                <w:szCs w:val="18"/>
                <w:lang w:eastAsia="sk-SK"/>
              </w:rPr>
              <w:t>Akademickí zamestnanci zastupujúci danú fakultu svojou odbornosťou a vedecko-publikačnými výstupmi spĺňajú kritériá najvyššej kvality, preukazujú medzinárodne akceptovanú výskumnú činnosť v príslušnom odbore a sú morálnou a etickou autoritou.</w:t>
            </w:r>
          </w:p>
          <w:p w14:paraId="50700B7C" w14:textId="77777777" w:rsidR="00A35B84" w:rsidRDefault="00A35B84" w:rsidP="00A35B84">
            <w:pPr>
              <w:spacing w:line="216" w:lineRule="auto"/>
              <w:jc w:val="both"/>
              <w:rPr>
                <w:rFonts w:cstheme="minorHAnsi"/>
                <w:bCs/>
                <w:iCs/>
                <w:sz w:val="18"/>
                <w:szCs w:val="18"/>
                <w:lang w:eastAsia="sk-SK"/>
              </w:rPr>
            </w:pPr>
            <w:r>
              <w:rPr>
                <w:rFonts w:cstheme="minorHAnsi"/>
                <w:bCs/>
                <w:iCs/>
                <w:sz w:val="18"/>
                <w:szCs w:val="18"/>
                <w:lang w:eastAsia="sk-SK"/>
              </w:rPr>
              <w:t xml:space="preserve">Členom Rady kvality zastupujúceho študentov môže byť iba študent, ktorý počas štúdia preukazuje vynikajúce študijné výsledky alebo reprezentuje EU v Bratislave na medzinárodnej úrovni. </w:t>
            </w:r>
          </w:p>
          <w:p w14:paraId="75758449" w14:textId="77777777" w:rsidR="00A35B84" w:rsidRPr="005E0CFC" w:rsidRDefault="00A35B84" w:rsidP="00A35B84">
            <w:pPr>
              <w:spacing w:line="216" w:lineRule="auto"/>
              <w:jc w:val="both"/>
              <w:rPr>
                <w:rFonts w:cstheme="minorHAnsi"/>
                <w:bCs/>
                <w:iCs/>
                <w:sz w:val="18"/>
                <w:szCs w:val="18"/>
                <w:u w:val="single"/>
                <w:lang w:eastAsia="sk-SK"/>
              </w:rPr>
            </w:pPr>
            <w:r w:rsidRPr="005E0CFC">
              <w:rPr>
                <w:rFonts w:cstheme="minorHAnsi"/>
                <w:bCs/>
                <w:iCs/>
                <w:sz w:val="18"/>
                <w:szCs w:val="18"/>
                <w:u w:val="single"/>
                <w:lang w:eastAsia="sk-SK"/>
              </w:rPr>
              <w:t>Transparentnosť posudzovania a schvaľovania:</w:t>
            </w:r>
          </w:p>
          <w:p w14:paraId="3860E878" w14:textId="77777777" w:rsidR="00A35B84" w:rsidRDefault="00A35B84" w:rsidP="00A35B84">
            <w:pPr>
              <w:spacing w:line="216" w:lineRule="auto"/>
              <w:jc w:val="both"/>
              <w:rPr>
                <w:rFonts w:cstheme="minorHAnsi"/>
                <w:bCs/>
                <w:iCs/>
                <w:sz w:val="18"/>
                <w:szCs w:val="18"/>
                <w:lang w:eastAsia="sk-SK"/>
              </w:rPr>
            </w:pPr>
            <w:r>
              <w:rPr>
                <w:rFonts w:cstheme="minorHAnsi"/>
                <w:bCs/>
                <w:iCs/>
                <w:sz w:val="18"/>
                <w:szCs w:val="18"/>
                <w:lang w:eastAsia="sk-SK"/>
              </w:rPr>
              <w:t xml:space="preserve">Na rokovanie Rady kvality ako aj na rokovanie pracovnej skupiny môže byť prizvaný zástupca fakulty, o ktorej žiadosti Rada kvality / pracovná skupina rokuje, alebo aj iné zainteresované osoby. </w:t>
            </w:r>
          </w:p>
          <w:p w14:paraId="1AF86B30" w14:textId="78C3187C" w:rsidR="001870D3" w:rsidRPr="00C83AC0" w:rsidRDefault="00A35B84" w:rsidP="00A35B84">
            <w:pPr>
              <w:spacing w:line="216" w:lineRule="auto"/>
              <w:contextualSpacing/>
              <w:rPr>
                <w:rFonts w:cstheme="minorHAnsi"/>
                <w:bCs/>
                <w:i/>
                <w:iCs/>
                <w:color w:val="7F7F7F" w:themeColor="text1" w:themeTint="80"/>
                <w:sz w:val="16"/>
                <w:szCs w:val="16"/>
                <w:lang w:eastAsia="sk-SK"/>
              </w:rPr>
            </w:pPr>
            <w:r>
              <w:rPr>
                <w:rFonts w:cstheme="minorHAnsi"/>
                <w:bCs/>
                <w:iCs/>
                <w:sz w:val="18"/>
                <w:szCs w:val="18"/>
                <w:lang w:eastAsia="sk-SK"/>
              </w:rPr>
              <w:lastRenderedPageBreak/>
              <w:t>Prijaté uznesenia a rozhodnutia Rady kvality sa zverejňujú.</w:t>
            </w:r>
          </w:p>
        </w:tc>
        <w:tc>
          <w:tcPr>
            <w:tcW w:w="2268" w:type="dxa"/>
          </w:tcPr>
          <w:p w14:paraId="3AC8FE96" w14:textId="77777777" w:rsidR="008D20F0" w:rsidRPr="00F7241E" w:rsidRDefault="008D20F0" w:rsidP="008D20F0">
            <w:pPr>
              <w:spacing w:line="216" w:lineRule="auto"/>
              <w:contextualSpacing/>
              <w:rPr>
                <w:rStyle w:val="Hypertextovprepojenie"/>
                <w:i/>
                <w:sz w:val="16"/>
                <w:szCs w:val="16"/>
              </w:rPr>
            </w:pPr>
            <w:r>
              <w:rPr>
                <w:i/>
                <w:sz w:val="16"/>
                <w:szCs w:val="16"/>
              </w:rPr>
              <w:lastRenderedPageBreak/>
              <w:fldChar w:fldCharType="begin"/>
            </w:r>
            <w:r>
              <w:rPr>
                <w:i/>
                <w:sz w:val="16"/>
                <w:szCs w:val="16"/>
              </w:rPr>
              <w:instrText xml:space="preserve"> HYPERLINK "https://euba.sk/www_write/files/SK/docs/vnutorne-predpisy/2021/2021_pravidla_pre_vnutorny_system_-_euba.pdf" </w:instrText>
            </w:r>
            <w:r>
              <w:rPr>
                <w:i/>
                <w:sz w:val="16"/>
                <w:szCs w:val="16"/>
              </w:rPr>
              <w:fldChar w:fldCharType="separate"/>
            </w:r>
            <w:r w:rsidRPr="00F7241E">
              <w:rPr>
                <w:rStyle w:val="Hypertextovprepojenie"/>
                <w:i/>
                <w:sz w:val="16"/>
                <w:szCs w:val="16"/>
              </w:rPr>
              <w:t>Pravidlá pre vnútorný systém</w:t>
            </w:r>
          </w:p>
          <w:p w14:paraId="4734D67F" w14:textId="4BDB8AAC" w:rsidR="00280D07" w:rsidRPr="00C83AC0" w:rsidRDefault="008D20F0" w:rsidP="008D20F0">
            <w:pPr>
              <w:spacing w:line="216" w:lineRule="auto"/>
              <w:contextualSpacing/>
              <w:rPr>
                <w:rFonts w:cstheme="minorHAnsi"/>
                <w:sz w:val="16"/>
                <w:szCs w:val="16"/>
                <w:lang w:eastAsia="sk-SK"/>
              </w:rPr>
            </w:pPr>
            <w:r>
              <w:rPr>
                <w:i/>
                <w:sz w:val="16"/>
                <w:szCs w:val="16"/>
              </w:rPr>
              <w:fldChar w:fldCharType="end"/>
            </w:r>
          </w:p>
        </w:tc>
      </w:tr>
    </w:tbl>
    <w:p w14:paraId="626FC219" w14:textId="77777777" w:rsidR="00E82D04" w:rsidRPr="00C83AC0" w:rsidRDefault="00E82D04" w:rsidP="00E815D8">
      <w:pPr>
        <w:pStyle w:val="Default"/>
        <w:spacing w:line="216" w:lineRule="auto"/>
        <w:contextualSpacing/>
        <w:rPr>
          <w:rFonts w:asciiTheme="minorHAnsi" w:hAnsiTheme="minorHAnsi" w:cstheme="minorHAnsi"/>
          <w:sz w:val="18"/>
          <w:szCs w:val="18"/>
        </w:rPr>
      </w:pPr>
    </w:p>
    <w:p w14:paraId="735E7B45" w14:textId="1DC762F4" w:rsidR="00E82D04" w:rsidRPr="00C83AC0" w:rsidRDefault="00524792" w:rsidP="000C32E8">
      <w:pPr>
        <w:pStyle w:val="Odsekzoznamu"/>
        <w:numPr>
          <w:ilvl w:val="0"/>
          <w:numId w:val="15"/>
        </w:numPr>
        <w:tabs>
          <w:tab w:val="left" w:pos="142"/>
        </w:tabs>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4 </w:t>
      </w:r>
      <w:r w:rsidR="000A67A7"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Učenie sa, vyučovanie a hodnotenie orientované na študenta </w:t>
      </w:r>
    </w:p>
    <w:p w14:paraId="7658AF6C" w14:textId="77777777" w:rsidR="005D6C13" w:rsidRPr="00C83AC0" w:rsidRDefault="005D6C13" w:rsidP="005D6C13">
      <w:pPr>
        <w:spacing w:after="0" w:line="216" w:lineRule="auto"/>
        <w:rPr>
          <w:rFonts w:cstheme="minorHAnsi"/>
          <w:b/>
          <w:bCs/>
          <w:sz w:val="18"/>
          <w:szCs w:val="18"/>
        </w:rPr>
      </w:pPr>
    </w:p>
    <w:p w14:paraId="0AAC04C6" w14:textId="51C14520" w:rsidR="00E82D04" w:rsidRPr="00C83AC0" w:rsidRDefault="00953D1C" w:rsidP="00E815D8">
      <w:pPr>
        <w:spacing w:after="0" w:line="216" w:lineRule="auto"/>
        <w:jc w:val="both"/>
        <w:rPr>
          <w:rFonts w:cstheme="minorHAnsi"/>
          <w:sz w:val="18"/>
          <w:szCs w:val="18"/>
        </w:rPr>
      </w:pPr>
      <w:r w:rsidRPr="00A35B84">
        <w:rPr>
          <w:rFonts w:cstheme="minorHAnsi"/>
          <w:b/>
          <w:bCs/>
          <w:sz w:val="18"/>
          <w:szCs w:val="18"/>
        </w:rPr>
        <w:t>SP 4.1.</w:t>
      </w:r>
      <w:r w:rsidRPr="00C83AC0">
        <w:rPr>
          <w:rFonts w:cstheme="minorHAnsi"/>
          <w:sz w:val="18"/>
          <w:szCs w:val="18"/>
        </w:rPr>
        <w:t xml:space="preserve"> </w:t>
      </w:r>
      <w:r w:rsidR="00E82D04" w:rsidRPr="00C83AC0">
        <w:rPr>
          <w:rFonts w:cstheme="minorHAnsi"/>
          <w:sz w:val="18"/>
          <w:szCs w:val="18"/>
        </w:rPr>
        <w:t xml:space="preserve">Pravidlá, formy a metódy vyučovania, učenia sa a hodnotenia študijných výsledkov v študijnom programe umožňujú dosahovanie výstupov vzdelávania pri rešpektovaní rozmanitosti študentov a ich potrieb.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C83AC0" w14:paraId="5D10FB6C"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7C314EDA" w14:textId="45211A66"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0AAAFF4E" w14:textId="4026F568"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477B8E4B" w14:textId="77777777" w:rsidTr="005D6C13">
        <w:trPr>
          <w:trHeight w:val="535"/>
        </w:trPr>
        <w:tc>
          <w:tcPr>
            <w:tcW w:w="7510" w:type="dxa"/>
          </w:tcPr>
          <w:p w14:paraId="0EB4447B" w14:textId="4F3ECF2C" w:rsidR="00FC5770" w:rsidRPr="00A35B84" w:rsidRDefault="005E3A01" w:rsidP="00E815D8">
            <w:pPr>
              <w:spacing w:line="216" w:lineRule="auto"/>
              <w:contextualSpacing/>
              <w:rPr>
                <w:rFonts w:cstheme="minorHAnsi"/>
                <w:iCs/>
                <w:sz w:val="18"/>
                <w:szCs w:val="18"/>
                <w:lang w:eastAsia="sk-SK"/>
              </w:rPr>
            </w:pPr>
            <w:r w:rsidRPr="00A35B84">
              <w:rPr>
                <w:rFonts w:cstheme="minorHAnsi"/>
                <w:iCs/>
                <w:sz w:val="18"/>
                <w:szCs w:val="18"/>
                <w:lang w:eastAsia="sk-SK"/>
              </w:rPr>
              <w:t xml:space="preserve">Študijný program a jeho jednotlivé predmety akcentujú prístup vzdelávania orientovaného na študenta. </w:t>
            </w:r>
            <w:r w:rsidR="00D86956" w:rsidRPr="00A35B84">
              <w:rPr>
                <w:rFonts w:cstheme="minorHAnsi"/>
                <w:iCs/>
                <w:sz w:val="18"/>
                <w:szCs w:val="18"/>
                <w:lang w:eastAsia="sk-SK"/>
              </w:rPr>
              <w:t>Jednotlivé</w:t>
            </w:r>
            <w:r w:rsidRPr="00A35B84">
              <w:rPr>
                <w:rFonts w:cstheme="minorHAnsi"/>
                <w:iCs/>
                <w:sz w:val="18"/>
                <w:szCs w:val="18"/>
                <w:lang w:eastAsia="sk-SK"/>
              </w:rPr>
              <w:t xml:space="preserve"> pravidlá</w:t>
            </w:r>
            <w:r w:rsidR="007D551E">
              <w:rPr>
                <w:rFonts w:cstheme="minorHAnsi"/>
                <w:iCs/>
                <w:sz w:val="18"/>
                <w:szCs w:val="18"/>
                <w:lang w:eastAsia="sk-SK"/>
              </w:rPr>
              <w:t>,</w:t>
            </w:r>
            <w:r w:rsidR="00D86956" w:rsidRPr="00A35B84">
              <w:rPr>
                <w:rFonts w:cstheme="minorHAnsi"/>
                <w:iCs/>
                <w:sz w:val="18"/>
                <w:szCs w:val="18"/>
                <w:lang w:eastAsia="sk-SK"/>
              </w:rPr>
              <w:t xml:space="preserve"> formy a metódy učenia  sú kombinované tak, </w:t>
            </w:r>
            <w:r w:rsidRPr="00A35B84">
              <w:rPr>
                <w:rFonts w:cstheme="minorHAnsi"/>
                <w:iCs/>
                <w:sz w:val="18"/>
                <w:szCs w:val="18"/>
                <w:lang w:eastAsia="sk-SK"/>
              </w:rPr>
              <w:t xml:space="preserve">aby zdôrazňovali úlohu študenta ako aktívneho účastníka vzdelávacieho procesu a tak </w:t>
            </w:r>
            <w:r w:rsidR="00D86956" w:rsidRPr="00A35B84">
              <w:rPr>
                <w:rFonts w:cstheme="minorHAnsi"/>
                <w:iCs/>
                <w:sz w:val="18"/>
                <w:szCs w:val="18"/>
                <w:lang w:eastAsia="sk-SK"/>
              </w:rPr>
              <w:t xml:space="preserve">umožňovali rozvoj širokej palety </w:t>
            </w:r>
            <w:r w:rsidR="00BD7B46" w:rsidRPr="00A35B84">
              <w:rPr>
                <w:rFonts w:cstheme="minorHAnsi"/>
                <w:iCs/>
                <w:sz w:val="18"/>
                <w:szCs w:val="18"/>
                <w:lang w:eastAsia="sk-SK"/>
              </w:rPr>
              <w:t xml:space="preserve">vedomostí, </w:t>
            </w:r>
            <w:r w:rsidR="00D86956" w:rsidRPr="00A35B84">
              <w:rPr>
                <w:rFonts w:cstheme="minorHAnsi"/>
                <w:iCs/>
                <w:sz w:val="18"/>
                <w:szCs w:val="18"/>
                <w:lang w:eastAsia="sk-SK"/>
              </w:rPr>
              <w:t>zručností</w:t>
            </w:r>
            <w:r w:rsidR="00BD7B46" w:rsidRPr="00A35B84">
              <w:rPr>
                <w:rFonts w:cstheme="minorHAnsi"/>
                <w:iCs/>
                <w:sz w:val="18"/>
                <w:szCs w:val="18"/>
                <w:lang w:eastAsia="sk-SK"/>
              </w:rPr>
              <w:t xml:space="preserve"> a kompetencií</w:t>
            </w:r>
            <w:r w:rsidRPr="00A35B84">
              <w:rPr>
                <w:rFonts w:cstheme="minorHAnsi"/>
                <w:iCs/>
                <w:sz w:val="18"/>
                <w:szCs w:val="18"/>
                <w:lang w:eastAsia="sk-SK"/>
              </w:rPr>
              <w:t xml:space="preserve"> </w:t>
            </w:r>
            <w:r w:rsidRPr="00A35B84">
              <w:rPr>
                <w:rFonts w:cstheme="minorHAnsi"/>
                <w:sz w:val="18"/>
                <w:szCs w:val="18"/>
              </w:rPr>
              <w:t>pri rešpektovaní rozmanitosti študentov a ich potrieb.</w:t>
            </w:r>
            <w:r w:rsidR="00D86956" w:rsidRPr="00A35B84">
              <w:rPr>
                <w:rFonts w:cstheme="minorHAnsi"/>
                <w:iCs/>
                <w:sz w:val="18"/>
                <w:szCs w:val="18"/>
                <w:lang w:eastAsia="sk-SK"/>
              </w:rPr>
              <w:t xml:space="preserve"> Predmety využívajú najmä aktívne formy učenia sa</w:t>
            </w:r>
            <w:r w:rsidRPr="00A35B84">
              <w:rPr>
                <w:rFonts w:cstheme="minorHAnsi"/>
                <w:iCs/>
                <w:sz w:val="18"/>
                <w:szCs w:val="18"/>
                <w:lang w:eastAsia="sk-SK"/>
              </w:rPr>
              <w:t xml:space="preserve"> (napr. </w:t>
            </w:r>
            <w:r w:rsidR="00C04C3F" w:rsidRPr="00A35B84">
              <w:rPr>
                <w:rFonts w:cstheme="minorHAnsi"/>
                <w:iCs/>
                <w:sz w:val="18"/>
                <w:szCs w:val="18"/>
                <w:lang w:eastAsia="sk-SK"/>
              </w:rPr>
              <w:t>vytváranie vlastného návrhu programu v predmete tvorba rozvojových programov, tvorba individuálneho akčného plánu uchádzača o zamestnanie v rámci predmetu politika zamestnanosti</w:t>
            </w:r>
            <w:r w:rsidRPr="00A35B84">
              <w:rPr>
                <w:rFonts w:cstheme="minorHAnsi"/>
                <w:iCs/>
                <w:sz w:val="18"/>
                <w:szCs w:val="18"/>
                <w:lang w:eastAsia="sk-SK"/>
              </w:rPr>
              <w:t>)</w:t>
            </w:r>
            <w:r w:rsidR="00D86956" w:rsidRPr="00A35B84">
              <w:rPr>
                <w:rFonts w:cstheme="minorHAnsi"/>
                <w:iCs/>
                <w:sz w:val="18"/>
                <w:szCs w:val="18"/>
                <w:lang w:eastAsia="sk-SK"/>
              </w:rPr>
              <w:t>, kombinované s rozvojom príslušných „mäkkých“ zručností</w:t>
            </w:r>
            <w:r w:rsidRPr="00A35B84">
              <w:rPr>
                <w:rFonts w:cstheme="minorHAnsi"/>
                <w:iCs/>
                <w:sz w:val="18"/>
                <w:szCs w:val="18"/>
                <w:lang w:eastAsia="sk-SK"/>
              </w:rPr>
              <w:t xml:space="preserve"> (napr. </w:t>
            </w:r>
            <w:r w:rsidR="00C04C3F" w:rsidRPr="00A35B84">
              <w:rPr>
                <w:rFonts w:cstheme="minorHAnsi"/>
                <w:iCs/>
                <w:sz w:val="18"/>
                <w:szCs w:val="18"/>
                <w:lang w:eastAsia="sk-SK"/>
              </w:rPr>
              <w:t>tvorba prezentácií z dát na predmete úvod do vizualizácie dát, prezentačné zručnosti na viacerých predmetoch programu, práca v tíme na predmete finančné nástroje EÚ</w:t>
            </w:r>
            <w:r w:rsidRPr="00A35B84">
              <w:rPr>
                <w:rFonts w:cstheme="minorHAnsi"/>
                <w:iCs/>
                <w:sz w:val="18"/>
                <w:szCs w:val="18"/>
                <w:lang w:eastAsia="sk-SK"/>
              </w:rPr>
              <w:t>)</w:t>
            </w:r>
            <w:r w:rsidR="00D86956" w:rsidRPr="00A35B84">
              <w:rPr>
                <w:rFonts w:cstheme="minorHAnsi"/>
                <w:iCs/>
                <w:sz w:val="18"/>
                <w:szCs w:val="18"/>
                <w:lang w:eastAsia="sk-SK"/>
              </w:rPr>
              <w:t>.</w:t>
            </w:r>
            <w:r w:rsidR="00BD7B46" w:rsidRPr="00A35B84">
              <w:rPr>
                <w:rFonts w:cstheme="minorHAnsi"/>
                <w:iCs/>
                <w:sz w:val="18"/>
                <w:szCs w:val="18"/>
                <w:lang w:eastAsia="sk-SK"/>
              </w:rPr>
              <w:t xml:space="preserve"> </w:t>
            </w:r>
            <w:r w:rsidRPr="00A35B84">
              <w:rPr>
                <w:rFonts w:cstheme="minorHAnsi"/>
                <w:iCs/>
                <w:sz w:val="18"/>
                <w:szCs w:val="18"/>
                <w:lang w:eastAsia="sk-SK"/>
              </w:rPr>
              <w:t>Významnou súčasťou študijného programu sú aj predmety v rámci ktorých je výučba realizovaná formou prípadových štúdií čo rozvíja u študenta schopnosť samostatného štúdia a zároveň zaisťuje adekvátne vedenie a podporu zo strany vyučujúceho (</w:t>
            </w:r>
            <w:r w:rsidR="00C04C3F" w:rsidRPr="00A35B84">
              <w:rPr>
                <w:rFonts w:cstheme="minorHAnsi"/>
                <w:iCs/>
                <w:sz w:val="18"/>
                <w:szCs w:val="18"/>
                <w:lang w:eastAsia="sk-SK"/>
              </w:rPr>
              <w:t>napríklad na predmetoch štúdie z makroekonomických politík, seminár z mikroekonomických politík</w:t>
            </w:r>
            <w:r w:rsidRPr="00A35B84">
              <w:rPr>
                <w:rFonts w:cstheme="minorHAnsi"/>
                <w:iCs/>
                <w:sz w:val="18"/>
                <w:szCs w:val="18"/>
                <w:lang w:eastAsia="sk-SK"/>
              </w:rPr>
              <w:t xml:space="preserve">). </w:t>
            </w:r>
          </w:p>
          <w:p w14:paraId="210920C4" w14:textId="340B20F5" w:rsidR="00D86956" w:rsidRPr="00A35B84" w:rsidRDefault="00D86956" w:rsidP="00E815D8">
            <w:pPr>
              <w:spacing w:line="216" w:lineRule="auto"/>
              <w:contextualSpacing/>
              <w:rPr>
                <w:rFonts w:cstheme="minorHAnsi"/>
                <w:iCs/>
                <w:sz w:val="18"/>
                <w:szCs w:val="18"/>
                <w:lang w:eastAsia="sk-SK"/>
              </w:rPr>
            </w:pPr>
            <w:r w:rsidRPr="00A35B84">
              <w:rPr>
                <w:rFonts w:cstheme="minorHAnsi"/>
                <w:iCs/>
                <w:sz w:val="18"/>
                <w:szCs w:val="18"/>
                <w:lang w:eastAsia="sk-SK"/>
              </w:rPr>
              <w:t xml:space="preserve">Študenti majú možnosť výberu </w:t>
            </w:r>
            <w:r w:rsidR="00BD7B46" w:rsidRPr="00A35B84">
              <w:rPr>
                <w:rFonts w:cstheme="minorHAnsi"/>
                <w:iCs/>
                <w:sz w:val="18"/>
                <w:szCs w:val="18"/>
                <w:lang w:eastAsia="sk-SK"/>
              </w:rPr>
              <w:t xml:space="preserve">povinne voliteľných </w:t>
            </w:r>
            <w:r w:rsidRPr="00A35B84">
              <w:rPr>
                <w:rFonts w:cstheme="minorHAnsi"/>
                <w:iCs/>
                <w:sz w:val="18"/>
                <w:szCs w:val="18"/>
                <w:lang w:eastAsia="sk-SK"/>
              </w:rPr>
              <w:t>a voliteľných predmetov, ktoré im viac vyhovujú z pohľadu ich zamerania ako aj metód učenia sa, čím si môžu do istej miery flexibilne prispôsobiť svoj študijný plán</w:t>
            </w:r>
            <w:r w:rsidR="00BD7B46" w:rsidRPr="00A35B84">
              <w:rPr>
                <w:rFonts w:cstheme="minorHAnsi"/>
                <w:iCs/>
                <w:sz w:val="18"/>
                <w:szCs w:val="18"/>
                <w:lang w:eastAsia="sk-SK"/>
              </w:rPr>
              <w:t xml:space="preserve">. </w:t>
            </w:r>
          </w:p>
          <w:p w14:paraId="259B96CF" w14:textId="052EFAFF" w:rsidR="00D86956" w:rsidRPr="001870D3" w:rsidRDefault="00D86956" w:rsidP="00E815D8">
            <w:pPr>
              <w:spacing w:line="216" w:lineRule="auto"/>
              <w:contextualSpacing/>
              <w:rPr>
                <w:rFonts w:cstheme="minorHAnsi"/>
                <w:iCs/>
                <w:color w:val="7F7F7F" w:themeColor="text1" w:themeTint="80"/>
                <w:sz w:val="18"/>
                <w:szCs w:val="18"/>
                <w:lang w:eastAsia="sk-SK"/>
              </w:rPr>
            </w:pPr>
            <w:r w:rsidRPr="00A35B84">
              <w:rPr>
                <w:rFonts w:cstheme="minorHAnsi"/>
                <w:iCs/>
                <w:sz w:val="18"/>
                <w:szCs w:val="18"/>
                <w:lang w:eastAsia="sk-SK"/>
              </w:rPr>
              <w:t>EU v Bratislave smernicou č. 5/2020 upravuje zabezpečenie všeobecne prístupného akademického prostredia pre študentov so špecifickými potrebami. V rámci nej je napr. možné udeliť súhlas s individuálnym harmonogramom plnenia alebo možnosť vykonať jednotlivé súčasti priebežnej kontroly štúdia a skúšku v inom termíne za vopred určených podmienok po dohode s vyučujúcim.</w:t>
            </w:r>
          </w:p>
        </w:tc>
        <w:tc>
          <w:tcPr>
            <w:tcW w:w="2268" w:type="dxa"/>
          </w:tcPr>
          <w:p w14:paraId="5CF53EEA" w14:textId="6F8DF9FE" w:rsidR="005E3A01" w:rsidRPr="00C83AC0" w:rsidRDefault="005E3A01" w:rsidP="00E815D8">
            <w:pPr>
              <w:spacing w:line="216" w:lineRule="auto"/>
              <w:contextualSpacing/>
              <w:rPr>
                <w:rFonts w:cstheme="minorHAnsi"/>
                <w:sz w:val="16"/>
                <w:szCs w:val="16"/>
                <w:lang w:eastAsia="sk-SK"/>
              </w:rPr>
            </w:pPr>
          </w:p>
        </w:tc>
      </w:tr>
    </w:tbl>
    <w:p w14:paraId="78B103D5" w14:textId="7B798645" w:rsidR="00575600" w:rsidRPr="00C83AC0" w:rsidRDefault="00575600" w:rsidP="00E815D8">
      <w:pPr>
        <w:pStyle w:val="Default"/>
        <w:spacing w:line="216" w:lineRule="auto"/>
        <w:contextualSpacing/>
        <w:rPr>
          <w:rFonts w:asciiTheme="minorHAnsi" w:hAnsiTheme="minorHAnsi" w:cstheme="minorHAnsi"/>
          <w:sz w:val="18"/>
          <w:szCs w:val="18"/>
        </w:rPr>
      </w:pPr>
    </w:p>
    <w:p w14:paraId="79F6671B" w14:textId="1963265E" w:rsidR="00E82D04" w:rsidRPr="00C83AC0" w:rsidRDefault="009B6117" w:rsidP="00E815D8">
      <w:pPr>
        <w:spacing w:after="0" w:line="216" w:lineRule="auto"/>
        <w:jc w:val="both"/>
        <w:rPr>
          <w:rFonts w:cstheme="minorHAnsi"/>
          <w:sz w:val="18"/>
          <w:szCs w:val="18"/>
        </w:rPr>
      </w:pPr>
      <w:r w:rsidRPr="00A35B84">
        <w:rPr>
          <w:rFonts w:cstheme="minorHAnsi"/>
          <w:b/>
          <w:bCs/>
          <w:sz w:val="18"/>
          <w:szCs w:val="18"/>
        </w:rPr>
        <w:t>SP 4.2.</w:t>
      </w:r>
      <w:r w:rsidRPr="00C83AC0">
        <w:rPr>
          <w:rFonts w:cstheme="minorHAnsi"/>
          <w:sz w:val="18"/>
          <w:szCs w:val="18"/>
        </w:rPr>
        <w:t xml:space="preserve"> </w:t>
      </w:r>
      <w:r w:rsidR="00E82D04" w:rsidRPr="00C83AC0">
        <w:rPr>
          <w:rFonts w:cstheme="minorHAnsi"/>
          <w:sz w:val="18"/>
          <w:szCs w:val="18"/>
        </w:rPr>
        <w:t xml:space="preserve">Je umožnená flexibilita trajektórií učenia sa a dosahovania výstupov vzdelávania. Študijný program umožňuje zodpovedajúce vzdelávanie sa mimo vysokej školy v domácich a zahraničných inštitúciách, najmä prostredníctvom podpory mobilít. Výsledky tohto vzdelávania sú uznávané vysokou školou.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353"/>
        <w:gridCol w:w="4428"/>
      </w:tblGrid>
      <w:tr w:rsidR="00FC5770" w:rsidRPr="00C83AC0" w14:paraId="4C19EEC3"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4316884B" w14:textId="5247666F" w:rsidR="00FC5770" w:rsidRPr="00C83AC0" w:rsidRDefault="00FC5770" w:rsidP="007824B2">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71" w:type="dxa"/>
            <w:tcBorders>
              <w:top w:val="none" w:sz="0" w:space="0" w:color="auto"/>
              <w:left w:val="none" w:sz="0" w:space="0" w:color="auto"/>
              <w:right w:val="none" w:sz="0" w:space="0" w:color="auto"/>
            </w:tcBorders>
          </w:tcPr>
          <w:p w14:paraId="527776EB" w14:textId="7D281FDD"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1ABA4793" w14:textId="77777777" w:rsidTr="005D6C13">
        <w:trPr>
          <w:trHeight w:val="585"/>
        </w:trPr>
        <w:tc>
          <w:tcPr>
            <w:tcW w:w="7510" w:type="dxa"/>
          </w:tcPr>
          <w:p w14:paraId="2F27225C" w14:textId="77777777" w:rsidR="00DA0173" w:rsidRDefault="00DA0173" w:rsidP="007824B2">
            <w:pPr>
              <w:spacing w:line="216" w:lineRule="auto"/>
              <w:contextualSpacing/>
              <w:rPr>
                <w:rFonts w:cstheme="minorHAnsi"/>
                <w:iCs/>
                <w:sz w:val="18"/>
                <w:szCs w:val="18"/>
                <w:highlight w:val="green"/>
                <w:lang w:eastAsia="sk-SK"/>
              </w:rPr>
            </w:pPr>
          </w:p>
          <w:p w14:paraId="1F7DBEF4" w14:textId="379E9AEF" w:rsidR="00DA0173" w:rsidRPr="00A35B84" w:rsidRDefault="00DA0173" w:rsidP="00DA0173">
            <w:pPr>
              <w:spacing w:line="216" w:lineRule="auto"/>
              <w:jc w:val="both"/>
              <w:rPr>
                <w:rFonts w:ascii="Calibri" w:eastAsia="Calibri" w:hAnsi="Calibri" w:cs="Calibri"/>
                <w:sz w:val="18"/>
                <w:szCs w:val="18"/>
              </w:rPr>
            </w:pPr>
            <w:r w:rsidRPr="00A35B84">
              <w:rPr>
                <w:rFonts w:ascii="Calibri" w:eastAsia="Calibri" w:hAnsi="Calibri" w:cs="Calibri"/>
                <w:sz w:val="18"/>
                <w:szCs w:val="18"/>
              </w:rPr>
              <w:t>Študijný program ponúka študentom flexibilitu v trajektóri</w:t>
            </w:r>
            <w:r w:rsidR="00E20275">
              <w:rPr>
                <w:rFonts w:ascii="Calibri" w:eastAsia="Calibri" w:hAnsi="Calibri" w:cs="Calibri"/>
                <w:sz w:val="18"/>
                <w:szCs w:val="18"/>
              </w:rPr>
              <w:t>i</w:t>
            </w:r>
            <w:r w:rsidRPr="00A35B84">
              <w:rPr>
                <w:rFonts w:ascii="Calibri" w:eastAsia="Calibri" w:hAnsi="Calibri" w:cs="Calibri"/>
                <w:sz w:val="18"/>
                <w:szCs w:val="18"/>
              </w:rPr>
              <w:t xml:space="preserve"> učenia cez možnosť výberu predmetov v rámci</w:t>
            </w:r>
            <w:r w:rsidR="00F544C7" w:rsidRPr="00A35B84">
              <w:rPr>
                <w:rFonts w:ascii="Calibri" w:eastAsia="Calibri" w:hAnsi="Calibri" w:cs="Calibri"/>
                <w:sz w:val="18"/>
                <w:szCs w:val="18"/>
              </w:rPr>
              <w:t xml:space="preserve"> každého ročníka inžinierskeho </w:t>
            </w:r>
            <w:r w:rsidRPr="00A35B84">
              <w:rPr>
                <w:rFonts w:ascii="Calibri" w:eastAsia="Calibri" w:hAnsi="Calibri" w:cs="Calibri"/>
                <w:sz w:val="18"/>
                <w:szCs w:val="18"/>
              </w:rPr>
              <w:t xml:space="preserve">stupňa štúdia. </w:t>
            </w:r>
            <w:r w:rsidR="00C53B81" w:rsidRPr="00A35B84">
              <w:rPr>
                <w:rFonts w:ascii="Calibri" w:eastAsia="Calibri" w:hAnsi="Calibri" w:cs="Calibri"/>
                <w:sz w:val="18"/>
                <w:szCs w:val="18"/>
              </w:rPr>
              <w:t xml:space="preserve">V procese dosahovania stanovených </w:t>
            </w:r>
            <w:proofErr w:type="spellStart"/>
            <w:r w:rsidR="00C53B81" w:rsidRPr="00A35B84">
              <w:rPr>
                <w:rFonts w:ascii="Calibri" w:eastAsia="Calibri" w:hAnsi="Calibri" w:cs="Calibri"/>
                <w:sz w:val="18"/>
                <w:szCs w:val="18"/>
              </w:rPr>
              <w:t>deskriptorov</w:t>
            </w:r>
            <w:proofErr w:type="spellEnd"/>
            <w:r w:rsidR="00C53B81" w:rsidRPr="00A35B84">
              <w:rPr>
                <w:rFonts w:ascii="Calibri" w:eastAsia="Calibri" w:hAnsi="Calibri" w:cs="Calibri"/>
                <w:sz w:val="18"/>
                <w:szCs w:val="18"/>
              </w:rPr>
              <w:t xml:space="preserve"> vzdelávania môžu študenti </w:t>
            </w:r>
            <w:r w:rsidR="006B6D9A" w:rsidRPr="00A35B84">
              <w:rPr>
                <w:rFonts w:ascii="Calibri" w:eastAsia="Calibri" w:hAnsi="Calibri" w:cs="Calibri"/>
                <w:sz w:val="18"/>
                <w:szCs w:val="18"/>
              </w:rPr>
              <w:t xml:space="preserve">využiť viaceré možnosti. </w:t>
            </w:r>
          </w:p>
          <w:p w14:paraId="2D8A3837" w14:textId="0E56F7D0" w:rsidR="00DA0173" w:rsidRPr="00A35B84" w:rsidRDefault="007D551E" w:rsidP="00DA0173">
            <w:pPr>
              <w:spacing w:line="216" w:lineRule="auto"/>
              <w:jc w:val="both"/>
              <w:rPr>
                <w:rFonts w:ascii="Calibri" w:eastAsia="Calibri" w:hAnsi="Calibri" w:cs="Calibri"/>
                <w:sz w:val="18"/>
                <w:szCs w:val="18"/>
              </w:rPr>
            </w:pPr>
            <w:proofErr w:type="spellStart"/>
            <w:r>
              <w:rPr>
                <w:rFonts w:ascii="Calibri" w:eastAsia="Calibri" w:hAnsi="Calibri" w:cs="Calibri"/>
                <w:sz w:val="18"/>
                <w:szCs w:val="18"/>
              </w:rPr>
              <w:t>Klúčovým</w:t>
            </w:r>
            <w:proofErr w:type="spellEnd"/>
            <w:r w:rsidR="00DA0173" w:rsidRPr="00A35B84">
              <w:rPr>
                <w:rFonts w:ascii="Calibri" w:eastAsia="Calibri" w:hAnsi="Calibri" w:cs="Calibri"/>
                <w:sz w:val="18"/>
                <w:szCs w:val="18"/>
              </w:rPr>
              <w:t xml:space="preserve"> prvkom z hľadiska flexibility v trajektóri</w:t>
            </w:r>
            <w:r w:rsidR="00E20275">
              <w:rPr>
                <w:rFonts w:ascii="Calibri" w:eastAsia="Calibri" w:hAnsi="Calibri" w:cs="Calibri"/>
                <w:sz w:val="18"/>
                <w:szCs w:val="18"/>
              </w:rPr>
              <w:t>i</w:t>
            </w:r>
            <w:r w:rsidR="00DA0173" w:rsidRPr="00A35B84">
              <w:rPr>
                <w:rFonts w:ascii="Calibri" w:eastAsia="Calibri" w:hAnsi="Calibri" w:cs="Calibri"/>
                <w:sz w:val="18"/>
                <w:szCs w:val="18"/>
              </w:rPr>
              <w:t xml:space="preserve"> učenia </w:t>
            </w:r>
            <w:r>
              <w:rPr>
                <w:rFonts w:ascii="Calibri" w:eastAsia="Calibri" w:hAnsi="Calibri" w:cs="Calibri"/>
                <w:sz w:val="18"/>
                <w:szCs w:val="18"/>
              </w:rPr>
              <w:t xml:space="preserve">je </w:t>
            </w:r>
            <w:r w:rsidR="00DA0173" w:rsidRPr="00A35B84">
              <w:rPr>
                <w:rFonts w:ascii="Calibri" w:eastAsia="Calibri" w:hAnsi="Calibri" w:cs="Calibri"/>
                <w:sz w:val="18"/>
                <w:szCs w:val="18"/>
              </w:rPr>
              <w:t xml:space="preserve"> možnosť voľby povinne voliteľných predmetov v druhom štúdia. Študenti si môžu vybrať v rámci troch modulov povinne voliteľných predmetov, ktoré </w:t>
            </w:r>
            <w:r>
              <w:rPr>
                <w:rFonts w:ascii="Calibri" w:eastAsia="Calibri" w:hAnsi="Calibri" w:cs="Calibri"/>
                <w:sz w:val="18"/>
                <w:szCs w:val="18"/>
              </w:rPr>
              <w:t xml:space="preserve">umožňujú </w:t>
            </w:r>
            <w:r w:rsidR="00DA0173" w:rsidRPr="00A35B84">
              <w:rPr>
                <w:rFonts w:ascii="Calibri" w:eastAsia="Calibri" w:hAnsi="Calibri" w:cs="Calibri"/>
                <w:sz w:val="18"/>
                <w:szCs w:val="18"/>
              </w:rPr>
              <w:t xml:space="preserve"> študentom prehlbovať </w:t>
            </w:r>
            <w:r>
              <w:rPr>
                <w:rFonts w:ascii="Calibri" w:eastAsia="Calibri" w:hAnsi="Calibri" w:cs="Calibri"/>
                <w:sz w:val="18"/>
                <w:szCs w:val="18"/>
              </w:rPr>
              <w:t xml:space="preserve">si </w:t>
            </w:r>
            <w:r w:rsidR="00DA0173" w:rsidRPr="00A35B84">
              <w:rPr>
                <w:rFonts w:ascii="Calibri" w:eastAsia="Calibri" w:hAnsi="Calibri" w:cs="Calibri"/>
                <w:sz w:val="18"/>
                <w:szCs w:val="18"/>
              </w:rPr>
              <w:t xml:space="preserve"> vedomosti s orientáciou na konkrétne bloky verejných politík. Moduly sú orientované v troch oblastiach, a to Politiky Európskej únie, Regionálny rozvoj a ľudské zdroje a Podpora inovácií a podnikania. Zameranie modulov nadväzuje na bloky verejných politík realizovaných v praxi a študenti s</w:t>
            </w:r>
            <w:r>
              <w:rPr>
                <w:rFonts w:ascii="Calibri" w:eastAsia="Calibri" w:hAnsi="Calibri" w:cs="Calibri"/>
                <w:sz w:val="18"/>
                <w:szCs w:val="18"/>
              </w:rPr>
              <w:t>i</w:t>
            </w:r>
            <w:r w:rsidR="00DA0173" w:rsidRPr="00A35B84">
              <w:rPr>
                <w:rFonts w:ascii="Calibri" w:eastAsia="Calibri" w:hAnsi="Calibri" w:cs="Calibri"/>
                <w:sz w:val="18"/>
                <w:szCs w:val="18"/>
              </w:rPr>
              <w:t xml:space="preserve"> výberom a absolvovaním predmetu konkrétneho modulu prehlbujú svoje vedomosti v konkrétnej oblasti. Predmety zaradené v moduloch povinne voliteľných predmetov vytvárajú súrodý blok, ktorý formuje a pripravuje študenta pre prax v konkrétnej oblasti</w:t>
            </w:r>
            <w:r>
              <w:rPr>
                <w:rFonts w:ascii="Calibri" w:eastAsia="Calibri" w:hAnsi="Calibri" w:cs="Calibri"/>
                <w:sz w:val="18"/>
                <w:szCs w:val="18"/>
              </w:rPr>
              <w:t xml:space="preserve"> nadväzujúcej </w:t>
            </w:r>
            <w:r w:rsidR="00DA0173" w:rsidRPr="00A35B84">
              <w:rPr>
                <w:rFonts w:ascii="Calibri" w:eastAsia="Calibri" w:hAnsi="Calibri" w:cs="Calibri"/>
                <w:sz w:val="18"/>
                <w:szCs w:val="18"/>
              </w:rPr>
              <w:t>na zoznam povolaní, na ktoré sú študenti pripravovaní.</w:t>
            </w:r>
          </w:p>
          <w:p w14:paraId="4F8E8A06" w14:textId="115A615D" w:rsidR="00DA0173" w:rsidRPr="00A35B84" w:rsidRDefault="00DA0173" w:rsidP="00DA0173">
            <w:pPr>
              <w:spacing w:line="216" w:lineRule="auto"/>
              <w:jc w:val="both"/>
              <w:rPr>
                <w:rFonts w:ascii="Calibri" w:eastAsia="Calibri" w:hAnsi="Calibri" w:cs="Calibri"/>
                <w:sz w:val="18"/>
                <w:szCs w:val="18"/>
              </w:rPr>
            </w:pPr>
            <w:r w:rsidRPr="00A35B84">
              <w:rPr>
                <w:rFonts w:ascii="Calibri" w:eastAsia="Calibri" w:hAnsi="Calibri" w:cs="Calibri"/>
                <w:sz w:val="18"/>
                <w:szCs w:val="18"/>
              </w:rPr>
              <w:t>Študenti majú tiež k dispozícií ponuku výberových predmetov, ktorá sa bude formovať podľa aktuálnej ponuky v danom akademickom roku pričom bude zahŕňať široké spektrum predmetov, ktoré umožnia študentom rozširovať/prehlbovať nadobudnuté vedomosti, zručnosti a kompetencie v oblastiach, na ktoré by sa chcel</w:t>
            </w:r>
            <w:r w:rsidR="007D551E">
              <w:rPr>
                <w:rFonts w:ascii="Calibri" w:eastAsia="Calibri" w:hAnsi="Calibri" w:cs="Calibri"/>
                <w:sz w:val="18"/>
                <w:szCs w:val="18"/>
              </w:rPr>
              <w:t>i</w:t>
            </w:r>
            <w:r w:rsidRPr="00A35B84">
              <w:rPr>
                <w:rFonts w:ascii="Calibri" w:eastAsia="Calibri" w:hAnsi="Calibri" w:cs="Calibri"/>
                <w:sz w:val="18"/>
                <w:szCs w:val="18"/>
              </w:rPr>
              <w:t xml:space="preserve"> výraznejšie špecializovať alebo ktoré by chcel</w:t>
            </w:r>
            <w:r w:rsidR="007D551E">
              <w:rPr>
                <w:rFonts w:ascii="Calibri" w:eastAsia="Calibri" w:hAnsi="Calibri" w:cs="Calibri"/>
                <w:sz w:val="18"/>
                <w:szCs w:val="18"/>
              </w:rPr>
              <w:t>i</w:t>
            </w:r>
            <w:r w:rsidRPr="00A35B84">
              <w:rPr>
                <w:rFonts w:ascii="Calibri" w:eastAsia="Calibri" w:hAnsi="Calibri" w:cs="Calibri"/>
                <w:sz w:val="18"/>
                <w:szCs w:val="18"/>
              </w:rPr>
              <w:t xml:space="preserve"> ďalej rozvíjať. </w:t>
            </w:r>
          </w:p>
          <w:p w14:paraId="0A7EEA00" w14:textId="12D1F7FA" w:rsidR="00C2471F" w:rsidRPr="00A35B84" w:rsidRDefault="00C2471F" w:rsidP="00DA0173">
            <w:pPr>
              <w:spacing w:line="216" w:lineRule="auto"/>
              <w:jc w:val="both"/>
              <w:rPr>
                <w:rFonts w:ascii="Calibri" w:eastAsia="Calibri" w:hAnsi="Calibri" w:cs="Calibri"/>
                <w:sz w:val="18"/>
                <w:szCs w:val="18"/>
              </w:rPr>
            </w:pPr>
            <w:r w:rsidRPr="00A35B84">
              <w:rPr>
                <w:rFonts w:ascii="Calibri" w:eastAsia="Calibri" w:hAnsi="Calibri" w:cs="Calibri"/>
                <w:sz w:val="18"/>
                <w:szCs w:val="18"/>
              </w:rPr>
              <w:t xml:space="preserve">Vzdelávacie ciele ako aj </w:t>
            </w:r>
            <w:r w:rsidR="00084B53" w:rsidRPr="00A35B84">
              <w:rPr>
                <w:rFonts w:ascii="Calibri" w:eastAsia="Calibri" w:hAnsi="Calibri" w:cs="Calibri"/>
                <w:sz w:val="18"/>
                <w:szCs w:val="18"/>
              </w:rPr>
              <w:t>obsah</w:t>
            </w:r>
            <w:r w:rsidRPr="00A35B84">
              <w:rPr>
                <w:rFonts w:ascii="Calibri" w:eastAsia="Calibri" w:hAnsi="Calibri" w:cs="Calibri"/>
                <w:sz w:val="18"/>
                <w:szCs w:val="18"/>
              </w:rPr>
              <w:t xml:space="preserve"> povinných predmetov študijného programu sú v súlade so </w:t>
            </w:r>
            <w:r w:rsidR="00084B53" w:rsidRPr="00A35B84">
              <w:rPr>
                <w:rFonts w:ascii="Calibri" w:eastAsia="Calibri" w:hAnsi="Calibri" w:cs="Calibri"/>
                <w:sz w:val="18"/>
                <w:szCs w:val="18"/>
              </w:rPr>
              <w:t>študijnými</w:t>
            </w:r>
            <w:r w:rsidRPr="00A35B84">
              <w:rPr>
                <w:rFonts w:ascii="Calibri" w:eastAsia="Calibri" w:hAnsi="Calibri" w:cs="Calibri"/>
                <w:sz w:val="18"/>
                <w:szCs w:val="18"/>
              </w:rPr>
              <w:t xml:space="preserve"> program</w:t>
            </w:r>
            <w:r w:rsidR="00084B53" w:rsidRPr="00A35B84">
              <w:rPr>
                <w:rFonts w:ascii="Calibri" w:eastAsia="Calibri" w:hAnsi="Calibri" w:cs="Calibri"/>
                <w:sz w:val="18"/>
                <w:szCs w:val="18"/>
              </w:rPr>
              <w:t>ami</w:t>
            </w:r>
            <w:r w:rsidRPr="00A35B84">
              <w:rPr>
                <w:rFonts w:ascii="Calibri" w:eastAsia="Calibri" w:hAnsi="Calibri" w:cs="Calibri"/>
                <w:sz w:val="18"/>
                <w:szCs w:val="18"/>
              </w:rPr>
              <w:t xml:space="preserve"> na zahraničných univerzitách, čo vytvára pre študentov možnosť absolvovať časť štúdia na partnerských zahraničných univerzitách a rozvíjať tak svoje vedomosti, zručnosti a kompetencie v odlišnom konceptuálnom prostredí. </w:t>
            </w:r>
          </w:p>
          <w:p w14:paraId="7C893DAC" w14:textId="71911D5A" w:rsidR="00C2471F" w:rsidRPr="00A35B84" w:rsidRDefault="00C2471F" w:rsidP="00DA0173">
            <w:pPr>
              <w:spacing w:line="216" w:lineRule="auto"/>
              <w:jc w:val="both"/>
              <w:rPr>
                <w:rFonts w:ascii="Calibri" w:eastAsia="Calibri" w:hAnsi="Calibri" w:cs="Calibri"/>
                <w:sz w:val="18"/>
                <w:szCs w:val="18"/>
              </w:rPr>
            </w:pPr>
            <w:r w:rsidRPr="00A35B84">
              <w:rPr>
                <w:rFonts w:ascii="Calibri" w:eastAsia="Calibri" w:hAnsi="Calibri" w:cs="Calibri"/>
                <w:sz w:val="18"/>
                <w:szCs w:val="18"/>
              </w:rPr>
              <w:t>Praktick</w:t>
            </w:r>
            <w:r w:rsidR="00A35B84">
              <w:rPr>
                <w:rFonts w:ascii="Calibri" w:eastAsia="Calibri" w:hAnsi="Calibri" w:cs="Calibri"/>
                <w:sz w:val="18"/>
                <w:szCs w:val="18"/>
              </w:rPr>
              <w:t>á</w:t>
            </w:r>
            <w:r w:rsidRPr="00A35B84">
              <w:rPr>
                <w:rFonts w:ascii="Calibri" w:eastAsia="Calibri" w:hAnsi="Calibri" w:cs="Calibri"/>
                <w:sz w:val="18"/>
                <w:szCs w:val="18"/>
              </w:rPr>
              <w:t xml:space="preserve"> forma vzdelávania otvára aj možnosť absolvovať predmet odborná prax ako aj praktické stáže u partnerov z praxe. </w:t>
            </w:r>
          </w:p>
          <w:p w14:paraId="2B183B12" w14:textId="77777777" w:rsidR="00DA0173" w:rsidRDefault="00DA0173" w:rsidP="007824B2">
            <w:pPr>
              <w:spacing w:line="216" w:lineRule="auto"/>
              <w:contextualSpacing/>
              <w:rPr>
                <w:rFonts w:cstheme="minorHAnsi"/>
                <w:iCs/>
                <w:sz w:val="18"/>
                <w:szCs w:val="18"/>
                <w:highlight w:val="green"/>
                <w:lang w:eastAsia="sk-SK"/>
              </w:rPr>
            </w:pPr>
          </w:p>
          <w:p w14:paraId="4B503EE6" w14:textId="77777777" w:rsidR="00A35B84" w:rsidRPr="001362A5" w:rsidRDefault="00A35B84" w:rsidP="00A35B84">
            <w:pPr>
              <w:autoSpaceDE w:val="0"/>
              <w:autoSpaceDN w:val="0"/>
              <w:adjustRightInd w:val="0"/>
              <w:jc w:val="both"/>
              <w:rPr>
                <w:rFonts w:cstheme="minorHAnsi"/>
                <w:sz w:val="18"/>
                <w:szCs w:val="18"/>
              </w:rPr>
            </w:pPr>
            <w:r>
              <w:rPr>
                <w:rFonts w:cstheme="minorHAnsi"/>
                <w:iCs/>
                <w:sz w:val="18"/>
                <w:szCs w:val="18"/>
              </w:rPr>
              <w:lastRenderedPageBreak/>
              <w:t>Š</w:t>
            </w:r>
            <w:r w:rsidRPr="001362A5">
              <w:rPr>
                <w:rFonts w:cstheme="minorHAnsi"/>
                <w:iCs/>
                <w:sz w:val="18"/>
                <w:szCs w:val="18"/>
              </w:rPr>
              <w:t>tudenti majú možnosť zúčastniť sa rôznorodých krátkodobých, ale aj dlhodobých zahraničných študijných programov. EU</w:t>
            </w:r>
            <w:r>
              <w:rPr>
                <w:rFonts w:cstheme="minorHAnsi"/>
                <w:iCs/>
                <w:sz w:val="18"/>
                <w:szCs w:val="18"/>
              </w:rPr>
              <w:t xml:space="preserve"> v Bratislave</w:t>
            </w:r>
            <w:r w:rsidRPr="001362A5">
              <w:rPr>
                <w:rFonts w:cstheme="minorHAnsi"/>
                <w:iCs/>
                <w:sz w:val="18"/>
                <w:szCs w:val="18"/>
              </w:rPr>
              <w:t xml:space="preserve"> má dlhodobú spoluprácu s takmer 300 partnerskými univerzitami po celom svete. Medzi najpopulárnejšie formy </w:t>
            </w:r>
            <w:proofErr w:type="spellStart"/>
            <w:r w:rsidRPr="001362A5">
              <w:rPr>
                <w:rFonts w:cstheme="minorHAnsi"/>
                <w:iCs/>
                <w:sz w:val="18"/>
                <w:szCs w:val="18"/>
              </w:rPr>
              <w:t>mobilitných</w:t>
            </w:r>
            <w:proofErr w:type="spellEnd"/>
            <w:r w:rsidRPr="001362A5">
              <w:rPr>
                <w:rFonts w:cstheme="minorHAnsi"/>
                <w:iCs/>
                <w:sz w:val="18"/>
                <w:szCs w:val="18"/>
              </w:rPr>
              <w:t xml:space="preserve"> programov patria programy:</w:t>
            </w:r>
          </w:p>
          <w:p w14:paraId="6089E913" w14:textId="77777777" w:rsidR="00A35B84" w:rsidRPr="001362A5" w:rsidRDefault="00A35B84" w:rsidP="00A35B84">
            <w:pPr>
              <w:pStyle w:val="Odsekzoznamu"/>
              <w:numPr>
                <w:ilvl w:val="0"/>
                <w:numId w:val="31"/>
              </w:numPr>
              <w:autoSpaceDE w:val="0"/>
              <w:autoSpaceDN w:val="0"/>
              <w:adjustRightInd w:val="0"/>
              <w:jc w:val="both"/>
              <w:rPr>
                <w:rFonts w:cstheme="minorHAnsi"/>
                <w:sz w:val="18"/>
                <w:szCs w:val="18"/>
              </w:rPr>
            </w:pPr>
            <w:r w:rsidRPr="001362A5">
              <w:rPr>
                <w:rFonts w:cstheme="minorHAnsi"/>
                <w:sz w:val="18"/>
                <w:szCs w:val="18"/>
              </w:rPr>
              <w:t>Erasmus+ štúdium v krajinách EÚ</w:t>
            </w:r>
          </w:p>
          <w:p w14:paraId="25BF70D8" w14:textId="77777777" w:rsidR="00A35B84" w:rsidRPr="001362A5" w:rsidRDefault="00A35B84" w:rsidP="00A35B84">
            <w:pPr>
              <w:pStyle w:val="Odsekzoznamu"/>
              <w:numPr>
                <w:ilvl w:val="0"/>
                <w:numId w:val="31"/>
              </w:numPr>
              <w:autoSpaceDE w:val="0"/>
              <w:autoSpaceDN w:val="0"/>
              <w:adjustRightInd w:val="0"/>
              <w:jc w:val="both"/>
              <w:rPr>
                <w:rFonts w:cstheme="minorHAnsi"/>
                <w:sz w:val="18"/>
                <w:szCs w:val="18"/>
              </w:rPr>
            </w:pPr>
            <w:r w:rsidRPr="001362A5">
              <w:rPr>
                <w:rFonts w:cstheme="minorHAnsi"/>
                <w:sz w:val="18"/>
                <w:szCs w:val="18"/>
              </w:rPr>
              <w:t>Erasmus+ stáž</w:t>
            </w:r>
          </w:p>
          <w:p w14:paraId="3C58DA5F" w14:textId="77777777" w:rsidR="00A35B84" w:rsidRPr="001362A5" w:rsidRDefault="00A35B84" w:rsidP="00A35B84">
            <w:pPr>
              <w:pStyle w:val="Odsekzoznamu"/>
              <w:numPr>
                <w:ilvl w:val="0"/>
                <w:numId w:val="31"/>
              </w:numPr>
              <w:autoSpaceDE w:val="0"/>
              <w:autoSpaceDN w:val="0"/>
              <w:adjustRightInd w:val="0"/>
              <w:jc w:val="both"/>
              <w:rPr>
                <w:rFonts w:cstheme="minorHAnsi"/>
                <w:sz w:val="18"/>
                <w:szCs w:val="18"/>
              </w:rPr>
            </w:pPr>
            <w:r w:rsidRPr="001362A5">
              <w:rPr>
                <w:rFonts w:cstheme="minorHAnsi"/>
                <w:sz w:val="18"/>
                <w:szCs w:val="18"/>
              </w:rPr>
              <w:t>Erasmus+ štúdium v krajinách mimo EÚ</w:t>
            </w:r>
          </w:p>
          <w:p w14:paraId="37BE486D" w14:textId="77777777" w:rsidR="00A35B84" w:rsidRPr="001362A5" w:rsidRDefault="00A35B84" w:rsidP="00A35B84">
            <w:pPr>
              <w:pStyle w:val="Odsekzoznamu"/>
              <w:numPr>
                <w:ilvl w:val="0"/>
                <w:numId w:val="31"/>
              </w:numPr>
              <w:autoSpaceDE w:val="0"/>
              <w:autoSpaceDN w:val="0"/>
              <w:adjustRightInd w:val="0"/>
              <w:jc w:val="both"/>
              <w:rPr>
                <w:rFonts w:cstheme="minorHAnsi"/>
                <w:sz w:val="18"/>
                <w:szCs w:val="18"/>
              </w:rPr>
            </w:pPr>
            <w:proofErr w:type="spellStart"/>
            <w:r w:rsidRPr="001362A5">
              <w:rPr>
                <w:rFonts w:cstheme="minorHAnsi"/>
                <w:sz w:val="18"/>
                <w:szCs w:val="18"/>
              </w:rPr>
              <w:t>Central</w:t>
            </w:r>
            <w:proofErr w:type="spellEnd"/>
            <w:r w:rsidRPr="001362A5">
              <w:rPr>
                <w:rFonts w:cstheme="minorHAnsi"/>
                <w:sz w:val="18"/>
                <w:szCs w:val="18"/>
              </w:rPr>
              <w:t xml:space="preserve"> </w:t>
            </w:r>
            <w:proofErr w:type="spellStart"/>
            <w:r w:rsidRPr="001362A5">
              <w:rPr>
                <w:rFonts w:cstheme="minorHAnsi"/>
                <w:sz w:val="18"/>
                <w:szCs w:val="18"/>
              </w:rPr>
              <w:t>Europe</w:t>
            </w:r>
            <w:proofErr w:type="spellEnd"/>
            <w:r w:rsidRPr="001362A5">
              <w:rPr>
                <w:rFonts w:cstheme="minorHAnsi"/>
                <w:sz w:val="18"/>
                <w:szCs w:val="18"/>
              </w:rPr>
              <w:t xml:space="preserve"> </w:t>
            </w:r>
            <w:proofErr w:type="spellStart"/>
            <w:r w:rsidRPr="001362A5">
              <w:rPr>
                <w:rFonts w:cstheme="minorHAnsi"/>
                <w:sz w:val="18"/>
                <w:szCs w:val="18"/>
              </w:rPr>
              <w:t>Connect</w:t>
            </w:r>
            <w:proofErr w:type="spellEnd"/>
            <w:r w:rsidRPr="001362A5">
              <w:rPr>
                <w:rFonts w:cstheme="minorHAnsi"/>
                <w:sz w:val="18"/>
                <w:szCs w:val="18"/>
              </w:rPr>
              <w:t xml:space="preserve"> (CEC)</w:t>
            </w:r>
          </w:p>
          <w:p w14:paraId="19ED563E" w14:textId="77777777" w:rsidR="00A35B84" w:rsidRPr="001362A5" w:rsidRDefault="00A35B84" w:rsidP="00A35B84">
            <w:pPr>
              <w:pStyle w:val="Odsekzoznamu"/>
              <w:numPr>
                <w:ilvl w:val="0"/>
                <w:numId w:val="31"/>
              </w:numPr>
              <w:autoSpaceDE w:val="0"/>
              <w:autoSpaceDN w:val="0"/>
              <w:adjustRightInd w:val="0"/>
              <w:jc w:val="both"/>
              <w:rPr>
                <w:rFonts w:cstheme="minorHAnsi"/>
                <w:sz w:val="18"/>
                <w:szCs w:val="18"/>
              </w:rPr>
            </w:pPr>
            <w:r w:rsidRPr="001362A5">
              <w:rPr>
                <w:rFonts w:cstheme="minorHAnsi"/>
                <w:sz w:val="18"/>
                <w:szCs w:val="18"/>
              </w:rPr>
              <w:t>CEEPUS</w:t>
            </w:r>
          </w:p>
          <w:p w14:paraId="4112376E" w14:textId="77777777" w:rsidR="00A35B84" w:rsidRPr="001362A5" w:rsidRDefault="00A35B84" w:rsidP="00A35B84">
            <w:pPr>
              <w:pStyle w:val="Odsekzoznamu"/>
              <w:numPr>
                <w:ilvl w:val="0"/>
                <w:numId w:val="31"/>
              </w:numPr>
              <w:autoSpaceDE w:val="0"/>
              <w:autoSpaceDN w:val="0"/>
              <w:adjustRightInd w:val="0"/>
              <w:jc w:val="both"/>
              <w:rPr>
                <w:rFonts w:cstheme="minorHAnsi"/>
                <w:sz w:val="18"/>
                <w:szCs w:val="18"/>
              </w:rPr>
            </w:pPr>
            <w:r w:rsidRPr="001362A5">
              <w:rPr>
                <w:rFonts w:cstheme="minorHAnsi"/>
                <w:sz w:val="18"/>
                <w:szCs w:val="18"/>
              </w:rPr>
              <w:t xml:space="preserve">Národný štipendijný program </w:t>
            </w:r>
          </w:p>
          <w:p w14:paraId="72E5458F" w14:textId="77777777" w:rsidR="00A35B84" w:rsidRDefault="00A35B84" w:rsidP="00A35B84">
            <w:pPr>
              <w:autoSpaceDE w:val="0"/>
              <w:autoSpaceDN w:val="0"/>
              <w:adjustRightInd w:val="0"/>
              <w:jc w:val="both"/>
              <w:rPr>
                <w:rFonts w:cstheme="minorHAnsi"/>
                <w:sz w:val="18"/>
                <w:szCs w:val="18"/>
              </w:rPr>
            </w:pPr>
            <w:r>
              <w:rPr>
                <w:rFonts w:cstheme="minorHAnsi"/>
                <w:sz w:val="18"/>
                <w:szCs w:val="18"/>
              </w:rPr>
              <w:t xml:space="preserve">Univerzita a fakulta organizuje pre študentov </w:t>
            </w:r>
            <w:r w:rsidRPr="001362A5">
              <w:rPr>
                <w:rFonts w:cstheme="minorHAnsi"/>
                <w:sz w:val="18"/>
                <w:szCs w:val="18"/>
              </w:rPr>
              <w:t>informačné semináre, </w:t>
            </w:r>
            <w:proofErr w:type="spellStart"/>
            <w:r w:rsidRPr="001362A5">
              <w:rPr>
                <w:rFonts w:cstheme="minorHAnsi"/>
                <w:sz w:val="18"/>
                <w:szCs w:val="18"/>
              </w:rPr>
              <w:t>webináre</w:t>
            </w:r>
            <w:proofErr w:type="spellEnd"/>
            <w:r w:rsidRPr="001362A5">
              <w:rPr>
                <w:rFonts w:cstheme="minorHAnsi"/>
                <w:sz w:val="18"/>
                <w:szCs w:val="18"/>
              </w:rPr>
              <w:t xml:space="preserve"> a rôzne spoločenské podujatia na prezentáciu jednotlivých krajín, či univerzít</w:t>
            </w:r>
            <w:r>
              <w:rPr>
                <w:rFonts w:cstheme="minorHAnsi"/>
                <w:sz w:val="18"/>
                <w:szCs w:val="18"/>
              </w:rPr>
              <w:t>, v rámci ktorých š</w:t>
            </w:r>
            <w:r w:rsidRPr="001362A5">
              <w:rPr>
                <w:rFonts w:cstheme="minorHAnsi"/>
                <w:sz w:val="18"/>
                <w:szCs w:val="18"/>
              </w:rPr>
              <w:t>tudenti majú</w:t>
            </w:r>
            <w:r>
              <w:rPr>
                <w:rFonts w:cstheme="minorHAnsi"/>
                <w:sz w:val="18"/>
                <w:szCs w:val="18"/>
              </w:rPr>
              <w:t xml:space="preserve"> príležitosť získať potrebné informácie ako aj praktické skúsenosti od účastníkov </w:t>
            </w:r>
            <w:r w:rsidRPr="001362A5">
              <w:rPr>
                <w:rFonts w:cstheme="minorHAnsi"/>
                <w:sz w:val="18"/>
                <w:szCs w:val="18"/>
              </w:rPr>
              <w:t xml:space="preserve">zahraničných študijných pobytov. </w:t>
            </w:r>
          </w:p>
          <w:p w14:paraId="60AA6D8B" w14:textId="77777777" w:rsidR="00A35B84" w:rsidRDefault="00A35B84" w:rsidP="00A35B84">
            <w:pPr>
              <w:autoSpaceDE w:val="0"/>
              <w:autoSpaceDN w:val="0"/>
              <w:adjustRightInd w:val="0"/>
              <w:jc w:val="both"/>
              <w:rPr>
                <w:rFonts w:ascii="Calibri" w:hAnsi="Calibri" w:cs="Calibri"/>
                <w:sz w:val="18"/>
                <w:szCs w:val="18"/>
              </w:rPr>
            </w:pPr>
            <w:r w:rsidRPr="001362A5">
              <w:rPr>
                <w:rFonts w:cstheme="minorHAnsi"/>
                <w:sz w:val="18"/>
                <w:szCs w:val="18"/>
              </w:rPr>
              <w:t>Okrem toho fakulta ponúka možnosť absolvovať časť štúdia aj na niektorej z partnerských univerzít v rámci dvojitých</w:t>
            </w:r>
            <w:r w:rsidRPr="001362A5">
              <w:rPr>
                <w:rFonts w:ascii="Times New Roman" w:hAnsi="Times New Roman" w:cs="Times New Roman"/>
                <w:sz w:val="24"/>
                <w:szCs w:val="24"/>
              </w:rPr>
              <w:t xml:space="preserve"> </w:t>
            </w:r>
            <w:r w:rsidRPr="001362A5">
              <w:rPr>
                <w:rFonts w:ascii="Calibri" w:hAnsi="Calibri" w:cs="Calibri"/>
                <w:sz w:val="18"/>
                <w:szCs w:val="18"/>
              </w:rPr>
              <w:t xml:space="preserve">a spoločných diplomov. </w:t>
            </w:r>
          </w:p>
          <w:p w14:paraId="2D6FC0EE" w14:textId="05394B3C" w:rsidR="00FC5770" w:rsidRPr="00C83AC0" w:rsidRDefault="00A35B84" w:rsidP="00A35B84">
            <w:pPr>
              <w:spacing w:line="216" w:lineRule="auto"/>
              <w:jc w:val="both"/>
              <w:rPr>
                <w:rFonts w:cstheme="minorHAnsi"/>
                <w:bCs/>
                <w:i/>
                <w:iCs/>
                <w:color w:val="A6A6A6" w:themeColor="background1" w:themeShade="A6"/>
                <w:sz w:val="16"/>
                <w:szCs w:val="16"/>
              </w:rPr>
            </w:pPr>
            <w:r>
              <w:rPr>
                <w:rFonts w:ascii="Calibri" w:hAnsi="Calibri" w:cs="Calibri"/>
                <w:sz w:val="18"/>
                <w:szCs w:val="18"/>
              </w:rPr>
              <w:t xml:space="preserve">Pri uznávaní štúdia sa postupuje v zmysle čl. </w:t>
            </w:r>
            <w:r w:rsidRPr="001362A5">
              <w:rPr>
                <w:rFonts w:ascii="Calibri" w:hAnsi="Calibri" w:cs="Calibri"/>
                <w:sz w:val="18"/>
                <w:szCs w:val="18"/>
              </w:rPr>
              <w:t xml:space="preserve">10 </w:t>
            </w:r>
            <w:r>
              <w:rPr>
                <w:rFonts w:ascii="Calibri" w:hAnsi="Calibri" w:cs="Calibri"/>
                <w:sz w:val="18"/>
                <w:szCs w:val="18"/>
              </w:rPr>
              <w:t>Š</w:t>
            </w:r>
            <w:r w:rsidRPr="001362A5">
              <w:rPr>
                <w:rFonts w:ascii="Calibri" w:hAnsi="Calibri" w:cs="Calibri"/>
                <w:sz w:val="18"/>
                <w:szCs w:val="18"/>
              </w:rPr>
              <w:t>tudijného poriadku E</w:t>
            </w:r>
            <w:r>
              <w:rPr>
                <w:rFonts w:ascii="Calibri" w:hAnsi="Calibri" w:cs="Calibri"/>
                <w:sz w:val="18"/>
                <w:szCs w:val="18"/>
              </w:rPr>
              <w:t>U v Bratislave a Zásad uznávania štúdia študentov NHF EU v Bratislave v zahraničí.</w:t>
            </w:r>
          </w:p>
        </w:tc>
        <w:tc>
          <w:tcPr>
            <w:tcW w:w="2271" w:type="dxa"/>
          </w:tcPr>
          <w:p w14:paraId="17FFE5FC" w14:textId="77777777" w:rsidR="008D20F0" w:rsidRPr="00EC0D83" w:rsidRDefault="008D20F0" w:rsidP="008D20F0">
            <w:pPr>
              <w:spacing w:line="216" w:lineRule="auto"/>
              <w:contextualSpacing/>
              <w:rPr>
                <w:rFonts w:cstheme="minorHAnsi"/>
                <w:i/>
                <w:iCs/>
                <w:sz w:val="16"/>
                <w:szCs w:val="16"/>
                <w:lang w:eastAsia="sk-SK"/>
              </w:rPr>
            </w:pPr>
            <w:r w:rsidRPr="00EC0D83">
              <w:rPr>
                <w:rFonts w:cstheme="minorHAnsi"/>
                <w:i/>
                <w:iCs/>
                <w:sz w:val="16"/>
                <w:szCs w:val="16"/>
                <w:lang w:eastAsia="sk-SK"/>
              </w:rPr>
              <w:lastRenderedPageBreak/>
              <w:t xml:space="preserve">Študijný plán je prílohou Opisu študijného programu. </w:t>
            </w:r>
          </w:p>
          <w:p w14:paraId="4F26BDAD" w14:textId="77777777" w:rsidR="008D20F0" w:rsidRDefault="008D20F0" w:rsidP="008D20F0">
            <w:pPr>
              <w:spacing w:line="216" w:lineRule="auto"/>
              <w:contextualSpacing/>
              <w:rPr>
                <w:rFonts w:cstheme="minorHAnsi"/>
                <w:i/>
                <w:iCs/>
                <w:color w:val="A6A6A6" w:themeColor="background1" w:themeShade="A6"/>
                <w:sz w:val="16"/>
                <w:szCs w:val="16"/>
                <w:lang w:eastAsia="sk-SK"/>
              </w:rPr>
            </w:pPr>
          </w:p>
          <w:p w14:paraId="1C477A7B" w14:textId="77777777" w:rsidR="008D20F0" w:rsidRPr="001362A5" w:rsidRDefault="008E4A5E" w:rsidP="008D20F0">
            <w:pPr>
              <w:spacing w:line="216" w:lineRule="auto"/>
              <w:contextualSpacing/>
              <w:rPr>
                <w:rStyle w:val="Hypertextovprepojenie"/>
                <w:rFonts w:cstheme="minorHAnsi"/>
                <w:i/>
                <w:sz w:val="16"/>
                <w:szCs w:val="16"/>
              </w:rPr>
            </w:pPr>
            <w:hyperlink r:id="rId15" w:history="1">
              <w:r w:rsidR="008D20F0" w:rsidRPr="001362A5">
                <w:rPr>
                  <w:rStyle w:val="Hypertextovprepojenie"/>
                  <w:rFonts w:cstheme="minorHAnsi"/>
                  <w:i/>
                  <w:sz w:val="16"/>
                  <w:szCs w:val="16"/>
                </w:rPr>
                <w:t>https://nhf.euba.sk/medzinarodne-vztahy/idem-na-erasmus-studijny-pobyt</w:t>
              </w:r>
            </w:hyperlink>
          </w:p>
          <w:p w14:paraId="7D3271FC" w14:textId="77777777" w:rsidR="008D20F0" w:rsidRPr="001362A5" w:rsidRDefault="008D20F0" w:rsidP="008D20F0">
            <w:pPr>
              <w:spacing w:line="216" w:lineRule="auto"/>
              <w:contextualSpacing/>
              <w:rPr>
                <w:rFonts w:cstheme="minorHAnsi"/>
                <w:i/>
                <w:sz w:val="16"/>
                <w:szCs w:val="16"/>
              </w:rPr>
            </w:pPr>
          </w:p>
          <w:p w14:paraId="134BBE52" w14:textId="77777777" w:rsidR="008D20F0" w:rsidRPr="001362A5" w:rsidRDefault="008E4A5E" w:rsidP="008D20F0">
            <w:pPr>
              <w:spacing w:line="216" w:lineRule="auto"/>
              <w:contextualSpacing/>
              <w:rPr>
                <w:rFonts w:cstheme="minorHAnsi"/>
                <w:i/>
                <w:sz w:val="16"/>
                <w:szCs w:val="16"/>
              </w:rPr>
            </w:pPr>
            <w:hyperlink r:id="rId16" w:history="1">
              <w:r w:rsidR="008D20F0" w:rsidRPr="001362A5">
                <w:rPr>
                  <w:rStyle w:val="Hypertextovprepojenie"/>
                  <w:rFonts w:cstheme="minorHAnsi"/>
                  <w:i/>
                  <w:sz w:val="16"/>
                  <w:szCs w:val="16"/>
                </w:rPr>
                <w:t>https://euba.sk/medzinarodne-vztahy</w:t>
              </w:r>
            </w:hyperlink>
          </w:p>
          <w:p w14:paraId="5BD1074F" w14:textId="77777777" w:rsidR="008D20F0" w:rsidRPr="001362A5" w:rsidRDefault="008D20F0" w:rsidP="008D20F0">
            <w:pPr>
              <w:spacing w:line="216" w:lineRule="auto"/>
              <w:contextualSpacing/>
              <w:rPr>
                <w:rFonts w:cstheme="minorHAnsi"/>
                <w:i/>
                <w:sz w:val="16"/>
                <w:szCs w:val="16"/>
              </w:rPr>
            </w:pPr>
          </w:p>
          <w:p w14:paraId="7D125263" w14:textId="77777777" w:rsidR="008D20F0" w:rsidRPr="001362A5" w:rsidRDefault="008E4A5E" w:rsidP="008D20F0">
            <w:pPr>
              <w:spacing w:line="216" w:lineRule="auto"/>
              <w:contextualSpacing/>
              <w:rPr>
                <w:rFonts w:ascii="Calibri" w:hAnsi="Calibri" w:cs="Calibri"/>
                <w:i/>
                <w:sz w:val="16"/>
                <w:szCs w:val="16"/>
              </w:rPr>
            </w:pPr>
            <w:hyperlink r:id="rId17" w:history="1">
              <w:r w:rsidR="008D20F0" w:rsidRPr="001362A5">
                <w:rPr>
                  <w:rStyle w:val="Hypertextovprepojenie"/>
                  <w:rFonts w:cstheme="minorHAnsi"/>
                  <w:i/>
                  <w:sz w:val="16"/>
                  <w:szCs w:val="16"/>
                </w:rPr>
                <w:t>https://euba.sk/medzinarodne-vztahy/odchadzajuci-studenti/mobilitne-programy</w:t>
              </w:r>
            </w:hyperlink>
            <w:r w:rsidR="008D20F0" w:rsidRPr="001362A5">
              <w:rPr>
                <w:rFonts w:ascii="Calibri" w:hAnsi="Calibri" w:cs="Calibri"/>
                <w:i/>
                <w:sz w:val="16"/>
                <w:szCs w:val="16"/>
              </w:rPr>
              <w:t xml:space="preserve"> </w:t>
            </w:r>
          </w:p>
          <w:p w14:paraId="42EFA75C" w14:textId="77777777" w:rsidR="008D20F0" w:rsidRPr="001362A5" w:rsidRDefault="008D20F0" w:rsidP="008D20F0">
            <w:pPr>
              <w:spacing w:line="216" w:lineRule="auto"/>
              <w:contextualSpacing/>
              <w:rPr>
                <w:rFonts w:ascii="Calibri" w:hAnsi="Calibri" w:cs="Calibri"/>
                <w:i/>
                <w:sz w:val="16"/>
                <w:szCs w:val="16"/>
              </w:rPr>
            </w:pPr>
          </w:p>
          <w:p w14:paraId="7EF456F3" w14:textId="77777777" w:rsidR="008D20F0" w:rsidRDefault="008E4A5E" w:rsidP="008D20F0">
            <w:pPr>
              <w:spacing w:line="216" w:lineRule="auto"/>
              <w:contextualSpacing/>
              <w:rPr>
                <w:rFonts w:cstheme="minorHAnsi"/>
                <w:i/>
                <w:iCs/>
                <w:color w:val="A6A6A6" w:themeColor="background1" w:themeShade="A6"/>
                <w:sz w:val="16"/>
                <w:szCs w:val="16"/>
                <w:lang w:eastAsia="sk-SK"/>
              </w:rPr>
            </w:pPr>
            <w:hyperlink r:id="rId18" w:history="1">
              <w:r w:rsidR="008D20F0" w:rsidRPr="001362A5">
                <w:rPr>
                  <w:rStyle w:val="Hypertextovprepojenie"/>
                  <w:rFonts w:cstheme="minorHAnsi"/>
                  <w:i/>
                  <w:iCs/>
                  <w:sz w:val="16"/>
                  <w:szCs w:val="16"/>
                  <w:lang w:eastAsia="sk-SK"/>
                </w:rPr>
                <w:t>https://nhf.euba.sk/studium/dvojite-a-spolocne-diplomy</w:t>
              </w:r>
            </w:hyperlink>
          </w:p>
          <w:p w14:paraId="7EB8A302" w14:textId="77777777" w:rsidR="008D20F0" w:rsidRDefault="008D20F0" w:rsidP="008D20F0">
            <w:pPr>
              <w:spacing w:line="216" w:lineRule="auto"/>
              <w:contextualSpacing/>
            </w:pPr>
          </w:p>
          <w:p w14:paraId="0C5271F3" w14:textId="77777777" w:rsidR="008D20F0" w:rsidRPr="001362A5" w:rsidRDefault="008E4A5E" w:rsidP="008D20F0">
            <w:pPr>
              <w:spacing w:line="216" w:lineRule="auto"/>
              <w:contextualSpacing/>
              <w:rPr>
                <w:rFonts w:cstheme="minorHAnsi"/>
                <w:i/>
                <w:sz w:val="16"/>
                <w:szCs w:val="16"/>
              </w:rPr>
            </w:pPr>
            <w:hyperlink r:id="rId19" w:history="1">
              <w:r w:rsidR="008D20F0" w:rsidRPr="001362A5">
                <w:rPr>
                  <w:rStyle w:val="Hypertextovprepojenie"/>
                  <w:rFonts w:cstheme="minorHAnsi"/>
                  <w:i/>
                  <w:sz w:val="16"/>
                  <w:szCs w:val="16"/>
                </w:rPr>
                <w:t>https://nhf.euba.sk/www_write/files/documents/medzinarodne-vztahy/zasady-uznavania-studia-studentov-nhf-eu-v-zahranici.pdf</w:t>
              </w:r>
            </w:hyperlink>
          </w:p>
          <w:p w14:paraId="51EA323F" w14:textId="77777777" w:rsidR="008D20F0" w:rsidRPr="001362A5" w:rsidRDefault="008D20F0" w:rsidP="008D20F0">
            <w:pPr>
              <w:spacing w:line="216" w:lineRule="auto"/>
              <w:contextualSpacing/>
              <w:rPr>
                <w:rFonts w:ascii="Calibri" w:hAnsi="Calibri" w:cs="Calibri"/>
                <w:i/>
                <w:sz w:val="16"/>
                <w:szCs w:val="16"/>
              </w:rPr>
            </w:pPr>
          </w:p>
          <w:p w14:paraId="209672DB" w14:textId="77777777" w:rsidR="008D20F0" w:rsidRDefault="008E4A5E" w:rsidP="008D20F0">
            <w:pPr>
              <w:spacing w:line="216" w:lineRule="auto"/>
              <w:contextualSpacing/>
              <w:rPr>
                <w:rFonts w:ascii="Calibri" w:hAnsi="Calibri" w:cs="Calibri"/>
                <w:i/>
                <w:sz w:val="16"/>
                <w:szCs w:val="16"/>
              </w:rPr>
            </w:pPr>
            <w:hyperlink r:id="rId20" w:history="1">
              <w:r w:rsidR="008D20F0" w:rsidRPr="001362A5">
                <w:rPr>
                  <w:rStyle w:val="Hypertextovprepojenie"/>
                  <w:rFonts w:ascii="Calibri" w:hAnsi="Calibri" w:cs="Calibri"/>
                  <w:i/>
                  <w:sz w:val="16"/>
                  <w:szCs w:val="16"/>
                </w:rPr>
                <w:t>https://nhf.euba.sk/www_write/files/medzinarodne-vztahy/Kriteria_erasmus.pdf</w:t>
              </w:r>
            </w:hyperlink>
          </w:p>
          <w:p w14:paraId="46C0F87A" w14:textId="77777777" w:rsidR="008D20F0" w:rsidRDefault="008D20F0" w:rsidP="008D20F0">
            <w:pPr>
              <w:spacing w:line="216" w:lineRule="auto"/>
              <w:contextualSpacing/>
              <w:rPr>
                <w:rFonts w:cstheme="minorHAnsi"/>
                <w:i/>
                <w:iCs/>
                <w:color w:val="A6A6A6" w:themeColor="background1" w:themeShade="A6"/>
                <w:sz w:val="16"/>
                <w:szCs w:val="16"/>
                <w:lang w:eastAsia="sk-SK"/>
              </w:rPr>
            </w:pPr>
          </w:p>
          <w:p w14:paraId="74092DA5" w14:textId="77777777" w:rsidR="008D20F0" w:rsidRPr="00FC6D91" w:rsidRDefault="008E4A5E" w:rsidP="008D20F0">
            <w:pPr>
              <w:spacing w:line="216" w:lineRule="auto"/>
              <w:contextualSpacing/>
              <w:rPr>
                <w:rFonts w:cstheme="minorHAnsi"/>
                <w:bCs/>
                <w:i/>
                <w:iCs/>
                <w:color w:val="7F7F7F" w:themeColor="text1" w:themeTint="80"/>
                <w:sz w:val="16"/>
                <w:szCs w:val="16"/>
                <w:lang w:eastAsia="sk-SK"/>
              </w:rPr>
            </w:pPr>
            <w:hyperlink r:id="rId21" w:history="1">
              <w:r w:rsidR="008D20F0" w:rsidRPr="00FC6D91">
                <w:rPr>
                  <w:rStyle w:val="Hypertextovprepojenie"/>
                  <w:rFonts w:cstheme="minorHAnsi"/>
                  <w:bCs/>
                  <w:i/>
                  <w:iCs/>
                  <w:sz w:val="16"/>
                  <w:szCs w:val="16"/>
                  <w:u w:val="none"/>
                  <w:lang w:eastAsia="sk-SK"/>
                </w:rPr>
                <w:t>Študijný poriadok EU v Bratislave</w:t>
              </w:r>
            </w:hyperlink>
          </w:p>
          <w:p w14:paraId="19F56942" w14:textId="0BF877DE" w:rsidR="00FC5770" w:rsidRDefault="00FC5770" w:rsidP="00E815D8">
            <w:pPr>
              <w:spacing w:line="216" w:lineRule="auto"/>
              <w:contextualSpacing/>
              <w:rPr>
                <w:rFonts w:cstheme="minorHAnsi"/>
                <w:i/>
                <w:iCs/>
                <w:color w:val="A6A6A6" w:themeColor="background1" w:themeShade="A6"/>
                <w:sz w:val="16"/>
                <w:szCs w:val="16"/>
                <w:lang w:eastAsia="sk-SK"/>
              </w:rPr>
            </w:pPr>
          </w:p>
          <w:p w14:paraId="33493670" w14:textId="631439AC" w:rsidR="00C2471F" w:rsidRPr="00C83AC0" w:rsidRDefault="00C2471F" w:rsidP="00E815D8">
            <w:pPr>
              <w:spacing w:line="216" w:lineRule="auto"/>
              <w:contextualSpacing/>
              <w:rPr>
                <w:rFonts w:cstheme="minorHAnsi"/>
                <w:i/>
                <w:iCs/>
                <w:color w:val="A6A6A6" w:themeColor="background1" w:themeShade="A6"/>
                <w:sz w:val="16"/>
                <w:szCs w:val="16"/>
                <w:lang w:eastAsia="sk-SK"/>
              </w:rPr>
            </w:pPr>
          </w:p>
        </w:tc>
      </w:tr>
    </w:tbl>
    <w:p w14:paraId="1CD21905" w14:textId="76D3C06C" w:rsidR="00575600" w:rsidRPr="00C83AC0" w:rsidRDefault="00575600" w:rsidP="00E815D8">
      <w:pPr>
        <w:pStyle w:val="Default"/>
        <w:spacing w:line="216" w:lineRule="auto"/>
        <w:contextualSpacing/>
        <w:rPr>
          <w:rFonts w:asciiTheme="minorHAnsi" w:hAnsiTheme="minorHAnsi" w:cstheme="minorHAnsi"/>
          <w:sz w:val="18"/>
          <w:szCs w:val="18"/>
        </w:rPr>
      </w:pPr>
    </w:p>
    <w:p w14:paraId="7CDE749C" w14:textId="3A6B4DCE" w:rsidR="00E82D04" w:rsidRPr="00C83AC0" w:rsidRDefault="009B6117" w:rsidP="00E815D8">
      <w:pPr>
        <w:spacing w:after="0" w:line="216" w:lineRule="auto"/>
        <w:jc w:val="both"/>
        <w:rPr>
          <w:rFonts w:cstheme="minorHAnsi"/>
          <w:sz w:val="18"/>
          <w:szCs w:val="18"/>
        </w:rPr>
      </w:pPr>
      <w:r w:rsidRPr="00A35B84">
        <w:rPr>
          <w:rFonts w:cstheme="minorHAnsi"/>
          <w:b/>
          <w:bCs/>
          <w:sz w:val="18"/>
          <w:szCs w:val="18"/>
        </w:rPr>
        <w:t>SP 4.3.</w:t>
      </w:r>
      <w:r w:rsidRPr="00C83AC0">
        <w:rPr>
          <w:rFonts w:cstheme="minorHAnsi"/>
          <w:sz w:val="18"/>
          <w:szCs w:val="18"/>
        </w:rPr>
        <w:t xml:space="preserve"> </w:t>
      </w:r>
      <w:r w:rsidR="00E82D04" w:rsidRPr="00C83AC0">
        <w:rPr>
          <w:rFonts w:cstheme="minorHAnsi"/>
          <w:sz w:val="18"/>
          <w:szCs w:val="18"/>
        </w:rPr>
        <w:t xml:space="preserve">Používané formy a metódy vyučovania, učenia sa a hodnotenia študijných výsledkov stimulujú študentov prijímať aktívnu rolu v procese učenia sa a rozvoji akademickej kariéry. Študenti sú zapájaní do </w:t>
      </w:r>
      <w:r w:rsidR="00E82D04" w:rsidRPr="00C83AC0">
        <w:rPr>
          <w:rFonts w:cstheme="minorHAnsi"/>
          <w:i/>
          <w:iCs/>
          <w:sz w:val="18"/>
          <w:szCs w:val="18"/>
        </w:rPr>
        <w:t>tvorivých činnost</w:t>
      </w:r>
      <w:r w:rsidR="00E82D04" w:rsidRPr="00C83AC0">
        <w:rPr>
          <w:rFonts w:cstheme="minorHAnsi"/>
          <w:sz w:val="18"/>
          <w:szCs w:val="18"/>
        </w:rPr>
        <w:t xml:space="preserve">í vysokej školy primerane vo vzťahu k výstupom vzdelávania a úrovni kvalifikačného rámca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FC5770" w:rsidRPr="00C83AC0" w14:paraId="719F7663"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0DA38C79" w14:textId="7A3CF7A4"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5650B793" w14:textId="5240905E"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6FD794FC" w14:textId="77777777" w:rsidTr="00325FFA">
        <w:trPr>
          <w:trHeight w:val="605"/>
        </w:trPr>
        <w:tc>
          <w:tcPr>
            <w:tcW w:w="7515" w:type="dxa"/>
          </w:tcPr>
          <w:p w14:paraId="02D1DB47" w14:textId="474894FE" w:rsidR="00F95A40" w:rsidRPr="00A35B84" w:rsidRDefault="00C53B81" w:rsidP="00AD256F">
            <w:pPr>
              <w:spacing w:line="216" w:lineRule="auto"/>
              <w:contextualSpacing/>
              <w:rPr>
                <w:rFonts w:cstheme="minorHAnsi"/>
                <w:iCs/>
                <w:sz w:val="18"/>
                <w:szCs w:val="18"/>
                <w:lang w:eastAsia="sk-SK"/>
              </w:rPr>
            </w:pPr>
            <w:r w:rsidRPr="00A35B84">
              <w:rPr>
                <w:rFonts w:cstheme="minorHAnsi"/>
                <w:iCs/>
                <w:sz w:val="18"/>
                <w:szCs w:val="18"/>
                <w:lang w:eastAsia="sk-SK"/>
              </w:rPr>
              <w:t>Na predmetoch v rámci študijného programu</w:t>
            </w:r>
            <w:r w:rsidR="00F95A40" w:rsidRPr="00A35B84">
              <w:rPr>
                <w:rFonts w:cstheme="minorHAnsi"/>
                <w:iCs/>
                <w:sz w:val="18"/>
                <w:szCs w:val="18"/>
                <w:lang w:eastAsia="sk-SK"/>
              </w:rPr>
              <w:t xml:space="preserve"> využíva</w:t>
            </w:r>
            <w:r w:rsidRPr="00A35B84">
              <w:rPr>
                <w:rFonts w:cstheme="minorHAnsi"/>
                <w:iCs/>
                <w:sz w:val="18"/>
                <w:szCs w:val="18"/>
                <w:lang w:eastAsia="sk-SK"/>
              </w:rPr>
              <w:t>jú vyučujúci</w:t>
            </w:r>
            <w:r w:rsidR="00F95A40" w:rsidRPr="00A35B84">
              <w:rPr>
                <w:rFonts w:cstheme="minorHAnsi"/>
                <w:iCs/>
                <w:sz w:val="18"/>
                <w:szCs w:val="18"/>
                <w:lang w:eastAsia="sk-SK"/>
              </w:rPr>
              <w:t xml:space="preserve"> celú škálu rôznych foriem a metód vyučovania, ktoré majú zabezpečiť splnenie vzdelávacích cieľov. Viaceré z týchto metód sú zamerané na podporu aktívnej úlohy študentov v procese učenia ako napríklad tvorba samostatných výstupov (predmet </w:t>
            </w:r>
            <w:r w:rsidR="00084B53" w:rsidRPr="00A35B84">
              <w:rPr>
                <w:rFonts w:cstheme="minorHAnsi"/>
                <w:iCs/>
                <w:sz w:val="18"/>
                <w:szCs w:val="18"/>
                <w:lang w:eastAsia="sk-SK"/>
              </w:rPr>
              <w:t>t</w:t>
            </w:r>
            <w:r w:rsidR="00F95A40" w:rsidRPr="00A35B84">
              <w:rPr>
                <w:rFonts w:cstheme="minorHAnsi"/>
                <w:iCs/>
                <w:sz w:val="18"/>
                <w:szCs w:val="18"/>
                <w:lang w:eastAsia="sk-SK"/>
              </w:rPr>
              <w:t>vorba rozvojových programov</w:t>
            </w:r>
            <w:r w:rsidR="00084B53" w:rsidRPr="00A35B84">
              <w:rPr>
                <w:rFonts w:cstheme="minorHAnsi"/>
                <w:iCs/>
                <w:sz w:val="18"/>
                <w:szCs w:val="18"/>
                <w:lang w:eastAsia="sk-SK"/>
              </w:rPr>
              <w:t>, politika zamestnanosti</w:t>
            </w:r>
            <w:r w:rsidR="00F95A40" w:rsidRPr="00A35B84">
              <w:rPr>
                <w:rFonts w:cstheme="minorHAnsi"/>
                <w:iCs/>
                <w:sz w:val="18"/>
                <w:szCs w:val="18"/>
                <w:lang w:eastAsia="sk-SK"/>
              </w:rPr>
              <w:t>), schopnosť aktívne diskutovať a formulovať vlastné názory (</w:t>
            </w:r>
            <w:r w:rsidR="00084B53" w:rsidRPr="00A35B84">
              <w:rPr>
                <w:rFonts w:cstheme="minorHAnsi"/>
                <w:iCs/>
                <w:sz w:val="18"/>
                <w:szCs w:val="18"/>
                <w:lang w:eastAsia="sk-SK"/>
              </w:rPr>
              <w:t>h</w:t>
            </w:r>
            <w:r w:rsidR="00291595" w:rsidRPr="00A35B84">
              <w:rPr>
                <w:rFonts w:cstheme="minorHAnsi"/>
                <w:iCs/>
                <w:sz w:val="18"/>
                <w:szCs w:val="18"/>
                <w:lang w:eastAsia="sk-SK"/>
              </w:rPr>
              <w:t>odnotenie verejných politík</w:t>
            </w:r>
            <w:r w:rsidR="00084B53" w:rsidRPr="00A35B84">
              <w:rPr>
                <w:rFonts w:cstheme="minorHAnsi"/>
                <w:iCs/>
                <w:sz w:val="18"/>
                <w:szCs w:val="18"/>
                <w:lang w:eastAsia="sk-SK"/>
              </w:rPr>
              <w:t>, etika korupcia a transparentnosť</w:t>
            </w:r>
            <w:r w:rsidR="00F95A40" w:rsidRPr="00A35B84">
              <w:rPr>
                <w:rFonts w:cstheme="minorHAnsi"/>
                <w:iCs/>
                <w:sz w:val="18"/>
                <w:szCs w:val="18"/>
                <w:lang w:eastAsia="sk-SK"/>
              </w:rPr>
              <w:t>)</w:t>
            </w:r>
            <w:r w:rsidR="008210CD" w:rsidRPr="00A35B84">
              <w:rPr>
                <w:rFonts w:cstheme="minorHAnsi"/>
                <w:iCs/>
                <w:sz w:val="18"/>
                <w:szCs w:val="18"/>
                <w:lang w:eastAsia="sk-SK"/>
              </w:rPr>
              <w:t>. Študenti sú aktívne podporovaní aj vo svojom smerovaní pri voľbe témy záverečnej práce</w:t>
            </w:r>
            <w:r w:rsidR="00AD256F" w:rsidRPr="00A35B84">
              <w:rPr>
                <w:rFonts w:cstheme="minorHAnsi"/>
                <w:iCs/>
                <w:sz w:val="18"/>
                <w:szCs w:val="18"/>
                <w:lang w:eastAsia="sk-SK"/>
              </w:rPr>
              <w:t xml:space="preserve"> ako aj čiastkových seminárnych prác a prezentácií na viacerých predmetoch programu (napríklad v predmetoch mikroekonómia, makroekonómia, medzinárodná ekonómia, finančné nástroje EÚ). </w:t>
            </w:r>
          </w:p>
          <w:p w14:paraId="013E19EA" w14:textId="2FCE30F8" w:rsidR="00C20EA0" w:rsidRPr="00A35B84" w:rsidRDefault="00C20EA0" w:rsidP="00F95A40">
            <w:pPr>
              <w:spacing w:line="216" w:lineRule="auto"/>
              <w:contextualSpacing/>
              <w:jc w:val="both"/>
              <w:rPr>
                <w:rFonts w:cstheme="minorHAnsi"/>
                <w:iCs/>
                <w:sz w:val="18"/>
                <w:szCs w:val="18"/>
                <w:lang w:eastAsia="sk-SK"/>
              </w:rPr>
            </w:pPr>
            <w:r w:rsidRPr="00A35B84">
              <w:rPr>
                <w:rFonts w:cstheme="minorHAnsi"/>
                <w:iCs/>
                <w:sz w:val="18"/>
                <w:szCs w:val="18"/>
                <w:lang w:eastAsia="sk-SK"/>
              </w:rPr>
              <w:t xml:space="preserve">Študenti majú možnosť zúčastniť sa Študentskej </w:t>
            </w:r>
            <w:r w:rsidR="00E20275">
              <w:rPr>
                <w:rFonts w:cstheme="minorHAnsi"/>
                <w:iCs/>
                <w:sz w:val="18"/>
                <w:szCs w:val="18"/>
                <w:lang w:eastAsia="sk-SK"/>
              </w:rPr>
              <w:t>vedeckej</w:t>
            </w:r>
            <w:r w:rsidR="00E20275" w:rsidRPr="00A35B84">
              <w:rPr>
                <w:rFonts w:cstheme="minorHAnsi"/>
                <w:iCs/>
                <w:sz w:val="18"/>
                <w:szCs w:val="18"/>
                <w:lang w:eastAsia="sk-SK"/>
              </w:rPr>
              <w:t xml:space="preserve"> </w:t>
            </w:r>
            <w:r w:rsidRPr="00A35B84">
              <w:rPr>
                <w:rFonts w:cstheme="minorHAnsi"/>
                <w:iCs/>
                <w:sz w:val="18"/>
                <w:szCs w:val="18"/>
                <w:lang w:eastAsia="sk-SK"/>
              </w:rPr>
              <w:t>a odbornej činnosti (SVOČ), ktor</w:t>
            </w:r>
            <w:r w:rsidR="00F95A40" w:rsidRPr="00A35B84">
              <w:rPr>
                <w:rFonts w:cstheme="minorHAnsi"/>
                <w:iCs/>
                <w:sz w:val="18"/>
                <w:szCs w:val="18"/>
                <w:lang w:eastAsia="sk-SK"/>
              </w:rPr>
              <w:t xml:space="preserve">á im umožňuje venovať sa vlastnému výskumu nad rámec študijných povinností. </w:t>
            </w:r>
            <w:r w:rsidR="00AD256F" w:rsidRPr="00A35B84">
              <w:rPr>
                <w:rFonts w:cstheme="minorHAnsi"/>
                <w:iCs/>
                <w:sz w:val="18"/>
                <w:szCs w:val="18"/>
                <w:lang w:eastAsia="sk-SK"/>
              </w:rPr>
              <w:t>Študenti sú podporovaní a motivovaní</w:t>
            </w:r>
            <w:r w:rsidR="00F95A40" w:rsidRPr="00A35B84">
              <w:rPr>
                <w:rFonts w:cstheme="minorHAnsi"/>
                <w:iCs/>
                <w:sz w:val="18"/>
                <w:szCs w:val="18"/>
                <w:lang w:eastAsia="sk-SK"/>
              </w:rPr>
              <w:t xml:space="preserve"> (napr. formou štipendií) podieľať sa aj na výskume realizovanom katedrami, ktoré zabezpečujú predmety tohto programu.</w:t>
            </w:r>
            <w:r w:rsidR="00291595" w:rsidRPr="00A35B84">
              <w:rPr>
                <w:rFonts w:cstheme="minorHAnsi"/>
                <w:iCs/>
                <w:sz w:val="18"/>
                <w:szCs w:val="18"/>
                <w:lang w:eastAsia="sk-SK"/>
              </w:rPr>
              <w:t xml:space="preserve"> Rovnako tak v rámci spolupráce s praxou funguje systém stáží, ktorý má zabezpečiť, aby študent </w:t>
            </w:r>
            <w:r w:rsidR="007D551E">
              <w:rPr>
                <w:rFonts w:cstheme="minorHAnsi"/>
                <w:iCs/>
                <w:sz w:val="18"/>
                <w:szCs w:val="18"/>
                <w:lang w:eastAsia="sk-SK"/>
              </w:rPr>
              <w:t xml:space="preserve">získal pohľad na </w:t>
            </w:r>
            <w:r w:rsidR="00291595" w:rsidRPr="00A35B84">
              <w:rPr>
                <w:rFonts w:cstheme="minorHAnsi"/>
                <w:iCs/>
                <w:sz w:val="18"/>
                <w:szCs w:val="18"/>
                <w:lang w:eastAsia="sk-SK"/>
              </w:rPr>
              <w:t xml:space="preserve">fungovanie svojej budúcej profesie a vedel porovnať svoje získané zručnosti a vedomosti s potrebami praxe. </w:t>
            </w:r>
          </w:p>
          <w:p w14:paraId="4AE5718D" w14:textId="77777777" w:rsidR="00F95A40" w:rsidRDefault="00F95A40" w:rsidP="007824B2">
            <w:pPr>
              <w:spacing w:line="216" w:lineRule="auto"/>
              <w:contextualSpacing/>
              <w:rPr>
                <w:rFonts w:cstheme="minorHAnsi"/>
                <w:iCs/>
                <w:sz w:val="18"/>
                <w:szCs w:val="18"/>
                <w:highlight w:val="green"/>
                <w:lang w:eastAsia="sk-SK"/>
              </w:rPr>
            </w:pPr>
          </w:p>
          <w:p w14:paraId="114E1B79" w14:textId="68EBAE2C" w:rsidR="007824B2" w:rsidRPr="00C83AC0" w:rsidRDefault="007824B2" w:rsidP="00291595">
            <w:pPr>
              <w:spacing w:line="216" w:lineRule="auto"/>
              <w:contextualSpacing/>
              <w:rPr>
                <w:rFonts w:cstheme="minorHAnsi"/>
                <w:i/>
                <w:iCs/>
                <w:color w:val="A6A6A6" w:themeColor="background1" w:themeShade="A6"/>
                <w:sz w:val="16"/>
                <w:szCs w:val="16"/>
                <w:lang w:eastAsia="sk-SK"/>
              </w:rPr>
            </w:pPr>
          </w:p>
        </w:tc>
        <w:tc>
          <w:tcPr>
            <w:tcW w:w="2266" w:type="dxa"/>
          </w:tcPr>
          <w:p w14:paraId="5F3D3471" w14:textId="77777777" w:rsidR="008D20F0" w:rsidRDefault="008E4A5E" w:rsidP="008D20F0">
            <w:pPr>
              <w:spacing w:line="216" w:lineRule="auto"/>
              <w:contextualSpacing/>
              <w:rPr>
                <w:rFonts w:cstheme="minorHAnsi"/>
                <w:i/>
                <w:color w:val="A6A6A6" w:themeColor="background1" w:themeShade="A6"/>
                <w:sz w:val="16"/>
                <w:szCs w:val="16"/>
                <w:lang w:eastAsia="sk-SK"/>
              </w:rPr>
            </w:pPr>
            <w:hyperlink r:id="rId22" w:history="1">
              <w:r w:rsidR="008D20F0" w:rsidRPr="00FC6D91">
                <w:rPr>
                  <w:rStyle w:val="Hypertextovprepojenie"/>
                  <w:rFonts w:cstheme="minorHAnsi"/>
                  <w:i/>
                  <w:sz w:val="16"/>
                  <w:szCs w:val="16"/>
                  <w:lang w:eastAsia="sk-SK"/>
                </w:rPr>
                <w:t>ŠVOČ</w:t>
              </w:r>
            </w:hyperlink>
          </w:p>
          <w:p w14:paraId="4A11AAC8" w14:textId="77777777" w:rsidR="008D20F0" w:rsidRDefault="008E4A5E" w:rsidP="008D20F0">
            <w:pPr>
              <w:spacing w:line="216" w:lineRule="auto"/>
              <w:contextualSpacing/>
              <w:rPr>
                <w:rFonts w:cstheme="minorHAnsi"/>
                <w:i/>
                <w:color w:val="A6A6A6" w:themeColor="background1" w:themeShade="A6"/>
                <w:sz w:val="16"/>
                <w:szCs w:val="16"/>
                <w:lang w:eastAsia="sk-SK"/>
              </w:rPr>
            </w:pPr>
            <w:hyperlink r:id="rId23" w:history="1">
              <w:r w:rsidR="008D20F0" w:rsidRPr="00FC6D91">
                <w:rPr>
                  <w:rStyle w:val="Hypertextovprepojenie"/>
                  <w:rFonts w:cstheme="minorHAnsi"/>
                  <w:i/>
                  <w:sz w:val="16"/>
                  <w:szCs w:val="16"/>
                  <w:lang w:eastAsia="sk-SK"/>
                </w:rPr>
                <w:t>Štatút ŠVOČ</w:t>
              </w:r>
            </w:hyperlink>
          </w:p>
          <w:p w14:paraId="7C80AF72" w14:textId="04D0F46A" w:rsidR="00C2471F" w:rsidRPr="00C83AC0" w:rsidRDefault="00C2471F" w:rsidP="00A35B84">
            <w:pPr>
              <w:spacing w:line="216" w:lineRule="auto"/>
              <w:contextualSpacing/>
              <w:rPr>
                <w:rFonts w:cstheme="minorHAnsi"/>
                <w:color w:val="A6A6A6" w:themeColor="background1" w:themeShade="A6"/>
                <w:sz w:val="16"/>
                <w:szCs w:val="16"/>
                <w:lang w:eastAsia="sk-SK"/>
              </w:rPr>
            </w:pPr>
          </w:p>
        </w:tc>
      </w:tr>
    </w:tbl>
    <w:p w14:paraId="6610E54D"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D2C83F9" w14:textId="15653755" w:rsidR="00E82D04" w:rsidRPr="00C83AC0" w:rsidRDefault="00185906" w:rsidP="00E815D8">
      <w:pPr>
        <w:spacing w:after="0" w:line="216" w:lineRule="auto"/>
        <w:jc w:val="both"/>
        <w:rPr>
          <w:rFonts w:cstheme="minorHAnsi"/>
          <w:sz w:val="18"/>
          <w:szCs w:val="18"/>
        </w:rPr>
      </w:pPr>
      <w:r w:rsidRPr="008E1542">
        <w:rPr>
          <w:rFonts w:cstheme="minorHAnsi"/>
          <w:b/>
          <w:bCs/>
          <w:sz w:val="18"/>
          <w:szCs w:val="18"/>
        </w:rPr>
        <w:t>SP 4.4.</w:t>
      </w:r>
      <w:r w:rsidRPr="00C83AC0">
        <w:rPr>
          <w:rFonts w:cstheme="minorHAnsi"/>
          <w:sz w:val="18"/>
          <w:szCs w:val="18"/>
        </w:rPr>
        <w:t xml:space="preserve"> </w:t>
      </w:r>
      <w:r w:rsidR="00E82D04" w:rsidRPr="00C83AC0">
        <w:rPr>
          <w:rFonts w:cstheme="minorHAnsi"/>
          <w:sz w:val="18"/>
          <w:szCs w:val="18"/>
        </w:rPr>
        <w:t xml:space="preserve">V rámci študijného programu je posilňovaný zmysel pre autonómiu, samostatnosť a sebahodnotenie a zároveň je študentom poskytované primerané vedenie a podpora učiteľov založená na vzájomnom rešpekte a úcte.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FC5770" w:rsidRPr="00C83AC0" w14:paraId="5BA181D6"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6D9FEB9D" w14:textId="6047EB22"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2B1EE770" w14:textId="20FA10C9"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0186ED5A" w14:textId="77777777" w:rsidTr="00325FFA">
        <w:trPr>
          <w:trHeight w:val="510"/>
        </w:trPr>
        <w:tc>
          <w:tcPr>
            <w:tcW w:w="7515" w:type="dxa"/>
          </w:tcPr>
          <w:p w14:paraId="26CAA0A8" w14:textId="0F2EC9D6" w:rsidR="006B6D9A" w:rsidRPr="008E1542" w:rsidRDefault="00C20EA0">
            <w:pPr>
              <w:spacing w:line="216" w:lineRule="auto"/>
              <w:contextualSpacing/>
              <w:jc w:val="both"/>
              <w:rPr>
                <w:rFonts w:cstheme="minorHAnsi"/>
                <w:bCs/>
                <w:iCs/>
                <w:sz w:val="18"/>
                <w:szCs w:val="18"/>
                <w:lang w:eastAsia="sk-SK"/>
              </w:rPr>
            </w:pPr>
            <w:r w:rsidRPr="008E1542">
              <w:rPr>
                <w:rFonts w:cstheme="minorHAnsi"/>
                <w:bCs/>
                <w:iCs/>
                <w:sz w:val="18"/>
                <w:szCs w:val="18"/>
                <w:lang w:eastAsia="sk-SK"/>
              </w:rPr>
              <w:t xml:space="preserve">Vzdelávacím cieľom programu </w:t>
            </w:r>
            <w:r w:rsidR="00C53B81" w:rsidRPr="008E1542">
              <w:rPr>
                <w:rFonts w:cstheme="minorHAnsi"/>
                <w:bCs/>
                <w:iCs/>
                <w:sz w:val="18"/>
                <w:szCs w:val="18"/>
                <w:lang w:eastAsia="sk-SK"/>
              </w:rPr>
              <w:t>je</w:t>
            </w:r>
            <w:r w:rsidRPr="008E1542">
              <w:rPr>
                <w:rFonts w:cstheme="minorHAnsi"/>
                <w:bCs/>
                <w:iCs/>
                <w:sz w:val="18"/>
                <w:szCs w:val="18"/>
                <w:lang w:eastAsia="sk-SK"/>
              </w:rPr>
              <w:t xml:space="preserve"> vy</w:t>
            </w:r>
            <w:r w:rsidR="00BC770C" w:rsidRPr="008E1542">
              <w:rPr>
                <w:rFonts w:cstheme="minorHAnsi"/>
                <w:bCs/>
                <w:iCs/>
                <w:sz w:val="18"/>
                <w:szCs w:val="18"/>
                <w:lang w:eastAsia="sk-SK"/>
              </w:rPr>
              <w:t>c</w:t>
            </w:r>
            <w:r w:rsidRPr="008E1542">
              <w:rPr>
                <w:rFonts w:cstheme="minorHAnsi"/>
                <w:bCs/>
                <w:iCs/>
                <w:sz w:val="18"/>
                <w:szCs w:val="18"/>
                <w:lang w:eastAsia="sk-SK"/>
              </w:rPr>
              <w:t xml:space="preserve">hovať absolventa, ktorý </w:t>
            </w:r>
            <w:r w:rsidR="00F553B0">
              <w:rPr>
                <w:rFonts w:cstheme="minorHAnsi"/>
                <w:bCs/>
                <w:iCs/>
                <w:sz w:val="18"/>
                <w:szCs w:val="18"/>
                <w:lang w:eastAsia="sk-SK"/>
              </w:rPr>
              <w:t xml:space="preserve">je schopný </w:t>
            </w:r>
            <w:r w:rsidRPr="008E1542">
              <w:rPr>
                <w:rFonts w:cstheme="minorHAnsi"/>
                <w:bCs/>
                <w:iCs/>
                <w:sz w:val="18"/>
                <w:szCs w:val="18"/>
                <w:lang w:eastAsia="sk-SK"/>
              </w:rPr>
              <w:t>uskutočniť strategické rozhodnutie a</w:t>
            </w:r>
            <w:r w:rsidR="00F553B0">
              <w:rPr>
                <w:rFonts w:cstheme="minorHAnsi"/>
                <w:bCs/>
                <w:iCs/>
                <w:sz w:val="18"/>
                <w:szCs w:val="18"/>
                <w:lang w:eastAsia="sk-SK"/>
              </w:rPr>
              <w:t xml:space="preserve"> dokáže </w:t>
            </w:r>
            <w:r w:rsidRPr="008E1542">
              <w:rPr>
                <w:rFonts w:cstheme="minorHAnsi"/>
                <w:bCs/>
                <w:iCs/>
                <w:sz w:val="18"/>
                <w:szCs w:val="18"/>
                <w:lang w:eastAsia="sk-SK"/>
              </w:rPr>
              <w:t>prebrať zaň osobnú zodpovednosť</w:t>
            </w:r>
            <w:r w:rsidR="00F553B0">
              <w:rPr>
                <w:rFonts w:cstheme="minorHAnsi"/>
                <w:bCs/>
                <w:iCs/>
                <w:sz w:val="18"/>
                <w:szCs w:val="18"/>
                <w:lang w:eastAsia="sk-SK"/>
              </w:rPr>
              <w:t xml:space="preserve">; </w:t>
            </w:r>
            <w:r w:rsidRPr="008E1542">
              <w:rPr>
                <w:rFonts w:cstheme="minorHAnsi"/>
                <w:bCs/>
                <w:iCs/>
                <w:sz w:val="18"/>
                <w:szCs w:val="18"/>
                <w:lang w:eastAsia="sk-SK"/>
              </w:rPr>
              <w:t>je osobnosťou, ktorá je schopná samostatne integrovať a aplikovať vedomosti a zručnosti. Tomuto je prispôsobený aj obsah vzdelávania, ktor</w:t>
            </w:r>
            <w:r w:rsidR="00F553B0">
              <w:rPr>
                <w:rFonts w:cstheme="minorHAnsi"/>
                <w:bCs/>
                <w:iCs/>
                <w:sz w:val="18"/>
                <w:szCs w:val="18"/>
                <w:lang w:eastAsia="sk-SK"/>
              </w:rPr>
              <w:t>ý</w:t>
            </w:r>
            <w:r w:rsidRPr="008E1542">
              <w:rPr>
                <w:rFonts w:cstheme="minorHAnsi"/>
                <w:bCs/>
                <w:iCs/>
                <w:sz w:val="18"/>
                <w:szCs w:val="18"/>
                <w:lang w:eastAsia="sk-SK"/>
              </w:rPr>
              <w:t xml:space="preserve"> podporuje študentov v samostatnosti. V rámci viacerých predmetov (</w:t>
            </w:r>
            <w:r w:rsidR="00C53B81" w:rsidRPr="008E1542">
              <w:rPr>
                <w:rFonts w:cstheme="minorHAnsi"/>
                <w:bCs/>
                <w:iCs/>
                <w:sz w:val="18"/>
                <w:szCs w:val="18"/>
                <w:lang w:eastAsia="sk-SK"/>
              </w:rPr>
              <w:t>h</w:t>
            </w:r>
            <w:r w:rsidRPr="008E1542">
              <w:rPr>
                <w:rFonts w:cstheme="minorHAnsi"/>
                <w:bCs/>
                <w:iCs/>
                <w:sz w:val="18"/>
                <w:szCs w:val="18"/>
                <w:lang w:eastAsia="sk-SK"/>
              </w:rPr>
              <w:t xml:space="preserve">odnotenie verejných politík, </w:t>
            </w:r>
            <w:r w:rsidR="00C53B81" w:rsidRPr="008E1542">
              <w:rPr>
                <w:rFonts w:cstheme="minorHAnsi"/>
                <w:bCs/>
                <w:iCs/>
                <w:sz w:val="18"/>
                <w:szCs w:val="18"/>
                <w:lang w:eastAsia="sk-SK"/>
              </w:rPr>
              <w:t>t</w:t>
            </w:r>
            <w:r w:rsidRPr="008E1542">
              <w:rPr>
                <w:rFonts w:cstheme="minorHAnsi"/>
                <w:bCs/>
                <w:iCs/>
                <w:sz w:val="18"/>
                <w:szCs w:val="18"/>
                <w:lang w:eastAsia="sk-SK"/>
              </w:rPr>
              <w:t xml:space="preserve">vorba rozvojových programov, </w:t>
            </w:r>
            <w:r w:rsidR="00C53B81" w:rsidRPr="008E1542">
              <w:rPr>
                <w:rFonts w:cstheme="minorHAnsi"/>
                <w:bCs/>
                <w:iCs/>
                <w:sz w:val="18"/>
                <w:szCs w:val="18"/>
                <w:lang w:eastAsia="sk-SK"/>
              </w:rPr>
              <w:t>a pod.</w:t>
            </w:r>
            <w:r w:rsidRPr="008E1542">
              <w:rPr>
                <w:rFonts w:cstheme="minorHAnsi"/>
                <w:bCs/>
                <w:iCs/>
                <w:sz w:val="18"/>
                <w:szCs w:val="18"/>
                <w:lang w:eastAsia="sk-SK"/>
              </w:rPr>
              <w:t>) sú študenti veden</w:t>
            </w:r>
            <w:r w:rsidR="00291595" w:rsidRPr="008E1542">
              <w:rPr>
                <w:rFonts w:cstheme="minorHAnsi"/>
                <w:bCs/>
                <w:iCs/>
                <w:sz w:val="18"/>
                <w:szCs w:val="18"/>
                <w:lang w:eastAsia="sk-SK"/>
              </w:rPr>
              <w:t>í</w:t>
            </w:r>
            <w:r w:rsidR="001F4AA9" w:rsidRPr="008E1542">
              <w:rPr>
                <w:rFonts w:cstheme="minorHAnsi"/>
                <w:bCs/>
                <w:iCs/>
                <w:sz w:val="18"/>
                <w:szCs w:val="18"/>
                <w:lang w:eastAsia="sk-SK"/>
              </w:rPr>
              <w:t xml:space="preserve"> k</w:t>
            </w:r>
            <w:r w:rsidRPr="008E1542">
              <w:rPr>
                <w:rFonts w:cstheme="minorHAnsi"/>
                <w:bCs/>
                <w:iCs/>
                <w:sz w:val="18"/>
                <w:szCs w:val="18"/>
                <w:lang w:eastAsia="sk-SK"/>
              </w:rPr>
              <w:t> samostatnej tvorivej činnosti</w:t>
            </w:r>
            <w:r w:rsidR="00C53B81" w:rsidRPr="008E1542">
              <w:rPr>
                <w:rFonts w:cstheme="minorHAnsi"/>
                <w:bCs/>
                <w:iCs/>
                <w:sz w:val="18"/>
                <w:szCs w:val="18"/>
                <w:lang w:eastAsia="sk-SK"/>
              </w:rPr>
              <w:t xml:space="preserve"> vo forme </w:t>
            </w:r>
            <w:r w:rsidR="001F4AA9" w:rsidRPr="008E1542">
              <w:rPr>
                <w:rFonts w:cstheme="minorHAnsi"/>
                <w:bCs/>
                <w:iCs/>
                <w:sz w:val="18"/>
                <w:szCs w:val="18"/>
                <w:lang w:eastAsia="sk-SK"/>
              </w:rPr>
              <w:t>prezentácií, seminárnych prác, odborných článkoch publikovaných v časopise Monitor hospodárskej politiky vydávan</w:t>
            </w:r>
            <w:r w:rsidR="00F553B0">
              <w:rPr>
                <w:rFonts w:cstheme="minorHAnsi"/>
                <w:bCs/>
                <w:iCs/>
                <w:sz w:val="18"/>
                <w:szCs w:val="18"/>
                <w:lang w:eastAsia="sk-SK"/>
              </w:rPr>
              <w:t>ého</w:t>
            </w:r>
            <w:r w:rsidR="001F4AA9" w:rsidRPr="008E1542">
              <w:rPr>
                <w:rFonts w:cstheme="minorHAnsi"/>
                <w:bCs/>
                <w:iCs/>
                <w:sz w:val="18"/>
                <w:szCs w:val="18"/>
                <w:lang w:eastAsia="sk-SK"/>
              </w:rPr>
              <w:t xml:space="preserve"> na NHF EU v Bratislave</w:t>
            </w:r>
            <w:r w:rsidRPr="008E1542">
              <w:rPr>
                <w:rFonts w:cstheme="minorHAnsi"/>
                <w:bCs/>
                <w:iCs/>
                <w:sz w:val="18"/>
                <w:szCs w:val="18"/>
                <w:lang w:eastAsia="sk-SK"/>
              </w:rPr>
              <w:t xml:space="preserve">. Každý vyučujúci poskytuje z realizovaných hodnotení študentov spätnú väzbu, ktorá má </w:t>
            </w:r>
            <w:r w:rsidR="00C53B81" w:rsidRPr="008E1542">
              <w:rPr>
                <w:rFonts w:cstheme="minorHAnsi"/>
                <w:bCs/>
                <w:iCs/>
                <w:sz w:val="18"/>
                <w:szCs w:val="18"/>
                <w:lang w:eastAsia="sk-SK"/>
              </w:rPr>
              <w:t xml:space="preserve">študentov </w:t>
            </w:r>
            <w:r w:rsidRPr="008E1542">
              <w:rPr>
                <w:rFonts w:cstheme="minorHAnsi"/>
                <w:bCs/>
                <w:iCs/>
                <w:sz w:val="18"/>
                <w:szCs w:val="18"/>
                <w:lang w:eastAsia="sk-SK"/>
              </w:rPr>
              <w:t>motivovať k ďalšiemu zlepšovaniu.</w:t>
            </w:r>
            <w:r w:rsidR="00C53B81" w:rsidRPr="008E1542">
              <w:rPr>
                <w:rFonts w:cstheme="minorHAnsi"/>
                <w:bCs/>
                <w:iCs/>
                <w:sz w:val="18"/>
                <w:szCs w:val="18"/>
                <w:lang w:eastAsia="sk-SK"/>
              </w:rPr>
              <w:t xml:space="preserve"> </w:t>
            </w:r>
          </w:p>
          <w:p w14:paraId="070A89B7" w14:textId="1101CABF" w:rsidR="00C20EA0" w:rsidRPr="008E1542" w:rsidRDefault="00C20EA0" w:rsidP="00E815D8">
            <w:pPr>
              <w:spacing w:line="216" w:lineRule="auto"/>
              <w:contextualSpacing/>
              <w:rPr>
                <w:rFonts w:cstheme="minorHAnsi"/>
                <w:bCs/>
                <w:iCs/>
                <w:sz w:val="18"/>
                <w:szCs w:val="18"/>
                <w:lang w:eastAsia="sk-SK"/>
              </w:rPr>
            </w:pPr>
            <w:r w:rsidRPr="008E1542">
              <w:rPr>
                <w:rFonts w:cstheme="minorHAnsi"/>
                <w:bCs/>
                <w:iCs/>
                <w:sz w:val="18"/>
                <w:szCs w:val="18"/>
                <w:lang w:eastAsia="sk-SK"/>
              </w:rPr>
              <w:t xml:space="preserve">Pre primerané vedenie mimo </w:t>
            </w:r>
            <w:r w:rsidR="00E20275">
              <w:rPr>
                <w:rFonts w:cstheme="minorHAnsi"/>
                <w:bCs/>
                <w:iCs/>
                <w:sz w:val="18"/>
                <w:szCs w:val="18"/>
                <w:lang w:eastAsia="sk-SK"/>
              </w:rPr>
              <w:t>prednášok a seminárov</w:t>
            </w:r>
            <w:r w:rsidR="00E20275" w:rsidRPr="008E1542">
              <w:rPr>
                <w:rFonts w:cstheme="minorHAnsi"/>
                <w:bCs/>
                <w:iCs/>
                <w:sz w:val="18"/>
                <w:szCs w:val="18"/>
                <w:lang w:eastAsia="sk-SK"/>
              </w:rPr>
              <w:t xml:space="preserve"> </w:t>
            </w:r>
            <w:r w:rsidRPr="008E1542">
              <w:rPr>
                <w:rFonts w:cstheme="minorHAnsi"/>
                <w:bCs/>
                <w:iCs/>
                <w:sz w:val="18"/>
                <w:szCs w:val="18"/>
                <w:lang w:eastAsia="sk-SK"/>
              </w:rPr>
              <w:t xml:space="preserve">je tiež študentom k dispozícií tútor programu, ktorý je im predstavený na začiatku ročníka a je pripravený s nimi riešiť akékoľvek otázky alebo problémy, ktoré sa počas štúdia vyskytnú. Študenti tiež majú </w:t>
            </w:r>
            <w:r w:rsidR="00F553B0">
              <w:rPr>
                <w:rFonts w:cstheme="minorHAnsi"/>
                <w:bCs/>
                <w:iCs/>
                <w:sz w:val="18"/>
                <w:szCs w:val="18"/>
                <w:lang w:eastAsia="sk-SK"/>
              </w:rPr>
              <w:t>(</w:t>
            </w:r>
            <w:r w:rsidRPr="008E1542">
              <w:rPr>
                <w:rFonts w:cstheme="minorHAnsi"/>
                <w:bCs/>
                <w:iCs/>
                <w:sz w:val="18"/>
                <w:szCs w:val="18"/>
                <w:lang w:eastAsia="sk-SK"/>
              </w:rPr>
              <w:t>mimo</w:t>
            </w:r>
            <w:r w:rsidR="00F553B0">
              <w:rPr>
                <w:rFonts w:cstheme="minorHAnsi"/>
                <w:bCs/>
                <w:iCs/>
                <w:sz w:val="18"/>
                <w:szCs w:val="18"/>
                <w:lang w:eastAsia="sk-SK"/>
              </w:rPr>
              <w:t xml:space="preserve"> času výučby</w:t>
            </w:r>
            <w:r w:rsidRPr="008E1542">
              <w:rPr>
                <w:rFonts w:cstheme="minorHAnsi"/>
                <w:bCs/>
                <w:iCs/>
                <w:sz w:val="18"/>
                <w:szCs w:val="18"/>
                <w:lang w:eastAsia="sk-SK"/>
              </w:rPr>
              <w:t xml:space="preserve"> predmetov</w:t>
            </w:r>
            <w:r w:rsidR="00F553B0">
              <w:rPr>
                <w:rFonts w:cstheme="minorHAnsi"/>
                <w:bCs/>
                <w:iCs/>
                <w:sz w:val="18"/>
                <w:szCs w:val="18"/>
                <w:lang w:eastAsia="sk-SK"/>
              </w:rPr>
              <w:t>)</w:t>
            </w:r>
            <w:r w:rsidRPr="008E1542">
              <w:rPr>
                <w:rFonts w:cstheme="minorHAnsi"/>
                <w:bCs/>
                <w:iCs/>
                <w:sz w:val="18"/>
                <w:szCs w:val="18"/>
                <w:lang w:eastAsia="sk-SK"/>
              </w:rPr>
              <w:t xml:space="preserve"> k dispozícií konzultačné hodiny jednotlivých učiteľov.</w:t>
            </w:r>
          </w:p>
          <w:p w14:paraId="1FC931B0" w14:textId="0483E1C4" w:rsidR="00C20EA0" w:rsidRPr="008E1542" w:rsidRDefault="00C20EA0" w:rsidP="00E815D8">
            <w:pPr>
              <w:spacing w:line="216" w:lineRule="auto"/>
              <w:contextualSpacing/>
              <w:rPr>
                <w:rFonts w:cstheme="minorHAnsi"/>
                <w:bCs/>
                <w:iCs/>
                <w:sz w:val="18"/>
                <w:szCs w:val="18"/>
                <w:lang w:eastAsia="sk-SK"/>
              </w:rPr>
            </w:pPr>
          </w:p>
          <w:p w14:paraId="14F9CFEE" w14:textId="6957B61C" w:rsidR="00A04117" w:rsidRPr="008E1542" w:rsidRDefault="00A04117" w:rsidP="00630C29">
            <w:pPr>
              <w:spacing w:line="216" w:lineRule="auto"/>
              <w:contextualSpacing/>
              <w:rPr>
                <w:rFonts w:cstheme="minorHAnsi"/>
                <w:bCs/>
                <w:i/>
                <w:iCs/>
                <w:sz w:val="16"/>
                <w:szCs w:val="16"/>
                <w:lang w:eastAsia="sk-SK"/>
              </w:rPr>
            </w:pPr>
          </w:p>
        </w:tc>
        <w:tc>
          <w:tcPr>
            <w:tcW w:w="2266" w:type="dxa"/>
          </w:tcPr>
          <w:p w14:paraId="4EAA979B" w14:textId="34BC7BA9" w:rsidR="00FC5770" w:rsidRPr="00C83AC0" w:rsidRDefault="00FC5770" w:rsidP="00E815D8">
            <w:pPr>
              <w:spacing w:line="216" w:lineRule="auto"/>
              <w:contextualSpacing/>
              <w:rPr>
                <w:rFonts w:cstheme="minorHAnsi"/>
                <w:i/>
                <w:iCs/>
                <w:color w:val="A6A6A6" w:themeColor="background1" w:themeShade="A6"/>
                <w:sz w:val="16"/>
                <w:szCs w:val="16"/>
                <w:lang w:eastAsia="sk-SK"/>
              </w:rPr>
            </w:pPr>
          </w:p>
        </w:tc>
      </w:tr>
    </w:tbl>
    <w:p w14:paraId="56426DC8" w14:textId="77777777" w:rsidR="00575600" w:rsidRPr="00C83AC0" w:rsidRDefault="00575600" w:rsidP="00E815D8">
      <w:pPr>
        <w:pStyle w:val="Default"/>
        <w:spacing w:line="216" w:lineRule="auto"/>
        <w:contextualSpacing/>
        <w:rPr>
          <w:rFonts w:asciiTheme="minorHAnsi" w:hAnsiTheme="minorHAnsi" w:cstheme="minorHAnsi"/>
          <w:sz w:val="14"/>
          <w:szCs w:val="14"/>
        </w:rPr>
      </w:pPr>
    </w:p>
    <w:p w14:paraId="1FD13A00" w14:textId="0C7B5DD0" w:rsidR="00575600" w:rsidRPr="00C83AC0" w:rsidRDefault="00185906" w:rsidP="00E815D8">
      <w:pPr>
        <w:pStyle w:val="Default"/>
        <w:spacing w:line="216" w:lineRule="auto"/>
        <w:contextualSpacing/>
        <w:rPr>
          <w:rFonts w:asciiTheme="minorHAnsi" w:hAnsiTheme="minorHAnsi" w:cstheme="minorHAnsi"/>
          <w:sz w:val="18"/>
          <w:szCs w:val="18"/>
        </w:rPr>
      </w:pPr>
      <w:r w:rsidRPr="008E1542">
        <w:rPr>
          <w:rFonts w:asciiTheme="minorHAnsi" w:hAnsiTheme="minorHAnsi" w:cstheme="minorHAnsi"/>
          <w:b/>
          <w:bCs/>
          <w:sz w:val="18"/>
          <w:szCs w:val="18"/>
        </w:rPr>
        <w:t>SP 4.5.</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Študijný program je uskutočňovaný spôsobom, ktorý posilňuje vnútornú motiváciu študentov neustále sa zdokonaľovať, vedie k dodržiavaniu princípov akademickej etiky alebo profesijnej etiky, ak ide o profesijne orientovaný bakalársky študijný program.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C83AC0" w14:paraId="12772FC0"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9461946" w14:textId="398ADC36"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lastRenderedPageBreak/>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614440CF" w14:textId="60CAE784"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3D6D52A6" w14:textId="77777777" w:rsidTr="00325FFA">
        <w:trPr>
          <w:trHeight w:val="567"/>
        </w:trPr>
        <w:tc>
          <w:tcPr>
            <w:tcW w:w="7510" w:type="dxa"/>
          </w:tcPr>
          <w:p w14:paraId="4A0F6C00" w14:textId="5D2797C7" w:rsidR="006E3A88" w:rsidRPr="008E1542" w:rsidRDefault="006E3A88" w:rsidP="00E815D8">
            <w:pPr>
              <w:spacing w:line="216" w:lineRule="auto"/>
              <w:contextualSpacing/>
              <w:rPr>
                <w:rFonts w:cstheme="minorHAnsi"/>
                <w:iCs/>
                <w:sz w:val="18"/>
                <w:szCs w:val="18"/>
                <w:lang w:eastAsia="sk-SK"/>
              </w:rPr>
            </w:pPr>
            <w:r w:rsidRPr="008E1542">
              <w:rPr>
                <w:rFonts w:cstheme="minorHAnsi"/>
                <w:iCs/>
                <w:sz w:val="18"/>
                <w:szCs w:val="18"/>
                <w:lang w:eastAsia="sk-SK"/>
              </w:rPr>
              <w:t>Cieľom programu je neustále podporovať a motivovať študentov k získavaniu ďalších poznatkov spôsobom, ktorý rozvíja ich dlhodobé schopnosti a zručnosti. Fakulta aktívne ponúka študentom okrem samotných predmetov aj ďalšie možnosti vzdelávani</w:t>
            </w:r>
            <w:r w:rsidR="001F4AA9" w:rsidRPr="008E1542">
              <w:rPr>
                <w:rFonts w:cstheme="minorHAnsi"/>
                <w:iCs/>
                <w:sz w:val="18"/>
                <w:szCs w:val="18"/>
                <w:lang w:eastAsia="sk-SK"/>
              </w:rPr>
              <w:t>a</w:t>
            </w:r>
            <w:r w:rsidRPr="008E1542">
              <w:rPr>
                <w:rFonts w:cstheme="minorHAnsi"/>
                <w:iCs/>
                <w:sz w:val="18"/>
                <w:szCs w:val="18"/>
                <w:lang w:eastAsia="sk-SK"/>
              </w:rPr>
              <w:t xml:space="preserve"> ako sú odborné prednášky významných osobností z praxe, odborné stáže doma aj v zahraničí či možnosť študovať v zahraničí v rámci výmenných pobytov.</w:t>
            </w:r>
          </w:p>
          <w:p w14:paraId="31128B58" w14:textId="52F68CC0" w:rsidR="00A04117" w:rsidRPr="006E3A88" w:rsidRDefault="006E3A88" w:rsidP="00E815D8">
            <w:pPr>
              <w:spacing w:line="216" w:lineRule="auto"/>
              <w:contextualSpacing/>
              <w:rPr>
                <w:rFonts w:cstheme="minorHAnsi"/>
                <w:iCs/>
                <w:sz w:val="18"/>
                <w:szCs w:val="18"/>
                <w:highlight w:val="green"/>
                <w:lang w:eastAsia="sk-SK"/>
              </w:rPr>
            </w:pPr>
            <w:r w:rsidRPr="008E1542">
              <w:rPr>
                <w:rFonts w:cstheme="minorHAnsi"/>
                <w:iCs/>
                <w:sz w:val="18"/>
                <w:szCs w:val="18"/>
                <w:lang w:eastAsia="sk-SK"/>
              </w:rPr>
              <w:t xml:space="preserve">Povinnou súčasťou vzdelávania je aj predmet </w:t>
            </w:r>
            <w:r w:rsidR="006B6D9A" w:rsidRPr="008E1542">
              <w:rPr>
                <w:rFonts w:cstheme="minorHAnsi"/>
                <w:iCs/>
                <w:sz w:val="18"/>
                <w:szCs w:val="18"/>
                <w:lang w:eastAsia="sk-SK"/>
              </w:rPr>
              <w:t>e</w:t>
            </w:r>
            <w:r w:rsidRPr="008E1542">
              <w:rPr>
                <w:rFonts w:cstheme="minorHAnsi"/>
                <w:iCs/>
                <w:sz w:val="18"/>
                <w:szCs w:val="18"/>
                <w:lang w:eastAsia="sk-SK"/>
              </w:rPr>
              <w:t xml:space="preserve">tika, korupcia a transparentnosť, ktorý je špeciálne zameraný práve </w:t>
            </w:r>
            <w:r w:rsidR="001F4AA9" w:rsidRPr="008E1542">
              <w:rPr>
                <w:rFonts w:cstheme="minorHAnsi"/>
                <w:iCs/>
                <w:sz w:val="18"/>
                <w:szCs w:val="18"/>
                <w:lang w:eastAsia="sk-SK"/>
              </w:rPr>
              <w:t xml:space="preserve">na </w:t>
            </w:r>
            <w:r w:rsidRPr="008E1542">
              <w:rPr>
                <w:rFonts w:cstheme="minorHAnsi"/>
                <w:iCs/>
                <w:sz w:val="18"/>
                <w:szCs w:val="18"/>
                <w:lang w:eastAsia="sk-SK"/>
              </w:rPr>
              <w:t>uvedomenie si spoločenskej aj osobnej zodpovednosti študentov za svoje aktivity. Študenti sú tiež o</w:t>
            </w:r>
            <w:r w:rsidR="00D627F3" w:rsidRPr="008E1542">
              <w:rPr>
                <w:rFonts w:cstheme="minorHAnsi"/>
                <w:iCs/>
                <w:sz w:val="18"/>
                <w:szCs w:val="18"/>
                <w:lang w:eastAsia="sk-SK"/>
              </w:rPr>
              <w:t>b</w:t>
            </w:r>
            <w:r w:rsidRPr="008E1542">
              <w:rPr>
                <w:rFonts w:cstheme="minorHAnsi"/>
                <w:iCs/>
                <w:sz w:val="18"/>
                <w:szCs w:val="18"/>
                <w:lang w:eastAsia="sk-SK"/>
              </w:rPr>
              <w:t xml:space="preserve">oznámení s etickým kódexom univerzity, ktorý rovnako podporuje dodržiavanie </w:t>
            </w:r>
            <w:r w:rsidR="00D627F3" w:rsidRPr="008E1542">
              <w:rPr>
                <w:rFonts w:cstheme="minorHAnsi"/>
                <w:iCs/>
                <w:sz w:val="18"/>
                <w:szCs w:val="18"/>
                <w:lang w:eastAsia="sk-SK"/>
              </w:rPr>
              <w:t>princípov</w:t>
            </w:r>
            <w:r w:rsidRPr="008E1542">
              <w:rPr>
                <w:rFonts w:cstheme="minorHAnsi"/>
                <w:iCs/>
                <w:sz w:val="18"/>
                <w:szCs w:val="18"/>
                <w:lang w:eastAsia="sk-SK"/>
              </w:rPr>
              <w:t xml:space="preserve"> etiky. Spol</w:t>
            </w:r>
            <w:r w:rsidR="00D627F3" w:rsidRPr="008E1542">
              <w:rPr>
                <w:rFonts w:cstheme="minorHAnsi"/>
                <w:iCs/>
                <w:sz w:val="18"/>
                <w:szCs w:val="18"/>
                <w:lang w:eastAsia="sk-SK"/>
              </w:rPr>
              <w:t>u</w:t>
            </w:r>
            <w:r w:rsidRPr="008E1542">
              <w:rPr>
                <w:rFonts w:cstheme="minorHAnsi"/>
                <w:iCs/>
                <w:sz w:val="18"/>
                <w:szCs w:val="18"/>
                <w:lang w:eastAsia="sk-SK"/>
              </w:rPr>
              <w:t xml:space="preserve"> so študijným poriadkom univerzity jasne stanovuje nutnosť dodržiavania týchto </w:t>
            </w:r>
            <w:r w:rsidR="00D627F3" w:rsidRPr="008E1542">
              <w:rPr>
                <w:rFonts w:cstheme="minorHAnsi"/>
                <w:iCs/>
                <w:sz w:val="18"/>
                <w:szCs w:val="18"/>
                <w:lang w:eastAsia="sk-SK"/>
              </w:rPr>
              <w:t>princípov</w:t>
            </w:r>
            <w:r w:rsidRPr="008E1542">
              <w:rPr>
                <w:rFonts w:cstheme="minorHAnsi"/>
                <w:iCs/>
                <w:sz w:val="18"/>
                <w:szCs w:val="18"/>
                <w:lang w:eastAsia="sk-SK"/>
              </w:rPr>
              <w:t>, ako aj následky, ktoré študentovi hrozia pri ich porušovaní.</w:t>
            </w:r>
          </w:p>
        </w:tc>
        <w:tc>
          <w:tcPr>
            <w:tcW w:w="2268" w:type="dxa"/>
          </w:tcPr>
          <w:p w14:paraId="1AF009A7" w14:textId="77777777" w:rsidR="008D20F0" w:rsidRPr="00FC6D91" w:rsidRDefault="008E4A5E" w:rsidP="008D20F0">
            <w:pPr>
              <w:spacing w:line="216" w:lineRule="auto"/>
              <w:contextualSpacing/>
              <w:rPr>
                <w:i/>
                <w:sz w:val="16"/>
                <w:szCs w:val="16"/>
              </w:rPr>
            </w:pPr>
            <w:hyperlink r:id="rId24" w:history="1">
              <w:r w:rsidR="008D20F0" w:rsidRPr="00FC6D91">
                <w:rPr>
                  <w:rStyle w:val="Hypertextovprepojenie"/>
                  <w:i/>
                  <w:sz w:val="16"/>
                  <w:szCs w:val="16"/>
                </w:rPr>
                <w:t>Etický kódex</w:t>
              </w:r>
            </w:hyperlink>
          </w:p>
          <w:p w14:paraId="05AF14F4" w14:textId="77777777" w:rsidR="008D20F0" w:rsidRDefault="008D20F0" w:rsidP="008D20F0">
            <w:pPr>
              <w:spacing w:line="216" w:lineRule="auto"/>
              <w:contextualSpacing/>
              <w:rPr>
                <w:rFonts w:cstheme="minorHAnsi"/>
                <w:i/>
                <w:color w:val="A6A6A6" w:themeColor="background1" w:themeShade="A6"/>
                <w:sz w:val="16"/>
                <w:szCs w:val="16"/>
                <w:lang w:eastAsia="sk-SK"/>
              </w:rPr>
            </w:pPr>
          </w:p>
          <w:p w14:paraId="28C37A7B" w14:textId="77777777" w:rsidR="008D20F0" w:rsidRPr="006D097C" w:rsidRDefault="008E4A5E" w:rsidP="008D20F0">
            <w:pPr>
              <w:spacing w:line="216" w:lineRule="auto"/>
              <w:contextualSpacing/>
              <w:rPr>
                <w:rFonts w:cstheme="minorHAnsi"/>
                <w:i/>
                <w:color w:val="A6A6A6" w:themeColor="background1" w:themeShade="A6"/>
                <w:sz w:val="16"/>
                <w:szCs w:val="16"/>
                <w:lang w:eastAsia="sk-SK"/>
              </w:rPr>
            </w:pPr>
            <w:hyperlink r:id="rId25" w:history="1">
              <w:r w:rsidR="008D20F0" w:rsidRPr="003F23A0">
                <w:rPr>
                  <w:rStyle w:val="Hypertextovprepojenie"/>
                  <w:rFonts w:cstheme="minorHAnsi"/>
                  <w:i/>
                  <w:sz w:val="16"/>
                  <w:szCs w:val="16"/>
                  <w:lang w:eastAsia="sk-SK"/>
                </w:rPr>
                <w:t>Disciplinárny poriadok</w:t>
              </w:r>
            </w:hyperlink>
          </w:p>
          <w:p w14:paraId="2F788404" w14:textId="1829E983" w:rsidR="00A04117" w:rsidRPr="00C83AC0" w:rsidRDefault="00A04117" w:rsidP="008E1542">
            <w:pPr>
              <w:spacing w:line="216" w:lineRule="auto"/>
              <w:contextualSpacing/>
              <w:rPr>
                <w:rFonts w:cstheme="minorHAnsi"/>
                <w:color w:val="A6A6A6" w:themeColor="background1" w:themeShade="A6"/>
                <w:sz w:val="16"/>
                <w:szCs w:val="16"/>
                <w:lang w:eastAsia="sk-SK"/>
              </w:rPr>
            </w:pPr>
          </w:p>
        </w:tc>
      </w:tr>
    </w:tbl>
    <w:p w14:paraId="73F1408B"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53B82A01" w14:textId="01941DDD" w:rsidR="00E82D04" w:rsidRPr="00C83AC0" w:rsidRDefault="00696775" w:rsidP="00C83AC0">
      <w:pPr>
        <w:pStyle w:val="Default"/>
        <w:spacing w:line="216" w:lineRule="auto"/>
        <w:contextualSpacing/>
        <w:rPr>
          <w:rFonts w:asciiTheme="minorHAnsi" w:hAnsiTheme="minorHAnsi" w:cstheme="minorHAnsi"/>
          <w:sz w:val="18"/>
          <w:szCs w:val="18"/>
        </w:rPr>
      </w:pPr>
      <w:r w:rsidRPr="008E1542">
        <w:rPr>
          <w:rFonts w:asciiTheme="minorHAnsi" w:hAnsiTheme="minorHAnsi" w:cstheme="minorHAnsi"/>
          <w:b/>
          <w:bCs/>
          <w:sz w:val="18"/>
          <w:szCs w:val="18"/>
        </w:rPr>
        <w:t>SP 4.6.</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Študijný program má stanovené a vopred zverejnené pravidlá, kritériá a metódy hodnotenia študijných výsledkov v študijnom programe. Výsledky hodnotenia musia byť zaznamenané, dokumentované a archivované.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C83AC0" w14:paraId="1095D5E1"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3C26BA8C" w14:textId="5205FB74"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34CF5252" w14:textId="0A9A3235"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64CC663E" w14:textId="77777777" w:rsidTr="00325FFA">
        <w:trPr>
          <w:trHeight w:val="567"/>
        </w:trPr>
        <w:tc>
          <w:tcPr>
            <w:tcW w:w="7510" w:type="dxa"/>
          </w:tcPr>
          <w:p w14:paraId="37B5D049" w14:textId="77777777" w:rsidR="008E1542" w:rsidRDefault="008E1542" w:rsidP="008E1542">
            <w:pPr>
              <w:spacing w:line="216" w:lineRule="auto"/>
              <w:contextualSpacing/>
              <w:jc w:val="both"/>
              <w:rPr>
                <w:rFonts w:cstheme="minorHAnsi"/>
                <w:bCs/>
                <w:iCs/>
                <w:sz w:val="18"/>
                <w:szCs w:val="18"/>
                <w:lang w:eastAsia="sk-SK"/>
              </w:rPr>
            </w:pPr>
            <w:r>
              <w:rPr>
                <w:rFonts w:cstheme="minorHAnsi"/>
                <w:bCs/>
                <w:iCs/>
                <w:sz w:val="18"/>
                <w:szCs w:val="18"/>
                <w:lang w:eastAsia="sk-SK"/>
              </w:rPr>
              <w:t>Študijný program je súbor predmetov a pravidiel  zostavený tak, že úspešné absolvovanie predmetov pri zachovaní stanovených pravidiel umožňuje získať vysokoškolské vzdelanie.</w:t>
            </w:r>
          </w:p>
          <w:p w14:paraId="55046167" w14:textId="77777777" w:rsidR="008E1542" w:rsidRDefault="008E1542" w:rsidP="008E1542">
            <w:pPr>
              <w:spacing w:line="216" w:lineRule="auto"/>
              <w:contextualSpacing/>
              <w:jc w:val="both"/>
              <w:rPr>
                <w:rFonts w:cstheme="minorHAnsi"/>
                <w:bCs/>
                <w:iCs/>
                <w:sz w:val="18"/>
                <w:szCs w:val="18"/>
                <w:lang w:eastAsia="sk-SK"/>
              </w:rPr>
            </w:pPr>
            <w:r w:rsidRPr="000A746F">
              <w:rPr>
                <w:rFonts w:cstheme="minorHAnsi"/>
                <w:bCs/>
                <w:iCs/>
                <w:sz w:val="18"/>
                <w:szCs w:val="18"/>
                <w:lang w:eastAsia="sk-SK"/>
              </w:rPr>
              <w:t xml:space="preserve">Predmety študijného programu sú obsiahnuté v študijnom pláne vrátane  priradených vzdelávacích činností (prednáška, cvičenie, seminár a pod.). Študijný plán určuje aj časovú a obsahovú postupnosť predmetov a formy hodnotenia študijných výsledkov. </w:t>
            </w:r>
          </w:p>
          <w:p w14:paraId="241980F0" w14:textId="77777777" w:rsidR="008E1542" w:rsidRPr="000A746F" w:rsidRDefault="008E1542" w:rsidP="008E1542">
            <w:pPr>
              <w:spacing w:line="216" w:lineRule="auto"/>
              <w:contextualSpacing/>
              <w:jc w:val="both"/>
              <w:rPr>
                <w:rFonts w:cstheme="minorHAnsi"/>
                <w:bCs/>
                <w:iCs/>
                <w:sz w:val="18"/>
                <w:szCs w:val="18"/>
                <w:lang w:eastAsia="sk-SK"/>
              </w:rPr>
            </w:pPr>
            <w:r w:rsidRPr="000A746F">
              <w:rPr>
                <w:rFonts w:cstheme="minorHAnsi"/>
                <w:bCs/>
                <w:iCs/>
                <w:sz w:val="18"/>
                <w:szCs w:val="18"/>
                <w:lang w:eastAsia="sk-SK"/>
              </w:rPr>
              <w:t>Každý predmet je ukončený adekvátnou formou podľa charakteru predmetu. Konkrétne kritériá a formy hodnotenia študijných výsledkov sú zverejnené v informačných listoch jednotlivých predmetov a vychádzajú z ustanovení čl. 8 Študijného poriadku EU v Bratislave.</w:t>
            </w:r>
          </w:p>
          <w:p w14:paraId="01744CD6" w14:textId="77777777" w:rsidR="008E1542" w:rsidRDefault="008E1542" w:rsidP="008E1542">
            <w:pPr>
              <w:spacing w:line="216" w:lineRule="auto"/>
              <w:contextualSpacing/>
              <w:jc w:val="both"/>
              <w:rPr>
                <w:rFonts w:cstheme="minorHAnsi"/>
                <w:bCs/>
                <w:iCs/>
                <w:sz w:val="18"/>
                <w:szCs w:val="18"/>
                <w:lang w:eastAsia="sk-SK"/>
              </w:rPr>
            </w:pPr>
          </w:p>
          <w:p w14:paraId="65B45275" w14:textId="77777777" w:rsidR="008E1542" w:rsidRPr="000A746F" w:rsidRDefault="008E1542" w:rsidP="008E1542">
            <w:pPr>
              <w:spacing w:line="216" w:lineRule="auto"/>
              <w:contextualSpacing/>
              <w:jc w:val="both"/>
              <w:rPr>
                <w:rFonts w:cstheme="minorHAnsi"/>
                <w:bCs/>
                <w:iCs/>
                <w:sz w:val="18"/>
                <w:szCs w:val="18"/>
                <w:lang w:eastAsia="sk-SK"/>
              </w:rPr>
            </w:pPr>
            <w:r w:rsidRPr="000A746F">
              <w:rPr>
                <w:rFonts w:cstheme="minorHAnsi"/>
                <w:bCs/>
                <w:iCs/>
                <w:sz w:val="18"/>
                <w:szCs w:val="18"/>
                <w:lang w:eastAsia="sk-SK"/>
              </w:rPr>
              <w:t xml:space="preserve">Povinnou súčasťou štúdia je aj záverečná práca. Jednotný postup pre spracovanie, kontrolu originality, registrovanie, uchovávanie a sprístupňovanie záverečných prác upravuje samostatná interná smernica EU v Bratislave. </w:t>
            </w:r>
          </w:p>
          <w:p w14:paraId="51CC2C7E" w14:textId="77777777" w:rsidR="008E1542" w:rsidRDefault="008E1542" w:rsidP="008E1542">
            <w:pPr>
              <w:spacing w:line="216" w:lineRule="auto"/>
              <w:contextualSpacing/>
              <w:jc w:val="both"/>
              <w:rPr>
                <w:rFonts w:cstheme="minorHAnsi"/>
                <w:bCs/>
                <w:iCs/>
                <w:sz w:val="18"/>
                <w:szCs w:val="18"/>
                <w:lang w:eastAsia="sk-SK"/>
              </w:rPr>
            </w:pPr>
          </w:p>
          <w:p w14:paraId="20D3C8D9" w14:textId="77777777" w:rsidR="008E1542" w:rsidRPr="000A746F" w:rsidRDefault="008E1542" w:rsidP="008E1542">
            <w:pPr>
              <w:spacing w:line="216" w:lineRule="auto"/>
              <w:contextualSpacing/>
              <w:jc w:val="both"/>
              <w:rPr>
                <w:rFonts w:cstheme="minorHAnsi"/>
                <w:bCs/>
                <w:iCs/>
                <w:sz w:val="18"/>
                <w:szCs w:val="18"/>
                <w:lang w:eastAsia="sk-SK"/>
              </w:rPr>
            </w:pPr>
            <w:r w:rsidRPr="000A746F">
              <w:rPr>
                <w:rFonts w:cstheme="minorHAnsi"/>
                <w:bCs/>
                <w:iCs/>
                <w:sz w:val="18"/>
                <w:szCs w:val="18"/>
                <w:lang w:eastAsia="sk-SK"/>
              </w:rPr>
              <w:t>Podmienkou úspešného absolvovania študijného programu je aj vykonanie štátnej skúšky</w:t>
            </w:r>
            <w:r>
              <w:rPr>
                <w:rFonts w:cstheme="minorHAnsi"/>
                <w:bCs/>
                <w:iCs/>
                <w:sz w:val="18"/>
                <w:szCs w:val="18"/>
                <w:lang w:eastAsia="sk-SK"/>
              </w:rPr>
              <w:t xml:space="preserve"> a obhajoby záverečnej práce </w:t>
            </w:r>
            <w:r w:rsidRPr="000A746F">
              <w:rPr>
                <w:rFonts w:cstheme="minorHAnsi"/>
                <w:bCs/>
                <w:iCs/>
                <w:sz w:val="18"/>
                <w:szCs w:val="18"/>
                <w:lang w:eastAsia="sk-SK"/>
              </w:rPr>
              <w:t xml:space="preserve">pred komisiou pre štátne skúšky. Ďalšie informácie ohľadom štátnej skúšky sú ustanovené v čl. 14 Študijného poriadku EU v Bratislave. </w:t>
            </w:r>
          </w:p>
          <w:p w14:paraId="77CCF5F5" w14:textId="77777777" w:rsidR="008E1542" w:rsidRDefault="008E1542" w:rsidP="008E1542">
            <w:pPr>
              <w:spacing w:line="216" w:lineRule="auto"/>
              <w:contextualSpacing/>
              <w:jc w:val="both"/>
              <w:rPr>
                <w:rFonts w:cstheme="minorHAnsi"/>
                <w:bCs/>
                <w:iCs/>
                <w:sz w:val="18"/>
                <w:szCs w:val="18"/>
                <w:lang w:eastAsia="sk-SK"/>
              </w:rPr>
            </w:pPr>
          </w:p>
          <w:p w14:paraId="0D04C300" w14:textId="77777777" w:rsidR="008E1542" w:rsidRDefault="008E1542" w:rsidP="008E1542">
            <w:pPr>
              <w:spacing w:line="216" w:lineRule="auto"/>
              <w:contextualSpacing/>
              <w:jc w:val="both"/>
              <w:rPr>
                <w:rFonts w:cstheme="minorHAnsi"/>
                <w:bCs/>
                <w:iCs/>
                <w:sz w:val="18"/>
                <w:szCs w:val="18"/>
                <w:lang w:eastAsia="sk-SK"/>
              </w:rPr>
            </w:pPr>
            <w:r>
              <w:rPr>
                <w:rFonts w:cstheme="minorHAnsi"/>
                <w:bCs/>
                <w:iCs/>
                <w:sz w:val="18"/>
                <w:szCs w:val="18"/>
                <w:lang w:eastAsia="sk-SK"/>
              </w:rPr>
              <w:t xml:space="preserve">Výsledky hodnotenia študijných výsledkov na úrovni jednotlivých predmetov ako aj na úrovni študijného programu ako celku sú zaznamenané elektronicky v akademickom informačnom systéme. </w:t>
            </w:r>
          </w:p>
          <w:p w14:paraId="6EE9DDF1" w14:textId="0AB98862" w:rsidR="00630C29" w:rsidRPr="00C83AC0" w:rsidRDefault="008E1542" w:rsidP="008E1542">
            <w:pPr>
              <w:spacing w:line="216" w:lineRule="auto"/>
              <w:contextualSpacing/>
              <w:rPr>
                <w:rFonts w:cstheme="minorHAnsi"/>
                <w:bCs/>
                <w:i/>
                <w:iCs/>
                <w:color w:val="A6A6A6" w:themeColor="background1" w:themeShade="A6"/>
                <w:sz w:val="16"/>
                <w:szCs w:val="16"/>
                <w:lang w:eastAsia="sk-SK"/>
              </w:rPr>
            </w:pPr>
            <w:r>
              <w:rPr>
                <w:rFonts w:cstheme="minorHAnsi"/>
                <w:bCs/>
                <w:iCs/>
                <w:sz w:val="18"/>
                <w:szCs w:val="18"/>
              </w:rPr>
              <w:t xml:space="preserve">Písomné práce z priebežnej kontroly štúdia a skúšky sú uchovávané v súlade s internou smernicou </w:t>
            </w:r>
            <w:r w:rsidRPr="00D07A22">
              <w:rPr>
                <w:rFonts w:ascii="Calibri" w:hAnsi="Calibri" w:cs="Calibri"/>
                <w:bCs/>
                <w:iCs/>
                <w:color w:val="000000"/>
                <w:sz w:val="18"/>
                <w:szCs w:val="18"/>
              </w:rPr>
              <w:t>č. 4/2020 – Registratúrny poriadok a registratúrny plán EU v</w:t>
            </w:r>
            <w:r>
              <w:rPr>
                <w:rFonts w:ascii="Calibri" w:hAnsi="Calibri" w:cs="Calibri"/>
                <w:bCs/>
                <w:iCs/>
                <w:color w:val="000000"/>
                <w:sz w:val="18"/>
                <w:szCs w:val="18"/>
              </w:rPr>
              <w:t> </w:t>
            </w:r>
            <w:r w:rsidRPr="00D07A22">
              <w:rPr>
                <w:rFonts w:ascii="Calibri" w:hAnsi="Calibri" w:cs="Calibri"/>
                <w:bCs/>
                <w:iCs/>
                <w:color w:val="000000"/>
                <w:sz w:val="18"/>
                <w:szCs w:val="18"/>
              </w:rPr>
              <w:t>Bratislave</w:t>
            </w:r>
            <w:r>
              <w:rPr>
                <w:rFonts w:ascii="Calibri" w:hAnsi="Calibri" w:cs="Calibri"/>
                <w:bCs/>
                <w:iCs/>
                <w:color w:val="000000"/>
                <w:sz w:val="18"/>
                <w:szCs w:val="18"/>
              </w:rPr>
              <w:t>: z</w:t>
            </w:r>
            <w:r w:rsidRPr="00D07A22">
              <w:rPr>
                <w:rFonts w:ascii="Calibri" w:hAnsi="Calibri" w:cs="Calibri"/>
                <w:bCs/>
                <w:color w:val="000000"/>
                <w:sz w:val="18"/>
                <w:szCs w:val="18"/>
              </w:rPr>
              <w:t>áverečné práce – lehota uloženia 10 rokov</w:t>
            </w:r>
            <w:r>
              <w:rPr>
                <w:rFonts w:ascii="Calibri" w:hAnsi="Calibri" w:cs="Calibri"/>
                <w:bCs/>
                <w:color w:val="000000"/>
                <w:sz w:val="18"/>
                <w:szCs w:val="18"/>
              </w:rPr>
              <w:t>, p</w:t>
            </w:r>
            <w:r w:rsidRPr="00D07A22">
              <w:rPr>
                <w:rFonts w:ascii="Calibri" w:hAnsi="Calibri" w:cs="Calibri"/>
                <w:bCs/>
                <w:color w:val="000000"/>
                <w:sz w:val="18"/>
                <w:szCs w:val="18"/>
              </w:rPr>
              <w:t>ísomné práce študentov počas štúdia – lehota uloženia 2 roky.</w:t>
            </w:r>
          </w:p>
        </w:tc>
        <w:tc>
          <w:tcPr>
            <w:tcW w:w="2268" w:type="dxa"/>
          </w:tcPr>
          <w:p w14:paraId="712B4A53" w14:textId="77777777" w:rsidR="008D20F0" w:rsidRPr="00FC6D91" w:rsidRDefault="008E4A5E" w:rsidP="008D20F0">
            <w:pPr>
              <w:spacing w:line="216" w:lineRule="auto"/>
              <w:contextualSpacing/>
              <w:rPr>
                <w:rFonts w:cstheme="minorHAnsi"/>
                <w:bCs/>
                <w:i/>
                <w:iCs/>
                <w:color w:val="7F7F7F" w:themeColor="text1" w:themeTint="80"/>
                <w:sz w:val="16"/>
                <w:szCs w:val="16"/>
                <w:lang w:eastAsia="sk-SK"/>
              </w:rPr>
            </w:pPr>
            <w:hyperlink r:id="rId26" w:history="1">
              <w:r w:rsidR="008D20F0" w:rsidRPr="00FC6D91">
                <w:rPr>
                  <w:rStyle w:val="Hypertextovprepojenie"/>
                  <w:rFonts w:cstheme="minorHAnsi"/>
                  <w:bCs/>
                  <w:i/>
                  <w:iCs/>
                  <w:sz w:val="16"/>
                  <w:szCs w:val="16"/>
                  <w:u w:val="none"/>
                  <w:lang w:eastAsia="sk-SK"/>
                </w:rPr>
                <w:t>Študijný poriadok EU v Bratislave</w:t>
              </w:r>
            </w:hyperlink>
          </w:p>
          <w:p w14:paraId="46680F9F" w14:textId="77777777" w:rsidR="008E1542" w:rsidRDefault="008E1542" w:rsidP="008E1542">
            <w:pPr>
              <w:spacing w:line="216" w:lineRule="auto"/>
              <w:contextualSpacing/>
              <w:rPr>
                <w:rFonts w:cstheme="minorHAnsi"/>
                <w:color w:val="A6A6A6" w:themeColor="background1" w:themeShade="A6"/>
                <w:sz w:val="16"/>
                <w:szCs w:val="16"/>
                <w:lang w:eastAsia="sk-SK"/>
              </w:rPr>
            </w:pPr>
          </w:p>
          <w:p w14:paraId="1090CD1B" w14:textId="212C2493" w:rsidR="00A04117" w:rsidRDefault="008E1542" w:rsidP="008E1542">
            <w:pPr>
              <w:spacing w:line="216" w:lineRule="auto"/>
              <w:contextualSpacing/>
              <w:rPr>
                <w:rFonts w:cstheme="minorHAnsi"/>
                <w:color w:val="A6A6A6" w:themeColor="background1" w:themeShade="A6"/>
                <w:sz w:val="16"/>
                <w:szCs w:val="16"/>
                <w:lang w:eastAsia="sk-SK"/>
              </w:rPr>
            </w:pPr>
            <w:r w:rsidRPr="006A18B8">
              <w:rPr>
                <w:rFonts w:cstheme="minorHAnsi"/>
                <w:i/>
                <w:sz w:val="16"/>
                <w:szCs w:val="16"/>
                <w:lang w:eastAsia="sk-SK"/>
              </w:rPr>
              <w:t>Študijný plán a informačné listy predmetov sú prílohou žiadosti o akreditáciu študijného programu</w:t>
            </w:r>
            <w:r>
              <w:rPr>
                <w:rFonts w:cstheme="minorHAnsi"/>
                <w:i/>
                <w:sz w:val="16"/>
                <w:szCs w:val="16"/>
                <w:lang w:eastAsia="sk-SK"/>
              </w:rPr>
              <w:t>.</w:t>
            </w:r>
          </w:p>
          <w:p w14:paraId="1CF45778" w14:textId="1C80B447" w:rsidR="00A04117" w:rsidRPr="00C83AC0" w:rsidRDefault="00A04117" w:rsidP="00E815D8">
            <w:pPr>
              <w:spacing w:line="216" w:lineRule="auto"/>
              <w:contextualSpacing/>
              <w:rPr>
                <w:rFonts w:cstheme="minorHAnsi"/>
                <w:color w:val="A6A6A6" w:themeColor="background1" w:themeShade="A6"/>
                <w:sz w:val="16"/>
                <w:szCs w:val="16"/>
                <w:lang w:eastAsia="sk-SK"/>
              </w:rPr>
            </w:pPr>
          </w:p>
        </w:tc>
      </w:tr>
    </w:tbl>
    <w:p w14:paraId="50EA7F42"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5B305B4D" w14:textId="2627E4CD" w:rsidR="00E82D04" w:rsidRPr="00C83AC0" w:rsidRDefault="00DC2BA3" w:rsidP="00C83AC0">
      <w:pPr>
        <w:spacing w:after="0" w:line="216" w:lineRule="auto"/>
        <w:jc w:val="both"/>
        <w:rPr>
          <w:rFonts w:cstheme="minorHAnsi"/>
          <w:sz w:val="18"/>
          <w:szCs w:val="18"/>
        </w:rPr>
      </w:pPr>
      <w:r w:rsidRPr="008E1542">
        <w:rPr>
          <w:rFonts w:cstheme="minorHAnsi"/>
          <w:b/>
          <w:bCs/>
          <w:sz w:val="18"/>
          <w:szCs w:val="18"/>
        </w:rPr>
        <w:t>SP 4.7.</w:t>
      </w:r>
      <w:r w:rsidRPr="00C83AC0">
        <w:rPr>
          <w:rFonts w:cstheme="minorHAnsi"/>
          <w:sz w:val="18"/>
          <w:szCs w:val="18"/>
        </w:rPr>
        <w:t xml:space="preserve"> </w:t>
      </w:r>
      <w:r w:rsidR="00E82D04" w:rsidRPr="00C83AC0">
        <w:rPr>
          <w:rFonts w:cstheme="minorHAnsi"/>
          <w:sz w:val="18"/>
          <w:szCs w:val="18"/>
        </w:rPr>
        <w:t xml:space="preserve">Metódy a kritériá hodnotenia sú vopred známe a prístupné študentom; sú zahrnuté v jednotlivých častiach/predmetoch/moduloch programu a sú vhodné na spravodlivé, konzistentné, transparentné overenie získaných vedomostí, zručností a spôsobilostí.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71"/>
      </w:tblGrid>
      <w:tr w:rsidR="00FC5770" w:rsidRPr="00C83AC0" w14:paraId="4727DD57"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E23CCBC" w14:textId="327E2536"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71" w:type="dxa"/>
            <w:tcBorders>
              <w:top w:val="none" w:sz="0" w:space="0" w:color="auto"/>
              <w:left w:val="none" w:sz="0" w:space="0" w:color="auto"/>
              <w:right w:val="none" w:sz="0" w:space="0" w:color="auto"/>
            </w:tcBorders>
          </w:tcPr>
          <w:p w14:paraId="0E72049E" w14:textId="6E68F959"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377E4A58" w14:textId="77777777" w:rsidTr="00325FFA">
        <w:trPr>
          <w:trHeight w:val="567"/>
        </w:trPr>
        <w:tc>
          <w:tcPr>
            <w:tcW w:w="7510" w:type="dxa"/>
          </w:tcPr>
          <w:p w14:paraId="14BAD688" w14:textId="616F1A38" w:rsidR="00630C29" w:rsidRPr="008E1542" w:rsidRDefault="00630C29" w:rsidP="00E815D8">
            <w:pPr>
              <w:spacing w:line="216" w:lineRule="auto"/>
              <w:contextualSpacing/>
              <w:rPr>
                <w:rFonts w:cstheme="minorHAnsi"/>
                <w:bCs/>
                <w:iCs/>
                <w:sz w:val="18"/>
                <w:szCs w:val="18"/>
                <w:lang w:eastAsia="sk-SK"/>
              </w:rPr>
            </w:pPr>
            <w:r w:rsidRPr="008E1542">
              <w:rPr>
                <w:rFonts w:cstheme="minorHAnsi"/>
                <w:bCs/>
                <w:iCs/>
                <w:sz w:val="18"/>
                <w:szCs w:val="18"/>
                <w:lang w:eastAsia="sk-SK"/>
              </w:rPr>
              <w:t xml:space="preserve">Každý predmet (ako časť ŠP) má jasne určené metódy a kritériá hodnotenia dosahovaných výsledkov vzdelávania. Pravidlá, metódy a kritériá hodnotenia spoľahlivo reprezentujú úroveň všetkých výstupov vzdelávania v predmete. Súčasne zaručujú, že každý úspešný absolvent predmetu dosiahol všetky požadované výstupy vzdelávania. </w:t>
            </w:r>
          </w:p>
          <w:p w14:paraId="24B24AED" w14:textId="2CE2B422" w:rsidR="00FC5770" w:rsidRPr="008E1542" w:rsidRDefault="00FC5770" w:rsidP="00E815D8">
            <w:pPr>
              <w:spacing w:line="216" w:lineRule="auto"/>
              <w:contextualSpacing/>
              <w:rPr>
                <w:rFonts w:cstheme="minorHAnsi"/>
                <w:bCs/>
                <w:iCs/>
                <w:sz w:val="18"/>
                <w:szCs w:val="18"/>
                <w:lang w:eastAsia="sk-SK"/>
              </w:rPr>
            </w:pPr>
          </w:p>
          <w:p w14:paraId="5650722E" w14:textId="77777777" w:rsidR="001F4AA9" w:rsidRPr="008E1542" w:rsidRDefault="001F4AA9" w:rsidP="001F4AA9">
            <w:pPr>
              <w:spacing w:line="216" w:lineRule="auto"/>
              <w:contextualSpacing/>
              <w:rPr>
                <w:rFonts w:cstheme="minorHAnsi"/>
                <w:sz w:val="18"/>
                <w:szCs w:val="18"/>
              </w:rPr>
            </w:pPr>
            <w:r w:rsidRPr="008E1542">
              <w:rPr>
                <w:rFonts w:cstheme="minorHAnsi"/>
                <w:sz w:val="18"/>
                <w:szCs w:val="18"/>
              </w:rPr>
              <w:t xml:space="preserve">Metódy a kritériá hodnotenia sú v rámci jednotlivých predmetov študentom prezentované na prvej hodine daného predmetu v akademickom roku. Súčasne sú tieto informácie dostupné v informačných listoch k jednotlivým predmetom. Pravidlá hodnotenia v plnej miere reflektujú rovnosť šancí, sú spravodlivé, konzistentné, transparentne overujú získané vedomosti, zručnosti a spôsobilosti a v plnej miere reflektujú stanovenú študijnú záťaž daného predmetu. </w:t>
            </w:r>
          </w:p>
          <w:p w14:paraId="7E4DC2E9" w14:textId="6415AD82" w:rsidR="006B6D9A" w:rsidRDefault="001F4AA9" w:rsidP="001F4AA9">
            <w:pPr>
              <w:spacing w:line="216" w:lineRule="auto"/>
              <w:contextualSpacing/>
              <w:rPr>
                <w:rFonts w:cstheme="minorHAnsi"/>
                <w:sz w:val="18"/>
                <w:szCs w:val="18"/>
              </w:rPr>
            </w:pPr>
            <w:r w:rsidRPr="008E1542">
              <w:rPr>
                <w:rFonts w:cstheme="minorHAnsi"/>
                <w:sz w:val="18"/>
                <w:szCs w:val="18"/>
              </w:rPr>
              <w:t>Teoretické vedomosti sú hodnotené primárne vo forme písomných prác, na čo nadväzuje hodnotenie schopnosti prepájať vedomosti pomocou vypracovania rôznych seminárnych prác a prípadových štúdii (napríklad v predmetoch hodnotenie verejných politík, manažment rizík vo verejnom sektore, makroekonómia, mikroekonómia, medzinárodná ekonómia). Prezentačné a komunikačné zručnosti ako aj práca v tíme sú hodnotené v súbore predmetov pomocou čiastkových prezentácií individuálnych a skupinových zadaní (napríklad v predmetoch politika zamestnanosti, úvod do vizualizácie dát, organizačné správanie).</w:t>
            </w:r>
          </w:p>
          <w:p w14:paraId="17E3AEBE" w14:textId="77777777" w:rsidR="001F4AA9" w:rsidRDefault="001F4AA9" w:rsidP="001F4AA9">
            <w:pPr>
              <w:spacing w:line="216" w:lineRule="auto"/>
              <w:contextualSpacing/>
              <w:rPr>
                <w:rFonts w:cstheme="minorHAnsi"/>
                <w:sz w:val="18"/>
                <w:szCs w:val="18"/>
              </w:rPr>
            </w:pPr>
          </w:p>
          <w:p w14:paraId="7C78CE64" w14:textId="10254569" w:rsidR="002009E8" w:rsidRPr="001D18E9" w:rsidRDefault="002009E8" w:rsidP="00E815D8">
            <w:pPr>
              <w:spacing w:line="216" w:lineRule="auto"/>
              <w:contextualSpacing/>
              <w:rPr>
                <w:rFonts w:cstheme="minorHAnsi"/>
                <w:bCs/>
                <w:i/>
                <w:iCs/>
                <w:color w:val="A6A6A6" w:themeColor="background1" w:themeShade="A6"/>
                <w:sz w:val="16"/>
                <w:szCs w:val="16"/>
                <w:lang w:eastAsia="sk-SK"/>
              </w:rPr>
            </w:pPr>
          </w:p>
        </w:tc>
        <w:tc>
          <w:tcPr>
            <w:tcW w:w="2271" w:type="dxa"/>
          </w:tcPr>
          <w:p w14:paraId="24CF4F5C" w14:textId="77777777" w:rsidR="008D20F0" w:rsidRPr="00FC6D91" w:rsidRDefault="008E4A5E" w:rsidP="008D20F0">
            <w:pPr>
              <w:spacing w:line="216" w:lineRule="auto"/>
              <w:contextualSpacing/>
              <w:rPr>
                <w:rFonts w:cstheme="minorHAnsi"/>
                <w:bCs/>
                <w:i/>
                <w:iCs/>
                <w:color w:val="7F7F7F" w:themeColor="text1" w:themeTint="80"/>
                <w:sz w:val="16"/>
                <w:szCs w:val="16"/>
                <w:lang w:eastAsia="sk-SK"/>
              </w:rPr>
            </w:pPr>
            <w:hyperlink r:id="rId27" w:history="1">
              <w:r w:rsidR="008D20F0" w:rsidRPr="00FC6D91">
                <w:rPr>
                  <w:rStyle w:val="Hypertextovprepojenie"/>
                  <w:rFonts w:cstheme="minorHAnsi"/>
                  <w:bCs/>
                  <w:i/>
                  <w:iCs/>
                  <w:sz w:val="16"/>
                  <w:szCs w:val="16"/>
                  <w:u w:val="none"/>
                  <w:lang w:eastAsia="sk-SK"/>
                </w:rPr>
                <w:t>Študijný poriadok EU v Bratislave</w:t>
              </w:r>
            </w:hyperlink>
          </w:p>
          <w:p w14:paraId="5D5225AF" w14:textId="77777777" w:rsidR="008E1542" w:rsidRPr="000F2047" w:rsidRDefault="008E1542" w:rsidP="008E1542">
            <w:pPr>
              <w:spacing w:line="216" w:lineRule="auto"/>
              <w:contextualSpacing/>
              <w:rPr>
                <w:rFonts w:cstheme="minorHAnsi"/>
                <w:i/>
                <w:color w:val="A6A6A6" w:themeColor="background1" w:themeShade="A6"/>
                <w:sz w:val="16"/>
                <w:szCs w:val="16"/>
                <w:lang w:eastAsia="sk-SK"/>
              </w:rPr>
            </w:pPr>
          </w:p>
          <w:p w14:paraId="4192CAE3" w14:textId="337C8A55" w:rsidR="00FC5770" w:rsidRPr="00C83AC0" w:rsidRDefault="008E1542" w:rsidP="008E1542">
            <w:pPr>
              <w:spacing w:line="216" w:lineRule="auto"/>
              <w:contextualSpacing/>
              <w:rPr>
                <w:rFonts w:cstheme="minorHAnsi"/>
                <w:color w:val="A6A6A6" w:themeColor="background1" w:themeShade="A6"/>
                <w:sz w:val="16"/>
                <w:szCs w:val="16"/>
                <w:lang w:eastAsia="sk-SK"/>
              </w:rPr>
            </w:pPr>
            <w:r w:rsidRPr="000F2047">
              <w:rPr>
                <w:rFonts w:cstheme="minorHAnsi"/>
                <w:i/>
                <w:sz w:val="16"/>
                <w:szCs w:val="16"/>
                <w:lang w:eastAsia="sk-SK"/>
              </w:rPr>
              <w:t>Informačné listy predmetov sú prílohou žiadosti o akreditáciu študijného programu</w:t>
            </w:r>
          </w:p>
        </w:tc>
      </w:tr>
    </w:tbl>
    <w:p w14:paraId="67BAED99"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692B8B3C" w14:textId="07A2452E" w:rsidR="00E82D04" w:rsidRPr="00C83AC0" w:rsidRDefault="002003EC" w:rsidP="00E815D8">
      <w:pPr>
        <w:spacing w:after="0" w:line="216" w:lineRule="auto"/>
        <w:jc w:val="both"/>
        <w:rPr>
          <w:rFonts w:cstheme="minorHAnsi"/>
          <w:sz w:val="18"/>
          <w:szCs w:val="18"/>
        </w:rPr>
      </w:pPr>
      <w:r w:rsidRPr="008E1542">
        <w:rPr>
          <w:rFonts w:cstheme="minorHAnsi"/>
          <w:b/>
          <w:bCs/>
          <w:sz w:val="18"/>
          <w:szCs w:val="18"/>
        </w:rPr>
        <w:t>SP 4.8.</w:t>
      </w:r>
      <w:r w:rsidRPr="00C83AC0">
        <w:rPr>
          <w:rFonts w:cstheme="minorHAnsi"/>
          <w:sz w:val="18"/>
          <w:szCs w:val="18"/>
        </w:rPr>
        <w:t xml:space="preserve"> </w:t>
      </w:r>
      <w:r w:rsidR="00E82D04" w:rsidRPr="00C83AC0">
        <w:rPr>
          <w:rFonts w:cstheme="minorHAnsi"/>
          <w:sz w:val="18"/>
          <w:szCs w:val="18"/>
        </w:rPr>
        <w:t xml:space="preserve">Hodnotenie poskytuje študentom spoľahlivú spätnú väzbu na zistenie miery plnenia výstupov vzdelávania, ktorá je v prípade potreby spätá s poradenstvom v oblasti napredovania v štúdiu.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C83AC0" w14:paraId="5B2D5D89"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44545FA5" w14:textId="3B6349C2"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73E60A7D" w14:textId="156916CB"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69C2D6D5" w14:textId="77777777" w:rsidTr="00325FFA">
        <w:trPr>
          <w:trHeight w:val="567"/>
        </w:trPr>
        <w:tc>
          <w:tcPr>
            <w:tcW w:w="7510" w:type="dxa"/>
          </w:tcPr>
          <w:p w14:paraId="7D0252F4" w14:textId="450EA576" w:rsidR="002009E8" w:rsidRPr="008E1542" w:rsidRDefault="002009E8" w:rsidP="00E815D8">
            <w:pPr>
              <w:spacing w:line="216" w:lineRule="auto"/>
              <w:contextualSpacing/>
              <w:rPr>
                <w:rFonts w:cstheme="minorHAnsi"/>
                <w:iCs/>
                <w:sz w:val="18"/>
                <w:szCs w:val="18"/>
                <w:lang w:eastAsia="sk-SK"/>
              </w:rPr>
            </w:pPr>
            <w:r w:rsidRPr="008E1542">
              <w:rPr>
                <w:rFonts w:cstheme="minorHAnsi"/>
                <w:iCs/>
                <w:sz w:val="18"/>
                <w:szCs w:val="18"/>
                <w:lang w:eastAsia="sk-SK"/>
              </w:rPr>
              <w:t xml:space="preserve">Hodnotenie z každého predmetu </w:t>
            </w:r>
            <w:r w:rsidR="00286AAB" w:rsidRPr="008E1542">
              <w:rPr>
                <w:rFonts w:cstheme="minorHAnsi"/>
                <w:iCs/>
                <w:sz w:val="18"/>
                <w:szCs w:val="18"/>
                <w:lang w:eastAsia="sk-SK"/>
              </w:rPr>
              <w:t xml:space="preserve">poskytuje </w:t>
            </w:r>
            <w:r w:rsidRPr="008E1542">
              <w:rPr>
                <w:rFonts w:cstheme="minorHAnsi"/>
                <w:iCs/>
                <w:sz w:val="18"/>
                <w:szCs w:val="18"/>
                <w:lang w:eastAsia="sk-SK"/>
              </w:rPr>
              <w:t>študento</w:t>
            </w:r>
            <w:r w:rsidR="00286AAB" w:rsidRPr="008E1542">
              <w:rPr>
                <w:rFonts w:cstheme="minorHAnsi"/>
                <w:iCs/>
                <w:sz w:val="18"/>
                <w:szCs w:val="18"/>
                <w:lang w:eastAsia="sk-SK"/>
              </w:rPr>
              <w:t>vi</w:t>
            </w:r>
            <w:r w:rsidRPr="008E1542">
              <w:rPr>
                <w:rFonts w:cstheme="minorHAnsi"/>
                <w:iCs/>
                <w:sz w:val="18"/>
                <w:szCs w:val="18"/>
                <w:lang w:eastAsia="sk-SK"/>
              </w:rPr>
              <w:t xml:space="preserve"> jasnú spätnú väzbu na mieru plnenia j</w:t>
            </w:r>
            <w:r w:rsidR="00286AAB" w:rsidRPr="008E1542">
              <w:rPr>
                <w:rFonts w:cstheme="minorHAnsi"/>
                <w:iCs/>
                <w:sz w:val="18"/>
                <w:szCs w:val="18"/>
                <w:lang w:eastAsia="sk-SK"/>
              </w:rPr>
              <w:t xml:space="preserve">eho výstupov. Študenti sa majú </w:t>
            </w:r>
            <w:r w:rsidRPr="008E1542">
              <w:rPr>
                <w:rFonts w:cstheme="minorHAnsi"/>
                <w:iCs/>
                <w:sz w:val="18"/>
                <w:szCs w:val="18"/>
                <w:lang w:eastAsia="sk-SK"/>
              </w:rPr>
              <w:t xml:space="preserve">možnosť v prípade neposkytnutia tejto väzby obrátiť na svojho tútora, </w:t>
            </w:r>
            <w:r w:rsidRPr="008E1542">
              <w:rPr>
                <w:rFonts w:cstheme="minorHAnsi"/>
                <w:iCs/>
                <w:sz w:val="18"/>
                <w:szCs w:val="18"/>
                <w:lang w:eastAsia="sk-SK"/>
              </w:rPr>
              <w:lastRenderedPageBreak/>
              <w:t>prípadne vedenie fakulty. Takisto sa majú možnosť k fungovaniu tohto mechanizmu pravidelne vyjadrovať v rámci študentskej ankety realizovanej každý semester.</w:t>
            </w:r>
          </w:p>
          <w:p w14:paraId="723CD23C" w14:textId="6460F3C4" w:rsidR="002009E8" w:rsidRPr="008E1542" w:rsidRDefault="002009E8" w:rsidP="002009E8">
            <w:pPr>
              <w:spacing w:line="240" w:lineRule="exact"/>
              <w:jc w:val="both"/>
            </w:pPr>
            <w:r w:rsidRPr="008E1542">
              <w:rPr>
                <w:rFonts w:ascii="Calibri" w:eastAsia="Calibri" w:hAnsi="Calibri" w:cs="Calibri"/>
                <w:color w:val="000000" w:themeColor="text1"/>
                <w:sz w:val="18"/>
                <w:szCs w:val="18"/>
              </w:rPr>
              <w:t xml:space="preserve">Študent má možnosť konzultácií počas konzultačných hodín, ktoré vypisuje každý učiteľ. Konzultačné hodiny umožňujú študentom získať spoľahlivú spätnú väzbu na zistenie miery plnenia výstupov vzdelávania. Zároveň sa tu vytvára priestor na poradenstvo v oblasti napredovania v štúdiu ako aj v </w:t>
            </w:r>
            <w:r w:rsidRPr="008E1542">
              <w:rPr>
                <w:rFonts w:ascii="Calibri" w:eastAsia="Calibri" w:hAnsi="Calibri" w:cs="Calibri"/>
                <w:sz w:val="18"/>
                <w:szCs w:val="18"/>
              </w:rPr>
              <w:t>zlepšovan</w:t>
            </w:r>
            <w:r w:rsidR="000C626C" w:rsidRPr="008E1542">
              <w:rPr>
                <w:rFonts w:ascii="Calibri" w:eastAsia="Calibri" w:hAnsi="Calibri" w:cs="Calibri"/>
                <w:sz w:val="18"/>
                <w:szCs w:val="18"/>
              </w:rPr>
              <w:t>í</w:t>
            </w:r>
            <w:r w:rsidRPr="008E1542">
              <w:rPr>
                <w:rFonts w:ascii="Calibri" w:eastAsia="Calibri" w:hAnsi="Calibri" w:cs="Calibri"/>
                <w:sz w:val="18"/>
                <w:szCs w:val="18"/>
              </w:rPr>
              <w:t xml:space="preserve"> študijných výsledkov.</w:t>
            </w:r>
          </w:p>
          <w:p w14:paraId="79592BA2" w14:textId="0F2436B9" w:rsidR="00115FD0" w:rsidRPr="008E1542" w:rsidRDefault="00115FD0" w:rsidP="00291595">
            <w:pPr>
              <w:spacing w:line="216" w:lineRule="auto"/>
              <w:contextualSpacing/>
              <w:jc w:val="both"/>
              <w:rPr>
                <w:rFonts w:cstheme="minorHAnsi"/>
                <w:iCs/>
                <w:sz w:val="18"/>
                <w:szCs w:val="18"/>
                <w:lang w:eastAsia="sk-SK"/>
              </w:rPr>
            </w:pPr>
            <w:r w:rsidRPr="008E1542">
              <w:rPr>
                <w:rFonts w:cstheme="minorHAnsi"/>
                <w:iCs/>
                <w:sz w:val="18"/>
                <w:szCs w:val="18"/>
                <w:lang w:eastAsia="sk-SK"/>
              </w:rPr>
              <w:t>Každý rok na vybraných predmetoch prebieha vyhodnotenie pokroku študentov v danom predmete s cieľom upraviť vzdelávacie ciele a plány ako aj poskytnúť študentom adekvátnu väzbu pri ich zlepšovaní. Posudky k záverečných prácam obsahujú konkrétne slovné hodnotenie jednotlivých častí práce.</w:t>
            </w:r>
          </w:p>
          <w:p w14:paraId="08A082B4" w14:textId="11434C23" w:rsidR="00522B03" w:rsidRPr="008E1542" w:rsidRDefault="00522B03" w:rsidP="00522B03">
            <w:pPr>
              <w:spacing w:line="216" w:lineRule="auto"/>
              <w:contextualSpacing/>
              <w:rPr>
                <w:rFonts w:cstheme="minorHAnsi"/>
                <w:bCs/>
                <w:iCs/>
                <w:sz w:val="18"/>
                <w:szCs w:val="18"/>
                <w:lang w:eastAsia="sk-SK"/>
              </w:rPr>
            </w:pPr>
            <w:r w:rsidRPr="008E1542">
              <w:rPr>
                <w:rFonts w:cstheme="minorHAnsi"/>
                <w:bCs/>
                <w:iCs/>
                <w:sz w:val="18"/>
                <w:szCs w:val="18"/>
                <w:lang w:eastAsia="sk-SK"/>
              </w:rPr>
              <w:t xml:space="preserve">Pre </w:t>
            </w:r>
            <w:r w:rsidR="0096416A" w:rsidRPr="008E1542">
              <w:rPr>
                <w:rFonts w:cstheme="minorHAnsi"/>
                <w:sz w:val="18"/>
                <w:szCs w:val="18"/>
              </w:rPr>
              <w:t>poradenstvo</w:t>
            </w:r>
            <w:r w:rsidRPr="008E1542">
              <w:rPr>
                <w:rFonts w:cstheme="minorHAnsi"/>
                <w:sz w:val="18"/>
                <w:szCs w:val="18"/>
              </w:rPr>
              <w:t xml:space="preserve"> v oblasti napredovania v štúdiu</w:t>
            </w:r>
            <w:r w:rsidRPr="008E1542">
              <w:rPr>
                <w:rFonts w:cstheme="minorHAnsi"/>
                <w:bCs/>
                <w:iCs/>
                <w:sz w:val="18"/>
                <w:szCs w:val="18"/>
                <w:lang w:eastAsia="sk-SK"/>
              </w:rPr>
              <w:t xml:space="preserve"> je študentom k dispozícií tútor programu, ktorý je im predstavený na začiatku ročníka a je pripravený s nimi riešiť akékoľvek otázky alebo problémy, ktoré sa počas štúdia vyskytnú. </w:t>
            </w:r>
          </w:p>
          <w:p w14:paraId="651031D3" w14:textId="77777777" w:rsidR="00115FD0" w:rsidRPr="001D18E9" w:rsidRDefault="00115FD0" w:rsidP="00E815D8">
            <w:pPr>
              <w:spacing w:line="216" w:lineRule="auto"/>
              <w:contextualSpacing/>
              <w:rPr>
                <w:rFonts w:cstheme="minorHAnsi"/>
                <w:iCs/>
                <w:sz w:val="18"/>
                <w:szCs w:val="18"/>
                <w:lang w:eastAsia="sk-SK"/>
              </w:rPr>
            </w:pPr>
          </w:p>
          <w:p w14:paraId="304BB66E" w14:textId="5C35FC78" w:rsidR="00A04117" w:rsidRPr="00C83AC0" w:rsidRDefault="00A04117" w:rsidP="001D18E9">
            <w:pPr>
              <w:spacing w:line="216" w:lineRule="auto"/>
              <w:contextualSpacing/>
              <w:rPr>
                <w:rFonts w:cstheme="minorHAnsi"/>
                <w:i/>
                <w:iCs/>
                <w:color w:val="A6A6A6" w:themeColor="background1" w:themeShade="A6"/>
                <w:sz w:val="16"/>
                <w:szCs w:val="16"/>
                <w:lang w:eastAsia="sk-SK"/>
              </w:rPr>
            </w:pPr>
          </w:p>
        </w:tc>
        <w:tc>
          <w:tcPr>
            <w:tcW w:w="2268" w:type="dxa"/>
          </w:tcPr>
          <w:p w14:paraId="63A27080" w14:textId="124497C3" w:rsidR="00FC5770" w:rsidRPr="00C83AC0" w:rsidRDefault="00FC5770" w:rsidP="00E815D8">
            <w:pPr>
              <w:spacing w:line="216" w:lineRule="auto"/>
              <w:contextualSpacing/>
              <w:rPr>
                <w:rFonts w:cstheme="minorHAnsi"/>
                <w:color w:val="A6A6A6" w:themeColor="background1" w:themeShade="A6"/>
                <w:sz w:val="16"/>
                <w:szCs w:val="16"/>
                <w:lang w:eastAsia="sk-SK"/>
              </w:rPr>
            </w:pPr>
          </w:p>
        </w:tc>
      </w:tr>
    </w:tbl>
    <w:p w14:paraId="4C57CDC8" w14:textId="77777777" w:rsidR="009E04DB" w:rsidRPr="00C83AC0" w:rsidRDefault="009E04DB" w:rsidP="00E815D8">
      <w:pPr>
        <w:pStyle w:val="Default"/>
        <w:spacing w:line="216" w:lineRule="auto"/>
        <w:contextualSpacing/>
        <w:rPr>
          <w:rFonts w:asciiTheme="minorHAnsi" w:hAnsiTheme="minorHAnsi" w:cstheme="minorHAnsi"/>
          <w:sz w:val="18"/>
          <w:szCs w:val="18"/>
        </w:rPr>
      </w:pPr>
    </w:p>
    <w:p w14:paraId="46897D13" w14:textId="0970523C" w:rsidR="00E82D04" w:rsidRPr="00C83AC0" w:rsidRDefault="002003EC" w:rsidP="00E815D8">
      <w:pPr>
        <w:spacing w:after="0" w:line="216" w:lineRule="auto"/>
        <w:jc w:val="both"/>
        <w:rPr>
          <w:rFonts w:cstheme="minorHAnsi"/>
          <w:sz w:val="18"/>
          <w:szCs w:val="18"/>
        </w:rPr>
      </w:pPr>
      <w:r w:rsidRPr="008E1542">
        <w:rPr>
          <w:rFonts w:cstheme="minorHAnsi"/>
          <w:b/>
          <w:bCs/>
          <w:sz w:val="18"/>
          <w:szCs w:val="18"/>
        </w:rPr>
        <w:t>SP 4.9.</w:t>
      </w:r>
      <w:r w:rsidRPr="00C83AC0">
        <w:rPr>
          <w:rFonts w:cstheme="minorHAnsi"/>
          <w:b/>
          <w:bCs/>
          <w:sz w:val="18"/>
          <w:szCs w:val="18"/>
        </w:rPr>
        <w:t xml:space="preserve"> </w:t>
      </w:r>
      <w:r w:rsidR="00E82D04" w:rsidRPr="00C83AC0">
        <w:rPr>
          <w:rFonts w:cstheme="minorHAnsi"/>
          <w:sz w:val="18"/>
          <w:szCs w:val="18"/>
        </w:rPr>
        <w:t xml:space="preserve">Ak to okolnosti umožňujú, hodnotenie študentov študijného programu vykonáva viacero učiteľov.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C83AC0" w14:paraId="74126504"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2FCD8906" w14:textId="094EBC8D"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7B0E7102" w14:textId="2D53DE0C"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0E5C9506" w14:textId="77777777" w:rsidTr="00F4422E">
        <w:trPr>
          <w:trHeight w:val="468"/>
        </w:trPr>
        <w:tc>
          <w:tcPr>
            <w:tcW w:w="7510" w:type="dxa"/>
          </w:tcPr>
          <w:p w14:paraId="5E216A0F" w14:textId="63FABF36" w:rsidR="00522B03" w:rsidRPr="008E1542" w:rsidRDefault="00522B03" w:rsidP="00E815D8">
            <w:pPr>
              <w:spacing w:line="216" w:lineRule="auto"/>
              <w:contextualSpacing/>
              <w:rPr>
                <w:rFonts w:cstheme="minorHAnsi"/>
                <w:iCs/>
                <w:sz w:val="18"/>
                <w:szCs w:val="18"/>
                <w:lang w:eastAsia="sk-SK"/>
              </w:rPr>
            </w:pPr>
            <w:r w:rsidRPr="008E1542">
              <w:rPr>
                <w:rFonts w:cstheme="minorHAnsi"/>
                <w:sz w:val="18"/>
                <w:szCs w:val="18"/>
              </w:rPr>
              <w:t>Hodnotenie študentov študijného programu vykonáva na viacerých predmetoch viacero učiteľov nakoľko cvičenia a prednášky vedú rozdiel</w:t>
            </w:r>
            <w:r w:rsidR="0096416A" w:rsidRPr="008E1542">
              <w:rPr>
                <w:rFonts w:cstheme="minorHAnsi"/>
                <w:sz w:val="18"/>
                <w:szCs w:val="18"/>
              </w:rPr>
              <w:t>ni</w:t>
            </w:r>
            <w:r w:rsidRPr="008E1542">
              <w:rPr>
                <w:rFonts w:cstheme="minorHAnsi"/>
                <w:sz w:val="18"/>
                <w:szCs w:val="18"/>
              </w:rPr>
              <w:t xml:space="preserve"> vyučujúci. Kumulatívne hodnotenie je následne výsledkom týchto parciálnych hodnotení</w:t>
            </w:r>
            <w:r w:rsidR="00290AE5" w:rsidRPr="008E1542">
              <w:rPr>
                <w:rFonts w:cstheme="minorHAnsi"/>
                <w:sz w:val="18"/>
                <w:szCs w:val="18"/>
              </w:rPr>
              <w:t>,</w:t>
            </w:r>
            <w:r w:rsidRPr="008E1542">
              <w:rPr>
                <w:rFonts w:cstheme="minorHAnsi"/>
                <w:sz w:val="18"/>
                <w:szCs w:val="18"/>
              </w:rPr>
              <w:t xml:space="preserve"> pričom váha týchto foriem výučby sa môže medzi jednotlivými predmetmi líšiť. </w:t>
            </w:r>
          </w:p>
          <w:p w14:paraId="71C3FB64" w14:textId="54487B5B" w:rsidR="00115FD0" w:rsidRPr="008E1542" w:rsidRDefault="00115FD0" w:rsidP="00E815D8">
            <w:pPr>
              <w:spacing w:line="216" w:lineRule="auto"/>
              <w:contextualSpacing/>
              <w:rPr>
                <w:rFonts w:cstheme="minorHAnsi"/>
                <w:iCs/>
                <w:sz w:val="18"/>
                <w:szCs w:val="18"/>
                <w:lang w:eastAsia="sk-SK"/>
              </w:rPr>
            </w:pPr>
            <w:r w:rsidRPr="008E1542">
              <w:rPr>
                <w:rFonts w:cstheme="minorHAnsi"/>
                <w:iCs/>
                <w:sz w:val="18"/>
                <w:szCs w:val="18"/>
                <w:lang w:eastAsia="sk-SK"/>
              </w:rPr>
              <w:t>Veľká časť hodnotenia vzdelávacích cieľov sa realizuje počas štátnej záverečnej skúšky</w:t>
            </w:r>
            <w:r w:rsidR="00522B03" w:rsidRPr="008E1542">
              <w:rPr>
                <w:rFonts w:cstheme="minorHAnsi"/>
                <w:iCs/>
                <w:sz w:val="18"/>
                <w:szCs w:val="18"/>
                <w:lang w:eastAsia="sk-SK"/>
              </w:rPr>
              <w:t xml:space="preserve"> a obhajoby záverečnej práce. Záverečná práca je štandardne hodnotená </w:t>
            </w:r>
            <w:r w:rsidR="00290AE5" w:rsidRPr="008E1542">
              <w:rPr>
                <w:rFonts w:cstheme="minorHAnsi"/>
                <w:iCs/>
                <w:sz w:val="18"/>
                <w:szCs w:val="18"/>
                <w:lang w:eastAsia="sk-SK"/>
              </w:rPr>
              <w:t>vedúcim práce, oponentom a následne komisiou na štátnej skúške</w:t>
            </w:r>
            <w:r w:rsidRPr="008E1542">
              <w:rPr>
                <w:rFonts w:cstheme="minorHAnsi"/>
                <w:iCs/>
                <w:sz w:val="18"/>
                <w:szCs w:val="18"/>
                <w:lang w:eastAsia="sk-SK"/>
              </w:rPr>
              <w:t>, na ktorej sa zúčastňuje minimálne 5 učiteľov</w:t>
            </w:r>
            <w:r w:rsidR="00290AE5" w:rsidRPr="008E1542">
              <w:rPr>
                <w:rFonts w:cstheme="minorHAnsi"/>
                <w:iCs/>
                <w:sz w:val="18"/>
                <w:szCs w:val="18"/>
                <w:lang w:eastAsia="sk-SK"/>
              </w:rPr>
              <w:t xml:space="preserve"> prípadne </w:t>
            </w:r>
            <w:r w:rsidR="0096416A" w:rsidRPr="008E1542">
              <w:rPr>
                <w:rFonts w:cstheme="minorHAnsi"/>
                <w:iCs/>
                <w:sz w:val="18"/>
                <w:szCs w:val="18"/>
                <w:lang w:eastAsia="sk-SK"/>
              </w:rPr>
              <w:t xml:space="preserve">aj </w:t>
            </w:r>
            <w:r w:rsidR="00290AE5" w:rsidRPr="008E1542">
              <w:rPr>
                <w:rFonts w:cstheme="minorHAnsi"/>
                <w:iCs/>
                <w:sz w:val="18"/>
                <w:szCs w:val="18"/>
                <w:lang w:eastAsia="sk-SK"/>
              </w:rPr>
              <w:t>zástupcov</w:t>
            </w:r>
            <w:r w:rsidR="0096416A" w:rsidRPr="008E1542">
              <w:rPr>
                <w:rFonts w:cstheme="minorHAnsi"/>
                <w:iCs/>
                <w:sz w:val="18"/>
                <w:szCs w:val="18"/>
                <w:lang w:eastAsia="sk-SK"/>
              </w:rPr>
              <w:t>ia</w:t>
            </w:r>
            <w:r w:rsidR="00290AE5" w:rsidRPr="008E1542">
              <w:rPr>
                <w:rFonts w:cstheme="minorHAnsi"/>
                <w:iCs/>
                <w:sz w:val="18"/>
                <w:szCs w:val="18"/>
                <w:lang w:eastAsia="sk-SK"/>
              </w:rPr>
              <w:t xml:space="preserve"> praxe</w:t>
            </w:r>
            <w:r w:rsidRPr="008E1542">
              <w:rPr>
                <w:rFonts w:cstheme="minorHAnsi"/>
                <w:iCs/>
                <w:sz w:val="18"/>
                <w:szCs w:val="18"/>
                <w:lang w:eastAsia="sk-SK"/>
              </w:rPr>
              <w:t>. Hodnotenie je tak značne objektívnejšie a zároveň komplexnejšie smerom k posúdeniu splnenia vzdelávacích cieľov programu.</w:t>
            </w:r>
            <w:r w:rsidR="00D627F3" w:rsidRPr="008E1542">
              <w:rPr>
                <w:rFonts w:cstheme="minorHAnsi"/>
                <w:iCs/>
                <w:sz w:val="18"/>
                <w:szCs w:val="18"/>
                <w:lang w:eastAsia="sk-SK"/>
              </w:rPr>
              <w:t xml:space="preserve"> Študenti majú možnosť vyžiadať si vysvetlenie k získanému hodnoteniu a takisto možnosť obrátiť sa na dekana fakulty s</w:t>
            </w:r>
            <w:r w:rsidR="00D86956" w:rsidRPr="008E1542">
              <w:rPr>
                <w:rFonts w:cstheme="minorHAnsi"/>
                <w:iCs/>
                <w:sz w:val="18"/>
                <w:szCs w:val="18"/>
                <w:lang w:eastAsia="sk-SK"/>
              </w:rPr>
              <w:t> </w:t>
            </w:r>
            <w:r w:rsidR="00D627F3" w:rsidRPr="008E1542">
              <w:rPr>
                <w:rFonts w:cstheme="minorHAnsi"/>
                <w:iCs/>
                <w:sz w:val="18"/>
                <w:szCs w:val="18"/>
                <w:lang w:eastAsia="sk-SK"/>
              </w:rPr>
              <w:t>cieľom</w:t>
            </w:r>
            <w:r w:rsidR="00D86956" w:rsidRPr="008E1542">
              <w:rPr>
                <w:rFonts w:cstheme="minorHAnsi"/>
                <w:iCs/>
                <w:sz w:val="18"/>
                <w:szCs w:val="18"/>
                <w:lang w:eastAsia="sk-SK"/>
              </w:rPr>
              <w:t xml:space="preserve"> objektívneho posúdenia svojich vedomostí alebo realizovaného hodnotenia.</w:t>
            </w:r>
          </w:p>
          <w:p w14:paraId="64B16412" w14:textId="3710CA93" w:rsidR="00115FD0" w:rsidRDefault="00115FD0" w:rsidP="00E815D8">
            <w:pPr>
              <w:spacing w:line="216" w:lineRule="auto"/>
              <w:contextualSpacing/>
              <w:rPr>
                <w:rFonts w:cstheme="minorHAnsi"/>
                <w:iCs/>
                <w:sz w:val="18"/>
                <w:szCs w:val="18"/>
                <w:highlight w:val="green"/>
                <w:lang w:eastAsia="sk-SK"/>
              </w:rPr>
            </w:pPr>
          </w:p>
          <w:p w14:paraId="00BA3E12" w14:textId="7995C6B3" w:rsidR="00A04117" w:rsidRPr="00C83AC0" w:rsidRDefault="00A04117" w:rsidP="008E1542">
            <w:pPr>
              <w:spacing w:line="216" w:lineRule="auto"/>
              <w:contextualSpacing/>
              <w:rPr>
                <w:rFonts w:cstheme="minorHAnsi"/>
                <w:i/>
                <w:iCs/>
                <w:color w:val="A6A6A6" w:themeColor="background1" w:themeShade="A6"/>
                <w:sz w:val="16"/>
                <w:szCs w:val="16"/>
                <w:lang w:eastAsia="sk-SK"/>
              </w:rPr>
            </w:pPr>
          </w:p>
        </w:tc>
        <w:tc>
          <w:tcPr>
            <w:tcW w:w="2268" w:type="dxa"/>
          </w:tcPr>
          <w:p w14:paraId="03EBF682" w14:textId="602612C7" w:rsidR="00FC5770" w:rsidRPr="00C83AC0" w:rsidRDefault="00290AE5">
            <w:pPr>
              <w:spacing w:line="216" w:lineRule="auto"/>
              <w:contextualSpacing/>
              <w:rPr>
                <w:rFonts w:cstheme="minorHAnsi"/>
                <w:color w:val="A6A6A6" w:themeColor="background1" w:themeShade="A6"/>
                <w:sz w:val="16"/>
                <w:szCs w:val="16"/>
                <w:lang w:eastAsia="sk-SK"/>
              </w:rPr>
            </w:pPr>
            <w:r>
              <w:rPr>
                <w:rFonts w:cstheme="minorHAnsi"/>
                <w:color w:val="A6A6A6" w:themeColor="background1" w:themeShade="A6"/>
                <w:sz w:val="16"/>
                <w:szCs w:val="16"/>
                <w:lang w:eastAsia="sk-SK"/>
              </w:rPr>
              <w:t>Študijný poriadok</w:t>
            </w:r>
          </w:p>
        </w:tc>
      </w:tr>
    </w:tbl>
    <w:p w14:paraId="350F877D" w14:textId="77777777" w:rsidR="009E04DB" w:rsidRPr="00C83AC0" w:rsidRDefault="009E04DB" w:rsidP="00E815D8">
      <w:pPr>
        <w:pStyle w:val="Default"/>
        <w:spacing w:line="216" w:lineRule="auto"/>
        <w:contextualSpacing/>
        <w:rPr>
          <w:rFonts w:asciiTheme="minorHAnsi" w:hAnsiTheme="minorHAnsi" w:cstheme="minorHAnsi"/>
          <w:sz w:val="18"/>
          <w:szCs w:val="18"/>
        </w:rPr>
      </w:pPr>
    </w:p>
    <w:p w14:paraId="23901A8B" w14:textId="4DE59B9B" w:rsidR="00E82D04" w:rsidRPr="00C83AC0" w:rsidRDefault="002003EC" w:rsidP="00E815D8">
      <w:pPr>
        <w:spacing w:after="0" w:line="216" w:lineRule="auto"/>
        <w:jc w:val="both"/>
        <w:rPr>
          <w:rFonts w:cstheme="minorHAnsi"/>
          <w:sz w:val="18"/>
          <w:szCs w:val="18"/>
        </w:rPr>
      </w:pPr>
      <w:r w:rsidRPr="008E1542">
        <w:rPr>
          <w:rFonts w:cstheme="minorHAnsi"/>
          <w:b/>
          <w:bCs/>
          <w:sz w:val="18"/>
          <w:szCs w:val="18"/>
        </w:rPr>
        <w:t>SP 4.10</w:t>
      </w:r>
      <w:r w:rsidR="00590F44" w:rsidRPr="008E1542">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 </w:t>
      </w:r>
      <w:r w:rsidR="00E82D04" w:rsidRPr="00C83AC0">
        <w:rPr>
          <w:rFonts w:cstheme="minorHAnsi"/>
          <w:sz w:val="18"/>
          <w:szCs w:val="18"/>
        </w:rPr>
        <w:t xml:space="preserve">Študenti majú možnosť využiť prostriedky nápravy voči výsledkom svojho hodnotenia, pričom je zaručené spravodlivé zaobchádzanie so žiadateľmi o nápravu.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C83AC0" w14:paraId="5AAFA736"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10CDC435" w14:textId="1A7D17AF"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40ECE23A" w14:textId="12EB5A59"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8E1542" w:rsidRPr="00C83AC0" w14:paraId="0D78B8DD" w14:textId="77777777" w:rsidTr="00F4422E">
        <w:trPr>
          <w:trHeight w:val="557"/>
        </w:trPr>
        <w:tc>
          <w:tcPr>
            <w:tcW w:w="7510" w:type="dxa"/>
          </w:tcPr>
          <w:p w14:paraId="0DB1510E" w14:textId="77777777" w:rsidR="008E1542" w:rsidRDefault="008E1542" w:rsidP="008E1542">
            <w:pPr>
              <w:spacing w:line="216" w:lineRule="auto"/>
              <w:contextualSpacing/>
              <w:jc w:val="both"/>
              <w:rPr>
                <w:rFonts w:ascii="Calibri" w:hAnsi="Calibri" w:cs="Calibri"/>
                <w:iCs/>
                <w:sz w:val="18"/>
                <w:szCs w:val="18"/>
                <w:lang w:eastAsia="sk-SK"/>
              </w:rPr>
            </w:pPr>
            <w:r>
              <w:rPr>
                <w:rFonts w:ascii="Calibri" w:hAnsi="Calibri" w:cs="Calibri"/>
                <w:iCs/>
                <w:sz w:val="18"/>
                <w:szCs w:val="18"/>
                <w:lang w:eastAsia="sk-SK"/>
              </w:rPr>
              <w:t>Študent má možnosť využiť prostriedky nápravy voči výsledkom hodnotenia v súlade so Študijným poriadkom EU v Bratislave (čl. 8).</w:t>
            </w:r>
          </w:p>
          <w:p w14:paraId="667F2C4C" w14:textId="77777777" w:rsidR="008E1542" w:rsidRPr="00605349" w:rsidRDefault="008E1542" w:rsidP="008E1542">
            <w:pPr>
              <w:spacing w:line="216" w:lineRule="auto"/>
              <w:contextualSpacing/>
              <w:jc w:val="both"/>
              <w:rPr>
                <w:rFonts w:ascii="Calibri" w:hAnsi="Calibri" w:cs="Calibri"/>
                <w:iCs/>
                <w:sz w:val="18"/>
                <w:szCs w:val="18"/>
                <w:lang w:eastAsia="sk-SK"/>
              </w:rPr>
            </w:pPr>
            <w:r>
              <w:rPr>
                <w:rFonts w:ascii="Calibri" w:hAnsi="Calibri" w:cs="Calibri"/>
                <w:iCs/>
                <w:sz w:val="18"/>
                <w:szCs w:val="18"/>
                <w:lang w:eastAsia="sk-SK"/>
              </w:rPr>
              <w:t>A</w:t>
            </w:r>
            <w:r w:rsidRPr="00605349">
              <w:rPr>
                <w:rFonts w:ascii="Calibri" w:hAnsi="Calibri" w:cs="Calibri"/>
                <w:iCs/>
                <w:sz w:val="18"/>
                <w:szCs w:val="18"/>
                <w:lang w:eastAsia="sk-SK"/>
              </w:rPr>
              <w:t xml:space="preserve">k študent nevykoná skúšku úspešne v riadnom termíne, má právo na jeden opravný termín, ktorý stanovuje skúšajúci. </w:t>
            </w:r>
          </w:p>
          <w:p w14:paraId="37D351E0" w14:textId="77777777" w:rsidR="008E1542" w:rsidRDefault="008E1542" w:rsidP="008E1542">
            <w:pPr>
              <w:autoSpaceDE w:val="0"/>
              <w:autoSpaceDN w:val="0"/>
              <w:adjustRightInd w:val="0"/>
              <w:jc w:val="both"/>
              <w:rPr>
                <w:rFonts w:ascii="Calibri" w:hAnsi="Calibri" w:cs="Calibri"/>
                <w:sz w:val="18"/>
                <w:szCs w:val="18"/>
              </w:rPr>
            </w:pPr>
            <w:r w:rsidRPr="00605349">
              <w:rPr>
                <w:rFonts w:ascii="Calibri" w:hAnsi="Calibri" w:cs="Calibri"/>
                <w:sz w:val="18"/>
                <w:szCs w:val="18"/>
              </w:rPr>
              <w:t xml:space="preserve">Ak u študenta vznikne pochybnosť o objektívnom hodnotení písomnej formy preverenia jeho vedomostí, má študent právo požiadať príslušného učiteľa o nahliadnutie do písomnej časti skúšky, najneskôr však do 5 pracovných dní od zverejnenia výsledku v AIS. Učiteľ je povinný poskytnúť študentovi danú písomnú časť skúšky na nahliadnutie, zdôvodniť objektívnosť svojho hodnotenia, potvrdiť svoje pôvodné rozhodnutie, prípadne zrealizovať opravu. </w:t>
            </w:r>
          </w:p>
          <w:p w14:paraId="40F8D84A" w14:textId="77777777" w:rsidR="008E1542" w:rsidRDefault="008E1542" w:rsidP="008E1542">
            <w:pPr>
              <w:autoSpaceDE w:val="0"/>
              <w:autoSpaceDN w:val="0"/>
              <w:adjustRightInd w:val="0"/>
              <w:jc w:val="both"/>
              <w:rPr>
                <w:rFonts w:cstheme="minorHAnsi"/>
                <w:color w:val="000000"/>
                <w:sz w:val="18"/>
                <w:szCs w:val="18"/>
              </w:rPr>
            </w:pPr>
            <w:r w:rsidRPr="00FD3ADF">
              <w:rPr>
                <w:rFonts w:cstheme="minorHAnsi"/>
                <w:color w:val="000000"/>
                <w:sz w:val="18"/>
                <w:szCs w:val="18"/>
              </w:rPr>
              <w:t>Dekan fakulty môže vo výnimočných a odôvodnených prípadoch zmeniť skúšajúceho pre daný predmet, pre určitú skupinu študentov alebo pre jednotlivých študentov.</w:t>
            </w:r>
          </w:p>
          <w:p w14:paraId="1FAEB45C" w14:textId="258E6786" w:rsidR="008E1542" w:rsidRPr="00C83AC0" w:rsidRDefault="008E1542" w:rsidP="008E1542">
            <w:pPr>
              <w:spacing w:line="216" w:lineRule="auto"/>
              <w:contextualSpacing/>
              <w:rPr>
                <w:rFonts w:cstheme="minorHAnsi"/>
                <w:i/>
                <w:iCs/>
                <w:color w:val="A6A6A6" w:themeColor="background1" w:themeShade="A6"/>
                <w:sz w:val="16"/>
                <w:szCs w:val="16"/>
                <w:lang w:eastAsia="sk-SK"/>
              </w:rPr>
            </w:pPr>
            <w:r w:rsidRPr="00860E66">
              <w:rPr>
                <w:rFonts w:cstheme="minorHAnsi"/>
                <w:color w:val="000000"/>
                <w:sz w:val="18"/>
                <w:szCs w:val="18"/>
              </w:rPr>
              <w:t>Vyššie uvedené prostriedky nápravy sa zaručujú všetkým študentom študijného programu. Podnety a žiadosti študentov o nápravu voči výsledkom hodnotenia rieši vyučujúci v spolupráci s garantom predmetu, ktorý je uvedený v informačnom liste predmetu.</w:t>
            </w:r>
            <w:r>
              <w:rPr>
                <w:rFonts w:cstheme="minorHAnsi"/>
                <w:color w:val="000000"/>
                <w:sz w:val="18"/>
                <w:szCs w:val="18"/>
              </w:rPr>
              <w:t xml:space="preserve"> Ďalšou inštanciou je vedúci katedry a následne prodekan pre vzdelávanie. </w:t>
            </w:r>
          </w:p>
        </w:tc>
        <w:tc>
          <w:tcPr>
            <w:tcW w:w="2268" w:type="dxa"/>
          </w:tcPr>
          <w:p w14:paraId="402443FB" w14:textId="77777777" w:rsidR="008D20F0" w:rsidRPr="00FC6D91" w:rsidRDefault="008E4A5E" w:rsidP="008D20F0">
            <w:pPr>
              <w:spacing w:line="216" w:lineRule="auto"/>
              <w:contextualSpacing/>
              <w:rPr>
                <w:rFonts w:cstheme="minorHAnsi"/>
                <w:bCs/>
                <w:i/>
                <w:iCs/>
                <w:color w:val="7F7F7F" w:themeColor="text1" w:themeTint="80"/>
                <w:sz w:val="16"/>
                <w:szCs w:val="16"/>
                <w:lang w:eastAsia="sk-SK"/>
              </w:rPr>
            </w:pPr>
            <w:hyperlink r:id="rId28" w:history="1">
              <w:r w:rsidR="008D20F0" w:rsidRPr="00FC6D91">
                <w:rPr>
                  <w:rStyle w:val="Hypertextovprepojenie"/>
                  <w:rFonts w:cstheme="minorHAnsi"/>
                  <w:bCs/>
                  <w:i/>
                  <w:iCs/>
                  <w:sz w:val="16"/>
                  <w:szCs w:val="16"/>
                  <w:u w:val="none"/>
                  <w:lang w:eastAsia="sk-SK"/>
                </w:rPr>
                <w:t>Študijný poriadok EU v Bratislave</w:t>
              </w:r>
            </w:hyperlink>
          </w:p>
          <w:p w14:paraId="0C49FCED" w14:textId="1B7BCBF9" w:rsidR="008E1542" w:rsidRPr="00C83AC0" w:rsidRDefault="008E1542" w:rsidP="008E1542">
            <w:pPr>
              <w:spacing w:line="216" w:lineRule="auto"/>
              <w:contextualSpacing/>
              <w:rPr>
                <w:rFonts w:cstheme="minorHAnsi"/>
                <w:color w:val="A6A6A6" w:themeColor="background1" w:themeShade="A6"/>
                <w:sz w:val="16"/>
                <w:szCs w:val="16"/>
                <w:lang w:eastAsia="sk-SK"/>
              </w:rPr>
            </w:pPr>
          </w:p>
        </w:tc>
      </w:tr>
    </w:tbl>
    <w:p w14:paraId="7C740688" w14:textId="0A2B93F5" w:rsidR="002003EC" w:rsidRPr="00C83AC0" w:rsidRDefault="002003EC" w:rsidP="00E815D8">
      <w:pPr>
        <w:pStyle w:val="Default"/>
        <w:spacing w:line="216" w:lineRule="auto"/>
        <w:contextualSpacing/>
        <w:rPr>
          <w:rFonts w:asciiTheme="minorHAnsi" w:hAnsiTheme="minorHAnsi" w:cstheme="minorHAnsi"/>
          <w:sz w:val="18"/>
          <w:szCs w:val="18"/>
        </w:rPr>
      </w:pPr>
    </w:p>
    <w:p w14:paraId="2AD0FCCE" w14:textId="052BF234" w:rsidR="00E82D04" w:rsidRPr="00C83AC0" w:rsidRDefault="001F6532"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5 </w:t>
      </w:r>
      <w:r w:rsidR="00860E2C"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Prijímacie konanie, priebeh štúdia, uznávanie vzdelania </w:t>
      </w:r>
    </w:p>
    <w:p w14:paraId="689EB721" w14:textId="77777777" w:rsidR="00325FFA" w:rsidRPr="00C83AC0" w:rsidRDefault="00325FFA" w:rsidP="00325FFA">
      <w:pPr>
        <w:pStyle w:val="Odsekzoznamu"/>
        <w:spacing w:after="0" w:line="216" w:lineRule="auto"/>
        <w:ind w:left="284"/>
        <w:contextualSpacing w:val="0"/>
        <w:rPr>
          <w:rFonts w:cstheme="minorHAnsi"/>
          <w:b/>
          <w:bCs/>
          <w:sz w:val="18"/>
          <w:szCs w:val="18"/>
        </w:rPr>
      </w:pPr>
    </w:p>
    <w:p w14:paraId="60D6F0E9" w14:textId="4BB67A5E" w:rsidR="00E82D04" w:rsidRPr="00C83AC0" w:rsidRDefault="003812DA" w:rsidP="00E815D8">
      <w:pPr>
        <w:spacing w:after="0" w:line="216" w:lineRule="auto"/>
        <w:jc w:val="both"/>
        <w:rPr>
          <w:rFonts w:cstheme="minorHAnsi"/>
          <w:sz w:val="18"/>
          <w:szCs w:val="18"/>
        </w:rPr>
      </w:pPr>
      <w:r w:rsidRPr="008E1542">
        <w:rPr>
          <w:rFonts w:cstheme="minorHAnsi"/>
          <w:b/>
          <w:bCs/>
          <w:sz w:val="18"/>
          <w:szCs w:val="18"/>
        </w:rPr>
        <w:t>SP 5.1.</w:t>
      </w:r>
      <w:r w:rsidRPr="00C83AC0">
        <w:rPr>
          <w:rFonts w:cstheme="minorHAnsi"/>
          <w:b/>
          <w:bCs/>
          <w:sz w:val="18"/>
          <w:szCs w:val="18"/>
        </w:rPr>
        <w:t xml:space="preserve"> </w:t>
      </w:r>
      <w:r w:rsidR="00E82D04" w:rsidRPr="00C83AC0">
        <w:rPr>
          <w:rFonts w:cstheme="minorHAnsi"/>
          <w:sz w:val="18"/>
          <w:szCs w:val="18"/>
        </w:rPr>
        <w:t xml:space="preserve">Študijný program sa uskutočňuje podľa vopred definovaných a verejne ľahko prístupných pravidiel štúdia vo všetkých fázach študijného cyklu, ktorými sú prijímacie konanie, priebeh a hodnotenie štúdia, uznávanie vzdelania, ukončenie štúdia, udeľovanie titulu a vydávanie diplomu a ďalších dokladov o získanom vzdelaní. Zohľadňujú sa osobitosti vyplývajúce zo špecifických potrieb študentov.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367"/>
        <w:gridCol w:w="2411"/>
      </w:tblGrid>
      <w:tr w:rsidR="00FC5770" w:rsidRPr="00C83AC0" w14:paraId="443EE90C"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59FD34E0" w14:textId="5642C841"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bookmarkStart w:id="2" w:name="_Hlk49940745"/>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61E25E0C" w14:textId="0C38DDCD"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62BCAEA9" w14:textId="77777777" w:rsidTr="00F4422E">
        <w:trPr>
          <w:trHeight w:val="431"/>
        </w:trPr>
        <w:tc>
          <w:tcPr>
            <w:tcW w:w="7510" w:type="dxa"/>
          </w:tcPr>
          <w:p w14:paraId="11229C39" w14:textId="77777777" w:rsidR="008E1542" w:rsidRPr="00E33892" w:rsidRDefault="008E1542" w:rsidP="008E1542">
            <w:pPr>
              <w:spacing w:line="216" w:lineRule="auto"/>
              <w:contextualSpacing/>
              <w:jc w:val="both"/>
              <w:rPr>
                <w:rFonts w:cstheme="minorHAnsi"/>
                <w:iCs/>
                <w:sz w:val="18"/>
                <w:szCs w:val="18"/>
                <w:lang w:eastAsia="sk-SK"/>
              </w:rPr>
            </w:pPr>
            <w:r w:rsidRPr="00E33892">
              <w:rPr>
                <w:rFonts w:cstheme="minorHAnsi"/>
                <w:iCs/>
                <w:sz w:val="18"/>
                <w:szCs w:val="18"/>
                <w:lang w:eastAsia="sk-SK"/>
              </w:rPr>
              <w:t xml:space="preserve">Študijný program sa uskutočňuje v súlade so Študijným poriadkom EU v Bratislave, ktorý vymedzuje pravidlá štúdia vo všetkých fázach študijného cyklu. Študijný poriadok je zverejnený na webovom sídle EU v Bratislave. </w:t>
            </w:r>
          </w:p>
          <w:p w14:paraId="77CFF5DE" w14:textId="77777777" w:rsidR="008E1542" w:rsidRDefault="008E1542" w:rsidP="008E1542">
            <w:pPr>
              <w:pStyle w:val="Normlnywebov"/>
              <w:shd w:val="clear" w:color="auto" w:fill="FFFFFF"/>
              <w:spacing w:before="0" w:beforeAutospacing="0" w:after="0" w:afterAutospacing="0"/>
              <w:jc w:val="both"/>
              <w:rPr>
                <w:rFonts w:asciiTheme="minorHAnsi" w:hAnsiTheme="minorHAnsi" w:cstheme="minorHAnsi"/>
                <w:sz w:val="18"/>
                <w:szCs w:val="18"/>
              </w:rPr>
            </w:pPr>
          </w:p>
          <w:p w14:paraId="00184A93" w14:textId="77777777" w:rsidR="008E1542" w:rsidRPr="00E33892" w:rsidRDefault="008E1542" w:rsidP="008E1542">
            <w:pPr>
              <w:pStyle w:val="Normlnywebov"/>
              <w:shd w:val="clear" w:color="auto" w:fill="FFFFFF"/>
              <w:spacing w:before="0" w:beforeAutospacing="0" w:after="0" w:afterAutospacing="0"/>
              <w:jc w:val="both"/>
              <w:rPr>
                <w:rFonts w:asciiTheme="minorHAnsi" w:hAnsiTheme="minorHAnsi" w:cstheme="minorHAnsi"/>
                <w:sz w:val="18"/>
                <w:szCs w:val="18"/>
              </w:rPr>
            </w:pPr>
            <w:r w:rsidRPr="00E33892">
              <w:rPr>
                <w:rFonts w:asciiTheme="minorHAnsi" w:hAnsiTheme="minorHAnsi" w:cstheme="minorHAnsi"/>
                <w:sz w:val="18"/>
                <w:szCs w:val="18"/>
              </w:rPr>
              <w:t>EU v Bratislave venuje osobitú pozornosť študentom so špecifickými potrebami, s dôrazom na rešpektovanie ľudskej dôstojnosti a individuality človeka. Podporuje formovanie a rozširovanie inkluzívneho akademického prostredia.</w:t>
            </w:r>
          </w:p>
          <w:p w14:paraId="3C7F4069" w14:textId="3EF1A5DF" w:rsidR="001D18E9" w:rsidRPr="008E1542" w:rsidRDefault="008E1542" w:rsidP="008E1542">
            <w:pPr>
              <w:spacing w:line="216" w:lineRule="auto"/>
              <w:contextualSpacing/>
              <w:rPr>
                <w:rFonts w:cstheme="minorHAnsi"/>
                <w:i/>
                <w:iCs/>
                <w:color w:val="A6A6A6" w:themeColor="background1" w:themeShade="A6"/>
                <w:sz w:val="16"/>
                <w:szCs w:val="16"/>
                <w:highlight w:val="yellow"/>
                <w:lang w:eastAsia="sk-SK"/>
              </w:rPr>
            </w:pPr>
            <w:r>
              <w:rPr>
                <w:rFonts w:cstheme="minorHAnsi"/>
                <w:iCs/>
                <w:sz w:val="18"/>
                <w:szCs w:val="18"/>
                <w:lang w:eastAsia="sk-SK"/>
              </w:rPr>
              <w:lastRenderedPageBreak/>
              <w:t>Študentom so špecifickými potrebami ponúka primerané úpravy a podporné služby počas celého štúdia na EU v Bratislave. Informácie pre uchádzačov o štúdium ako aj študentov so špecifickými potrebami sú zverejnené na webovom sídle EU v Bratislave.</w:t>
            </w:r>
          </w:p>
        </w:tc>
        <w:tc>
          <w:tcPr>
            <w:tcW w:w="2268" w:type="dxa"/>
          </w:tcPr>
          <w:p w14:paraId="2BFA59AC" w14:textId="77777777" w:rsidR="008D20F0" w:rsidRPr="00FC6D91" w:rsidRDefault="008E4A5E" w:rsidP="008D20F0">
            <w:pPr>
              <w:spacing w:line="216" w:lineRule="auto"/>
              <w:contextualSpacing/>
              <w:rPr>
                <w:rFonts w:cstheme="minorHAnsi"/>
                <w:bCs/>
                <w:i/>
                <w:iCs/>
                <w:color w:val="7F7F7F" w:themeColor="text1" w:themeTint="80"/>
                <w:sz w:val="16"/>
                <w:szCs w:val="16"/>
                <w:lang w:eastAsia="sk-SK"/>
              </w:rPr>
            </w:pPr>
            <w:hyperlink r:id="rId29" w:history="1">
              <w:r w:rsidR="008D20F0" w:rsidRPr="00FC6D91">
                <w:rPr>
                  <w:rStyle w:val="Hypertextovprepojenie"/>
                  <w:rFonts w:cstheme="minorHAnsi"/>
                  <w:bCs/>
                  <w:i/>
                  <w:iCs/>
                  <w:sz w:val="16"/>
                  <w:szCs w:val="16"/>
                  <w:u w:val="none"/>
                  <w:lang w:eastAsia="sk-SK"/>
                </w:rPr>
                <w:t>Študijný poriadok EU v Bratislave</w:t>
              </w:r>
            </w:hyperlink>
          </w:p>
          <w:p w14:paraId="3E4EF7CC" w14:textId="77777777" w:rsidR="008D20F0" w:rsidRDefault="008D20F0" w:rsidP="008D20F0">
            <w:pPr>
              <w:spacing w:line="216" w:lineRule="auto"/>
              <w:contextualSpacing/>
              <w:rPr>
                <w:rFonts w:cstheme="minorHAnsi"/>
                <w:bCs/>
                <w:i/>
                <w:iCs/>
                <w:color w:val="7F7F7F" w:themeColor="text1" w:themeTint="80"/>
                <w:sz w:val="16"/>
                <w:szCs w:val="16"/>
                <w:lang w:eastAsia="sk-SK"/>
              </w:rPr>
            </w:pPr>
          </w:p>
          <w:p w14:paraId="76851E8E" w14:textId="77777777" w:rsidR="008D20F0" w:rsidRPr="008F5AD8" w:rsidRDefault="008E4A5E" w:rsidP="008D20F0">
            <w:pPr>
              <w:spacing w:line="216" w:lineRule="auto"/>
              <w:contextualSpacing/>
              <w:rPr>
                <w:rFonts w:cstheme="minorHAnsi"/>
                <w:bCs/>
                <w:i/>
                <w:iCs/>
                <w:color w:val="7F7F7F" w:themeColor="text1" w:themeTint="80"/>
                <w:sz w:val="16"/>
                <w:szCs w:val="16"/>
                <w:lang w:eastAsia="sk-SK"/>
              </w:rPr>
            </w:pPr>
            <w:hyperlink r:id="rId30" w:history="1">
              <w:r w:rsidR="008D20F0" w:rsidRPr="003F23A0">
                <w:rPr>
                  <w:rStyle w:val="Hypertextovprepojenie"/>
                  <w:rFonts w:cstheme="minorHAnsi"/>
                  <w:bCs/>
                  <w:i/>
                  <w:iCs/>
                  <w:sz w:val="16"/>
                  <w:szCs w:val="16"/>
                  <w:lang w:eastAsia="sk-SK"/>
                </w:rPr>
                <w:t>Študijný poriadok v AJ</w:t>
              </w:r>
            </w:hyperlink>
          </w:p>
          <w:p w14:paraId="6BF2186E" w14:textId="77777777" w:rsidR="008D20F0" w:rsidRPr="008F5AD8" w:rsidRDefault="008D20F0" w:rsidP="008D20F0">
            <w:pPr>
              <w:spacing w:line="216" w:lineRule="auto"/>
              <w:contextualSpacing/>
              <w:rPr>
                <w:rFonts w:cstheme="minorHAnsi"/>
                <w:color w:val="A6A6A6" w:themeColor="background1" w:themeShade="A6"/>
                <w:sz w:val="16"/>
                <w:szCs w:val="16"/>
                <w:lang w:eastAsia="sk-SK"/>
              </w:rPr>
            </w:pPr>
          </w:p>
          <w:p w14:paraId="78D6C7D2" w14:textId="41A03510" w:rsidR="00FC5770" w:rsidRPr="00C83AC0" w:rsidRDefault="008E4A5E" w:rsidP="008D20F0">
            <w:pPr>
              <w:spacing w:line="216" w:lineRule="auto"/>
              <w:contextualSpacing/>
              <w:rPr>
                <w:rFonts w:cstheme="minorHAnsi"/>
                <w:color w:val="A6A6A6" w:themeColor="background1" w:themeShade="A6"/>
                <w:sz w:val="16"/>
                <w:szCs w:val="16"/>
                <w:lang w:eastAsia="sk-SK"/>
              </w:rPr>
            </w:pPr>
            <w:hyperlink r:id="rId31" w:history="1">
              <w:r w:rsidR="008D20F0" w:rsidRPr="008F5AD8">
                <w:rPr>
                  <w:rStyle w:val="Hypertextovprepojenie"/>
                  <w:rFonts w:cstheme="minorHAnsi"/>
                  <w:i/>
                  <w:sz w:val="16"/>
                  <w:szCs w:val="16"/>
                  <w:lang w:eastAsia="sk-SK"/>
                </w:rPr>
                <w:t>https://euba.sk/student/studenti-so-specifickymi-potrebami</w:t>
              </w:r>
            </w:hyperlink>
          </w:p>
        </w:tc>
      </w:tr>
      <w:bookmarkEnd w:id="2"/>
    </w:tbl>
    <w:p w14:paraId="53D2D333" w14:textId="77777777" w:rsidR="009E04DB" w:rsidRPr="00C83AC0" w:rsidRDefault="009E04DB" w:rsidP="00E815D8">
      <w:pPr>
        <w:pStyle w:val="Default"/>
        <w:spacing w:line="216" w:lineRule="auto"/>
        <w:contextualSpacing/>
        <w:rPr>
          <w:rFonts w:asciiTheme="minorHAnsi" w:hAnsiTheme="minorHAnsi" w:cstheme="minorHAnsi"/>
          <w:sz w:val="18"/>
          <w:szCs w:val="18"/>
        </w:rPr>
      </w:pPr>
    </w:p>
    <w:p w14:paraId="30E4FD67" w14:textId="7C8F7B1F" w:rsidR="00E82D04" w:rsidRPr="00C83AC0" w:rsidRDefault="003812DA" w:rsidP="00E815D8">
      <w:pPr>
        <w:spacing w:after="0" w:line="216" w:lineRule="auto"/>
        <w:jc w:val="both"/>
        <w:rPr>
          <w:rFonts w:cstheme="minorHAnsi"/>
          <w:sz w:val="18"/>
          <w:szCs w:val="18"/>
        </w:rPr>
      </w:pPr>
      <w:r w:rsidRPr="008E1542">
        <w:rPr>
          <w:rFonts w:cstheme="minorHAnsi"/>
          <w:b/>
          <w:bCs/>
          <w:sz w:val="18"/>
          <w:szCs w:val="18"/>
        </w:rPr>
        <w:t>SP 5.2</w:t>
      </w:r>
      <w:r w:rsidR="00590F44" w:rsidRPr="008E1542">
        <w:rPr>
          <w:rFonts w:cstheme="minorHAnsi"/>
          <w:b/>
          <w:bCs/>
          <w:sz w:val="18"/>
          <w:szCs w:val="18"/>
        </w:rPr>
        <w:t>.</w:t>
      </w:r>
      <w:r w:rsidRPr="00C83AC0">
        <w:rPr>
          <w:rFonts w:cstheme="minorHAnsi"/>
          <w:b/>
          <w:bCs/>
          <w:sz w:val="18"/>
          <w:szCs w:val="18"/>
        </w:rPr>
        <w:t xml:space="preserve"> </w:t>
      </w:r>
      <w:r w:rsidR="00E82D04" w:rsidRPr="00C83AC0">
        <w:rPr>
          <w:rFonts w:cstheme="minorHAnsi"/>
          <w:sz w:val="18"/>
          <w:szCs w:val="18"/>
        </w:rPr>
        <w:t xml:space="preserve">V študijnom programe sú jasne špecifikované požiadavky na uchádzačov a spôsob ich výberu, ktoré zodpovedajú úrovni kvalifikačného rámca. Prijímacie konanie je spoľahlivé, spravodlivé a transparentné. Kritériá a požiadavky na uchádzačov sú vopred zverejnené a ľahko prístupné. Podmienky prijímacieho konania sú inkluzívne a zaručujú rovnaké príležitosti každému uchádzačovi, ktorý preukáže potrebné predpoklady na absolvovanie štúdia. Výber uchádzačov je založený na zodpovedajúcich metódach posudzovania ich spôsobilosti na štúdium.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149"/>
        <w:gridCol w:w="3629"/>
      </w:tblGrid>
      <w:tr w:rsidR="00B80220" w:rsidRPr="00C83AC0" w14:paraId="39BE166C"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211F688B" w14:textId="1E18A430"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4CFA4F39" w14:textId="16DED5F4"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B80220" w:rsidRPr="00C83AC0" w14:paraId="40345E4B" w14:textId="77777777" w:rsidTr="00F4422E">
        <w:trPr>
          <w:trHeight w:val="431"/>
        </w:trPr>
        <w:tc>
          <w:tcPr>
            <w:tcW w:w="7510" w:type="dxa"/>
          </w:tcPr>
          <w:p w14:paraId="6CB9D401" w14:textId="77777777" w:rsidR="008E1542" w:rsidRDefault="008E1542" w:rsidP="008E1542">
            <w:pPr>
              <w:spacing w:line="216" w:lineRule="auto"/>
              <w:contextualSpacing/>
              <w:jc w:val="both"/>
              <w:rPr>
                <w:sz w:val="18"/>
                <w:szCs w:val="18"/>
              </w:rPr>
            </w:pPr>
            <w:r>
              <w:rPr>
                <w:sz w:val="18"/>
                <w:szCs w:val="18"/>
              </w:rPr>
              <w:t>Požiadavky na uchádzačov a spôsob ich výberu sú vymedzené v Spoločných zásadách prijímacieho konania na EU v Bratislave a v Zásadách prijímacieho konania na NHF EU v Bratislave schválených akademickým senátom univerzity, resp. fakulty na príslušný akademický rok.</w:t>
            </w:r>
          </w:p>
          <w:p w14:paraId="30070EFE" w14:textId="77777777" w:rsidR="008E1542" w:rsidRDefault="008E1542" w:rsidP="008E1542">
            <w:pPr>
              <w:spacing w:line="216" w:lineRule="auto"/>
              <w:contextualSpacing/>
              <w:jc w:val="both"/>
              <w:rPr>
                <w:sz w:val="18"/>
                <w:szCs w:val="18"/>
              </w:rPr>
            </w:pPr>
            <w:r>
              <w:rPr>
                <w:sz w:val="18"/>
                <w:szCs w:val="18"/>
              </w:rPr>
              <w:t xml:space="preserve">Požiadavky na uchádzačov v jednotlivých stupňoch štúdia zodpovedajú úrovni kvalifikačného rámca, zohľadňujú vedomosti, zručnosti a kompetencie, ktorými by mal uchádzač disponovať na dosiahnutej úrovni kvalifikačného rámca. </w:t>
            </w:r>
          </w:p>
          <w:p w14:paraId="19D6FE04" w14:textId="77777777" w:rsidR="008E1542" w:rsidRDefault="008E1542" w:rsidP="008E1542">
            <w:pPr>
              <w:spacing w:line="216" w:lineRule="auto"/>
              <w:contextualSpacing/>
              <w:jc w:val="both"/>
              <w:rPr>
                <w:sz w:val="18"/>
                <w:szCs w:val="18"/>
              </w:rPr>
            </w:pPr>
          </w:p>
          <w:p w14:paraId="67DBADD3" w14:textId="77777777" w:rsidR="008E1542" w:rsidRDefault="008E1542" w:rsidP="008E1542">
            <w:pPr>
              <w:spacing w:line="216" w:lineRule="auto"/>
              <w:contextualSpacing/>
              <w:jc w:val="both"/>
              <w:rPr>
                <w:sz w:val="18"/>
                <w:szCs w:val="18"/>
              </w:rPr>
            </w:pPr>
            <w:r>
              <w:rPr>
                <w:sz w:val="18"/>
                <w:szCs w:val="18"/>
              </w:rPr>
              <w:t>Okrem vyššie uvedených vnútorných predpisov univerzita aj fakulta zverejňujú na svojom webovom sídle podrobné informácie pre uchádzačov o štúdium. NHF EU v Bratislave každoročne organizuje informačné dni, v rámci ktorých sa záujemcovia môžu oboznámiť s ponukou študijných programov, ich zameraním a obsahom ako aj s ďalšími otázkami v súvislosti s prijímacím konaním alebo priebehom štúdia na NHF EU v Bratislave.</w:t>
            </w:r>
          </w:p>
          <w:p w14:paraId="71A877B4" w14:textId="77777777" w:rsidR="008E1542" w:rsidRDefault="008E1542" w:rsidP="008E1542">
            <w:pPr>
              <w:spacing w:line="216" w:lineRule="auto"/>
              <w:contextualSpacing/>
              <w:jc w:val="both"/>
              <w:rPr>
                <w:sz w:val="18"/>
                <w:szCs w:val="18"/>
              </w:rPr>
            </w:pPr>
            <w:r>
              <w:rPr>
                <w:sz w:val="18"/>
                <w:szCs w:val="18"/>
              </w:rPr>
              <w:t xml:space="preserve">Transparentnosť a spoľahlivosť prijímacieho konania sú zabezpečené spôsobom prijímania prihlášok (elektronicky, AIS), uskutočňovania prijímacích skúšok a vyhodnocovania jej výsledkov. </w:t>
            </w:r>
          </w:p>
          <w:p w14:paraId="67051E7D" w14:textId="1E786F77" w:rsidR="008E1542" w:rsidRDefault="008E1542" w:rsidP="008E1542">
            <w:pPr>
              <w:spacing w:line="216" w:lineRule="auto"/>
              <w:contextualSpacing/>
              <w:jc w:val="both"/>
              <w:rPr>
                <w:rFonts w:ascii="Calibri" w:hAnsi="Calibri" w:cs="Calibri"/>
                <w:color w:val="333333"/>
                <w:sz w:val="18"/>
                <w:szCs w:val="18"/>
                <w:shd w:val="clear" w:color="auto" w:fill="FFFFFF"/>
              </w:rPr>
            </w:pPr>
            <w:r>
              <w:rPr>
                <w:sz w:val="18"/>
                <w:szCs w:val="18"/>
              </w:rPr>
              <w:t>Podmienky prijímacieho konania sú inkluzívne, univerzita zabezpečuje pre študentov so špecifickými potrebami primerané úpravy a podporné služby počas prijímacích skúšok</w:t>
            </w:r>
            <w:r w:rsidRPr="008642CB">
              <w:rPr>
                <w:rFonts w:ascii="Calibri" w:hAnsi="Calibri" w:cs="Calibri"/>
                <w:sz w:val="18"/>
                <w:szCs w:val="18"/>
              </w:rPr>
              <w:t xml:space="preserve"> </w:t>
            </w:r>
            <w:r w:rsidRPr="008642CB">
              <w:rPr>
                <w:rFonts w:ascii="Calibri" w:hAnsi="Calibri" w:cs="Calibri"/>
                <w:color w:val="333333"/>
                <w:sz w:val="18"/>
                <w:szCs w:val="18"/>
                <w:shd w:val="clear" w:color="auto" w:fill="FFFFFF"/>
              </w:rPr>
              <w:t>bez znižovania požiadaviek na študijný výkon</w:t>
            </w:r>
            <w:r>
              <w:rPr>
                <w:rFonts w:ascii="Calibri" w:hAnsi="Calibri" w:cs="Calibri"/>
                <w:color w:val="333333"/>
                <w:sz w:val="18"/>
                <w:szCs w:val="18"/>
                <w:shd w:val="clear" w:color="auto" w:fill="FFFFFF"/>
              </w:rPr>
              <w:t>.</w:t>
            </w:r>
          </w:p>
          <w:p w14:paraId="0D58F26A" w14:textId="77777777" w:rsidR="008E1542" w:rsidRDefault="008E1542" w:rsidP="008E1542">
            <w:pPr>
              <w:spacing w:line="216" w:lineRule="auto"/>
              <w:contextualSpacing/>
              <w:jc w:val="both"/>
              <w:rPr>
                <w:sz w:val="18"/>
                <w:szCs w:val="18"/>
              </w:rPr>
            </w:pPr>
          </w:p>
          <w:p w14:paraId="141F3D87" w14:textId="77777777" w:rsidR="008E1542" w:rsidRPr="008F5AD8" w:rsidRDefault="008E1542" w:rsidP="008E1542">
            <w:pPr>
              <w:spacing w:line="216" w:lineRule="auto"/>
              <w:contextualSpacing/>
              <w:jc w:val="both"/>
              <w:rPr>
                <w:sz w:val="18"/>
                <w:szCs w:val="18"/>
              </w:rPr>
            </w:pPr>
            <w:r w:rsidRPr="008F5AD8">
              <w:rPr>
                <w:sz w:val="18"/>
                <w:szCs w:val="18"/>
              </w:rPr>
              <w:t xml:space="preserve">Uchádzači o štúdium si podávajú prihlášky elektronicky výhradne prostredníctvom Akademického informačného systému EU v Bratislave. </w:t>
            </w:r>
          </w:p>
          <w:p w14:paraId="0D8821B6" w14:textId="77777777" w:rsidR="008E1542" w:rsidRPr="00741A13" w:rsidRDefault="008E1542" w:rsidP="008E1542">
            <w:pPr>
              <w:spacing w:line="216" w:lineRule="auto"/>
              <w:contextualSpacing/>
              <w:jc w:val="both"/>
              <w:rPr>
                <w:rFonts w:cstheme="minorHAnsi"/>
                <w:sz w:val="18"/>
                <w:szCs w:val="18"/>
              </w:rPr>
            </w:pPr>
            <w:r w:rsidRPr="008F5AD8">
              <w:rPr>
                <w:sz w:val="18"/>
                <w:szCs w:val="18"/>
              </w:rPr>
              <w:t>Základnou podmienkou prijatia na štúdium je ukončené prvostupňové štúdium.</w:t>
            </w:r>
            <w:r>
              <w:rPr>
                <w:sz w:val="18"/>
                <w:szCs w:val="18"/>
              </w:rPr>
              <w:t xml:space="preserve"> </w:t>
            </w:r>
            <w:r w:rsidRPr="008F5AD8">
              <w:rPr>
                <w:sz w:val="18"/>
                <w:szCs w:val="18"/>
              </w:rPr>
              <w:t xml:space="preserve">Kvalitatívny výber uchádzačov o štúdium </w:t>
            </w:r>
            <w:r>
              <w:rPr>
                <w:sz w:val="18"/>
                <w:szCs w:val="18"/>
              </w:rPr>
              <w:t>v</w:t>
            </w:r>
            <w:r w:rsidRPr="008F5AD8">
              <w:rPr>
                <w:sz w:val="18"/>
                <w:szCs w:val="18"/>
              </w:rPr>
              <w:t xml:space="preserve"> študijných programoch v slovenskom jazyku sa uskutoční na základe študijných výsledkov na bakalárskom stupni štúdia</w:t>
            </w:r>
            <w:r>
              <w:rPr>
                <w:sz w:val="18"/>
                <w:szCs w:val="18"/>
              </w:rPr>
              <w:t>, pričom k</w:t>
            </w:r>
            <w:r w:rsidRPr="008F5AD8">
              <w:rPr>
                <w:sz w:val="18"/>
                <w:szCs w:val="18"/>
              </w:rPr>
              <w:t>ritériom pre prijatie je vážený aritmetický priemer za celé obdobie bakalárskeho štúdia okrem posledného (letného) semestra denného štúdia.</w:t>
            </w:r>
          </w:p>
          <w:p w14:paraId="3A820967" w14:textId="77777777" w:rsidR="008E1542" w:rsidRDefault="008E1542" w:rsidP="008E1542">
            <w:pPr>
              <w:jc w:val="both"/>
              <w:rPr>
                <w:rFonts w:eastAsia="Times New Roman" w:cstheme="minorHAnsi"/>
                <w:bCs/>
                <w:sz w:val="18"/>
                <w:szCs w:val="18"/>
              </w:rPr>
            </w:pPr>
            <w:r w:rsidRPr="00741A13">
              <w:rPr>
                <w:rFonts w:cstheme="minorHAnsi"/>
                <w:sz w:val="18"/>
                <w:szCs w:val="18"/>
              </w:rPr>
              <w:t xml:space="preserve">Uchádzač o štúdium v anglickom jazyku musí úspešne vykonať prijímaciu skúšku zo všeobecných študijných predpokladov v anglickom jazyku formou testu. </w:t>
            </w:r>
            <w:r w:rsidRPr="00741A13">
              <w:rPr>
                <w:rFonts w:eastAsia="Times New Roman" w:cstheme="minorHAnsi"/>
                <w:bCs/>
                <w:sz w:val="18"/>
                <w:szCs w:val="18"/>
              </w:rPr>
              <w:t xml:space="preserve">Súčasne sa komplexne posudzujú materiály, ktoré uchádzač </w:t>
            </w:r>
            <w:r>
              <w:rPr>
                <w:rFonts w:eastAsia="Times New Roman" w:cstheme="minorHAnsi"/>
                <w:bCs/>
                <w:sz w:val="18"/>
                <w:szCs w:val="18"/>
              </w:rPr>
              <w:t>predloží</w:t>
            </w:r>
            <w:r w:rsidRPr="00741A13">
              <w:rPr>
                <w:rFonts w:eastAsia="Times New Roman" w:cstheme="minorHAnsi"/>
                <w:bCs/>
                <w:sz w:val="18"/>
                <w:szCs w:val="18"/>
              </w:rPr>
              <w:t xml:space="preserve"> spolu s prihláškou na štúdium (napr</w:t>
            </w:r>
            <w:r>
              <w:rPr>
                <w:rFonts w:eastAsia="Times New Roman" w:cstheme="minorHAnsi"/>
                <w:bCs/>
                <w:sz w:val="18"/>
                <w:szCs w:val="18"/>
              </w:rPr>
              <w:t>.</w:t>
            </w:r>
            <w:r w:rsidRPr="00741A13">
              <w:rPr>
                <w:rFonts w:eastAsia="Times New Roman" w:cstheme="minorHAnsi"/>
                <w:bCs/>
                <w:sz w:val="18"/>
                <w:szCs w:val="18"/>
              </w:rPr>
              <w:t xml:space="preserve"> 2 odporúčania od odborníkov, ktorí dobre poznajú osobnostný a odborný profil uchádzača, alebo odborníkov z praxe) a motivačný list v anglickom jazyku. Prijímacia komisia na základe posúdenia doložených dokladov zostaví kvalitatívne poradie uchádzačov. </w:t>
            </w:r>
          </w:p>
          <w:p w14:paraId="4C6F0978" w14:textId="3BDEC860" w:rsidR="00D23109" w:rsidRPr="00C83AC0" w:rsidRDefault="00D23109" w:rsidP="00E815D8">
            <w:pPr>
              <w:spacing w:line="216" w:lineRule="auto"/>
              <w:contextualSpacing/>
              <w:rPr>
                <w:rFonts w:cstheme="minorHAnsi"/>
                <w:bCs/>
                <w:i/>
                <w:iCs/>
                <w:color w:val="A6A6A6" w:themeColor="background1" w:themeShade="A6"/>
                <w:sz w:val="16"/>
                <w:szCs w:val="16"/>
                <w:lang w:eastAsia="sk-SK"/>
              </w:rPr>
            </w:pPr>
          </w:p>
        </w:tc>
        <w:tc>
          <w:tcPr>
            <w:tcW w:w="2268" w:type="dxa"/>
          </w:tcPr>
          <w:p w14:paraId="0245B63C" w14:textId="77777777" w:rsidR="008E1542" w:rsidRPr="000F2047" w:rsidRDefault="008E4A5E" w:rsidP="008E1542">
            <w:pPr>
              <w:spacing w:line="216" w:lineRule="auto"/>
              <w:contextualSpacing/>
              <w:rPr>
                <w:rFonts w:cstheme="minorHAnsi"/>
                <w:i/>
                <w:color w:val="A6A6A6" w:themeColor="background1" w:themeShade="A6"/>
                <w:sz w:val="16"/>
                <w:szCs w:val="16"/>
                <w:lang w:eastAsia="sk-SK"/>
              </w:rPr>
            </w:pPr>
            <w:hyperlink r:id="rId32" w:history="1">
              <w:r w:rsidR="008E1542" w:rsidRPr="000F2047">
                <w:rPr>
                  <w:rStyle w:val="Hypertextovprepojenie"/>
                  <w:rFonts w:cstheme="minorHAnsi"/>
                  <w:i/>
                  <w:sz w:val="16"/>
                  <w:szCs w:val="16"/>
                  <w:lang w:eastAsia="sk-SK"/>
                </w:rPr>
                <w:t>https://euba.sk/www_write/files/SK/docs/vnutorne-predpisy/2020/spolocne_zasady_2021_2022.pdf</w:t>
              </w:r>
            </w:hyperlink>
          </w:p>
          <w:p w14:paraId="476CC190" w14:textId="77777777" w:rsidR="008E1542" w:rsidRPr="000F2047" w:rsidRDefault="008E1542" w:rsidP="008E1542">
            <w:pPr>
              <w:spacing w:line="216" w:lineRule="auto"/>
              <w:contextualSpacing/>
              <w:rPr>
                <w:rFonts w:cstheme="minorHAnsi"/>
                <w:i/>
                <w:color w:val="A6A6A6" w:themeColor="background1" w:themeShade="A6"/>
                <w:sz w:val="16"/>
                <w:szCs w:val="16"/>
                <w:lang w:eastAsia="sk-SK"/>
              </w:rPr>
            </w:pPr>
          </w:p>
          <w:p w14:paraId="6E2E5DD8" w14:textId="77777777" w:rsidR="008E1542" w:rsidRPr="000F2047" w:rsidRDefault="008E1542" w:rsidP="008E1542">
            <w:pPr>
              <w:spacing w:line="216" w:lineRule="auto"/>
              <w:contextualSpacing/>
              <w:rPr>
                <w:rFonts w:cstheme="minorHAnsi"/>
                <w:i/>
                <w:color w:val="A6A6A6" w:themeColor="background1" w:themeShade="A6"/>
                <w:sz w:val="16"/>
                <w:szCs w:val="16"/>
                <w:lang w:eastAsia="sk-SK"/>
              </w:rPr>
            </w:pPr>
          </w:p>
          <w:p w14:paraId="03D31B29" w14:textId="77777777" w:rsidR="008E1542" w:rsidRPr="000F2047" w:rsidRDefault="008E4A5E" w:rsidP="008E1542">
            <w:pPr>
              <w:spacing w:line="216" w:lineRule="auto"/>
              <w:contextualSpacing/>
              <w:rPr>
                <w:rFonts w:cstheme="minorHAnsi"/>
                <w:i/>
                <w:color w:val="A6A6A6" w:themeColor="background1" w:themeShade="A6"/>
                <w:sz w:val="16"/>
                <w:szCs w:val="16"/>
                <w:lang w:eastAsia="sk-SK"/>
              </w:rPr>
            </w:pPr>
            <w:hyperlink r:id="rId33" w:history="1">
              <w:r w:rsidR="008E1542" w:rsidRPr="000F2047">
                <w:rPr>
                  <w:rStyle w:val="Hypertextovprepojenie"/>
                  <w:rFonts w:cstheme="minorHAnsi"/>
                  <w:i/>
                  <w:sz w:val="16"/>
                  <w:szCs w:val="16"/>
                  <w:lang w:eastAsia="sk-SK"/>
                </w:rPr>
                <w:t>https://euba.sk/uchadzac/prijimacie-konanie/vseobecne-informacie-o-prijimacom-konani</w:t>
              </w:r>
            </w:hyperlink>
          </w:p>
          <w:p w14:paraId="54C5B8C1" w14:textId="77777777" w:rsidR="008E1542" w:rsidRPr="000F2047" w:rsidRDefault="008E1542" w:rsidP="008E1542">
            <w:pPr>
              <w:spacing w:line="216" w:lineRule="auto"/>
              <w:contextualSpacing/>
              <w:rPr>
                <w:rFonts w:cstheme="minorHAnsi"/>
                <w:i/>
                <w:color w:val="A6A6A6" w:themeColor="background1" w:themeShade="A6"/>
                <w:sz w:val="16"/>
                <w:szCs w:val="16"/>
                <w:lang w:eastAsia="sk-SK"/>
              </w:rPr>
            </w:pPr>
          </w:p>
          <w:p w14:paraId="404D9B2E" w14:textId="77777777" w:rsidR="008E1542" w:rsidRPr="000F2047" w:rsidRDefault="008E4A5E" w:rsidP="008E1542">
            <w:pPr>
              <w:spacing w:line="216" w:lineRule="auto"/>
              <w:contextualSpacing/>
              <w:rPr>
                <w:rFonts w:cstheme="minorHAnsi"/>
                <w:i/>
                <w:color w:val="A6A6A6" w:themeColor="background1" w:themeShade="A6"/>
                <w:sz w:val="16"/>
                <w:szCs w:val="16"/>
                <w:lang w:eastAsia="sk-SK"/>
              </w:rPr>
            </w:pPr>
            <w:hyperlink r:id="rId34" w:history="1">
              <w:r w:rsidR="008E1542" w:rsidRPr="000F2047">
                <w:rPr>
                  <w:rStyle w:val="Hypertextovprepojenie"/>
                  <w:rFonts w:cstheme="minorHAnsi"/>
                  <w:i/>
                  <w:sz w:val="16"/>
                  <w:szCs w:val="16"/>
                  <w:lang w:eastAsia="sk-SK"/>
                </w:rPr>
                <w:t>https://nhf.euba.sk/uchadzaci-o-studium/informacie-o-prijimacom-konani</w:t>
              </w:r>
            </w:hyperlink>
          </w:p>
          <w:p w14:paraId="7C471018" w14:textId="77777777" w:rsidR="008E1542" w:rsidRPr="000F2047" w:rsidRDefault="008E1542" w:rsidP="008E1542">
            <w:pPr>
              <w:spacing w:line="216" w:lineRule="auto"/>
              <w:contextualSpacing/>
              <w:rPr>
                <w:rFonts w:cstheme="minorHAnsi"/>
                <w:i/>
                <w:color w:val="A6A6A6" w:themeColor="background1" w:themeShade="A6"/>
                <w:sz w:val="16"/>
                <w:szCs w:val="16"/>
                <w:lang w:eastAsia="sk-SK"/>
              </w:rPr>
            </w:pPr>
          </w:p>
          <w:p w14:paraId="5ACB316F" w14:textId="4D41677F" w:rsidR="00B80220" w:rsidRPr="00C83AC0" w:rsidRDefault="008E4A5E" w:rsidP="008E1542">
            <w:pPr>
              <w:spacing w:line="216" w:lineRule="auto"/>
              <w:contextualSpacing/>
              <w:rPr>
                <w:rFonts w:cstheme="minorHAnsi"/>
                <w:color w:val="A6A6A6" w:themeColor="background1" w:themeShade="A6"/>
                <w:sz w:val="16"/>
                <w:szCs w:val="16"/>
                <w:lang w:eastAsia="sk-SK"/>
              </w:rPr>
            </w:pPr>
            <w:hyperlink r:id="rId35" w:history="1">
              <w:r w:rsidR="008E1542" w:rsidRPr="000F2047">
                <w:rPr>
                  <w:rStyle w:val="Hypertextovprepojenie"/>
                  <w:rFonts w:cstheme="minorHAnsi"/>
                  <w:i/>
                  <w:sz w:val="16"/>
                  <w:szCs w:val="16"/>
                  <w:lang w:eastAsia="sk-SK"/>
                </w:rPr>
                <w:t>https://euba.sk/uchadzac/prijimacie-konanie/studenti-so-specifickymi-potrebami</w:t>
              </w:r>
            </w:hyperlink>
          </w:p>
        </w:tc>
      </w:tr>
    </w:tbl>
    <w:p w14:paraId="627E44B9" w14:textId="77777777" w:rsidR="003C2F50" w:rsidRPr="00C83AC0" w:rsidRDefault="003C2F50" w:rsidP="00E815D8">
      <w:pPr>
        <w:pStyle w:val="Default"/>
        <w:spacing w:line="216" w:lineRule="auto"/>
        <w:contextualSpacing/>
        <w:rPr>
          <w:rFonts w:asciiTheme="minorHAnsi" w:hAnsiTheme="minorHAnsi" w:cstheme="minorHAnsi"/>
          <w:b/>
          <w:bCs/>
          <w:sz w:val="18"/>
          <w:szCs w:val="18"/>
        </w:rPr>
      </w:pPr>
    </w:p>
    <w:p w14:paraId="6B72ADF6" w14:textId="252FA83A" w:rsidR="00E82D04" w:rsidRPr="00C83AC0" w:rsidRDefault="00E300DE" w:rsidP="00E815D8">
      <w:pPr>
        <w:spacing w:after="0" w:line="216" w:lineRule="auto"/>
        <w:jc w:val="both"/>
        <w:rPr>
          <w:rFonts w:cstheme="minorHAnsi"/>
          <w:sz w:val="18"/>
          <w:szCs w:val="18"/>
        </w:rPr>
      </w:pPr>
      <w:r w:rsidRPr="0037139E">
        <w:rPr>
          <w:rFonts w:cstheme="minorHAnsi"/>
          <w:b/>
          <w:bCs/>
          <w:sz w:val="18"/>
          <w:szCs w:val="18"/>
        </w:rPr>
        <w:t>SP 5.3</w:t>
      </w:r>
      <w:r w:rsidR="00EB67E2" w:rsidRPr="0037139E">
        <w:rPr>
          <w:rFonts w:cstheme="minorHAnsi"/>
          <w:b/>
          <w:bCs/>
          <w:sz w:val="18"/>
          <w:szCs w:val="18"/>
        </w:rPr>
        <w:t>.</w:t>
      </w:r>
      <w:r w:rsidR="00E82D04" w:rsidRPr="00C83AC0">
        <w:rPr>
          <w:rFonts w:cstheme="minorHAnsi"/>
          <w:b/>
          <w:bCs/>
          <w:sz w:val="18"/>
          <w:szCs w:val="18"/>
        </w:rPr>
        <w:t xml:space="preserve"> </w:t>
      </w:r>
      <w:r w:rsidR="00E82D04" w:rsidRPr="00C83AC0">
        <w:rPr>
          <w:rFonts w:cstheme="minorHAnsi"/>
          <w:sz w:val="18"/>
          <w:szCs w:val="18"/>
        </w:rPr>
        <w:t>Pra</w:t>
      </w:r>
      <w:r w:rsidR="00E82D04" w:rsidRPr="00C83AC0">
        <w:rPr>
          <w:rFonts w:cstheme="minorHAnsi"/>
          <w:color w:val="000000"/>
          <w:sz w:val="18"/>
          <w:szCs w:val="18"/>
        </w:rPr>
        <w:t>vidlá uskutočňovania študijného programu upravujú a umožňujú uznávanie štúdia a častí štúdia v súlade s Dohovorom o uznávaní kvalifikácií týkajúcich sa vysokoškolského  vzdelávania v európskom regióne tak, aby sa podporovala domáca i zahraničná mobilita študentov.</w:t>
      </w:r>
      <w:r w:rsidR="00E82D04" w:rsidRPr="00C83AC0">
        <w:rPr>
          <w:rFonts w:cstheme="minorHAnsi"/>
          <w:sz w:val="18"/>
          <w:szCs w:val="18"/>
        </w:rPr>
        <w:t xml:space="preserv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350"/>
        <w:gridCol w:w="4428"/>
      </w:tblGrid>
      <w:tr w:rsidR="00B80220" w:rsidRPr="00C83AC0" w14:paraId="51C3985F"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7189FBFD" w14:textId="0FBBB0F1"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55950A93" w14:textId="787E5FCB"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B80220" w:rsidRPr="00C83AC0" w14:paraId="63B194FD" w14:textId="77777777" w:rsidTr="00F4422E">
        <w:trPr>
          <w:trHeight w:val="431"/>
        </w:trPr>
        <w:tc>
          <w:tcPr>
            <w:tcW w:w="7510" w:type="dxa"/>
          </w:tcPr>
          <w:p w14:paraId="006A7C03" w14:textId="77777777" w:rsidR="0037139E" w:rsidRPr="00575006" w:rsidRDefault="0037139E" w:rsidP="0037139E">
            <w:pPr>
              <w:spacing w:line="216" w:lineRule="auto"/>
              <w:contextualSpacing/>
              <w:jc w:val="both"/>
              <w:rPr>
                <w:color w:val="000000"/>
                <w:sz w:val="18"/>
                <w:szCs w:val="18"/>
                <w:shd w:val="clear" w:color="auto" w:fill="FFFFFF"/>
              </w:rPr>
            </w:pPr>
            <w:r w:rsidRPr="00575006">
              <w:rPr>
                <w:color w:val="000000"/>
                <w:sz w:val="18"/>
                <w:szCs w:val="18"/>
                <w:shd w:val="clear" w:color="auto" w:fill="FFFFFF"/>
              </w:rPr>
              <w:t>Vzdelávacou mobilitou sa posilňujú znalosti, zručnosti, kompetencie a skúsenosti vrátane osobných a sociálnych kompetencií a kultúrneho povedomia, ktoré sú veľmi dôležité pre aktívnu účasť na živote spoločnosti a na trhu práce, ako aj pre podporu európskej identity.</w:t>
            </w:r>
          </w:p>
          <w:p w14:paraId="1024405B" w14:textId="77777777" w:rsidR="0037139E" w:rsidRDefault="0037139E" w:rsidP="0037139E">
            <w:pPr>
              <w:spacing w:line="216" w:lineRule="auto"/>
              <w:contextualSpacing/>
              <w:jc w:val="both"/>
              <w:rPr>
                <w:sz w:val="18"/>
                <w:szCs w:val="18"/>
              </w:rPr>
            </w:pPr>
            <w:r>
              <w:rPr>
                <w:sz w:val="18"/>
                <w:szCs w:val="18"/>
              </w:rPr>
              <w:t>U</w:t>
            </w:r>
            <w:r w:rsidRPr="00575006">
              <w:rPr>
                <w:sz w:val="18"/>
                <w:szCs w:val="18"/>
              </w:rPr>
              <w:t>znanie dokladov o vzdelaní na akademické účely rozvíja možnosti v oblasti vzdelávania a podporuje tradičné formy mobility</w:t>
            </w:r>
            <w:r>
              <w:rPr>
                <w:sz w:val="18"/>
                <w:szCs w:val="18"/>
              </w:rPr>
              <w:t>.</w:t>
            </w:r>
          </w:p>
          <w:p w14:paraId="59C59E8D" w14:textId="77777777" w:rsidR="0037139E" w:rsidRPr="001A09E9" w:rsidRDefault="0037139E" w:rsidP="0037139E">
            <w:pPr>
              <w:jc w:val="both"/>
              <w:rPr>
                <w:rFonts w:cstheme="minorHAnsi"/>
                <w:sz w:val="18"/>
                <w:szCs w:val="18"/>
              </w:rPr>
            </w:pPr>
            <w:r w:rsidRPr="001A09E9">
              <w:rPr>
                <w:rFonts w:cstheme="minorHAnsi"/>
                <w:sz w:val="18"/>
                <w:szCs w:val="18"/>
              </w:rPr>
              <w:t xml:space="preserve">Pravidlá uznávania štúdia </w:t>
            </w:r>
            <w:r>
              <w:rPr>
                <w:rFonts w:cstheme="minorHAnsi"/>
                <w:sz w:val="18"/>
                <w:szCs w:val="18"/>
              </w:rPr>
              <w:t xml:space="preserve">alebo časti štúdia </w:t>
            </w:r>
            <w:r w:rsidRPr="001A09E9">
              <w:rPr>
                <w:rFonts w:cstheme="minorHAnsi"/>
                <w:sz w:val="18"/>
                <w:szCs w:val="18"/>
              </w:rPr>
              <w:t xml:space="preserve">upravuje článok 10 </w:t>
            </w:r>
            <w:r>
              <w:rPr>
                <w:rFonts w:cstheme="minorHAnsi"/>
                <w:sz w:val="18"/>
                <w:szCs w:val="18"/>
              </w:rPr>
              <w:t>Š</w:t>
            </w:r>
            <w:r w:rsidRPr="001A09E9">
              <w:rPr>
                <w:rFonts w:cstheme="minorHAnsi"/>
                <w:sz w:val="18"/>
                <w:szCs w:val="18"/>
              </w:rPr>
              <w:t>tudijného poriadku E</w:t>
            </w:r>
            <w:r>
              <w:rPr>
                <w:rFonts w:cstheme="minorHAnsi"/>
                <w:sz w:val="18"/>
                <w:szCs w:val="18"/>
              </w:rPr>
              <w:t>U v Bratislave</w:t>
            </w:r>
            <w:r w:rsidRPr="001A09E9">
              <w:rPr>
                <w:rFonts w:cstheme="minorHAnsi"/>
                <w:sz w:val="18"/>
                <w:szCs w:val="18"/>
              </w:rPr>
              <w:t>.</w:t>
            </w:r>
          </w:p>
          <w:p w14:paraId="57B94EB9" w14:textId="6C3D22BC" w:rsidR="00A04117" w:rsidRPr="00C83AC0" w:rsidRDefault="00A04117" w:rsidP="00E815D8">
            <w:pPr>
              <w:spacing w:line="216" w:lineRule="auto"/>
              <w:contextualSpacing/>
              <w:rPr>
                <w:rFonts w:cstheme="minorHAnsi"/>
                <w:bCs/>
                <w:i/>
                <w:iCs/>
                <w:color w:val="A6A6A6" w:themeColor="background1" w:themeShade="A6"/>
                <w:sz w:val="16"/>
                <w:szCs w:val="16"/>
                <w:lang w:eastAsia="sk-SK"/>
              </w:rPr>
            </w:pPr>
          </w:p>
        </w:tc>
        <w:tc>
          <w:tcPr>
            <w:tcW w:w="2268" w:type="dxa"/>
          </w:tcPr>
          <w:p w14:paraId="5F09043C" w14:textId="77777777" w:rsidR="008D20F0" w:rsidRPr="00B80C05" w:rsidRDefault="008E4A5E" w:rsidP="008D20F0">
            <w:pPr>
              <w:spacing w:line="216" w:lineRule="auto"/>
              <w:contextualSpacing/>
              <w:rPr>
                <w:rFonts w:cstheme="minorHAnsi"/>
                <w:i/>
                <w:color w:val="A6A6A6" w:themeColor="background1" w:themeShade="A6"/>
                <w:sz w:val="16"/>
                <w:szCs w:val="16"/>
                <w:lang w:eastAsia="sk-SK"/>
              </w:rPr>
            </w:pPr>
            <w:hyperlink r:id="rId36" w:history="1">
              <w:r w:rsidR="008D20F0" w:rsidRPr="00B80C05">
                <w:rPr>
                  <w:rStyle w:val="Hypertextovprepojenie"/>
                  <w:rFonts w:cstheme="minorHAnsi"/>
                  <w:i/>
                  <w:sz w:val="16"/>
                  <w:szCs w:val="16"/>
                  <w:lang w:eastAsia="sk-SK"/>
                </w:rPr>
                <w:t>https://euba.sk/verejnost/uznavanie-dokladov-o-vzdelani</w:t>
              </w:r>
            </w:hyperlink>
          </w:p>
          <w:p w14:paraId="77F44B68" w14:textId="77777777" w:rsidR="008D20F0" w:rsidRPr="00B80C05" w:rsidRDefault="008D20F0" w:rsidP="008D20F0">
            <w:pPr>
              <w:spacing w:line="216" w:lineRule="auto"/>
              <w:contextualSpacing/>
              <w:rPr>
                <w:rFonts w:cstheme="minorHAnsi"/>
                <w:i/>
                <w:color w:val="A6A6A6" w:themeColor="background1" w:themeShade="A6"/>
                <w:sz w:val="16"/>
                <w:szCs w:val="16"/>
                <w:lang w:eastAsia="sk-SK"/>
              </w:rPr>
            </w:pPr>
          </w:p>
          <w:p w14:paraId="71FDDE46" w14:textId="77777777" w:rsidR="008D20F0" w:rsidRPr="00FC6D91" w:rsidRDefault="008E4A5E" w:rsidP="008D20F0">
            <w:pPr>
              <w:spacing w:line="216" w:lineRule="auto"/>
              <w:contextualSpacing/>
              <w:rPr>
                <w:rFonts w:cstheme="minorHAnsi"/>
                <w:bCs/>
                <w:i/>
                <w:iCs/>
                <w:color w:val="7F7F7F" w:themeColor="text1" w:themeTint="80"/>
                <w:sz w:val="16"/>
                <w:szCs w:val="16"/>
                <w:lang w:eastAsia="sk-SK"/>
              </w:rPr>
            </w:pPr>
            <w:hyperlink r:id="rId37" w:history="1">
              <w:r w:rsidR="008D20F0" w:rsidRPr="00FC6D91">
                <w:rPr>
                  <w:rStyle w:val="Hypertextovprepojenie"/>
                  <w:rFonts w:cstheme="minorHAnsi"/>
                  <w:bCs/>
                  <w:i/>
                  <w:iCs/>
                  <w:sz w:val="16"/>
                  <w:szCs w:val="16"/>
                  <w:u w:val="none"/>
                  <w:lang w:eastAsia="sk-SK"/>
                </w:rPr>
                <w:t>Študijný poriadok EU v Bratislave</w:t>
              </w:r>
            </w:hyperlink>
          </w:p>
          <w:p w14:paraId="33450942" w14:textId="77777777" w:rsidR="008D20F0" w:rsidRPr="00B80C05" w:rsidRDefault="008D20F0" w:rsidP="008D20F0">
            <w:pPr>
              <w:spacing w:line="216" w:lineRule="auto"/>
              <w:contextualSpacing/>
              <w:rPr>
                <w:rStyle w:val="Hypertextovprepojenie"/>
                <w:bCs/>
                <w:i/>
                <w:sz w:val="16"/>
                <w:szCs w:val="16"/>
              </w:rPr>
            </w:pPr>
          </w:p>
          <w:p w14:paraId="7A80FD1E" w14:textId="77777777" w:rsidR="008D20F0" w:rsidRPr="00B80C05" w:rsidRDefault="008E4A5E" w:rsidP="008D20F0">
            <w:pPr>
              <w:spacing w:line="216" w:lineRule="auto"/>
              <w:contextualSpacing/>
              <w:rPr>
                <w:rStyle w:val="Hypertextovprepojenie"/>
                <w:rFonts w:cstheme="minorHAnsi"/>
                <w:bCs/>
                <w:i/>
                <w:iCs/>
                <w:sz w:val="16"/>
                <w:szCs w:val="16"/>
                <w:lang w:eastAsia="sk-SK"/>
              </w:rPr>
            </w:pPr>
            <w:hyperlink r:id="rId38" w:history="1">
              <w:r w:rsidR="008D20F0" w:rsidRPr="00B80C05">
                <w:rPr>
                  <w:rStyle w:val="Hypertextovprepojenie"/>
                  <w:rFonts w:cstheme="minorHAnsi"/>
                  <w:bCs/>
                  <w:i/>
                  <w:iCs/>
                  <w:sz w:val="16"/>
                  <w:szCs w:val="16"/>
                  <w:lang w:eastAsia="sk-SK"/>
                </w:rPr>
                <w:t>https://nhf.euba.sk/www_write/files/documents/medzinarodne-vztahy/zasady-uznavania-studia-studentov-nhf-eu-v-zahranici.pdf</w:t>
              </w:r>
            </w:hyperlink>
          </w:p>
          <w:p w14:paraId="7B0E03B8" w14:textId="2903BD3C" w:rsidR="00B80220" w:rsidRPr="00C83AC0" w:rsidRDefault="00B80220" w:rsidP="00E815D8">
            <w:pPr>
              <w:spacing w:line="216" w:lineRule="auto"/>
              <w:contextualSpacing/>
              <w:rPr>
                <w:rFonts w:cstheme="minorHAnsi"/>
                <w:color w:val="A6A6A6" w:themeColor="background1" w:themeShade="A6"/>
                <w:sz w:val="16"/>
                <w:szCs w:val="16"/>
                <w:lang w:eastAsia="sk-SK"/>
              </w:rPr>
            </w:pPr>
          </w:p>
        </w:tc>
      </w:tr>
    </w:tbl>
    <w:p w14:paraId="206FD17D" w14:textId="77777777" w:rsidR="00B404DC" w:rsidRPr="00C83AC0" w:rsidRDefault="00B404DC" w:rsidP="00E815D8">
      <w:pPr>
        <w:spacing w:after="0" w:line="216" w:lineRule="auto"/>
        <w:jc w:val="both"/>
        <w:rPr>
          <w:rFonts w:cstheme="minorHAnsi"/>
          <w:b/>
          <w:bCs/>
          <w:sz w:val="18"/>
          <w:szCs w:val="18"/>
        </w:rPr>
      </w:pPr>
    </w:p>
    <w:p w14:paraId="29889634" w14:textId="50993414" w:rsidR="00E82D04" w:rsidRPr="00C83AC0" w:rsidRDefault="007849D5" w:rsidP="00E815D8">
      <w:pPr>
        <w:spacing w:after="0" w:line="216" w:lineRule="auto"/>
        <w:jc w:val="both"/>
        <w:rPr>
          <w:rFonts w:cstheme="minorHAnsi"/>
          <w:sz w:val="18"/>
          <w:szCs w:val="18"/>
        </w:rPr>
      </w:pPr>
      <w:r w:rsidRPr="0037139E">
        <w:rPr>
          <w:rFonts w:cstheme="minorHAnsi"/>
          <w:b/>
          <w:bCs/>
          <w:sz w:val="18"/>
          <w:szCs w:val="18"/>
        </w:rPr>
        <w:t>SP 5.4.</w:t>
      </w:r>
      <w:r w:rsidRPr="00C83AC0">
        <w:rPr>
          <w:rFonts w:cstheme="minorHAnsi"/>
          <w:b/>
          <w:bCs/>
          <w:sz w:val="18"/>
          <w:szCs w:val="18"/>
        </w:rPr>
        <w:t xml:space="preserve"> </w:t>
      </w:r>
      <w:r w:rsidR="00E82D04" w:rsidRPr="00C83AC0">
        <w:rPr>
          <w:rFonts w:cstheme="minorHAnsi"/>
          <w:sz w:val="18"/>
          <w:szCs w:val="18"/>
        </w:rPr>
        <w:t xml:space="preserve">V rámci uskutočňovania študijného programu je zaručené efektívne využívanie nástrojov na zabezpečenie </w:t>
      </w:r>
      <w:r w:rsidR="00E82D04" w:rsidRPr="00C83AC0">
        <w:rPr>
          <w:rFonts w:cstheme="minorHAnsi"/>
          <w:i/>
          <w:iCs/>
          <w:sz w:val="18"/>
          <w:szCs w:val="18"/>
        </w:rPr>
        <w:t xml:space="preserve">výskumnej integrity </w:t>
      </w:r>
      <w:r w:rsidR="00E82D04" w:rsidRPr="00C83AC0">
        <w:rPr>
          <w:rFonts w:cstheme="minorHAnsi"/>
          <w:sz w:val="18"/>
          <w:szCs w:val="18"/>
        </w:rPr>
        <w:t xml:space="preserve">a na prevenciu a riešenie plagiátorstva a ďalších </w:t>
      </w:r>
      <w:r w:rsidR="00E82D04" w:rsidRPr="00C83AC0">
        <w:rPr>
          <w:rFonts w:cstheme="minorHAnsi"/>
          <w:i/>
          <w:iCs/>
          <w:sz w:val="18"/>
          <w:szCs w:val="18"/>
        </w:rPr>
        <w:t>akademických podvodov</w:t>
      </w:r>
      <w:r w:rsidR="00E82D04" w:rsidRPr="00C83AC0">
        <w:rPr>
          <w:rFonts w:cstheme="minorHAnsi"/>
          <w:sz w:val="18"/>
          <w:szCs w:val="18"/>
        </w:rPr>
        <w:t xml:space="preserv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B80220" w:rsidRPr="00C83AC0" w14:paraId="56E17024"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B2BB8A4" w14:textId="09C2D20A"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27573037" w14:textId="37EC0B6C"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B80220" w:rsidRPr="00C83AC0" w14:paraId="7293F2A0" w14:textId="77777777" w:rsidTr="00F4422E">
        <w:trPr>
          <w:trHeight w:val="431"/>
        </w:trPr>
        <w:tc>
          <w:tcPr>
            <w:tcW w:w="7510" w:type="dxa"/>
          </w:tcPr>
          <w:p w14:paraId="5D6AFF98" w14:textId="77777777" w:rsidR="0037139E" w:rsidRDefault="0037139E" w:rsidP="0037139E">
            <w:pPr>
              <w:spacing w:line="216" w:lineRule="auto"/>
              <w:contextualSpacing/>
              <w:jc w:val="both"/>
              <w:rPr>
                <w:sz w:val="18"/>
                <w:szCs w:val="18"/>
              </w:rPr>
            </w:pPr>
            <w:r w:rsidRPr="00633068">
              <w:rPr>
                <w:sz w:val="18"/>
                <w:szCs w:val="18"/>
              </w:rPr>
              <w:t xml:space="preserve">Cieľom </w:t>
            </w:r>
            <w:r>
              <w:rPr>
                <w:sz w:val="18"/>
                <w:szCs w:val="18"/>
              </w:rPr>
              <w:t xml:space="preserve">NHF </w:t>
            </w:r>
            <w:r w:rsidRPr="00633068">
              <w:rPr>
                <w:sz w:val="18"/>
                <w:szCs w:val="18"/>
              </w:rPr>
              <w:t>EU v Bratislave je podporovať informovanosť o postupoch správnej výskumnej praxe, sformulovať zásady výskumu, definovať kritériá primeraného správania vo výskume a reagovať na ohrozenie alebo porušenie integrity výskumu.</w:t>
            </w:r>
            <w:r>
              <w:rPr>
                <w:sz w:val="18"/>
                <w:szCs w:val="18"/>
              </w:rPr>
              <w:t xml:space="preserve"> </w:t>
            </w:r>
          </w:p>
          <w:p w14:paraId="6CDC5151" w14:textId="77777777" w:rsidR="0037139E" w:rsidRPr="00633068" w:rsidRDefault="0037139E" w:rsidP="0037139E">
            <w:pPr>
              <w:spacing w:line="216" w:lineRule="auto"/>
              <w:contextualSpacing/>
              <w:jc w:val="both"/>
              <w:rPr>
                <w:sz w:val="18"/>
                <w:szCs w:val="18"/>
              </w:rPr>
            </w:pPr>
            <w:r>
              <w:rPr>
                <w:sz w:val="18"/>
                <w:szCs w:val="18"/>
              </w:rPr>
              <w:lastRenderedPageBreak/>
              <w:t xml:space="preserve">Zásady vykonávania výskumnej činnosti, ako aj zásady etického správania sa vysokoškolských učiteľov a výskumných pracovníkov EU v Bratislave pri jej realizácii sú definované v internej smernici č. 9/2014 Etický kódex vedeckovýskumnej činnosti vysokoškolského učiteľa a vedeckovýskumného pracovníka EU v Bratislave. </w:t>
            </w:r>
          </w:p>
          <w:p w14:paraId="5B288E3B" w14:textId="77777777" w:rsidR="0037139E" w:rsidRPr="00633068" w:rsidRDefault="0037139E" w:rsidP="0037139E">
            <w:pPr>
              <w:spacing w:line="216" w:lineRule="auto"/>
              <w:contextualSpacing/>
              <w:jc w:val="both"/>
              <w:rPr>
                <w:rFonts w:cstheme="minorHAnsi"/>
                <w:iCs/>
                <w:sz w:val="18"/>
                <w:szCs w:val="18"/>
                <w:lang w:eastAsia="sk-SK"/>
              </w:rPr>
            </w:pPr>
            <w:r w:rsidRPr="00633068">
              <w:rPr>
                <w:rFonts w:cstheme="minorHAnsi"/>
                <w:iCs/>
                <w:sz w:val="18"/>
                <w:szCs w:val="18"/>
                <w:lang w:eastAsia="sk-SK"/>
              </w:rPr>
              <w:t xml:space="preserve">V zmysle Disciplinárneho poriadku pre študentov EU v Bratislave porušenie výskumnej integrity najmä v podobe plagiátorstva sa považuje za disciplinárny priestupok, za ktorý možno </w:t>
            </w:r>
            <w:r>
              <w:rPr>
                <w:rFonts w:cstheme="minorHAnsi"/>
                <w:iCs/>
                <w:sz w:val="18"/>
                <w:szCs w:val="18"/>
                <w:lang w:eastAsia="sk-SK"/>
              </w:rPr>
              <w:t xml:space="preserve">študentovi </w:t>
            </w:r>
            <w:r w:rsidRPr="00633068">
              <w:rPr>
                <w:rFonts w:cstheme="minorHAnsi"/>
                <w:iCs/>
                <w:sz w:val="18"/>
                <w:szCs w:val="18"/>
                <w:lang w:eastAsia="sk-SK"/>
              </w:rPr>
              <w:t xml:space="preserve">uložiť disciplinárne opatrenie. </w:t>
            </w:r>
          </w:p>
          <w:p w14:paraId="3DE54660" w14:textId="77777777" w:rsidR="0037139E" w:rsidRDefault="0037139E" w:rsidP="0037139E">
            <w:pPr>
              <w:spacing w:line="216" w:lineRule="auto"/>
              <w:contextualSpacing/>
              <w:jc w:val="both"/>
              <w:rPr>
                <w:rFonts w:cstheme="minorHAnsi"/>
                <w:iCs/>
                <w:sz w:val="18"/>
                <w:szCs w:val="18"/>
                <w:lang w:eastAsia="sk-SK"/>
              </w:rPr>
            </w:pPr>
            <w:r w:rsidRPr="00633068">
              <w:rPr>
                <w:rFonts w:cstheme="minorHAnsi"/>
                <w:iCs/>
                <w:sz w:val="18"/>
                <w:szCs w:val="18"/>
                <w:lang w:eastAsia="sk-SK"/>
              </w:rPr>
              <w:t>V rámci študijného programu sú študenti oboznámení so zásadami výskumnej integrity</w:t>
            </w:r>
            <w:r>
              <w:rPr>
                <w:rFonts w:cstheme="minorHAnsi"/>
                <w:iCs/>
                <w:sz w:val="18"/>
                <w:szCs w:val="18"/>
                <w:lang w:eastAsia="sk-SK"/>
              </w:rPr>
              <w:t xml:space="preserve"> hlavne týmito spôsobmi:</w:t>
            </w:r>
          </w:p>
          <w:p w14:paraId="1FC99BA8" w14:textId="77777777" w:rsidR="0037139E" w:rsidRDefault="0037139E" w:rsidP="0037139E">
            <w:pPr>
              <w:pStyle w:val="Odsekzoznamu"/>
              <w:numPr>
                <w:ilvl w:val="0"/>
                <w:numId w:val="31"/>
              </w:numPr>
              <w:spacing w:line="216" w:lineRule="auto"/>
              <w:jc w:val="both"/>
              <w:rPr>
                <w:rFonts w:cstheme="minorHAnsi"/>
                <w:iCs/>
                <w:sz w:val="18"/>
                <w:szCs w:val="18"/>
                <w:lang w:eastAsia="sk-SK"/>
              </w:rPr>
            </w:pPr>
            <w:r w:rsidRPr="00633068">
              <w:rPr>
                <w:rFonts w:cstheme="minorHAnsi"/>
                <w:iCs/>
                <w:sz w:val="18"/>
                <w:szCs w:val="18"/>
                <w:lang w:eastAsia="sk-SK"/>
              </w:rPr>
              <w:t>zúčastňujú sa prednášky organizovanej Slovenskou ekonomickou knižnicou, ktorá je venova</w:t>
            </w:r>
            <w:r>
              <w:rPr>
                <w:rFonts w:cstheme="minorHAnsi"/>
                <w:iCs/>
                <w:sz w:val="18"/>
                <w:szCs w:val="18"/>
                <w:lang w:eastAsia="sk-SK"/>
              </w:rPr>
              <w:t>ná publikovaniu výsledkov výskumu vo všeobecnosti,</w:t>
            </w:r>
          </w:p>
          <w:p w14:paraId="14653A26" w14:textId="77777777" w:rsidR="0037139E" w:rsidRDefault="0037139E" w:rsidP="0037139E">
            <w:pPr>
              <w:pStyle w:val="Odsekzoznamu"/>
              <w:numPr>
                <w:ilvl w:val="0"/>
                <w:numId w:val="31"/>
              </w:numPr>
              <w:spacing w:line="216" w:lineRule="auto"/>
              <w:jc w:val="both"/>
              <w:rPr>
                <w:rFonts w:cstheme="minorHAnsi"/>
                <w:iCs/>
                <w:sz w:val="18"/>
                <w:szCs w:val="18"/>
                <w:lang w:eastAsia="sk-SK"/>
              </w:rPr>
            </w:pPr>
            <w:r w:rsidRPr="008E4369">
              <w:rPr>
                <w:rFonts w:cstheme="minorHAnsi"/>
                <w:bCs/>
                <w:iCs/>
                <w:sz w:val="18"/>
                <w:szCs w:val="18"/>
                <w:lang w:eastAsia="sk-SK"/>
              </w:rPr>
              <w:t>pri spracúvaní čiastkových zadaní na všetkých predmetoch študijného programu</w:t>
            </w:r>
            <w:r>
              <w:rPr>
                <w:rFonts w:cstheme="minorHAnsi"/>
                <w:bCs/>
                <w:iCs/>
                <w:sz w:val="18"/>
                <w:szCs w:val="18"/>
                <w:lang w:eastAsia="sk-SK"/>
              </w:rPr>
              <w:t>,</w:t>
            </w:r>
          </w:p>
          <w:p w14:paraId="0A748D8A" w14:textId="77777777" w:rsidR="0037139E" w:rsidRPr="00B72115" w:rsidRDefault="0037139E" w:rsidP="0037139E">
            <w:pPr>
              <w:pStyle w:val="Odsekzoznamu"/>
              <w:numPr>
                <w:ilvl w:val="0"/>
                <w:numId w:val="31"/>
              </w:numPr>
              <w:spacing w:line="216" w:lineRule="auto"/>
              <w:jc w:val="both"/>
              <w:rPr>
                <w:rFonts w:cstheme="minorHAnsi"/>
                <w:iCs/>
                <w:color w:val="A6A6A6" w:themeColor="background1" w:themeShade="A6"/>
                <w:sz w:val="18"/>
                <w:szCs w:val="18"/>
                <w:lang w:eastAsia="sk-SK"/>
              </w:rPr>
            </w:pPr>
            <w:r w:rsidRPr="00B72115">
              <w:rPr>
                <w:rFonts w:cstheme="minorHAnsi"/>
                <w:iCs/>
                <w:sz w:val="18"/>
                <w:szCs w:val="18"/>
                <w:lang w:eastAsia="sk-SK"/>
              </w:rPr>
              <w:t>v rámci Seminárov k záverečnej práci sú študenti oboznámení s postupmi vedeckovýskumnej práce (etika citovania a pod.).</w:t>
            </w:r>
          </w:p>
          <w:p w14:paraId="4E7279DB" w14:textId="77777777" w:rsidR="0096416A" w:rsidRDefault="0096416A" w:rsidP="00E815D8">
            <w:pPr>
              <w:spacing w:line="216" w:lineRule="auto"/>
              <w:contextualSpacing/>
              <w:rPr>
                <w:rFonts w:cstheme="minorHAnsi"/>
                <w:bCs/>
                <w:iCs/>
                <w:sz w:val="18"/>
                <w:szCs w:val="18"/>
                <w:lang w:eastAsia="sk-SK"/>
              </w:rPr>
            </w:pPr>
          </w:p>
          <w:p w14:paraId="2197FDD4" w14:textId="6E58599B" w:rsidR="00290AE5" w:rsidRPr="00CE649D" w:rsidRDefault="0096416A" w:rsidP="00E815D8">
            <w:pPr>
              <w:spacing w:line="216" w:lineRule="auto"/>
              <w:contextualSpacing/>
              <w:rPr>
                <w:rFonts w:cstheme="minorHAnsi"/>
                <w:bCs/>
                <w:iCs/>
                <w:color w:val="A6A6A6" w:themeColor="background1" w:themeShade="A6"/>
                <w:sz w:val="18"/>
                <w:szCs w:val="18"/>
                <w:lang w:eastAsia="sk-SK"/>
              </w:rPr>
            </w:pPr>
            <w:r w:rsidRPr="0037139E">
              <w:rPr>
                <w:rFonts w:cstheme="minorHAnsi"/>
                <w:bCs/>
                <w:iCs/>
                <w:sz w:val="18"/>
                <w:szCs w:val="18"/>
                <w:lang w:eastAsia="sk-SK"/>
              </w:rPr>
              <w:t>Dodržiavanie akademickej etiky a výskumnej integrity je v rámci študijného programu zdôrazňované študentom pri spracúvaní čiastkových zadaní na všetkých predmetoch študijného programu a špeciálna pozornosť sa tejto problematike venuje na predmete seminár k záverečnej práci s dôrazom na zabezpečenie výskumnej integrity v samostatnej záverečnej práci ako výstupe vzdelávania študenta</w:t>
            </w:r>
            <w:r w:rsidRPr="0037139E">
              <w:rPr>
                <w:rFonts w:cstheme="minorHAnsi"/>
                <w:bCs/>
                <w:iCs/>
                <w:color w:val="FF0000"/>
                <w:sz w:val="18"/>
                <w:szCs w:val="18"/>
                <w:lang w:eastAsia="sk-SK"/>
              </w:rPr>
              <w:t xml:space="preserve">. </w:t>
            </w:r>
            <w:r w:rsidRPr="0037139E">
              <w:rPr>
                <w:rFonts w:cstheme="minorHAnsi"/>
                <w:bCs/>
                <w:iCs/>
                <w:sz w:val="18"/>
                <w:szCs w:val="18"/>
                <w:lang w:eastAsia="sk-SK"/>
              </w:rPr>
              <w:t>Každá záverečná práca navyše prechádza kontrolou originality v rámci centrálneho registra záverečných prác ako aj hodnotením viacerých hodnotiteľov. Podpora výskumnej integrity vyplýva z vlastných výskumných aktivít jednotlivých vyučujúcich predmetov.</w:t>
            </w:r>
            <w:r w:rsidR="00290AE5">
              <w:rPr>
                <w:rFonts w:cstheme="minorHAnsi"/>
                <w:bCs/>
                <w:iCs/>
                <w:sz w:val="18"/>
                <w:szCs w:val="18"/>
                <w:lang w:eastAsia="sk-SK"/>
              </w:rPr>
              <w:t xml:space="preserve"> </w:t>
            </w:r>
          </w:p>
        </w:tc>
        <w:tc>
          <w:tcPr>
            <w:tcW w:w="2268" w:type="dxa"/>
          </w:tcPr>
          <w:p w14:paraId="60091735" w14:textId="77777777" w:rsidR="008D20F0" w:rsidRPr="003F23A0" w:rsidRDefault="008E4A5E" w:rsidP="008D20F0">
            <w:pPr>
              <w:spacing w:line="216" w:lineRule="auto"/>
              <w:contextualSpacing/>
              <w:rPr>
                <w:i/>
                <w:sz w:val="16"/>
                <w:szCs w:val="16"/>
              </w:rPr>
            </w:pPr>
            <w:hyperlink r:id="rId39" w:history="1">
              <w:r w:rsidR="008D20F0" w:rsidRPr="003F23A0">
                <w:rPr>
                  <w:rStyle w:val="Hypertextovprepojenie"/>
                  <w:i/>
                  <w:sz w:val="16"/>
                  <w:szCs w:val="16"/>
                </w:rPr>
                <w:t>Interná smernica o záverečných prácach</w:t>
              </w:r>
            </w:hyperlink>
          </w:p>
          <w:p w14:paraId="57CC29B0" w14:textId="77777777" w:rsidR="008D20F0" w:rsidRPr="00B80C05" w:rsidRDefault="008D20F0" w:rsidP="008D20F0">
            <w:pPr>
              <w:spacing w:line="216" w:lineRule="auto"/>
              <w:contextualSpacing/>
              <w:rPr>
                <w:rFonts w:cstheme="minorHAnsi"/>
                <w:i/>
                <w:color w:val="A6A6A6" w:themeColor="background1" w:themeShade="A6"/>
                <w:sz w:val="16"/>
                <w:szCs w:val="16"/>
                <w:lang w:eastAsia="sk-SK"/>
              </w:rPr>
            </w:pPr>
          </w:p>
          <w:p w14:paraId="4E68322F" w14:textId="77777777" w:rsidR="008D20F0" w:rsidRPr="00FC6D91" w:rsidRDefault="008E4A5E" w:rsidP="008D20F0">
            <w:pPr>
              <w:spacing w:line="216" w:lineRule="auto"/>
              <w:contextualSpacing/>
              <w:rPr>
                <w:i/>
                <w:sz w:val="16"/>
                <w:szCs w:val="16"/>
              </w:rPr>
            </w:pPr>
            <w:hyperlink r:id="rId40" w:history="1">
              <w:r w:rsidR="008D20F0" w:rsidRPr="00FC6D91">
                <w:rPr>
                  <w:rStyle w:val="Hypertextovprepojenie"/>
                  <w:i/>
                  <w:sz w:val="16"/>
                  <w:szCs w:val="16"/>
                </w:rPr>
                <w:t>Etický kódex</w:t>
              </w:r>
            </w:hyperlink>
          </w:p>
          <w:p w14:paraId="0E5A0879" w14:textId="77777777" w:rsidR="008D20F0" w:rsidRDefault="008D20F0" w:rsidP="008D20F0">
            <w:pPr>
              <w:spacing w:line="216" w:lineRule="auto"/>
              <w:contextualSpacing/>
              <w:rPr>
                <w:rFonts w:cstheme="minorHAnsi"/>
                <w:i/>
                <w:color w:val="A6A6A6" w:themeColor="background1" w:themeShade="A6"/>
                <w:sz w:val="16"/>
                <w:szCs w:val="16"/>
                <w:lang w:eastAsia="sk-SK"/>
              </w:rPr>
            </w:pPr>
          </w:p>
          <w:p w14:paraId="2F03C3CE" w14:textId="77777777" w:rsidR="008D20F0" w:rsidRPr="006D097C" w:rsidRDefault="008E4A5E" w:rsidP="008D20F0">
            <w:pPr>
              <w:spacing w:line="216" w:lineRule="auto"/>
              <w:contextualSpacing/>
              <w:rPr>
                <w:rFonts w:cstheme="minorHAnsi"/>
                <w:i/>
                <w:color w:val="A6A6A6" w:themeColor="background1" w:themeShade="A6"/>
                <w:sz w:val="16"/>
                <w:szCs w:val="16"/>
                <w:lang w:eastAsia="sk-SK"/>
              </w:rPr>
            </w:pPr>
            <w:hyperlink r:id="rId41" w:history="1">
              <w:r w:rsidR="008D20F0" w:rsidRPr="003F23A0">
                <w:rPr>
                  <w:rStyle w:val="Hypertextovprepojenie"/>
                  <w:rFonts w:cstheme="minorHAnsi"/>
                  <w:i/>
                  <w:sz w:val="16"/>
                  <w:szCs w:val="16"/>
                  <w:lang w:eastAsia="sk-SK"/>
                </w:rPr>
                <w:t>Disciplinárny poriadok</w:t>
              </w:r>
            </w:hyperlink>
          </w:p>
          <w:p w14:paraId="5EF1854E" w14:textId="7A63C1A7" w:rsidR="00B80220" w:rsidRPr="00C83AC0" w:rsidRDefault="00B80220" w:rsidP="0037139E">
            <w:pPr>
              <w:spacing w:line="216" w:lineRule="auto"/>
              <w:contextualSpacing/>
              <w:rPr>
                <w:rFonts w:cstheme="minorHAnsi"/>
                <w:color w:val="A6A6A6" w:themeColor="background1" w:themeShade="A6"/>
                <w:sz w:val="16"/>
                <w:szCs w:val="16"/>
                <w:lang w:eastAsia="sk-SK"/>
              </w:rPr>
            </w:pPr>
          </w:p>
        </w:tc>
      </w:tr>
    </w:tbl>
    <w:p w14:paraId="5541990C" w14:textId="77777777" w:rsidR="00B404DC" w:rsidRPr="00C83AC0" w:rsidRDefault="00B404DC" w:rsidP="00E815D8">
      <w:pPr>
        <w:spacing w:after="0" w:line="216" w:lineRule="auto"/>
        <w:jc w:val="both"/>
        <w:rPr>
          <w:rFonts w:cstheme="minorHAnsi"/>
          <w:b/>
          <w:bCs/>
          <w:sz w:val="18"/>
          <w:szCs w:val="18"/>
        </w:rPr>
      </w:pPr>
    </w:p>
    <w:p w14:paraId="77F708A7" w14:textId="666BEBCA" w:rsidR="00E82D04" w:rsidRPr="00C83AC0" w:rsidRDefault="00514C8A" w:rsidP="00E815D8">
      <w:pPr>
        <w:spacing w:after="0" w:line="216" w:lineRule="auto"/>
        <w:jc w:val="both"/>
        <w:rPr>
          <w:rFonts w:cstheme="minorHAnsi"/>
          <w:sz w:val="18"/>
          <w:szCs w:val="18"/>
        </w:rPr>
      </w:pPr>
      <w:r w:rsidRPr="0037139E">
        <w:rPr>
          <w:rFonts w:cstheme="minorHAnsi"/>
          <w:b/>
          <w:bCs/>
          <w:sz w:val="18"/>
          <w:szCs w:val="18"/>
        </w:rPr>
        <w:t>SP 5.5.</w:t>
      </w:r>
      <w:r w:rsidRPr="00C83AC0">
        <w:rPr>
          <w:rFonts w:cstheme="minorHAnsi"/>
          <w:b/>
          <w:bCs/>
          <w:sz w:val="18"/>
          <w:szCs w:val="18"/>
        </w:rPr>
        <w:t xml:space="preserve"> </w:t>
      </w:r>
      <w:r w:rsidR="00E82D04" w:rsidRPr="00C83AC0">
        <w:rPr>
          <w:rFonts w:cstheme="minorHAnsi"/>
          <w:sz w:val="18"/>
          <w:szCs w:val="18"/>
        </w:rPr>
        <w:t xml:space="preserve">Študenti študijného programu majú k dispozícii efektívne mechanizmy preskúmavania podnetov, ktorými sa domáhajú ochrany svojich práv alebo právom chránených záujmov, o ktorých sa domnievajú, že boli porušené, alebo poukazujú na konkrétne nedostatky v činnosti alebo v nečinnosti vysokej školy. Preskúmavanie podnetov je transparentné a uskutočňuje sa za účasti zástupcov študentov. Podávateľom podnetov je poskytovaná spätná väzba o výsledkoch preskúmania podnetov a o prijatých opatreniach.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B80220" w:rsidRPr="00C83AC0" w14:paraId="731D0795"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60B39AD0" w14:textId="23EBD7E8"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654715D2" w14:textId="4717B32D"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B80220" w:rsidRPr="00C83AC0" w14:paraId="28472A79" w14:textId="77777777" w:rsidTr="00225DC8">
        <w:trPr>
          <w:trHeight w:val="431"/>
        </w:trPr>
        <w:tc>
          <w:tcPr>
            <w:tcW w:w="7510" w:type="dxa"/>
          </w:tcPr>
          <w:p w14:paraId="34969A5D" w14:textId="77777777" w:rsidR="0037139E" w:rsidRDefault="0037139E" w:rsidP="0037139E">
            <w:pPr>
              <w:spacing w:line="216" w:lineRule="auto"/>
              <w:contextualSpacing/>
              <w:rPr>
                <w:rFonts w:ascii="Calibri" w:hAnsi="Calibri" w:cs="Calibri"/>
                <w:sz w:val="18"/>
                <w:szCs w:val="18"/>
              </w:rPr>
            </w:pPr>
            <w:r>
              <w:rPr>
                <w:rFonts w:ascii="Calibri" w:hAnsi="Calibri" w:cs="Calibri"/>
                <w:sz w:val="18"/>
                <w:szCs w:val="18"/>
              </w:rPr>
              <w:t>Mechanizmy p</w:t>
            </w:r>
            <w:r w:rsidRPr="00C90D25">
              <w:rPr>
                <w:rFonts w:ascii="Calibri" w:hAnsi="Calibri" w:cs="Calibri"/>
                <w:sz w:val="18"/>
                <w:szCs w:val="18"/>
              </w:rPr>
              <w:t>reskúmavani</w:t>
            </w:r>
            <w:r>
              <w:rPr>
                <w:rFonts w:ascii="Calibri" w:hAnsi="Calibri" w:cs="Calibri"/>
                <w:sz w:val="18"/>
                <w:szCs w:val="18"/>
              </w:rPr>
              <w:t>a</w:t>
            </w:r>
            <w:r w:rsidRPr="00C90D25">
              <w:rPr>
                <w:rFonts w:ascii="Calibri" w:hAnsi="Calibri" w:cs="Calibri"/>
                <w:sz w:val="18"/>
                <w:szCs w:val="18"/>
              </w:rPr>
              <w:t xml:space="preserve"> podnetov:</w:t>
            </w:r>
          </w:p>
          <w:p w14:paraId="10ACA4A0" w14:textId="77777777" w:rsidR="0037139E" w:rsidRPr="00DA0F6B" w:rsidRDefault="0037139E" w:rsidP="0037139E">
            <w:pPr>
              <w:pStyle w:val="Odsekzoznamu"/>
              <w:numPr>
                <w:ilvl w:val="0"/>
                <w:numId w:val="32"/>
              </w:numPr>
              <w:spacing w:line="216" w:lineRule="auto"/>
              <w:ind w:left="597"/>
              <w:jc w:val="both"/>
              <w:rPr>
                <w:rFonts w:ascii="Calibri" w:hAnsi="Calibri" w:cs="Calibri"/>
                <w:bCs/>
                <w:sz w:val="18"/>
                <w:szCs w:val="18"/>
              </w:rPr>
            </w:pPr>
            <w:r w:rsidRPr="00DA0F6B">
              <w:rPr>
                <w:rFonts w:ascii="Calibri" w:hAnsi="Calibri" w:cs="Calibri"/>
                <w:sz w:val="18"/>
                <w:szCs w:val="18"/>
              </w:rPr>
              <w:t xml:space="preserve">Súčasťou monitorovania a hodnotenia kvality na EU v Bratislave je aj prieskum názorov študentov. Cieľom tohto prieskumu je zistiť názory relevantných cieľových skupín na rôzne aspekty činnosti EU v Bratislave a získať informácie, ktoré budú viesť k jej skvalitneniu a k prijatiu účinných opatrení. </w:t>
            </w:r>
            <w:r w:rsidRPr="00DA0F6B">
              <w:rPr>
                <w:rFonts w:ascii="Calibri" w:eastAsia="Times New Roman" w:hAnsi="Calibri" w:cs="Calibri"/>
                <w:color w:val="000000"/>
                <w:sz w:val="18"/>
                <w:szCs w:val="18"/>
                <w:lang w:eastAsia="sk-SK"/>
              </w:rPr>
              <w:t xml:space="preserve">Realizáciu ankety zabezpečuje Centrum na zabezpečenie a podporu kvality EU v Bratislave v úzkej spolupráci s jednotlivými fakultami a študentskými parlamentmi. Systém zabezpečuje adresnú dostupnosť výsledkov hodnotenia – učiteľom za tie predmety, ktoré vyučujú, vedúcim katedier za príslušnú katedru, dekanom za príslušnú fakultu, prorektorom za príslušný subsystém a rektorovi za celú univerzitu. </w:t>
            </w:r>
            <w:r w:rsidRPr="00DA0F6B">
              <w:rPr>
                <w:rFonts w:ascii="Calibri" w:hAnsi="Calibri" w:cs="Calibri"/>
                <w:bCs/>
                <w:sz w:val="18"/>
                <w:szCs w:val="18"/>
              </w:rPr>
              <w:t xml:space="preserve">Výsledky anonymného prieskumu sú každoročne publikované v Sumárnej správe o výsledkoch monitorovania a hodnotenia kvality. Vedenie fakulty s výsledkami študentských hodnotení intenzívne pracuje v spolupráci s katedrami zabezpečujúcimi dané študijné programy a predmety. Študenti dostávajú spätnú väzbu o prijatých opatreniach na odstránenie prípadných zistených nedostatkov. </w:t>
            </w:r>
          </w:p>
          <w:p w14:paraId="4A344280" w14:textId="77777777" w:rsidR="0037139E" w:rsidRDefault="0037139E" w:rsidP="0037139E">
            <w:pPr>
              <w:pStyle w:val="Odsekzoznamu"/>
              <w:numPr>
                <w:ilvl w:val="0"/>
                <w:numId w:val="32"/>
              </w:numPr>
              <w:spacing w:line="216" w:lineRule="auto"/>
              <w:ind w:left="597"/>
              <w:jc w:val="both"/>
              <w:rPr>
                <w:rFonts w:ascii="Calibri" w:hAnsi="Calibri" w:cs="Calibri"/>
                <w:bCs/>
                <w:sz w:val="18"/>
                <w:szCs w:val="18"/>
              </w:rPr>
            </w:pPr>
            <w:r>
              <w:rPr>
                <w:rFonts w:ascii="Calibri" w:hAnsi="Calibri" w:cs="Calibri"/>
                <w:bCs/>
                <w:sz w:val="18"/>
                <w:szCs w:val="18"/>
              </w:rPr>
              <w:t>Vedenie fakulty pravidelne (aspoň raz za semester) organizuje stretnutie s predstaviteľmi študentského parlamentu NHF EU v Bratislave za účelom prediskutovania podnetov študentov.</w:t>
            </w:r>
          </w:p>
          <w:p w14:paraId="51E80111" w14:textId="3AB78A6D" w:rsidR="0037139E" w:rsidRDefault="0037139E" w:rsidP="0037139E">
            <w:pPr>
              <w:pStyle w:val="Odsekzoznamu"/>
              <w:numPr>
                <w:ilvl w:val="0"/>
                <w:numId w:val="32"/>
              </w:numPr>
              <w:spacing w:line="216" w:lineRule="auto"/>
              <w:ind w:left="597"/>
              <w:jc w:val="both"/>
              <w:rPr>
                <w:rFonts w:ascii="Calibri" w:hAnsi="Calibri" w:cs="Calibri"/>
                <w:bCs/>
                <w:sz w:val="18"/>
                <w:szCs w:val="18"/>
              </w:rPr>
            </w:pPr>
            <w:r>
              <w:rPr>
                <w:rFonts w:ascii="Calibri" w:hAnsi="Calibri" w:cs="Calibri"/>
                <w:bCs/>
                <w:sz w:val="18"/>
                <w:szCs w:val="18"/>
              </w:rPr>
              <w:t xml:space="preserve">Študenti majú možnosť sa so žiadosťou o preskúmanie podnetov obrátiť priamo na vedenie fakulty. O výsledku vybavenia podnetu sú informovaní. </w:t>
            </w:r>
          </w:p>
          <w:p w14:paraId="3BB8C75B" w14:textId="4C7DB77A" w:rsidR="00B80220" w:rsidRPr="00327F90" w:rsidRDefault="0037139E" w:rsidP="0037139E">
            <w:pPr>
              <w:pStyle w:val="Odsekzoznamu"/>
              <w:numPr>
                <w:ilvl w:val="0"/>
                <w:numId w:val="32"/>
              </w:numPr>
              <w:spacing w:line="216" w:lineRule="auto"/>
              <w:ind w:left="597"/>
              <w:jc w:val="both"/>
              <w:rPr>
                <w:rFonts w:ascii="Calibri" w:hAnsi="Calibri" w:cs="Calibri"/>
                <w:bCs/>
                <w:sz w:val="18"/>
                <w:szCs w:val="18"/>
              </w:rPr>
            </w:pPr>
            <w:r w:rsidRPr="00327F90">
              <w:rPr>
                <w:rFonts w:ascii="Calibri" w:hAnsi="Calibri" w:cs="Calibri"/>
                <w:bCs/>
                <w:sz w:val="18"/>
                <w:szCs w:val="18"/>
              </w:rPr>
              <w:t xml:space="preserve">Okrem toho môžu postupovať aj v súlade s internou smernicou č. 12/2010 o vybavovaní sťažností. </w:t>
            </w:r>
            <w:r w:rsidRPr="00327F90">
              <w:rPr>
                <w:rFonts w:ascii="TimesNewRomanPS-BoldMT" w:hAnsi="TimesNewRomanPS-BoldMT" w:cs="TimesNewRomanPS-BoldMT"/>
                <w:bCs/>
                <w:sz w:val="24"/>
                <w:szCs w:val="24"/>
                <w:highlight w:val="cyan"/>
              </w:rPr>
              <w:t xml:space="preserve"> </w:t>
            </w:r>
          </w:p>
        </w:tc>
        <w:tc>
          <w:tcPr>
            <w:tcW w:w="2268" w:type="dxa"/>
          </w:tcPr>
          <w:p w14:paraId="1D560FD1" w14:textId="77777777" w:rsidR="008D20F0" w:rsidRPr="00B80C05" w:rsidRDefault="008E4A5E" w:rsidP="008D20F0">
            <w:pPr>
              <w:spacing w:line="216" w:lineRule="auto"/>
              <w:contextualSpacing/>
              <w:rPr>
                <w:rFonts w:cstheme="minorHAnsi"/>
                <w:i/>
                <w:color w:val="A6A6A6" w:themeColor="background1" w:themeShade="A6"/>
                <w:sz w:val="16"/>
                <w:szCs w:val="16"/>
                <w:lang w:eastAsia="sk-SK"/>
              </w:rPr>
            </w:pPr>
            <w:hyperlink r:id="rId42" w:history="1">
              <w:r w:rsidR="008D20F0" w:rsidRPr="003F23A0">
                <w:rPr>
                  <w:rStyle w:val="Hypertextovprepojenie"/>
                  <w:rFonts w:cstheme="minorHAnsi"/>
                  <w:i/>
                  <w:sz w:val="16"/>
                  <w:szCs w:val="16"/>
                  <w:lang w:eastAsia="sk-SK"/>
                </w:rPr>
                <w:t>Monitorovanie a hodnotenie kvality</w:t>
              </w:r>
            </w:hyperlink>
          </w:p>
          <w:p w14:paraId="09A98538" w14:textId="77777777" w:rsidR="008D20F0" w:rsidRDefault="008D20F0" w:rsidP="008D20F0">
            <w:pPr>
              <w:spacing w:line="216" w:lineRule="auto"/>
              <w:contextualSpacing/>
              <w:rPr>
                <w:rFonts w:cstheme="minorHAnsi"/>
                <w:i/>
                <w:color w:val="A6A6A6" w:themeColor="background1" w:themeShade="A6"/>
                <w:sz w:val="16"/>
                <w:szCs w:val="16"/>
                <w:lang w:eastAsia="sk-SK"/>
              </w:rPr>
            </w:pPr>
          </w:p>
          <w:p w14:paraId="476862FA" w14:textId="77777777" w:rsidR="008D20F0" w:rsidRDefault="008E4A5E" w:rsidP="008D20F0">
            <w:pPr>
              <w:spacing w:line="216" w:lineRule="auto"/>
              <w:contextualSpacing/>
              <w:rPr>
                <w:rFonts w:cstheme="minorHAnsi"/>
                <w:i/>
                <w:color w:val="A6A6A6" w:themeColor="background1" w:themeShade="A6"/>
                <w:sz w:val="16"/>
                <w:szCs w:val="16"/>
                <w:lang w:eastAsia="sk-SK"/>
              </w:rPr>
            </w:pPr>
            <w:hyperlink r:id="rId43" w:history="1">
              <w:r w:rsidR="008D20F0" w:rsidRPr="009C1611">
                <w:rPr>
                  <w:rStyle w:val="Hypertextovprepojenie"/>
                  <w:rFonts w:cstheme="minorHAnsi"/>
                  <w:i/>
                  <w:sz w:val="16"/>
                  <w:szCs w:val="16"/>
                  <w:lang w:eastAsia="sk-SK"/>
                </w:rPr>
                <w:t>Interná smernica o vybavovaní sťažností</w:t>
              </w:r>
            </w:hyperlink>
          </w:p>
          <w:p w14:paraId="3AC4BB03" w14:textId="046121B0" w:rsidR="00B80220" w:rsidRPr="00C83AC0" w:rsidRDefault="00B80220" w:rsidP="0037139E">
            <w:pPr>
              <w:spacing w:line="216" w:lineRule="auto"/>
              <w:contextualSpacing/>
              <w:rPr>
                <w:rFonts w:cstheme="minorHAnsi"/>
                <w:color w:val="A6A6A6" w:themeColor="background1" w:themeShade="A6"/>
                <w:sz w:val="16"/>
                <w:szCs w:val="16"/>
                <w:lang w:eastAsia="sk-SK"/>
              </w:rPr>
            </w:pPr>
          </w:p>
        </w:tc>
      </w:tr>
    </w:tbl>
    <w:p w14:paraId="69907881" w14:textId="77777777" w:rsidR="00B404DC" w:rsidRPr="00C83AC0" w:rsidRDefault="00B404DC" w:rsidP="00E815D8">
      <w:pPr>
        <w:spacing w:after="0" w:line="216" w:lineRule="auto"/>
        <w:jc w:val="both"/>
        <w:rPr>
          <w:rFonts w:cstheme="minorHAnsi"/>
          <w:b/>
          <w:bCs/>
          <w:sz w:val="18"/>
          <w:szCs w:val="18"/>
        </w:rPr>
      </w:pPr>
    </w:p>
    <w:p w14:paraId="5B13DE9C" w14:textId="4C4E0E89" w:rsidR="00E82D04" w:rsidRPr="00C83AC0" w:rsidRDefault="00514C8A" w:rsidP="00E815D8">
      <w:pPr>
        <w:spacing w:after="0" w:line="216" w:lineRule="auto"/>
        <w:jc w:val="both"/>
        <w:rPr>
          <w:rFonts w:cstheme="minorHAnsi"/>
          <w:sz w:val="18"/>
          <w:szCs w:val="18"/>
        </w:rPr>
      </w:pPr>
      <w:r w:rsidRPr="0037139E">
        <w:rPr>
          <w:rFonts w:cstheme="minorHAnsi"/>
          <w:b/>
          <w:bCs/>
          <w:sz w:val="18"/>
          <w:szCs w:val="18"/>
        </w:rPr>
        <w:t>SP 5.6.</w:t>
      </w:r>
      <w:r w:rsidRPr="00C83AC0">
        <w:rPr>
          <w:rFonts w:cstheme="minorHAnsi"/>
          <w:sz w:val="18"/>
          <w:szCs w:val="18"/>
        </w:rPr>
        <w:t xml:space="preserve"> </w:t>
      </w:r>
      <w:r w:rsidR="00E82D04" w:rsidRPr="00C83AC0">
        <w:rPr>
          <w:rFonts w:cstheme="minorHAnsi"/>
          <w:sz w:val="18"/>
          <w:szCs w:val="18"/>
        </w:rPr>
        <w:t xml:space="preserve">Úspešné ukončenie študijného programu potvrdzuje vysoká škola udelením akademického titulu, vydaním vysokoškolského diplomu, ako aj vydávaním ďalšej dokumentácie (dodatok k diplomu) vysvetľujúcej získanú kvalifikáciu vrátane dosiahnutých výsledkov vzdelávania, kontext, úroveň a obsah úspešne zavŕšeného štúdia. Táto dokumentácia je v súlade s príslušnými predpismi.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D041E" w:rsidRPr="00C83AC0" w14:paraId="22989CE8"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951C707" w14:textId="1F6F25A6" w:rsidR="00FD041E" w:rsidRPr="00C83AC0" w:rsidRDefault="00FD041E"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214D03D4" w14:textId="65EA1F4A" w:rsidR="00FD041E" w:rsidRPr="00C83AC0" w:rsidRDefault="00FD041E"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D041E" w:rsidRPr="00C83AC0" w14:paraId="2E788D5C" w14:textId="77777777" w:rsidTr="00225DC8">
        <w:trPr>
          <w:trHeight w:val="431"/>
        </w:trPr>
        <w:tc>
          <w:tcPr>
            <w:tcW w:w="7510" w:type="dxa"/>
          </w:tcPr>
          <w:p w14:paraId="383C9335" w14:textId="77777777" w:rsidR="0037139E" w:rsidRPr="00441A99" w:rsidRDefault="0037139E" w:rsidP="0037139E">
            <w:pPr>
              <w:spacing w:line="216" w:lineRule="auto"/>
              <w:contextualSpacing/>
              <w:jc w:val="both"/>
              <w:rPr>
                <w:rFonts w:cstheme="minorHAnsi"/>
                <w:bCs/>
                <w:iCs/>
                <w:sz w:val="18"/>
                <w:szCs w:val="18"/>
                <w:lang w:eastAsia="sk-SK"/>
              </w:rPr>
            </w:pPr>
            <w:r w:rsidRPr="00441A99">
              <w:rPr>
                <w:rFonts w:cstheme="minorHAnsi"/>
                <w:bCs/>
                <w:iCs/>
                <w:sz w:val="18"/>
                <w:szCs w:val="18"/>
                <w:lang w:eastAsia="sk-SK"/>
              </w:rPr>
              <w:t>Na riadne ukončenie štúdia musí študent úspešne:</w:t>
            </w:r>
          </w:p>
          <w:p w14:paraId="06E8304C" w14:textId="77777777" w:rsidR="0037139E" w:rsidRPr="00441A99" w:rsidRDefault="0037139E" w:rsidP="0037139E">
            <w:pPr>
              <w:pStyle w:val="Odsekzoznamu"/>
              <w:numPr>
                <w:ilvl w:val="0"/>
                <w:numId w:val="33"/>
              </w:numPr>
              <w:spacing w:line="216" w:lineRule="auto"/>
              <w:ind w:left="597"/>
              <w:jc w:val="both"/>
              <w:rPr>
                <w:rFonts w:cstheme="minorHAnsi"/>
                <w:bCs/>
                <w:iCs/>
                <w:sz w:val="18"/>
                <w:szCs w:val="18"/>
                <w:lang w:eastAsia="sk-SK"/>
              </w:rPr>
            </w:pPr>
            <w:r w:rsidRPr="00441A99">
              <w:rPr>
                <w:rFonts w:cstheme="minorHAnsi"/>
                <w:bCs/>
                <w:iCs/>
                <w:sz w:val="18"/>
                <w:szCs w:val="18"/>
                <w:lang w:eastAsia="sk-SK"/>
              </w:rPr>
              <w:t>absolvovať všetky predmety stanovené študijným plánom a získať predpísaný počet kreditov,</w:t>
            </w:r>
          </w:p>
          <w:p w14:paraId="1491977F" w14:textId="77777777" w:rsidR="0037139E" w:rsidRPr="00441A99" w:rsidRDefault="0037139E" w:rsidP="0037139E">
            <w:pPr>
              <w:pStyle w:val="Odsekzoznamu"/>
              <w:numPr>
                <w:ilvl w:val="0"/>
                <w:numId w:val="33"/>
              </w:numPr>
              <w:spacing w:line="216" w:lineRule="auto"/>
              <w:ind w:left="597"/>
              <w:jc w:val="both"/>
              <w:rPr>
                <w:rFonts w:cstheme="minorHAnsi"/>
                <w:bCs/>
                <w:iCs/>
                <w:sz w:val="18"/>
                <w:szCs w:val="18"/>
                <w:lang w:eastAsia="sk-SK"/>
              </w:rPr>
            </w:pPr>
            <w:r w:rsidRPr="00441A99">
              <w:rPr>
                <w:rFonts w:cstheme="minorHAnsi"/>
                <w:bCs/>
                <w:iCs/>
                <w:sz w:val="18"/>
                <w:szCs w:val="18"/>
                <w:lang w:eastAsia="sk-SK"/>
              </w:rPr>
              <w:t>obhájiť záverečnú prácu a</w:t>
            </w:r>
          </w:p>
          <w:p w14:paraId="306DAC58" w14:textId="77777777" w:rsidR="0037139E" w:rsidRPr="00441A99" w:rsidRDefault="0037139E" w:rsidP="0037139E">
            <w:pPr>
              <w:pStyle w:val="Odsekzoznamu"/>
              <w:numPr>
                <w:ilvl w:val="0"/>
                <w:numId w:val="33"/>
              </w:numPr>
              <w:spacing w:line="216" w:lineRule="auto"/>
              <w:ind w:left="597"/>
              <w:jc w:val="both"/>
              <w:rPr>
                <w:rFonts w:cstheme="minorHAnsi"/>
                <w:bCs/>
                <w:iCs/>
                <w:sz w:val="18"/>
                <w:szCs w:val="18"/>
                <w:lang w:eastAsia="sk-SK"/>
              </w:rPr>
            </w:pPr>
            <w:r w:rsidRPr="00441A99">
              <w:rPr>
                <w:rFonts w:cstheme="minorHAnsi"/>
                <w:bCs/>
                <w:iCs/>
                <w:sz w:val="18"/>
                <w:szCs w:val="18"/>
                <w:lang w:eastAsia="sk-SK"/>
              </w:rPr>
              <w:t>vykonať štátnu skúšku predpísanú študijným programom.</w:t>
            </w:r>
          </w:p>
          <w:p w14:paraId="7A797133" w14:textId="77777777" w:rsidR="0037139E" w:rsidRPr="00441A99" w:rsidRDefault="0037139E" w:rsidP="0037139E">
            <w:pPr>
              <w:spacing w:line="216" w:lineRule="auto"/>
              <w:jc w:val="both"/>
              <w:rPr>
                <w:rFonts w:cstheme="minorHAnsi"/>
                <w:bCs/>
                <w:iCs/>
                <w:sz w:val="18"/>
                <w:szCs w:val="18"/>
                <w:lang w:eastAsia="sk-SK"/>
              </w:rPr>
            </w:pPr>
            <w:r w:rsidRPr="00441A99">
              <w:rPr>
                <w:rFonts w:cstheme="minorHAnsi"/>
                <w:bCs/>
                <w:iCs/>
                <w:sz w:val="18"/>
                <w:szCs w:val="18"/>
                <w:lang w:eastAsia="sk-SK"/>
              </w:rPr>
              <w:t xml:space="preserve">Ďalšie podrobnosti týkajúce sa štátnej skúšky ustanovuje čl. 14 Študijného poriadku EU v Bratislave. </w:t>
            </w:r>
          </w:p>
          <w:p w14:paraId="1FF8AB70" w14:textId="77777777" w:rsidR="0037139E" w:rsidRPr="00441A99" w:rsidRDefault="0037139E" w:rsidP="0037139E">
            <w:pPr>
              <w:spacing w:line="216" w:lineRule="auto"/>
              <w:jc w:val="both"/>
              <w:rPr>
                <w:rFonts w:cstheme="minorHAnsi"/>
                <w:bCs/>
                <w:iCs/>
                <w:sz w:val="18"/>
                <w:szCs w:val="18"/>
                <w:lang w:eastAsia="sk-SK"/>
              </w:rPr>
            </w:pPr>
          </w:p>
          <w:p w14:paraId="21D5AF8C" w14:textId="77777777" w:rsidR="0037139E" w:rsidRDefault="0037139E" w:rsidP="0037139E">
            <w:pPr>
              <w:spacing w:line="216" w:lineRule="auto"/>
              <w:jc w:val="both"/>
              <w:rPr>
                <w:rFonts w:cstheme="minorHAnsi"/>
                <w:bCs/>
                <w:iCs/>
                <w:sz w:val="18"/>
                <w:szCs w:val="18"/>
                <w:lang w:eastAsia="sk-SK"/>
              </w:rPr>
            </w:pPr>
            <w:r w:rsidRPr="00441A99">
              <w:rPr>
                <w:rFonts w:cstheme="minorHAnsi"/>
                <w:bCs/>
                <w:iCs/>
                <w:sz w:val="18"/>
                <w:szCs w:val="18"/>
                <w:lang w:eastAsia="sk-SK"/>
              </w:rPr>
              <w:t>EU v Bratislave udeľuje akademické tituly v súlade so zákonom o vysokých školách a s čl. 3 Študijného poriadku EU v</w:t>
            </w:r>
            <w:r>
              <w:rPr>
                <w:rFonts w:cstheme="minorHAnsi"/>
                <w:bCs/>
                <w:iCs/>
                <w:sz w:val="18"/>
                <w:szCs w:val="18"/>
                <w:lang w:eastAsia="sk-SK"/>
              </w:rPr>
              <w:t> </w:t>
            </w:r>
            <w:r w:rsidRPr="00441A99">
              <w:rPr>
                <w:rFonts w:cstheme="minorHAnsi"/>
                <w:bCs/>
                <w:iCs/>
                <w:sz w:val="18"/>
                <w:szCs w:val="18"/>
                <w:lang w:eastAsia="sk-SK"/>
              </w:rPr>
              <w:t>Bratislave</w:t>
            </w:r>
            <w:r>
              <w:rPr>
                <w:rFonts w:cstheme="minorHAnsi"/>
                <w:bCs/>
                <w:iCs/>
                <w:sz w:val="18"/>
                <w:szCs w:val="18"/>
                <w:lang w:eastAsia="sk-SK"/>
              </w:rPr>
              <w:t>.</w:t>
            </w:r>
          </w:p>
          <w:p w14:paraId="1DBC48C1" w14:textId="77777777" w:rsidR="0037139E" w:rsidRDefault="0037139E" w:rsidP="0037139E">
            <w:pPr>
              <w:spacing w:line="216" w:lineRule="auto"/>
              <w:jc w:val="both"/>
              <w:rPr>
                <w:rFonts w:cstheme="minorHAnsi"/>
                <w:bCs/>
                <w:iCs/>
                <w:sz w:val="18"/>
                <w:szCs w:val="18"/>
                <w:lang w:eastAsia="sk-SK"/>
              </w:rPr>
            </w:pPr>
            <w:r>
              <w:rPr>
                <w:rFonts w:cstheme="minorHAnsi"/>
                <w:bCs/>
                <w:iCs/>
                <w:sz w:val="18"/>
                <w:szCs w:val="18"/>
                <w:lang w:eastAsia="sk-SK"/>
              </w:rPr>
              <w:t xml:space="preserve">EU v Bratislave vydáva v súlade s </w:t>
            </w:r>
            <w:r w:rsidRPr="00D26983">
              <w:rPr>
                <w:rFonts w:ascii="Calibri" w:hAnsi="Calibri" w:cs="Calibri"/>
                <w:bCs/>
                <w:sz w:val="18"/>
                <w:szCs w:val="18"/>
              </w:rPr>
              <w:t>§</w:t>
            </w:r>
            <w:r>
              <w:rPr>
                <w:rFonts w:cstheme="minorHAnsi"/>
                <w:bCs/>
                <w:iCs/>
                <w:sz w:val="18"/>
                <w:szCs w:val="18"/>
                <w:lang w:eastAsia="sk-SK"/>
              </w:rPr>
              <w:t xml:space="preserve"> 68 zákona o vysokých školách tieto doklady o absolvovaní štúdia:</w:t>
            </w:r>
          </w:p>
          <w:p w14:paraId="5B3FE51C" w14:textId="77777777" w:rsidR="0037139E" w:rsidRDefault="0037139E" w:rsidP="0037139E">
            <w:pPr>
              <w:pStyle w:val="Odsekzoznamu"/>
              <w:numPr>
                <w:ilvl w:val="0"/>
                <w:numId w:val="34"/>
              </w:numPr>
              <w:spacing w:line="216" w:lineRule="auto"/>
              <w:ind w:left="597"/>
              <w:jc w:val="both"/>
              <w:rPr>
                <w:rFonts w:cstheme="minorHAnsi"/>
                <w:bCs/>
                <w:iCs/>
                <w:sz w:val="18"/>
                <w:szCs w:val="18"/>
                <w:lang w:eastAsia="sk-SK"/>
              </w:rPr>
            </w:pPr>
            <w:r>
              <w:rPr>
                <w:rFonts w:cstheme="minorHAnsi"/>
                <w:bCs/>
                <w:iCs/>
                <w:sz w:val="18"/>
                <w:szCs w:val="18"/>
                <w:lang w:eastAsia="sk-SK"/>
              </w:rPr>
              <w:t>vysokoškolský diplom,</w:t>
            </w:r>
          </w:p>
          <w:p w14:paraId="3D454A93" w14:textId="77777777" w:rsidR="0037139E" w:rsidRDefault="0037139E" w:rsidP="0037139E">
            <w:pPr>
              <w:pStyle w:val="Odsekzoznamu"/>
              <w:numPr>
                <w:ilvl w:val="0"/>
                <w:numId w:val="34"/>
              </w:numPr>
              <w:spacing w:line="216" w:lineRule="auto"/>
              <w:ind w:left="597"/>
              <w:jc w:val="both"/>
              <w:rPr>
                <w:rFonts w:cstheme="minorHAnsi"/>
                <w:bCs/>
                <w:iCs/>
                <w:sz w:val="18"/>
                <w:szCs w:val="18"/>
                <w:lang w:eastAsia="sk-SK"/>
              </w:rPr>
            </w:pPr>
            <w:r>
              <w:rPr>
                <w:rFonts w:cstheme="minorHAnsi"/>
                <w:bCs/>
                <w:iCs/>
                <w:sz w:val="18"/>
                <w:szCs w:val="18"/>
                <w:lang w:eastAsia="sk-SK"/>
              </w:rPr>
              <w:t xml:space="preserve">vysvedčenie o štátnej skúške a </w:t>
            </w:r>
          </w:p>
          <w:p w14:paraId="264AB65B" w14:textId="77777777" w:rsidR="0037139E" w:rsidRDefault="0037139E" w:rsidP="0037139E">
            <w:pPr>
              <w:pStyle w:val="Odsekzoznamu"/>
              <w:numPr>
                <w:ilvl w:val="0"/>
                <w:numId w:val="34"/>
              </w:numPr>
              <w:spacing w:line="216" w:lineRule="auto"/>
              <w:ind w:left="597"/>
              <w:jc w:val="both"/>
              <w:rPr>
                <w:rFonts w:cstheme="minorHAnsi"/>
                <w:bCs/>
                <w:iCs/>
                <w:sz w:val="18"/>
                <w:szCs w:val="18"/>
                <w:lang w:eastAsia="sk-SK"/>
              </w:rPr>
            </w:pPr>
            <w:r>
              <w:rPr>
                <w:rFonts w:cstheme="minorHAnsi"/>
                <w:bCs/>
                <w:iCs/>
                <w:sz w:val="18"/>
                <w:szCs w:val="18"/>
                <w:lang w:eastAsia="sk-SK"/>
              </w:rPr>
              <w:t xml:space="preserve">dodatok k diplomu. </w:t>
            </w:r>
          </w:p>
          <w:p w14:paraId="53C82F4C" w14:textId="1B428971" w:rsidR="00FD041E" w:rsidRPr="00C83AC0" w:rsidRDefault="0037139E" w:rsidP="0037139E">
            <w:pPr>
              <w:spacing w:line="216" w:lineRule="auto"/>
              <w:contextualSpacing/>
              <w:rPr>
                <w:rFonts w:cstheme="minorHAnsi"/>
                <w:bCs/>
                <w:i/>
                <w:iCs/>
                <w:color w:val="A6A6A6" w:themeColor="background1" w:themeShade="A6"/>
                <w:sz w:val="16"/>
                <w:szCs w:val="16"/>
                <w:lang w:eastAsia="sk-SK"/>
              </w:rPr>
            </w:pPr>
            <w:r>
              <w:rPr>
                <w:rFonts w:cstheme="minorHAnsi"/>
                <w:bCs/>
                <w:iCs/>
                <w:sz w:val="18"/>
                <w:szCs w:val="18"/>
                <w:lang w:eastAsia="sk-SK"/>
              </w:rPr>
              <w:lastRenderedPageBreak/>
              <w:t>Vysokoškolský diplom sa odovzdáva spravidla pri akademickom obrade.</w:t>
            </w:r>
          </w:p>
        </w:tc>
        <w:tc>
          <w:tcPr>
            <w:tcW w:w="2268" w:type="dxa"/>
          </w:tcPr>
          <w:p w14:paraId="316BA049" w14:textId="77777777" w:rsidR="008D20F0" w:rsidRPr="00FC6D91" w:rsidRDefault="008E4A5E" w:rsidP="008D20F0">
            <w:pPr>
              <w:spacing w:line="216" w:lineRule="auto"/>
              <w:contextualSpacing/>
              <w:rPr>
                <w:rFonts w:cstheme="minorHAnsi"/>
                <w:bCs/>
                <w:i/>
                <w:iCs/>
                <w:color w:val="7F7F7F" w:themeColor="text1" w:themeTint="80"/>
                <w:sz w:val="16"/>
                <w:szCs w:val="16"/>
                <w:lang w:eastAsia="sk-SK"/>
              </w:rPr>
            </w:pPr>
            <w:hyperlink r:id="rId44" w:history="1">
              <w:r w:rsidR="008D20F0" w:rsidRPr="00FC6D91">
                <w:rPr>
                  <w:rStyle w:val="Hypertextovprepojenie"/>
                  <w:rFonts w:cstheme="minorHAnsi"/>
                  <w:bCs/>
                  <w:i/>
                  <w:iCs/>
                  <w:sz w:val="16"/>
                  <w:szCs w:val="16"/>
                  <w:u w:val="none"/>
                  <w:lang w:eastAsia="sk-SK"/>
                </w:rPr>
                <w:t>Študijný poriadok EU v Bratislave</w:t>
              </w:r>
            </w:hyperlink>
          </w:p>
          <w:p w14:paraId="41CB473C" w14:textId="5DADCF8C" w:rsidR="00FD041E" w:rsidRPr="00C83AC0" w:rsidRDefault="00FD041E" w:rsidP="00E815D8">
            <w:pPr>
              <w:spacing w:line="216" w:lineRule="auto"/>
              <w:contextualSpacing/>
              <w:rPr>
                <w:rFonts w:cstheme="minorHAnsi"/>
                <w:color w:val="A6A6A6" w:themeColor="background1" w:themeShade="A6"/>
                <w:sz w:val="16"/>
                <w:szCs w:val="16"/>
                <w:lang w:eastAsia="sk-SK"/>
              </w:rPr>
            </w:pPr>
          </w:p>
        </w:tc>
      </w:tr>
    </w:tbl>
    <w:p w14:paraId="41D60E7B" w14:textId="58991E35" w:rsidR="009E04DB" w:rsidRPr="00C83AC0" w:rsidRDefault="009E04DB" w:rsidP="00E815D8">
      <w:pPr>
        <w:pStyle w:val="Default"/>
        <w:spacing w:line="216" w:lineRule="auto"/>
        <w:contextualSpacing/>
        <w:rPr>
          <w:rFonts w:asciiTheme="minorHAnsi" w:hAnsiTheme="minorHAnsi" w:cstheme="minorHAnsi"/>
          <w:sz w:val="18"/>
          <w:szCs w:val="18"/>
        </w:rPr>
      </w:pPr>
    </w:p>
    <w:p w14:paraId="298CBA6F" w14:textId="01F76AEB" w:rsidR="00E82D04" w:rsidRPr="00C83AC0" w:rsidRDefault="00A259AB"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6 </w:t>
      </w:r>
      <w:r w:rsidR="00E27222" w:rsidRPr="00C83AC0">
        <w:rPr>
          <w:rFonts w:cstheme="minorHAnsi"/>
          <w:b/>
          <w:bCs/>
          <w:sz w:val="18"/>
          <w:szCs w:val="18"/>
        </w:rPr>
        <w:t>–</w:t>
      </w:r>
      <w:r w:rsidRPr="00C83AC0">
        <w:rPr>
          <w:rFonts w:cstheme="minorHAnsi"/>
          <w:b/>
          <w:bCs/>
          <w:sz w:val="18"/>
          <w:szCs w:val="18"/>
        </w:rPr>
        <w:t xml:space="preserve"> U</w:t>
      </w:r>
      <w:r w:rsidR="00E82D04" w:rsidRPr="00C83AC0">
        <w:rPr>
          <w:rFonts w:cstheme="minorHAnsi"/>
          <w:b/>
          <w:bCs/>
          <w:sz w:val="18"/>
          <w:szCs w:val="18"/>
        </w:rPr>
        <w:t xml:space="preserve">čitelia študijného programu </w:t>
      </w:r>
    </w:p>
    <w:p w14:paraId="143A424C" w14:textId="77777777" w:rsidR="00BF3162" w:rsidRPr="00C83AC0" w:rsidRDefault="00BF3162" w:rsidP="00BF3162">
      <w:pPr>
        <w:pStyle w:val="Odsekzoznamu"/>
        <w:spacing w:after="0" w:line="216" w:lineRule="auto"/>
        <w:ind w:left="284"/>
        <w:rPr>
          <w:rFonts w:cstheme="minorHAnsi"/>
          <w:b/>
          <w:bCs/>
          <w:sz w:val="18"/>
          <w:szCs w:val="18"/>
        </w:rPr>
      </w:pPr>
    </w:p>
    <w:p w14:paraId="16D8F5BD" w14:textId="55D0F989" w:rsidR="00E82D04" w:rsidRPr="00C83AC0" w:rsidRDefault="00885ACA" w:rsidP="00E815D8">
      <w:pPr>
        <w:pStyle w:val="Default"/>
        <w:spacing w:line="216" w:lineRule="auto"/>
        <w:jc w:val="both"/>
        <w:rPr>
          <w:rFonts w:asciiTheme="minorHAnsi" w:hAnsiTheme="minorHAnsi" w:cstheme="minorHAnsi"/>
          <w:sz w:val="18"/>
          <w:szCs w:val="18"/>
        </w:rPr>
      </w:pPr>
      <w:r w:rsidRPr="0037139E">
        <w:rPr>
          <w:rFonts w:asciiTheme="minorHAnsi" w:hAnsiTheme="minorHAnsi" w:cstheme="minorHAnsi"/>
          <w:b/>
          <w:bCs/>
          <w:sz w:val="18"/>
          <w:szCs w:val="18"/>
        </w:rPr>
        <w:t>SP 6.1.</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Vysoká škola zaručuje pre študijný program učiteľov, ktorých kvalifikácia, rozvrhnutie pracovnej záťaže, úroveň výsledkov tvorivých činností, praktické skúsenosti, pedagogické zručnosti a prenositeľné spôsobilosti umožňujú dosahovať výstupy vzdelávania, ktorých jazykové zručnosti zodpovedajú jazykom uskutočňovania študijného programu a ktorých počet a pracovná kapacita zodpovedajú počtu študentov a personálnej náročnosti vzdelávacích činností.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4726"/>
        <w:gridCol w:w="5055"/>
      </w:tblGrid>
      <w:tr w:rsidR="004907A2" w:rsidRPr="00C83AC0" w14:paraId="448BBA24"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74617E9E" w14:textId="72F50B91" w:rsidR="004907A2" w:rsidRPr="00C83AC0" w:rsidRDefault="004907A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5B436BCF" w14:textId="7F48BA58" w:rsidR="004907A2" w:rsidRPr="00C83AC0" w:rsidRDefault="004907A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37139E" w:rsidRPr="00C83AC0" w14:paraId="481D7740" w14:textId="77777777" w:rsidTr="00BF3162">
        <w:trPr>
          <w:trHeight w:val="567"/>
        </w:trPr>
        <w:tc>
          <w:tcPr>
            <w:tcW w:w="7515" w:type="dxa"/>
          </w:tcPr>
          <w:p w14:paraId="73305246" w14:textId="77777777" w:rsidR="0037139E" w:rsidRDefault="0037139E" w:rsidP="0037139E">
            <w:pPr>
              <w:spacing w:line="216" w:lineRule="auto"/>
              <w:contextualSpacing/>
              <w:jc w:val="both"/>
              <w:rPr>
                <w:sz w:val="18"/>
                <w:szCs w:val="18"/>
              </w:rPr>
            </w:pPr>
            <w:r>
              <w:rPr>
                <w:rFonts w:cstheme="minorHAnsi"/>
                <w:iCs/>
                <w:sz w:val="18"/>
                <w:szCs w:val="18"/>
                <w:lang w:eastAsia="sk-SK"/>
              </w:rPr>
              <w:t>Učitelia študijného programu pôsobia na NHF EU v Bratislave vo funkcii profesor a docent a v pracovnom zaradení odborný asistent.</w:t>
            </w:r>
            <w:r>
              <w:rPr>
                <w:sz w:val="18"/>
                <w:szCs w:val="18"/>
              </w:rPr>
              <w:t xml:space="preserve"> </w:t>
            </w:r>
          </w:p>
          <w:p w14:paraId="1FD13F8B" w14:textId="77777777" w:rsidR="0037139E" w:rsidRDefault="0037139E" w:rsidP="0037139E">
            <w:pPr>
              <w:spacing w:line="216" w:lineRule="auto"/>
              <w:contextualSpacing/>
              <w:jc w:val="both"/>
              <w:rPr>
                <w:rFonts w:cstheme="minorHAnsi"/>
                <w:iCs/>
                <w:sz w:val="18"/>
                <w:szCs w:val="18"/>
                <w:lang w:eastAsia="sk-SK"/>
              </w:rPr>
            </w:pPr>
            <w:r>
              <w:rPr>
                <w:rFonts w:cstheme="minorHAnsi"/>
                <w:iCs/>
                <w:sz w:val="18"/>
                <w:szCs w:val="18"/>
                <w:lang w:eastAsia="sk-SK"/>
              </w:rPr>
              <w:t>Pri tvorbe študijného programu boli aplikované najmä tieto kritériá personálneho zabezpečenia študijného programu:</w:t>
            </w:r>
          </w:p>
          <w:p w14:paraId="397F7191" w14:textId="77777777" w:rsidR="0037139E" w:rsidRDefault="0037139E" w:rsidP="0037139E">
            <w:pPr>
              <w:pStyle w:val="Odsekzoznamu"/>
              <w:numPr>
                <w:ilvl w:val="0"/>
                <w:numId w:val="35"/>
              </w:numPr>
              <w:spacing w:line="216" w:lineRule="auto"/>
              <w:ind w:left="463"/>
              <w:jc w:val="both"/>
              <w:rPr>
                <w:rFonts w:cstheme="minorHAnsi"/>
                <w:iCs/>
                <w:sz w:val="18"/>
                <w:szCs w:val="18"/>
                <w:lang w:eastAsia="sk-SK"/>
              </w:rPr>
            </w:pPr>
            <w:r>
              <w:rPr>
                <w:rFonts w:cstheme="minorHAnsi"/>
                <w:iCs/>
                <w:sz w:val="18"/>
                <w:szCs w:val="18"/>
                <w:lang w:eastAsia="sk-SK"/>
              </w:rPr>
              <w:t xml:space="preserve">profilové predmety zabezpečujú učitelia vo funkcii profesora alebo docenta, ktorí pôsobia na EU v Bratislave na ustanovený týždenný pracovný čas, </w:t>
            </w:r>
          </w:p>
          <w:p w14:paraId="693498BF" w14:textId="77777777" w:rsidR="0037139E" w:rsidRPr="000C1F95" w:rsidRDefault="0037139E" w:rsidP="0037139E">
            <w:pPr>
              <w:pStyle w:val="Odsekzoznamu"/>
              <w:numPr>
                <w:ilvl w:val="0"/>
                <w:numId w:val="35"/>
              </w:numPr>
              <w:spacing w:line="216" w:lineRule="auto"/>
              <w:ind w:left="463"/>
              <w:jc w:val="both"/>
              <w:rPr>
                <w:rFonts w:cstheme="minorHAnsi"/>
                <w:iCs/>
                <w:sz w:val="18"/>
                <w:szCs w:val="18"/>
                <w:lang w:eastAsia="sk-SK"/>
              </w:rPr>
            </w:pPr>
            <w:r>
              <w:rPr>
                <w:rFonts w:cstheme="minorHAnsi"/>
                <w:iCs/>
                <w:sz w:val="18"/>
                <w:szCs w:val="18"/>
                <w:lang w:eastAsia="sk-SK"/>
              </w:rPr>
              <w:t xml:space="preserve">je zabezpečená </w:t>
            </w:r>
            <w:r>
              <w:rPr>
                <w:sz w:val="18"/>
                <w:szCs w:val="18"/>
              </w:rPr>
              <w:t>udržateľnosť (hlavne profilových predmetov) študijného programu z hľadiska vekovej štruktúry učiteľov,</w:t>
            </w:r>
          </w:p>
          <w:p w14:paraId="21D4C5C2" w14:textId="77777777" w:rsidR="0037139E" w:rsidRPr="000C1F95" w:rsidRDefault="0037139E" w:rsidP="0037139E">
            <w:pPr>
              <w:pStyle w:val="Odsekzoznamu"/>
              <w:numPr>
                <w:ilvl w:val="0"/>
                <w:numId w:val="35"/>
              </w:numPr>
              <w:spacing w:line="216" w:lineRule="auto"/>
              <w:ind w:left="463"/>
              <w:jc w:val="both"/>
              <w:rPr>
                <w:rFonts w:cstheme="minorHAnsi"/>
                <w:iCs/>
                <w:sz w:val="18"/>
                <w:szCs w:val="18"/>
                <w:lang w:eastAsia="sk-SK"/>
              </w:rPr>
            </w:pPr>
            <w:r>
              <w:rPr>
                <w:rFonts w:cstheme="minorHAnsi"/>
                <w:iCs/>
                <w:sz w:val="18"/>
                <w:szCs w:val="18"/>
                <w:lang w:eastAsia="sk-SK"/>
              </w:rPr>
              <w:t>učitelia profilových predmetov majú výsledky tvorivej činnosti v odbore ekonómia a manažment na úrovni vyžadovanej štandardmi pre študijný program pre daný stupeň štúdia a vyššej.</w:t>
            </w:r>
          </w:p>
          <w:p w14:paraId="7AB36C4E" w14:textId="77777777" w:rsidR="0037139E" w:rsidRPr="000C1F95" w:rsidRDefault="0037139E" w:rsidP="0037139E">
            <w:pPr>
              <w:spacing w:line="216" w:lineRule="auto"/>
              <w:jc w:val="both"/>
              <w:rPr>
                <w:rFonts w:cstheme="minorHAnsi"/>
                <w:iCs/>
                <w:sz w:val="18"/>
                <w:szCs w:val="18"/>
                <w:lang w:eastAsia="sk-SK"/>
              </w:rPr>
            </w:pPr>
            <w:r w:rsidRPr="000C1F95">
              <w:rPr>
                <w:rFonts w:cstheme="minorHAnsi"/>
                <w:iCs/>
                <w:sz w:val="18"/>
                <w:szCs w:val="18"/>
                <w:lang w:eastAsia="sk-SK"/>
              </w:rPr>
              <w:t>Výsledky publikačnej,  vedeckovýskumnej a pedagogickej činnosti učiteľov NHF EU v Bratislave sú vyhodnocované v dvojročných intervaloch v súlade s internou smernicou č. 1/2016 Konkretizácia pracovných povinností.</w:t>
            </w:r>
          </w:p>
          <w:p w14:paraId="504EDB74" w14:textId="77777777" w:rsidR="0037139E" w:rsidRDefault="0037139E" w:rsidP="0037139E">
            <w:pPr>
              <w:spacing w:line="216" w:lineRule="auto"/>
              <w:contextualSpacing/>
              <w:jc w:val="both"/>
              <w:rPr>
                <w:sz w:val="18"/>
                <w:szCs w:val="18"/>
              </w:rPr>
            </w:pPr>
            <w:r>
              <w:rPr>
                <w:sz w:val="18"/>
                <w:szCs w:val="18"/>
              </w:rPr>
              <w:t>Kritériá vymedzené v tejto internej smernici sa uplatňujú aj pri výbere uchádzačov, keďže f</w:t>
            </w:r>
            <w:r w:rsidRPr="00E505D4">
              <w:rPr>
                <w:sz w:val="18"/>
                <w:szCs w:val="18"/>
              </w:rPr>
              <w:t>unkciu docenta</w:t>
            </w:r>
            <w:r>
              <w:rPr>
                <w:sz w:val="18"/>
                <w:szCs w:val="18"/>
              </w:rPr>
              <w:t>/profesora</w:t>
            </w:r>
            <w:r w:rsidRPr="00E505D4">
              <w:rPr>
                <w:sz w:val="18"/>
                <w:szCs w:val="18"/>
              </w:rPr>
              <w:t xml:space="preserve"> môže obsadiť ten uchádzač, ktorý preukáže plnenie v oblasti publikačnej a vedeckovýskumnej činnosti v súlade s</w:t>
            </w:r>
            <w:r>
              <w:rPr>
                <w:sz w:val="18"/>
                <w:szCs w:val="18"/>
              </w:rPr>
              <w:t xml:space="preserve"> touto </w:t>
            </w:r>
            <w:r w:rsidRPr="00E505D4">
              <w:rPr>
                <w:sz w:val="18"/>
                <w:szCs w:val="18"/>
              </w:rPr>
              <w:t>internou smernicou.</w:t>
            </w:r>
          </w:p>
          <w:p w14:paraId="7C45D95D" w14:textId="77777777" w:rsidR="0037139E" w:rsidRPr="00E769A9" w:rsidRDefault="0037139E" w:rsidP="0037139E">
            <w:pPr>
              <w:spacing w:line="216" w:lineRule="auto"/>
              <w:contextualSpacing/>
              <w:jc w:val="both"/>
              <w:rPr>
                <w:sz w:val="18"/>
                <w:szCs w:val="18"/>
              </w:rPr>
            </w:pPr>
            <w:r>
              <w:rPr>
                <w:sz w:val="18"/>
                <w:szCs w:val="18"/>
              </w:rPr>
              <w:t>Minimálny rozsah priamej vyučovacej činnosti za akademický rok pre jednotlivé kategórie učiteľov je stanovený v internej smernici č. 5/2012 Metodika sledovania a evidovania priamej vyučovacej činnosti učiteľov EU v </w:t>
            </w:r>
            <w:r w:rsidRPr="00E769A9">
              <w:rPr>
                <w:sz w:val="18"/>
                <w:szCs w:val="18"/>
              </w:rPr>
              <w:t xml:space="preserve">Bratislave. </w:t>
            </w:r>
          </w:p>
          <w:p w14:paraId="3F70DE08" w14:textId="1EB0B807" w:rsidR="0037139E" w:rsidRPr="0037139E" w:rsidRDefault="0037139E" w:rsidP="0037139E">
            <w:pPr>
              <w:spacing w:line="216" w:lineRule="auto"/>
              <w:contextualSpacing/>
              <w:rPr>
                <w:rFonts w:cstheme="minorHAnsi"/>
                <w:i/>
                <w:iCs/>
                <w:color w:val="A6A6A6" w:themeColor="background1" w:themeShade="A6"/>
                <w:sz w:val="16"/>
                <w:szCs w:val="16"/>
                <w:highlight w:val="yellow"/>
                <w:lang w:eastAsia="sk-SK"/>
              </w:rPr>
            </w:pPr>
            <w:r w:rsidRPr="00E769A9">
              <w:rPr>
                <w:rFonts w:cstheme="minorHAnsi"/>
                <w:bCs/>
                <w:iCs/>
                <w:sz w:val="18"/>
                <w:szCs w:val="18"/>
                <w:lang w:eastAsia="sk-SK"/>
              </w:rPr>
              <w:t xml:space="preserve">Výsledky pedagogickej a tvorivej činnosti učiteľov ako aj ich ďalšie skúsenosti a zručnosti sú uvedené vo </w:t>
            </w:r>
            <w:r>
              <w:rPr>
                <w:rFonts w:cstheme="minorHAnsi"/>
                <w:bCs/>
                <w:iCs/>
                <w:sz w:val="18"/>
                <w:szCs w:val="18"/>
                <w:lang w:eastAsia="sk-SK"/>
              </w:rPr>
              <w:t xml:space="preserve">formulári </w:t>
            </w:r>
            <w:r w:rsidRPr="00CB3E9C">
              <w:rPr>
                <w:rFonts w:cstheme="minorHAnsi"/>
                <w:bCs/>
                <w:iCs/>
                <w:sz w:val="18"/>
                <w:szCs w:val="18"/>
                <w:lang w:eastAsia="sk-SK"/>
              </w:rPr>
              <w:t>V</w:t>
            </w:r>
            <w:r w:rsidRPr="00CB3E9C">
              <w:rPr>
                <w:rFonts w:cstheme="minorHAnsi"/>
                <w:sz w:val="18"/>
                <w:szCs w:val="18"/>
                <w:lang w:eastAsia="sk-SK"/>
              </w:rPr>
              <w:t>edecko/umelecko-pedagogická charakteristika osoby (ďalej len „VUPCH“)</w:t>
            </w:r>
            <w:r w:rsidRPr="00CB3E9C">
              <w:rPr>
                <w:rFonts w:cstheme="minorHAnsi"/>
                <w:bCs/>
                <w:iCs/>
                <w:sz w:val="18"/>
                <w:szCs w:val="18"/>
                <w:lang w:eastAsia="sk-SK"/>
              </w:rPr>
              <w:t>.</w:t>
            </w:r>
          </w:p>
        </w:tc>
        <w:tc>
          <w:tcPr>
            <w:tcW w:w="2266" w:type="dxa"/>
          </w:tcPr>
          <w:p w14:paraId="24AA32F4" w14:textId="77777777" w:rsidR="0037139E" w:rsidRPr="009546B6" w:rsidRDefault="008E4A5E" w:rsidP="0037139E">
            <w:pPr>
              <w:spacing w:line="216" w:lineRule="auto"/>
              <w:contextualSpacing/>
              <w:rPr>
                <w:rFonts w:cstheme="minorHAnsi"/>
                <w:i/>
                <w:sz w:val="16"/>
                <w:szCs w:val="16"/>
                <w:lang w:eastAsia="sk-SK"/>
              </w:rPr>
            </w:pPr>
            <w:hyperlink r:id="rId45" w:history="1">
              <w:r w:rsidR="0037139E" w:rsidRPr="009546B6">
                <w:rPr>
                  <w:rStyle w:val="Hypertextovprepojenie"/>
                  <w:rFonts w:cstheme="minorHAnsi"/>
                  <w:i/>
                  <w:sz w:val="16"/>
                  <w:szCs w:val="16"/>
                  <w:lang w:eastAsia="sk-SK"/>
                </w:rPr>
                <w:t>https://euba.sk/www_write/files/SK/docs/interne-smernice/2016/1-konkretizacia_prac_povinnosti.pdf</w:t>
              </w:r>
            </w:hyperlink>
          </w:p>
          <w:p w14:paraId="307174A3" w14:textId="77777777" w:rsidR="0037139E" w:rsidRPr="009546B6" w:rsidRDefault="0037139E" w:rsidP="0037139E">
            <w:pPr>
              <w:spacing w:line="216" w:lineRule="auto"/>
              <w:contextualSpacing/>
              <w:rPr>
                <w:rFonts w:cstheme="minorHAnsi"/>
                <w:i/>
                <w:sz w:val="16"/>
                <w:szCs w:val="16"/>
                <w:lang w:eastAsia="sk-SK"/>
              </w:rPr>
            </w:pPr>
          </w:p>
          <w:p w14:paraId="0B945B53" w14:textId="77777777" w:rsidR="0037139E" w:rsidRPr="009546B6" w:rsidRDefault="008E4A5E" w:rsidP="0037139E">
            <w:pPr>
              <w:spacing w:line="216" w:lineRule="auto"/>
              <w:contextualSpacing/>
              <w:rPr>
                <w:rFonts w:cstheme="minorHAnsi"/>
                <w:i/>
                <w:sz w:val="16"/>
                <w:szCs w:val="16"/>
                <w:lang w:eastAsia="sk-SK"/>
              </w:rPr>
            </w:pPr>
            <w:hyperlink r:id="rId46" w:history="1">
              <w:r w:rsidR="0037139E" w:rsidRPr="009546B6">
                <w:rPr>
                  <w:rStyle w:val="Hypertextovprepojenie"/>
                  <w:rFonts w:cstheme="minorHAnsi"/>
                  <w:i/>
                  <w:sz w:val="16"/>
                  <w:szCs w:val="16"/>
                  <w:lang w:eastAsia="sk-SK"/>
                </w:rPr>
                <w:t>https://euba.sk/www_write/files/SK/docs/interne-smernice/ 2012/5-2012-metodika-sledovania-vyucovacej-cinnosti-ucitelov.pdf</w:t>
              </w:r>
            </w:hyperlink>
          </w:p>
          <w:p w14:paraId="558024EA" w14:textId="77777777" w:rsidR="0037139E" w:rsidRPr="009546B6" w:rsidRDefault="0037139E" w:rsidP="0037139E">
            <w:pPr>
              <w:spacing w:line="216" w:lineRule="auto"/>
              <w:contextualSpacing/>
              <w:rPr>
                <w:rFonts w:cstheme="minorHAnsi"/>
                <w:i/>
                <w:sz w:val="16"/>
                <w:szCs w:val="16"/>
                <w:lang w:eastAsia="sk-SK"/>
              </w:rPr>
            </w:pPr>
          </w:p>
          <w:p w14:paraId="063FFC8D" w14:textId="77777777" w:rsidR="00CF6AA3" w:rsidRPr="007C6E6E" w:rsidRDefault="008E4A5E" w:rsidP="00CF6AA3">
            <w:pPr>
              <w:rPr>
                <w:i/>
                <w:sz w:val="16"/>
                <w:szCs w:val="16"/>
              </w:rPr>
            </w:pPr>
            <w:hyperlink r:id="rId47" w:history="1">
              <w:r w:rsidR="00CF6AA3" w:rsidRPr="007C6E6E">
                <w:rPr>
                  <w:rStyle w:val="Hypertextovprepojenie"/>
                  <w:i/>
                  <w:sz w:val="16"/>
                  <w:szCs w:val="16"/>
                </w:rPr>
                <w:t>https://euba.sk/www_write/files/SK/docs/vnutorne-predpisy/2021/2021_vseobecne_podmienky_na_obsadzovanie_funkcii.pdf</w:t>
              </w:r>
            </w:hyperlink>
          </w:p>
          <w:p w14:paraId="33A6784B" w14:textId="77777777" w:rsidR="0037139E" w:rsidRPr="009546B6" w:rsidRDefault="0037139E" w:rsidP="0037139E">
            <w:pPr>
              <w:spacing w:line="216" w:lineRule="auto"/>
              <w:contextualSpacing/>
              <w:rPr>
                <w:rFonts w:cstheme="minorHAnsi"/>
                <w:i/>
                <w:sz w:val="16"/>
                <w:szCs w:val="16"/>
                <w:lang w:eastAsia="sk-SK"/>
              </w:rPr>
            </w:pPr>
          </w:p>
          <w:p w14:paraId="6802A269" w14:textId="1461ABA4" w:rsidR="0037139E" w:rsidRPr="00C83AC0" w:rsidRDefault="0037139E" w:rsidP="0037139E">
            <w:pPr>
              <w:spacing w:line="216" w:lineRule="auto"/>
              <w:contextualSpacing/>
              <w:rPr>
                <w:rFonts w:cstheme="minorHAnsi"/>
                <w:color w:val="A6A6A6" w:themeColor="background1" w:themeShade="A6"/>
                <w:sz w:val="18"/>
                <w:szCs w:val="18"/>
                <w:lang w:eastAsia="sk-SK"/>
              </w:rPr>
            </w:pPr>
            <w:r w:rsidRPr="009546B6">
              <w:rPr>
                <w:rFonts w:cstheme="minorHAnsi"/>
                <w:i/>
                <w:sz w:val="16"/>
                <w:szCs w:val="16"/>
                <w:lang w:eastAsia="sk-SK"/>
              </w:rPr>
              <w:t>Zoznam učiteľov a predmety, ktoré zabezpečujú ako aj ich VUPCH sú prílohou žiadosti o akreditáciu študijného programu.</w:t>
            </w:r>
          </w:p>
        </w:tc>
      </w:tr>
    </w:tbl>
    <w:p w14:paraId="1597FC76" w14:textId="77777777" w:rsidR="001B415D" w:rsidRPr="00C83AC0" w:rsidRDefault="001B415D" w:rsidP="00E815D8">
      <w:pPr>
        <w:pStyle w:val="Default"/>
        <w:spacing w:line="216" w:lineRule="auto"/>
        <w:contextualSpacing/>
        <w:rPr>
          <w:rFonts w:asciiTheme="minorHAnsi" w:hAnsiTheme="minorHAnsi" w:cstheme="minorHAnsi"/>
          <w:sz w:val="18"/>
          <w:szCs w:val="18"/>
        </w:rPr>
      </w:pPr>
    </w:p>
    <w:p w14:paraId="1C581D18" w14:textId="049A99C1" w:rsidR="00E82D04" w:rsidRPr="00C83AC0" w:rsidRDefault="00885ACA" w:rsidP="00E815D8">
      <w:pPr>
        <w:pStyle w:val="Default"/>
        <w:spacing w:line="216" w:lineRule="auto"/>
        <w:jc w:val="both"/>
        <w:rPr>
          <w:rFonts w:asciiTheme="minorHAnsi" w:hAnsiTheme="minorHAnsi" w:cstheme="minorHAnsi"/>
          <w:sz w:val="18"/>
          <w:szCs w:val="18"/>
        </w:rPr>
      </w:pPr>
      <w:r w:rsidRPr="0037139E">
        <w:rPr>
          <w:rFonts w:asciiTheme="minorHAnsi" w:hAnsiTheme="minorHAnsi" w:cstheme="minorHAnsi"/>
          <w:b/>
          <w:bCs/>
          <w:sz w:val="18"/>
          <w:szCs w:val="18"/>
        </w:rPr>
        <w:t>SP 6.2.</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Odborná kvalifikácia učiteľov zabezpečujúcich študijný program je minimálne o stupeň vyššia než kvalifikácia dosahovaná jeho ukončením. Od tejto požiadavky je možné upustiť v odôvodnených prípadoch, akými sú najmä lektori cudzích jazykov, učitelia zabezpečujúci prax, odborníci z praxe a doktorandi.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8"/>
      </w:tblGrid>
      <w:tr w:rsidR="00887B38" w:rsidRPr="00C83AC0" w14:paraId="552A9E0B"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5989A341" w14:textId="7DB7F90D" w:rsidR="00887B38" w:rsidRPr="00C83AC0" w:rsidRDefault="00887B38"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1048D546" w14:textId="769B2339" w:rsidR="00887B38" w:rsidRPr="00C83AC0" w:rsidRDefault="00887B38"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37139E" w:rsidRPr="00C83AC0" w14:paraId="7A8215FA" w14:textId="77777777" w:rsidTr="00BF3162">
        <w:trPr>
          <w:trHeight w:val="567"/>
        </w:trPr>
        <w:tc>
          <w:tcPr>
            <w:tcW w:w="7515" w:type="dxa"/>
          </w:tcPr>
          <w:p w14:paraId="604E96A4" w14:textId="77777777" w:rsidR="0037139E" w:rsidRPr="000C1F95" w:rsidRDefault="0037139E" w:rsidP="0037139E">
            <w:pPr>
              <w:spacing w:line="216" w:lineRule="auto"/>
              <w:contextualSpacing/>
              <w:rPr>
                <w:rFonts w:cstheme="minorHAnsi"/>
                <w:iCs/>
                <w:sz w:val="18"/>
                <w:szCs w:val="18"/>
                <w:lang w:eastAsia="sk-SK"/>
              </w:rPr>
            </w:pPr>
            <w:r w:rsidRPr="000C1F95">
              <w:rPr>
                <w:rFonts w:cstheme="minorHAnsi"/>
                <w:iCs/>
                <w:sz w:val="18"/>
                <w:szCs w:val="18"/>
                <w:lang w:eastAsia="sk-SK"/>
              </w:rPr>
              <w:t>Všetci učitelia zaradení do študijného programu spĺňajú požiadavku odbornej kvalifikácie, ktorá je minimálne o stupeň vyššia než kvalifikácia dosahovaná ukončením študijného programu. Výnimku z tejto požiadavky majú iba interní doktorandi a odborníci z praxe, ktor</w:t>
            </w:r>
            <w:r>
              <w:rPr>
                <w:rFonts w:cstheme="minorHAnsi"/>
                <w:iCs/>
                <w:sz w:val="18"/>
                <w:szCs w:val="18"/>
                <w:lang w:eastAsia="sk-SK"/>
              </w:rPr>
              <w:t>í</w:t>
            </w:r>
            <w:r w:rsidRPr="000C1F95">
              <w:rPr>
                <w:rFonts w:cstheme="minorHAnsi"/>
                <w:iCs/>
                <w:sz w:val="18"/>
                <w:szCs w:val="18"/>
                <w:lang w:eastAsia="sk-SK"/>
              </w:rPr>
              <w:t xml:space="preserve"> zabezpečujú vybrané prednášky alebo semináre. </w:t>
            </w:r>
          </w:p>
          <w:p w14:paraId="5EFDEE00" w14:textId="41F5F947" w:rsidR="0037139E" w:rsidRPr="00C83AC0" w:rsidRDefault="0037139E" w:rsidP="0037139E">
            <w:pPr>
              <w:spacing w:line="216" w:lineRule="auto"/>
              <w:contextualSpacing/>
              <w:rPr>
                <w:rFonts w:cstheme="minorHAnsi"/>
                <w:bCs/>
                <w:i/>
                <w:iCs/>
                <w:color w:val="A6A6A6" w:themeColor="background1" w:themeShade="A6"/>
                <w:sz w:val="18"/>
                <w:szCs w:val="18"/>
                <w:lang w:eastAsia="sk-SK"/>
              </w:rPr>
            </w:pPr>
            <w:r w:rsidRPr="000C1F95">
              <w:rPr>
                <w:rFonts w:cstheme="minorHAnsi"/>
                <w:iCs/>
                <w:sz w:val="18"/>
                <w:szCs w:val="18"/>
                <w:lang w:eastAsia="sk-SK"/>
              </w:rPr>
              <w:t xml:space="preserve">Profilové predmety študijného programu sú zabezpečované učiteľmi vo funkcii profesora alebo docenta. </w:t>
            </w:r>
          </w:p>
        </w:tc>
        <w:tc>
          <w:tcPr>
            <w:tcW w:w="2268" w:type="dxa"/>
          </w:tcPr>
          <w:p w14:paraId="4EA06651" w14:textId="0689D4C2" w:rsidR="0037139E" w:rsidRPr="00C83AC0" w:rsidRDefault="0037139E" w:rsidP="0037139E">
            <w:pPr>
              <w:spacing w:line="216" w:lineRule="auto"/>
              <w:contextualSpacing/>
              <w:rPr>
                <w:rFonts w:cstheme="minorHAnsi"/>
                <w:color w:val="A6A6A6" w:themeColor="background1" w:themeShade="A6"/>
                <w:sz w:val="18"/>
                <w:szCs w:val="18"/>
                <w:lang w:eastAsia="sk-SK"/>
              </w:rPr>
            </w:pPr>
            <w:r w:rsidRPr="009546B6">
              <w:rPr>
                <w:rFonts w:cstheme="minorHAnsi"/>
                <w:i/>
                <w:sz w:val="16"/>
                <w:szCs w:val="16"/>
                <w:lang w:eastAsia="sk-SK"/>
              </w:rPr>
              <w:t>Zoznam učiteľov a VUPCH sú prílohou žiadosti o akreditáciu študijného programu.</w:t>
            </w:r>
          </w:p>
        </w:tc>
      </w:tr>
    </w:tbl>
    <w:p w14:paraId="4DBCEF77" w14:textId="77777777" w:rsidR="001B415D" w:rsidRPr="00C83AC0" w:rsidRDefault="001B415D" w:rsidP="00E815D8">
      <w:pPr>
        <w:pStyle w:val="Default"/>
        <w:spacing w:line="216" w:lineRule="auto"/>
        <w:contextualSpacing/>
        <w:rPr>
          <w:rFonts w:asciiTheme="minorHAnsi" w:hAnsiTheme="minorHAnsi" w:cstheme="minorHAnsi"/>
          <w:sz w:val="18"/>
          <w:szCs w:val="18"/>
        </w:rPr>
      </w:pPr>
    </w:p>
    <w:p w14:paraId="7B60D57E" w14:textId="08209758" w:rsidR="00E82D04" w:rsidRPr="00C83AC0" w:rsidRDefault="00885ACA" w:rsidP="00E815D8">
      <w:pPr>
        <w:spacing w:after="0" w:line="216" w:lineRule="auto"/>
        <w:jc w:val="both"/>
        <w:rPr>
          <w:rFonts w:cstheme="minorHAnsi"/>
          <w:sz w:val="18"/>
          <w:szCs w:val="18"/>
        </w:rPr>
      </w:pPr>
      <w:r w:rsidRPr="0037139E">
        <w:rPr>
          <w:rFonts w:cstheme="minorHAnsi"/>
          <w:b/>
          <w:bCs/>
          <w:sz w:val="18"/>
          <w:szCs w:val="18"/>
        </w:rPr>
        <w:t>SP 6.3</w:t>
      </w:r>
      <w:r w:rsidR="00103E26" w:rsidRPr="0037139E">
        <w:rPr>
          <w:rFonts w:cstheme="minorHAnsi"/>
          <w:b/>
          <w:bCs/>
          <w:sz w:val="18"/>
          <w:szCs w:val="18"/>
        </w:rPr>
        <w:t>.</w:t>
      </w:r>
      <w:r w:rsidRPr="00C83AC0">
        <w:rPr>
          <w:rFonts w:cstheme="minorHAnsi"/>
          <w:sz w:val="18"/>
          <w:szCs w:val="18"/>
        </w:rPr>
        <w:t xml:space="preserve"> </w:t>
      </w:r>
      <w:r w:rsidR="00E82D04" w:rsidRPr="00C83AC0">
        <w:rPr>
          <w:rFonts w:cstheme="minorHAnsi"/>
          <w:sz w:val="18"/>
          <w:szCs w:val="18"/>
        </w:rPr>
        <w:t xml:space="preserve">Profilové študijné predmety sú štandardne zabezpečované vysokoškolskými učiteľmi vo funkcii profesora alebo vo funkcii docenta, ktorí pôsobia na vysokej škole v príslušnom študijnom odbore alebo </w:t>
      </w:r>
      <w:r w:rsidR="00E82D04" w:rsidRPr="00C83AC0">
        <w:rPr>
          <w:rFonts w:cstheme="minorHAnsi"/>
          <w:i/>
          <w:iCs/>
          <w:sz w:val="18"/>
          <w:szCs w:val="18"/>
        </w:rPr>
        <w:t xml:space="preserve">súvisiacom odbore </w:t>
      </w:r>
      <w:r w:rsidR="00E82D04" w:rsidRPr="00C83AC0">
        <w:rPr>
          <w:rFonts w:cstheme="minorHAnsi"/>
          <w:sz w:val="18"/>
          <w:szCs w:val="18"/>
        </w:rPr>
        <w:t xml:space="preserve">na ustanovený týždenný pracovný čas. V študijných programoch s orientáciou na profesijné vzdelávanie sú profilové študijné predmety zabezpečované aj vysokoškolskými učiteľmi, ktorí sú skúsenými odborníkmi z príslušného odvetvia hospodárstva alebo spoločenskej praxe a ktorí pôsobia na vysokej škole na ustanovený týždenný pracovný čas alebo kratší pracovný čas. Je zaručená udržateľnosť personálneho zabezpečenia profilových predmetov študijného programu z hľadiska vekovej štruktúry učiteľov.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85353E" w:rsidRPr="00C83AC0" w14:paraId="7F956524"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1195F5EF" w14:textId="6156283D" w:rsidR="0085353E" w:rsidRPr="00C83AC0" w:rsidRDefault="0085353E"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410889A5" w14:textId="16055E83" w:rsidR="0085353E" w:rsidRPr="00C83AC0" w:rsidRDefault="0085353E"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37139E" w:rsidRPr="00C83AC0" w14:paraId="2E7EC8D6" w14:textId="77777777" w:rsidTr="00BF3162">
        <w:trPr>
          <w:trHeight w:val="567"/>
        </w:trPr>
        <w:tc>
          <w:tcPr>
            <w:tcW w:w="7515" w:type="dxa"/>
          </w:tcPr>
          <w:p w14:paraId="42304E89" w14:textId="77777777" w:rsidR="0037139E" w:rsidRDefault="0037139E" w:rsidP="0037139E">
            <w:pPr>
              <w:spacing w:line="216" w:lineRule="auto"/>
              <w:contextualSpacing/>
              <w:jc w:val="both"/>
              <w:rPr>
                <w:rFonts w:cstheme="minorHAnsi"/>
                <w:sz w:val="18"/>
                <w:szCs w:val="18"/>
              </w:rPr>
            </w:pPr>
            <w:r w:rsidRPr="000C1F95">
              <w:rPr>
                <w:rFonts w:cstheme="minorHAnsi"/>
                <w:bCs/>
                <w:iCs/>
                <w:sz w:val="18"/>
                <w:szCs w:val="18"/>
                <w:lang w:eastAsia="sk-SK"/>
              </w:rPr>
              <w:t xml:space="preserve">Všetky profilové predmety študijného programu sú </w:t>
            </w:r>
            <w:r>
              <w:rPr>
                <w:rFonts w:cstheme="minorHAnsi"/>
                <w:bCs/>
                <w:iCs/>
                <w:sz w:val="18"/>
                <w:szCs w:val="18"/>
                <w:lang w:eastAsia="sk-SK"/>
              </w:rPr>
              <w:t xml:space="preserve">garantované </w:t>
            </w:r>
            <w:r w:rsidRPr="000C1F95">
              <w:rPr>
                <w:rFonts w:cstheme="minorHAnsi"/>
                <w:bCs/>
                <w:iCs/>
                <w:sz w:val="18"/>
                <w:szCs w:val="18"/>
                <w:lang w:eastAsia="sk-SK"/>
              </w:rPr>
              <w:t xml:space="preserve">učiteľmi </w:t>
            </w:r>
            <w:r w:rsidRPr="000C1F95">
              <w:rPr>
                <w:rFonts w:cstheme="minorHAnsi"/>
                <w:sz w:val="18"/>
                <w:szCs w:val="18"/>
              </w:rPr>
              <w:t xml:space="preserve">vo </w:t>
            </w:r>
            <w:r w:rsidRPr="00C83AC0">
              <w:rPr>
                <w:rFonts w:cstheme="minorHAnsi"/>
                <w:sz w:val="18"/>
                <w:szCs w:val="18"/>
              </w:rPr>
              <w:t xml:space="preserve">funkcii profesora alebo vo funkcii docenta, ktorí pôsobia na </w:t>
            </w:r>
            <w:r>
              <w:rPr>
                <w:rFonts w:cstheme="minorHAnsi"/>
                <w:sz w:val="18"/>
                <w:szCs w:val="18"/>
              </w:rPr>
              <w:t>NHF EU v Bratislave</w:t>
            </w:r>
            <w:r w:rsidRPr="00C83AC0">
              <w:rPr>
                <w:rFonts w:cstheme="minorHAnsi"/>
                <w:i/>
                <w:iCs/>
                <w:sz w:val="18"/>
                <w:szCs w:val="18"/>
              </w:rPr>
              <w:t xml:space="preserve"> </w:t>
            </w:r>
            <w:r w:rsidRPr="00C83AC0">
              <w:rPr>
                <w:rFonts w:cstheme="minorHAnsi"/>
                <w:sz w:val="18"/>
                <w:szCs w:val="18"/>
              </w:rPr>
              <w:t>na ustanovený týždenný pracovný čas.</w:t>
            </w:r>
            <w:r>
              <w:rPr>
                <w:rFonts w:cstheme="minorHAnsi"/>
                <w:sz w:val="18"/>
                <w:szCs w:val="18"/>
              </w:rPr>
              <w:t xml:space="preserve"> </w:t>
            </w:r>
          </w:p>
          <w:p w14:paraId="5241B01D" w14:textId="77777777" w:rsidR="0037139E" w:rsidRDefault="0037139E" w:rsidP="0037139E">
            <w:pPr>
              <w:spacing w:line="216" w:lineRule="auto"/>
              <w:contextualSpacing/>
              <w:jc w:val="both"/>
              <w:rPr>
                <w:rFonts w:cstheme="minorHAnsi"/>
                <w:bCs/>
                <w:iCs/>
                <w:sz w:val="18"/>
                <w:szCs w:val="18"/>
                <w:lang w:eastAsia="sk-SK"/>
              </w:rPr>
            </w:pPr>
            <w:r w:rsidRPr="00DA00B4">
              <w:rPr>
                <w:rFonts w:cstheme="minorHAnsi"/>
                <w:bCs/>
                <w:iCs/>
                <w:sz w:val="18"/>
                <w:szCs w:val="18"/>
                <w:lang w:eastAsia="sk-SK"/>
              </w:rPr>
              <w:t>Popri garantovi zabezpečujú predmet aj ďalší učitelia</w:t>
            </w:r>
            <w:r>
              <w:rPr>
                <w:rFonts w:cstheme="minorHAnsi"/>
                <w:bCs/>
                <w:iCs/>
                <w:sz w:val="18"/>
                <w:szCs w:val="18"/>
                <w:lang w:eastAsia="sk-SK"/>
              </w:rPr>
              <w:t>. Učitelia v pracovnom zaradení o</w:t>
            </w:r>
            <w:r w:rsidRPr="00DA00B4">
              <w:rPr>
                <w:rFonts w:cstheme="minorHAnsi"/>
                <w:bCs/>
                <w:iCs/>
                <w:sz w:val="18"/>
                <w:szCs w:val="18"/>
                <w:lang w:eastAsia="sk-SK"/>
              </w:rPr>
              <w:t>dborn</w:t>
            </w:r>
            <w:r>
              <w:rPr>
                <w:rFonts w:cstheme="minorHAnsi"/>
                <w:bCs/>
                <w:iCs/>
                <w:sz w:val="18"/>
                <w:szCs w:val="18"/>
                <w:lang w:eastAsia="sk-SK"/>
              </w:rPr>
              <w:t xml:space="preserve">ý </w:t>
            </w:r>
            <w:r w:rsidRPr="00DA00B4">
              <w:rPr>
                <w:rFonts w:cstheme="minorHAnsi"/>
                <w:bCs/>
                <w:iCs/>
                <w:sz w:val="18"/>
                <w:szCs w:val="18"/>
                <w:lang w:eastAsia="sk-SK"/>
              </w:rPr>
              <w:t xml:space="preserve">asistent vedú cvičenia a semináre. </w:t>
            </w:r>
          </w:p>
          <w:p w14:paraId="21560CFE" w14:textId="3D0E3A47" w:rsidR="0037139E" w:rsidRPr="00C83AC0" w:rsidRDefault="0037139E" w:rsidP="0037139E">
            <w:pPr>
              <w:spacing w:line="216" w:lineRule="auto"/>
              <w:contextualSpacing/>
              <w:rPr>
                <w:rFonts w:cstheme="minorHAnsi"/>
                <w:bCs/>
                <w:i/>
                <w:iCs/>
                <w:color w:val="A6A6A6" w:themeColor="background1" w:themeShade="A6"/>
                <w:sz w:val="18"/>
                <w:szCs w:val="18"/>
                <w:lang w:eastAsia="sk-SK"/>
              </w:rPr>
            </w:pPr>
            <w:r w:rsidRPr="00542F1E">
              <w:rPr>
                <w:rFonts w:cstheme="minorHAnsi"/>
                <w:bCs/>
                <w:iCs/>
                <w:sz w:val="18"/>
                <w:szCs w:val="18"/>
                <w:lang w:eastAsia="sk-SK"/>
              </w:rPr>
              <w:t xml:space="preserve">Informácie o garantovi a ďalších vyučujúcich predmetu sú obsiahnuté v informačnom liste predmetu. </w:t>
            </w:r>
          </w:p>
        </w:tc>
        <w:tc>
          <w:tcPr>
            <w:tcW w:w="2266" w:type="dxa"/>
          </w:tcPr>
          <w:p w14:paraId="7D3D29F0" w14:textId="58DDD4E4" w:rsidR="0037139E" w:rsidRPr="00C83AC0" w:rsidRDefault="0037139E" w:rsidP="0037139E">
            <w:pPr>
              <w:spacing w:line="216" w:lineRule="auto"/>
              <w:contextualSpacing/>
              <w:rPr>
                <w:rFonts w:cstheme="minorHAnsi"/>
                <w:color w:val="A6A6A6" w:themeColor="background1" w:themeShade="A6"/>
                <w:sz w:val="18"/>
                <w:szCs w:val="18"/>
                <w:lang w:eastAsia="sk-SK"/>
              </w:rPr>
            </w:pPr>
            <w:r w:rsidRPr="009546B6">
              <w:rPr>
                <w:rFonts w:cstheme="minorHAnsi"/>
                <w:i/>
                <w:sz w:val="16"/>
                <w:szCs w:val="16"/>
                <w:lang w:eastAsia="sk-SK"/>
              </w:rPr>
              <w:t>Informačné listy sú prílohou žiadosti o akreditáciu študijného programu.</w:t>
            </w:r>
          </w:p>
        </w:tc>
      </w:tr>
    </w:tbl>
    <w:p w14:paraId="638442FE" w14:textId="77777777" w:rsidR="001B415D" w:rsidRPr="00C83AC0" w:rsidRDefault="001B415D" w:rsidP="00E815D8">
      <w:pPr>
        <w:pStyle w:val="Default"/>
        <w:spacing w:line="216" w:lineRule="auto"/>
        <w:contextualSpacing/>
        <w:rPr>
          <w:rFonts w:asciiTheme="minorHAnsi" w:hAnsiTheme="minorHAnsi" w:cstheme="minorHAnsi"/>
          <w:sz w:val="18"/>
          <w:szCs w:val="18"/>
        </w:rPr>
      </w:pPr>
    </w:p>
    <w:p w14:paraId="6869E0FF" w14:textId="58BABEA3" w:rsidR="001B415D" w:rsidRPr="00C83AC0" w:rsidRDefault="00CF3379" w:rsidP="00E815D8">
      <w:pPr>
        <w:pStyle w:val="Default"/>
        <w:spacing w:line="216" w:lineRule="auto"/>
        <w:jc w:val="both"/>
        <w:rPr>
          <w:rFonts w:asciiTheme="minorHAnsi" w:hAnsiTheme="minorHAnsi" w:cstheme="minorHAnsi"/>
          <w:sz w:val="18"/>
          <w:szCs w:val="18"/>
        </w:rPr>
      </w:pPr>
      <w:r w:rsidRPr="0037139E">
        <w:rPr>
          <w:rFonts w:asciiTheme="minorHAnsi" w:hAnsiTheme="minorHAnsi" w:cstheme="minorHAnsi"/>
          <w:b/>
          <w:bCs/>
          <w:sz w:val="18"/>
          <w:szCs w:val="18"/>
        </w:rPr>
        <w:lastRenderedPageBreak/>
        <w:t>SP 6.</w:t>
      </w:r>
      <w:r w:rsidR="004D1B73" w:rsidRPr="0037139E">
        <w:rPr>
          <w:rFonts w:asciiTheme="minorHAnsi" w:hAnsiTheme="minorHAnsi" w:cstheme="minorHAnsi"/>
          <w:b/>
          <w:bCs/>
          <w:sz w:val="18"/>
          <w:szCs w:val="18"/>
        </w:rPr>
        <w:t>4</w:t>
      </w:r>
      <w:r w:rsidRPr="0037139E">
        <w:rPr>
          <w:rFonts w:asciiTheme="minorHAnsi" w:hAnsiTheme="minorHAnsi" w:cstheme="minorHAnsi"/>
          <w:b/>
          <w:bCs/>
          <w:sz w:val="18"/>
          <w:szCs w:val="18"/>
        </w:rPr>
        <w:t>.</w:t>
      </w:r>
      <w:r w:rsidRPr="00C83AC0">
        <w:rPr>
          <w:rFonts w:asciiTheme="minorHAnsi" w:hAnsiTheme="minorHAnsi" w:cstheme="minorHAnsi"/>
          <w:b/>
          <w:bCs/>
          <w:sz w:val="18"/>
          <w:szCs w:val="18"/>
        </w:rPr>
        <w:t xml:space="preserve"> </w:t>
      </w:r>
      <w:r w:rsidR="00E82D04" w:rsidRPr="00C83AC0">
        <w:rPr>
          <w:rFonts w:asciiTheme="minorHAnsi" w:hAnsiTheme="minorHAnsi" w:cstheme="minorHAnsi"/>
          <w:sz w:val="18"/>
          <w:szCs w:val="18"/>
        </w:rPr>
        <w:t xml:space="preserve">Vysoká škola má určenú osobu, ktorá má príslušné kompetencie a nesie hlavnú zodpovednosť za uskutočňovanie, rozvoj a zabezpečenie kvality študijného programu alebo inak vymedzenej ucelenej časti študijného programu podľa </w:t>
      </w:r>
      <w:r w:rsidR="003D4812" w:rsidRPr="00C83AC0">
        <w:rPr>
          <w:rFonts w:asciiTheme="minorHAnsi" w:hAnsiTheme="minorHAnsi" w:cstheme="minorHAnsi"/>
          <w:sz w:val="18"/>
          <w:szCs w:val="18"/>
        </w:rPr>
        <w:t xml:space="preserve">čl. 6, </w:t>
      </w:r>
      <w:r w:rsidR="00E82D04" w:rsidRPr="00C83AC0">
        <w:rPr>
          <w:rFonts w:asciiTheme="minorHAnsi" w:hAnsiTheme="minorHAnsi" w:cstheme="minorHAnsi"/>
          <w:sz w:val="18"/>
          <w:szCs w:val="18"/>
        </w:rPr>
        <w:t xml:space="preserve">ods. 7 až 11 </w:t>
      </w:r>
      <w:r w:rsidR="000E7B6C" w:rsidRPr="00C83AC0">
        <w:rPr>
          <w:rFonts w:asciiTheme="minorHAnsi" w:hAnsiTheme="minorHAnsi" w:cstheme="minorHAnsi"/>
          <w:sz w:val="18"/>
          <w:szCs w:val="18"/>
        </w:rPr>
        <w:t>š</w:t>
      </w:r>
      <w:r w:rsidR="003D4812" w:rsidRPr="00C83AC0">
        <w:rPr>
          <w:rFonts w:asciiTheme="minorHAnsi" w:hAnsiTheme="minorHAnsi" w:cstheme="minorHAnsi"/>
          <w:sz w:val="18"/>
          <w:szCs w:val="18"/>
        </w:rPr>
        <w:t xml:space="preserve">tandardov pre študijný program </w:t>
      </w:r>
      <w:r w:rsidR="00E82D04" w:rsidRPr="00C83AC0">
        <w:rPr>
          <w:rFonts w:asciiTheme="minorHAnsi" w:hAnsiTheme="minorHAnsi" w:cstheme="minorHAnsi"/>
          <w:sz w:val="18"/>
          <w:szCs w:val="18"/>
        </w:rPr>
        <w:t>a zabezpečuje profilový predmet. Táto osoba pôsobí vo funkcii profesora v príslušnom študijnom odbore na ustanovený týždenný pracovný čas; ak ide o bakalársky študijný program, pôsobí vo funkcii profesora alebo vo funkcii docenta v príslušnom študijnom odbore na ustanovený týždenný pracovný čas. Táto osoba zároveň nenesie hlavnú zodpovednosť za uskutočňovanie, rozvoj a zabezpečenie kvality študijného programu na inej vysokej škole v Slovenskej republike. Jedna a tá istá osoba môže niesť hlavnú zodpovednosť za uskutočňovanie, rozvoj a zabezpečenie kvality najviac troch študijných programov. Do tohto počtu sa nezapočítavajú prípady súbehov podľa čl. 7 ods. 3, písm. b) až h) štandardov</w:t>
      </w:r>
      <w:r w:rsidR="003D4812" w:rsidRPr="00C83AC0">
        <w:rPr>
          <w:rFonts w:asciiTheme="minorHAnsi" w:hAnsiTheme="minorHAnsi" w:cstheme="minorHAnsi"/>
          <w:sz w:val="18"/>
          <w:szCs w:val="18"/>
        </w:rPr>
        <w:t xml:space="preserve"> pre študijný program.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D0159" w:rsidRPr="00C83AC0" w14:paraId="265F93FD" w14:textId="77777777" w:rsidTr="0019640B">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65547AC2"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74F6426F"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15E47504" w14:textId="77777777" w:rsidTr="00C4096B">
        <w:trPr>
          <w:trHeight w:val="567"/>
        </w:trPr>
        <w:tc>
          <w:tcPr>
            <w:tcW w:w="6948" w:type="dxa"/>
          </w:tcPr>
          <w:p w14:paraId="6A2C4F51" w14:textId="5BD98C69" w:rsidR="0037139E" w:rsidRDefault="0037139E" w:rsidP="0037139E">
            <w:pPr>
              <w:spacing w:line="216" w:lineRule="auto"/>
              <w:contextualSpacing/>
              <w:rPr>
                <w:rFonts w:cstheme="minorHAnsi"/>
                <w:sz w:val="18"/>
                <w:szCs w:val="18"/>
              </w:rPr>
            </w:pPr>
            <w:r w:rsidRPr="00DA00B4">
              <w:rPr>
                <w:rFonts w:cstheme="minorHAnsi"/>
                <w:bCs/>
                <w:iCs/>
                <w:sz w:val="18"/>
                <w:szCs w:val="18"/>
                <w:lang w:eastAsia="sk-SK"/>
              </w:rPr>
              <w:t>Osobou, ktorá</w:t>
            </w:r>
            <w:r w:rsidRPr="00DA00B4">
              <w:rPr>
                <w:rFonts w:cstheme="minorHAnsi"/>
                <w:bCs/>
                <w:i/>
                <w:iCs/>
                <w:sz w:val="18"/>
                <w:szCs w:val="18"/>
                <w:lang w:eastAsia="sk-SK"/>
              </w:rPr>
              <w:t xml:space="preserve"> </w:t>
            </w:r>
            <w:r w:rsidRPr="00C83AC0">
              <w:rPr>
                <w:rFonts w:cstheme="minorHAnsi"/>
                <w:sz w:val="18"/>
                <w:szCs w:val="18"/>
              </w:rPr>
              <w:t>nesie hlavnú zodpovednosť za uskutočňovanie, rozvoj a zabezpečenie kvality študijného programu</w:t>
            </w:r>
            <w:r>
              <w:rPr>
                <w:rFonts w:cstheme="minorHAnsi"/>
                <w:sz w:val="18"/>
                <w:szCs w:val="18"/>
              </w:rPr>
              <w:t xml:space="preserve"> je prof. Ing. Magdaléna </w:t>
            </w:r>
            <w:proofErr w:type="spellStart"/>
            <w:r>
              <w:rPr>
                <w:rFonts w:cstheme="minorHAnsi"/>
                <w:sz w:val="18"/>
                <w:szCs w:val="18"/>
              </w:rPr>
              <w:t>Přívarová</w:t>
            </w:r>
            <w:proofErr w:type="spellEnd"/>
            <w:r>
              <w:rPr>
                <w:rFonts w:cstheme="minorHAnsi"/>
                <w:sz w:val="18"/>
                <w:szCs w:val="18"/>
              </w:rPr>
              <w:t xml:space="preserve">, </w:t>
            </w:r>
            <w:r w:rsidR="00B53229">
              <w:rPr>
                <w:rFonts w:cstheme="minorHAnsi"/>
                <w:sz w:val="18"/>
                <w:szCs w:val="18"/>
              </w:rPr>
              <w:t>CSc.</w:t>
            </w:r>
          </w:p>
          <w:p w14:paraId="40EBCB3D" w14:textId="468C5869" w:rsidR="0037139E" w:rsidRPr="00DC3032" w:rsidRDefault="00B53229" w:rsidP="0037139E">
            <w:pPr>
              <w:spacing w:line="216" w:lineRule="auto"/>
              <w:contextualSpacing/>
              <w:rPr>
                <w:rFonts w:cstheme="minorHAnsi"/>
                <w:sz w:val="18"/>
                <w:szCs w:val="18"/>
              </w:rPr>
            </w:pPr>
            <w:r>
              <w:rPr>
                <w:rFonts w:cstheme="minorHAnsi"/>
                <w:sz w:val="18"/>
                <w:szCs w:val="18"/>
              </w:rPr>
              <w:t xml:space="preserve">Prof. Ing. Magdaléna </w:t>
            </w:r>
            <w:proofErr w:type="spellStart"/>
            <w:r>
              <w:rPr>
                <w:rFonts w:cstheme="minorHAnsi"/>
                <w:sz w:val="18"/>
                <w:szCs w:val="18"/>
              </w:rPr>
              <w:t>Přívarová</w:t>
            </w:r>
            <w:proofErr w:type="spellEnd"/>
            <w:r>
              <w:rPr>
                <w:rFonts w:cstheme="minorHAnsi"/>
                <w:sz w:val="18"/>
                <w:szCs w:val="18"/>
              </w:rPr>
              <w:t xml:space="preserve">, CSc. </w:t>
            </w:r>
            <w:r w:rsidR="0037139E">
              <w:rPr>
                <w:rFonts w:cstheme="minorHAnsi"/>
                <w:sz w:val="18"/>
                <w:szCs w:val="18"/>
              </w:rPr>
              <w:t xml:space="preserve">pôsobí vo funkcii </w:t>
            </w:r>
            <w:r w:rsidR="0037139E" w:rsidRPr="00B53229">
              <w:rPr>
                <w:rFonts w:cstheme="minorHAnsi"/>
                <w:sz w:val="18"/>
                <w:szCs w:val="18"/>
              </w:rPr>
              <w:t>profesora</w:t>
            </w:r>
            <w:r>
              <w:rPr>
                <w:rFonts w:cstheme="minorHAnsi"/>
                <w:sz w:val="18"/>
                <w:szCs w:val="18"/>
              </w:rPr>
              <w:t xml:space="preserve"> </w:t>
            </w:r>
            <w:r w:rsidR="0037139E">
              <w:rPr>
                <w:rFonts w:cstheme="minorHAnsi"/>
                <w:sz w:val="18"/>
                <w:szCs w:val="18"/>
              </w:rPr>
              <w:t xml:space="preserve">na NHF EU v Bratislave na ustanovený týždenný pracovný čas a zároveň nenesie hlavnú zodpovednosť za študijný </w:t>
            </w:r>
            <w:r w:rsidR="0037139E" w:rsidRPr="00DC3032">
              <w:rPr>
                <w:rFonts w:cstheme="minorHAnsi"/>
                <w:sz w:val="18"/>
                <w:szCs w:val="18"/>
              </w:rPr>
              <w:t xml:space="preserve">program na inej vysokej škole. </w:t>
            </w:r>
          </w:p>
          <w:p w14:paraId="39C50EE7" w14:textId="44F8F5FD" w:rsidR="0037139E" w:rsidRPr="00DC3032" w:rsidRDefault="0037139E" w:rsidP="0037139E">
            <w:pPr>
              <w:spacing w:line="216" w:lineRule="auto"/>
              <w:contextualSpacing/>
              <w:rPr>
                <w:rFonts w:cstheme="minorHAnsi"/>
                <w:bCs/>
                <w:iCs/>
                <w:sz w:val="18"/>
                <w:szCs w:val="18"/>
                <w:lang w:eastAsia="sk-SK"/>
              </w:rPr>
            </w:pPr>
            <w:r w:rsidRPr="00DC3032">
              <w:rPr>
                <w:rFonts w:cstheme="minorHAnsi"/>
                <w:bCs/>
                <w:iCs/>
                <w:sz w:val="18"/>
                <w:szCs w:val="18"/>
                <w:lang w:eastAsia="sk-SK"/>
              </w:rPr>
              <w:t xml:space="preserve">Zameranie pedagogickej a vedeckovýskumnej činnosti </w:t>
            </w:r>
            <w:r w:rsidR="001127ED">
              <w:rPr>
                <w:rFonts w:cstheme="minorHAnsi"/>
                <w:bCs/>
                <w:iCs/>
                <w:sz w:val="18"/>
                <w:szCs w:val="18"/>
                <w:lang w:eastAsia="sk-SK"/>
              </w:rPr>
              <w:t xml:space="preserve">prof. Ing. Magdalény </w:t>
            </w:r>
            <w:proofErr w:type="spellStart"/>
            <w:r w:rsidR="001127ED">
              <w:rPr>
                <w:rFonts w:cstheme="minorHAnsi"/>
                <w:bCs/>
                <w:iCs/>
                <w:sz w:val="18"/>
                <w:szCs w:val="18"/>
                <w:lang w:eastAsia="sk-SK"/>
              </w:rPr>
              <w:t>Přívarovej</w:t>
            </w:r>
            <w:proofErr w:type="spellEnd"/>
            <w:r w:rsidR="001127ED">
              <w:rPr>
                <w:rFonts w:cstheme="minorHAnsi"/>
                <w:bCs/>
                <w:iCs/>
                <w:sz w:val="18"/>
                <w:szCs w:val="18"/>
                <w:lang w:eastAsia="sk-SK"/>
              </w:rPr>
              <w:t>, CSc.</w:t>
            </w:r>
            <w:r w:rsidRPr="00DC3032">
              <w:rPr>
                <w:rFonts w:cstheme="minorHAnsi"/>
                <w:bCs/>
                <w:iCs/>
                <w:sz w:val="18"/>
                <w:szCs w:val="18"/>
                <w:lang w:eastAsia="sk-SK"/>
              </w:rPr>
              <w:t xml:space="preserve"> </w:t>
            </w:r>
            <w:r>
              <w:rPr>
                <w:rFonts w:cstheme="minorHAnsi"/>
                <w:bCs/>
                <w:iCs/>
                <w:sz w:val="18"/>
                <w:szCs w:val="18"/>
                <w:lang w:eastAsia="sk-SK"/>
              </w:rPr>
              <w:t xml:space="preserve">je v súlade so zameraním </w:t>
            </w:r>
            <w:r w:rsidRPr="00DC3032">
              <w:rPr>
                <w:rFonts w:cstheme="minorHAnsi"/>
                <w:bCs/>
                <w:iCs/>
                <w:sz w:val="18"/>
                <w:szCs w:val="18"/>
                <w:lang w:eastAsia="sk-SK"/>
              </w:rPr>
              <w:t>študijné</w:t>
            </w:r>
            <w:r>
              <w:rPr>
                <w:rFonts w:cstheme="minorHAnsi"/>
                <w:bCs/>
                <w:iCs/>
                <w:sz w:val="18"/>
                <w:szCs w:val="18"/>
                <w:lang w:eastAsia="sk-SK"/>
              </w:rPr>
              <w:t>ho</w:t>
            </w:r>
            <w:r w:rsidRPr="00DC3032">
              <w:rPr>
                <w:rFonts w:cstheme="minorHAnsi"/>
                <w:bCs/>
                <w:iCs/>
                <w:sz w:val="18"/>
                <w:szCs w:val="18"/>
                <w:lang w:eastAsia="sk-SK"/>
              </w:rPr>
              <w:t xml:space="preserve"> programu</w:t>
            </w:r>
            <w:r>
              <w:rPr>
                <w:rFonts w:cstheme="minorHAnsi"/>
                <w:bCs/>
                <w:iCs/>
                <w:sz w:val="18"/>
                <w:szCs w:val="18"/>
                <w:lang w:eastAsia="sk-SK"/>
              </w:rPr>
              <w:t xml:space="preserve"> ako aj profilových predmetov, ktoré zabezpečuje</w:t>
            </w:r>
            <w:r w:rsidRPr="00DC3032">
              <w:rPr>
                <w:rFonts w:cstheme="minorHAnsi"/>
                <w:bCs/>
                <w:iCs/>
                <w:sz w:val="18"/>
                <w:szCs w:val="18"/>
                <w:lang w:eastAsia="sk-SK"/>
              </w:rPr>
              <w:t xml:space="preserve">. Vzhľadom na doterajšiu pedagogickú prax, výsledky tvorivej činnosti a ďalšie prenositeľné spôsobilosti má </w:t>
            </w:r>
            <w:r w:rsidR="001127ED">
              <w:rPr>
                <w:rFonts w:cstheme="minorHAnsi"/>
                <w:bCs/>
                <w:iCs/>
                <w:sz w:val="18"/>
                <w:szCs w:val="18"/>
                <w:lang w:eastAsia="sk-SK"/>
              </w:rPr>
              <w:t xml:space="preserve">prof. Ing. Magdaléna </w:t>
            </w:r>
            <w:proofErr w:type="spellStart"/>
            <w:r w:rsidR="001127ED">
              <w:rPr>
                <w:rFonts w:cstheme="minorHAnsi"/>
                <w:bCs/>
                <w:iCs/>
                <w:sz w:val="18"/>
                <w:szCs w:val="18"/>
                <w:lang w:eastAsia="sk-SK"/>
              </w:rPr>
              <w:t>Přívarová</w:t>
            </w:r>
            <w:proofErr w:type="spellEnd"/>
            <w:r w:rsidR="001127ED">
              <w:rPr>
                <w:rFonts w:cstheme="minorHAnsi"/>
                <w:bCs/>
                <w:iCs/>
                <w:sz w:val="18"/>
                <w:szCs w:val="18"/>
                <w:lang w:eastAsia="sk-SK"/>
              </w:rPr>
              <w:t xml:space="preserve">, CSc. </w:t>
            </w:r>
            <w:r w:rsidRPr="00DC3032">
              <w:rPr>
                <w:rFonts w:cstheme="minorHAnsi"/>
                <w:bCs/>
                <w:iCs/>
                <w:sz w:val="18"/>
                <w:szCs w:val="18"/>
                <w:lang w:eastAsia="sk-SK"/>
              </w:rPr>
              <w:t>dobré predpoklady na to, aby svojou činnosťou rozvíjal</w:t>
            </w:r>
            <w:r w:rsidR="001127ED">
              <w:rPr>
                <w:rFonts w:cstheme="minorHAnsi"/>
                <w:bCs/>
                <w:iCs/>
                <w:sz w:val="18"/>
                <w:szCs w:val="18"/>
                <w:lang w:eastAsia="sk-SK"/>
              </w:rPr>
              <w:t>a</w:t>
            </w:r>
            <w:r w:rsidRPr="00DC3032">
              <w:rPr>
                <w:rFonts w:cstheme="minorHAnsi"/>
                <w:bCs/>
                <w:iCs/>
                <w:sz w:val="18"/>
                <w:szCs w:val="18"/>
                <w:lang w:eastAsia="sk-SK"/>
              </w:rPr>
              <w:t xml:space="preserve"> študijný program s cieľom dosahovania profilu absolventa vymedzeného v opise študijného programu. </w:t>
            </w:r>
          </w:p>
          <w:p w14:paraId="3BBD0789" w14:textId="5BC4FF6F" w:rsidR="00BD0159" w:rsidRPr="00C83AC0" w:rsidRDefault="00BD0159" w:rsidP="00E815D8">
            <w:pPr>
              <w:spacing w:line="216" w:lineRule="auto"/>
              <w:contextualSpacing/>
              <w:rPr>
                <w:rFonts w:cstheme="minorHAnsi"/>
                <w:bCs/>
                <w:i/>
                <w:iCs/>
                <w:color w:val="A6A6A6" w:themeColor="background1" w:themeShade="A6"/>
                <w:sz w:val="18"/>
                <w:szCs w:val="18"/>
                <w:lang w:eastAsia="sk-SK"/>
              </w:rPr>
            </w:pPr>
          </w:p>
        </w:tc>
        <w:tc>
          <w:tcPr>
            <w:tcW w:w="2833" w:type="dxa"/>
          </w:tcPr>
          <w:p w14:paraId="5DD6D634" w14:textId="1C4ADAB1" w:rsidR="00DC7AA9" w:rsidRPr="00C83AC0" w:rsidRDefault="001127ED" w:rsidP="00E815D8">
            <w:pPr>
              <w:spacing w:line="216" w:lineRule="auto"/>
              <w:contextualSpacing/>
              <w:rPr>
                <w:rFonts w:cstheme="minorHAnsi"/>
                <w:color w:val="A6A6A6" w:themeColor="background1" w:themeShade="A6"/>
                <w:sz w:val="18"/>
                <w:szCs w:val="18"/>
                <w:lang w:eastAsia="sk-SK"/>
              </w:rPr>
            </w:pPr>
            <w:r w:rsidRPr="009546B6">
              <w:rPr>
                <w:rFonts w:cstheme="minorHAnsi"/>
                <w:i/>
                <w:sz w:val="16"/>
                <w:szCs w:val="16"/>
                <w:lang w:eastAsia="sk-SK"/>
              </w:rPr>
              <w:t>VUPCH sú prílohou žiadosti o akreditáciu študijného programu.</w:t>
            </w:r>
          </w:p>
        </w:tc>
      </w:tr>
    </w:tbl>
    <w:p w14:paraId="7869D20C"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626D4A31" w14:textId="1C147AE1" w:rsidR="001B415D" w:rsidRPr="00C83AC0" w:rsidRDefault="00CF3379" w:rsidP="00E815D8">
      <w:pPr>
        <w:pStyle w:val="Default"/>
        <w:spacing w:line="216" w:lineRule="auto"/>
        <w:jc w:val="both"/>
        <w:rPr>
          <w:rFonts w:asciiTheme="minorHAnsi" w:hAnsiTheme="minorHAnsi" w:cstheme="minorHAnsi"/>
          <w:sz w:val="18"/>
          <w:szCs w:val="18"/>
        </w:rPr>
      </w:pPr>
      <w:r w:rsidRPr="001127ED">
        <w:rPr>
          <w:rFonts w:asciiTheme="minorHAnsi" w:hAnsiTheme="minorHAnsi" w:cstheme="minorHAnsi"/>
          <w:b/>
          <w:bCs/>
          <w:sz w:val="18"/>
          <w:szCs w:val="18"/>
        </w:rPr>
        <w:t>SP 6.</w:t>
      </w:r>
      <w:r w:rsidR="004D1B73" w:rsidRPr="001127ED">
        <w:rPr>
          <w:rFonts w:asciiTheme="minorHAnsi" w:hAnsiTheme="minorHAnsi" w:cstheme="minorHAnsi"/>
          <w:b/>
          <w:bCs/>
          <w:sz w:val="18"/>
          <w:szCs w:val="18"/>
        </w:rPr>
        <w:t>5</w:t>
      </w:r>
      <w:r w:rsidRPr="001127ED">
        <w:rPr>
          <w:rFonts w:asciiTheme="minorHAnsi" w:hAnsiTheme="minorHAnsi" w:cstheme="minorHAnsi"/>
          <w:b/>
          <w:bCs/>
          <w:sz w:val="18"/>
          <w:szCs w:val="18"/>
        </w:rPr>
        <w:t>.</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Osoby, ktoré vedú </w:t>
      </w:r>
      <w:r w:rsidR="00E82D04" w:rsidRPr="00C83AC0">
        <w:rPr>
          <w:rFonts w:asciiTheme="minorHAnsi" w:hAnsiTheme="minorHAnsi" w:cstheme="minorHAnsi"/>
          <w:i/>
          <w:iCs/>
          <w:sz w:val="18"/>
          <w:szCs w:val="18"/>
        </w:rPr>
        <w:t>záverečné práce</w:t>
      </w:r>
      <w:r w:rsidR="00E82D04" w:rsidRPr="00C83AC0">
        <w:rPr>
          <w:rFonts w:asciiTheme="minorHAnsi" w:hAnsiTheme="minorHAnsi" w:cstheme="minorHAnsi"/>
          <w:sz w:val="18"/>
          <w:szCs w:val="18"/>
        </w:rPr>
        <w:t xml:space="preserve">, vykonávajú aktívnu tvorivú činnosť alebo praktickú činnosť na úrovni zodpovedajúcej stupňu študijného programu v problematike odborného a tematického zamerania vedených prác. Školiteľmi dizertačných prác sú osoby vo funkcii profesora alebo vo funkcii docenta alebo inej obdobnej funkcii vo výskumnej inštitúcii zmluvne spolupracujúcej pri zabezpečovaní študijného programu tretieho stupňa s vysokou školou.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C83AC0" w14:paraId="0193127A"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1B24C45"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024DF30"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126A91D8" w14:textId="77777777" w:rsidTr="00CE649D">
        <w:trPr>
          <w:trHeight w:val="567"/>
        </w:trPr>
        <w:tc>
          <w:tcPr>
            <w:tcW w:w="7090" w:type="dxa"/>
            <w:shd w:val="clear" w:color="auto" w:fill="auto"/>
          </w:tcPr>
          <w:p w14:paraId="7554F610" w14:textId="77777777" w:rsidR="001127ED" w:rsidRPr="00D33379" w:rsidRDefault="001127ED" w:rsidP="001127ED">
            <w:pPr>
              <w:spacing w:line="216" w:lineRule="auto"/>
              <w:contextualSpacing/>
              <w:jc w:val="both"/>
              <w:rPr>
                <w:rFonts w:cstheme="minorHAnsi"/>
                <w:iCs/>
                <w:sz w:val="18"/>
                <w:szCs w:val="18"/>
                <w:lang w:eastAsia="sk-SK"/>
              </w:rPr>
            </w:pPr>
            <w:r w:rsidRPr="00D33379">
              <w:rPr>
                <w:rFonts w:cstheme="minorHAnsi"/>
                <w:iCs/>
                <w:sz w:val="18"/>
                <w:szCs w:val="18"/>
                <w:lang w:eastAsia="sk-SK"/>
              </w:rPr>
              <w:t>Osoby, ktoré na NHF EU v Bratislave vedú záverečné práce, majú aspoň o jeden stupeň vyššie vysokoškolské vzdelanie, resp. kvalifikáciu ako je vedená záverečná práca.</w:t>
            </w:r>
            <w:r>
              <w:rPr>
                <w:rFonts w:cstheme="minorHAnsi"/>
                <w:iCs/>
                <w:sz w:val="18"/>
                <w:szCs w:val="18"/>
                <w:lang w:eastAsia="sk-SK"/>
              </w:rPr>
              <w:t xml:space="preserve"> S</w:t>
            </w:r>
            <w:r w:rsidRPr="00D33379">
              <w:rPr>
                <w:rFonts w:cstheme="minorHAnsi"/>
                <w:iCs/>
                <w:sz w:val="18"/>
                <w:szCs w:val="18"/>
                <w:lang w:eastAsia="sk-SK"/>
              </w:rPr>
              <w:t>ú zapojené do projektovej činnosti a preukazujú výsledky tvorivej činnosti v oblasti, na ktorú sa téma záverečnej práce viaže, na úrovni príslušnej danému stupňu štúdia.</w:t>
            </w:r>
          </w:p>
          <w:p w14:paraId="5770AF55" w14:textId="77777777" w:rsidR="001127ED" w:rsidRPr="00D33379" w:rsidRDefault="001127ED" w:rsidP="001127ED">
            <w:pPr>
              <w:spacing w:line="216" w:lineRule="auto"/>
              <w:contextualSpacing/>
              <w:jc w:val="both"/>
              <w:rPr>
                <w:rFonts w:cstheme="minorHAnsi"/>
                <w:iCs/>
                <w:sz w:val="18"/>
                <w:szCs w:val="18"/>
                <w:lang w:eastAsia="sk-SK"/>
              </w:rPr>
            </w:pPr>
            <w:r w:rsidRPr="00D33379">
              <w:rPr>
                <w:rFonts w:cstheme="minorHAnsi"/>
                <w:iCs/>
                <w:sz w:val="18"/>
                <w:szCs w:val="18"/>
                <w:lang w:eastAsia="sk-SK"/>
              </w:rPr>
              <w:t>Vedúci záverečných prác vypisujú témy záverečných prác v súlade so zameraním študijného programu, orientované na riešenie konkrétnych problémov.</w:t>
            </w:r>
          </w:p>
          <w:p w14:paraId="4BC56299" w14:textId="77777777" w:rsidR="001127ED" w:rsidRDefault="001127ED" w:rsidP="001127ED">
            <w:pPr>
              <w:spacing w:line="216" w:lineRule="auto"/>
              <w:contextualSpacing/>
              <w:rPr>
                <w:rFonts w:cstheme="minorHAnsi"/>
                <w:iCs/>
                <w:sz w:val="18"/>
                <w:szCs w:val="18"/>
                <w:lang w:eastAsia="sk-SK"/>
              </w:rPr>
            </w:pPr>
          </w:p>
          <w:p w14:paraId="6E6457AE" w14:textId="77777777" w:rsidR="001127ED" w:rsidRPr="00CE649D" w:rsidRDefault="001127ED" w:rsidP="001127ED">
            <w:pPr>
              <w:spacing w:line="216" w:lineRule="auto"/>
              <w:contextualSpacing/>
              <w:jc w:val="both"/>
              <w:rPr>
                <w:rFonts w:cstheme="minorHAnsi"/>
                <w:iCs/>
                <w:sz w:val="18"/>
                <w:szCs w:val="18"/>
                <w:highlight w:val="yellow"/>
                <w:lang w:eastAsia="sk-SK"/>
              </w:rPr>
            </w:pPr>
            <w:r>
              <w:rPr>
                <w:rFonts w:cstheme="minorHAnsi"/>
                <w:iCs/>
                <w:sz w:val="18"/>
                <w:szCs w:val="18"/>
                <w:lang w:eastAsia="sk-SK"/>
              </w:rPr>
              <w:t>Pri vypisovaní tém záverečných prác sa kladie dôraz na rovnomerné a kapacitne únosné pracovné zaťaženie jednotlivých učiteľov. Jeden učiteľ môže v jednom akademickom roku viesť najviac 10 záverečných prác na 1. a 2. stupni štúdia a najviac 5 na 3. stupni štúdia.</w:t>
            </w:r>
          </w:p>
          <w:p w14:paraId="0238843A" w14:textId="4D73B029" w:rsidR="00D23109" w:rsidRPr="00C83AC0" w:rsidRDefault="00D23109" w:rsidP="00CE649D">
            <w:pPr>
              <w:spacing w:line="216" w:lineRule="auto"/>
              <w:contextualSpacing/>
              <w:rPr>
                <w:rFonts w:cstheme="minorHAnsi"/>
                <w:bCs/>
                <w:i/>
                <w:iCs/>
                <w:color w:val="A6A6A6" w:themeColor="background1" w:themeShade="A6"/>
                <w:sz w:val="18"/>
                <w:szCs w:val="18"/>
                <w:lang w:eastAsia="sk-SK"/>
              </w:rPr>
            </w:pPr>
          </w:p>
        </w:tc>
        <w:tc>
          <w:tcPr>
            <w:tcW w:w="2691" w:type="dxa"/>
          </w:tcPr>
          <w:p w14:paraId="6BB7E7A4" w14:textId="77777777" w:rsidR="001127ED" w:rsidRPr="00AD6B96" w:rsidRDefault="001127ED" w:rsidP="001127ED">
            <w:pPr>
              <w:spacing w:line="216" w:lineRule="auto"/>
              <w:contextualSpacing/>
              <w:rPr>
                <w:rFonts w:cstheme="minorHAnsi"/>
                <w:i/>
                <w:sz w:val="16"/>
                <w:szCs w:val="16"/>
                <w:lang w:eastAsia="sk-SK"/>
              </w:rPr>
            </w:pPr>
            <w:r w:rsidRPr="00AD6B96">
              <w:rPr>
                <w:rFonts w:cstheme="minorHAnsi"/>
                <w:i/>
                <w:sz w:val="16"/>
                <w:szCs w:val="16"/>
                <w:lang w:eastAsia="sk-SK"/>
              </w:rPr>
              <w:t xml:space="preserve">Zoznam a VUPCH osôb, ktoré vedú záverečné práce sú prílohou žiadosti o akreditáciu študijného programu. </w:t>
            </w:r>
          </w:p>
          <w:p w14:paraId="4D35577F" w14:textId="1DC00CCD" w:rsidR="00CE649D" w:rsidRPr="001127ED" w:rsidRDefault="00CE649D" w:rsidP="00E815D8">
            <w:pPr>
              <w:spacing w:line="216" w:lineRule="auto"/>
              <w:contextualSpacing/>
              <w:rPr>
                <w:rFonts w:cstheme="minorHAnsi"/>
                <w:sz w:val="18"/>
                <w:szCs w:val="18"/>
                <w:lang w:eastAsia="sk-SK"/>
              </w:rPr>
            </w:pPr>
          </w:p>
        </w:tc>
      </w:tr>
    </w:tbl>
    <w:p w14:paraId="1D69C983"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3D5D0DC9" w14:textId="2265F23E" w:rsidR="00E82D04" w:rsidRPr="00C83AC0" w:rsidRDefault="004D1B73" w:rsidP="00E815D8">
      <w:pPr>
        <w:pStyle w:val="Default"/>
        <w:spacing w:line="216" w:lineRule="auto"/>
        <w:contextualSpacing/>
        <w:rPr>
          <w:rFonts w:asciiTheme="minorHAnsi" w:hAnsiTheme="minorHAnsi" w:cstheme="minorHAnsi"/>
          <w:sz w:val="18"/>
          <w:szCs w:val="18"/>
        </w:rPr>
      </w:pPr>
      <w:r w:rsidRPr="001127ED">
        <w:rPr>
          <w:rFonts w:asciiTheme="minorHAnsi" w:hAnsiTheme="minorHAnsi" w:cstheme="minorHAnsi"/>
          <w:b/>
          <w:bCs/>
          <w:sz w:val="18"/>
          <w:szCs w:val="18"/>
        </w:rPr>
        <w:t>SP 6.6.</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Učitelia študijného programu rozvíjajú svoje odborné, jazykové, pedagogické, digitálne zručnosti a prenositeľné spôsobilosti. </w:t>
      </w:r>
    </w:p>
    <w:p w14:paraId="2979318A" w14:textId="04383A40" w:rsidR="001B415D" w:rsidRPr="00C83AC0" w:rsidRDefault="001B415D" w:rsidP="00E815D8">
      <w:pPr>
        <w:pStyle w:val="Default"/>
        <w:spacing w:line="216" w:lineRule="auto"/>
        <w:ind w:left="720"/>
        <w:contextualSpacing/>
        <w:rPr>
          <w:rFonts w:asciiTheme="minorHAnsi" w:hAnsiTheme="minorHAnsi" w:cstheme="minorHAnsi"/>
          <w:sz w:val="18"/>
          <w:szCs w:val="18"/>
        </w:rPr>
      </w:pP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C83AC0" w14:paraId="24E69E5B"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8508644"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43BCAFA"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79C4D9F3" w14:textId="77777777" w:rsidTr="00C4096B">
        <w:trPr>
          <w:trHeight w:val="567"/>
        </w:trPr>
        <w:tc>
          <w:tcPr>
            <w:tcW w:w="7090" w:type="dxa"/>
          </w:tcPr>
          <w:p w14:paraId="20BE77A1" w14:textId="77777777" w:rsidR="001127ED" w:rsidRPr="007A0A3C" w:rsidRDefault="001127ED" w:rsidP="001127ED">
            <w:pPr>
              <w:spacing w:line="216" w:lineRule="auto"/>
              <w:contextualSpacing/>
              <w:jc w:val="both"/>
              <w:rPr>
                <w:rFonts w:ascii="Calibri" w:hAnsi="Calibri" w:cs="Calibri"/>
                <w:bCs/>
                <w:iCs/>
                <w:sz w:val="18"/>
                <w:szCs w:val="18"/>
                <w:lang w:eastAsia="sk-SK"/>
              </w:rPr>
            </w:pPr>
            <w:r w:rsidRPr="007A0A3C">
              <w:rPr>
                <w:rFonts w:ascii="Calibri" w:hAnsi="Calibri" w:cs="Calibri"/>
                <w:bCs/>
                <w:iCs/>
                <w:sz w:val="18"/>
                <w:szCs w:val="18"/>
                <w:lang w:eastAsia="sk-SK"/>
              </w:rPr>
              <w:t xml:space="preserve">Učitelia študijného programu majú možnosť sa zúčastniť rôznych školení, seminárov, </w:t>
            </w:r>
            <w:proofErr w:type="spellStart"/>
            <w:r w:rsidRPr="007A0A3C">
              <w:rPr>
                <w:rFonts w:ascii="Calibri" w:hAnsi="Calibri" w:cs="Calibri"/>
                <w:bCs/>
                <w:iCs/>
                <w:sz w:val="18"/>
                <w:szCs w:val="18"/>
                <w:lang w:eastAsia="sk-SK"/>
              </w:rPr>
              <w:t>webinárov</w:t>
            </w:r>
            <w:proofErr w:type="spellEnd"/>
            <w:r w:rsidRPr="007A0A3C">
              <w:rPr>
                <w:rFonts w:ascii="Calibri" w:hAnsi="Calibri" w:cs="Calibri"/>
                <w:bCs/>
                <w:iCs/>
                <w:sz w:val="18"/>
                <w:szCs w:val="18"/>
                <w:lang w:eastAsia="sk-SK"/>
              </w:rPr>
              <w:t xml:space="preserve"> a iných podujatí</w:t>
            </w:r>
            <w:r>
              <w:rPr>
                <w:rFonts w:ascii="Calibri" w:hAnsi="Calibri" w:cs="Calibri"/>
                <w:bCs/>
                <w:iCs/>
                <w:sz w:val="18"/>
                <w:szCs w:val="18"/>
                <w:lang w:eastAsia="sk-SK"/>
              </w:rPr>
              <w:t xml:space="preserve">, </w:t>
            </w:r>
            <w:r w:rsidRPr="007A0A3C">
              <w:rPr>
                <w:rFonts w:ascii="Calibri" w:hAnsi="Calibri" w:cs="Calibri"/>
                <w:bCs/>
                <w:iCs/>
                <w:sz w:val="18"/>
                <w:szCs w:val="18"/>
                <w:lang w:eastAsia="sk-SK"/>
              </w:rPr>
              <w:t>organizovan</w:t>
            </w:r>
            <w:r>
              <w:rPr>
                <w:rFonts w:ascii="Calibri" w:hAnsi="Calibri" w:cs="Calibri"/>
                <w:bCs/>
                <w:iCs/>
                <w:sz w:val="18"/>
                <w:szCs w:val="18"/>
                <w:lang w:eastAsia="sk-SK"/>
              </w:rPr>
              <w:t>ých</w:t>
            </w:r>
            <w:r w:rsidRPr="007A0A3C">
              <w:rPr>
                <w:rFonts w:ascii="Calibri" w:hAnsi="Calibri" w:cs="Calibri"/>
                <w:bCs/>
                <w:iCs/>
                <w:sz w:val="18"/>
                <w:szCs w:val="18"/>
                <w:lang w:eastAsia="sk-SK"/>
              </w:rPr>
              <w:t xml:space="preserve"> univerzitou</w:t>
            </w:r>
            <w:r>
              <w:rPr>
                <w:rFonts w:ascii="Calibri" w:hAnsi="Calibri" w:cs="Calibri"/>
                <w:bCs/>
                <w:iCs/>
                <w:sz w:val="18"/>
                <w:szCs w:val="18"/>
                <w:lang w:eastAsia="sk-SK"/>
              </w:rPr>
              <w:t>/fakultou</w:t>
            </w:r>
            <w:r w:rsidRPr="007A0A3C">
              <w:rPr>
                <w:rFonts w:ascii="Calibri" w:hAnsi="Calibri" w:cs="Calibri"/>
                <w:bCs/>
                <w:iCs/>
                <w:sz w:val="18"/>
                <w:szCs w:val="18"/>
                <w:lang w:eastAsia="sk-SK"/>
              </w:rPr>
              <w:t xml:space="preserve"> </w:t>
            </w:r>
            <w:r>
              <w:rPr>
                <w:rFonts w:ascii="Calibri" w:hAnsi="Calibri" w:cs="Calibri"/>
                <w:bCs/>
                <w:iCs/>
                <w:sz w:val="18"/>
                <w:szCs w:val="18"/>
                <w:lang w:eastAsia="sk-SK"/>
              </w:rPr>
              <w:t>a/</w:t>
            </w:r>
            <w:r w:rsidRPr="007A0A3C">
              <w:rPr>
                <w:rFonts w:ascii="Calibri" w:hAnsi="Calibri" w:cs="Calibri"/>
                <w:bCs/>
                <w:iCs/>
                <w:sz w:val="18"/>
                <w:szCs w:val="18"/>
                <w:lang w:eastAsia="sk-SK"/>
              </w:rPr>
              <w:t xml:space="preserve">alebo </w:t>
            </w:r>
            <w:r>
              <w:rPr>
                <w:rFonts w:ascii="Calibri" w:hAnsi="Calibri" w:cs="Calibri"/>
                <w:bCs/>
                <w:iCs/>
                <w:sz w:val="18"/>
                <w:szCs w:val="18"/>
                <w:lang w:eastAsia="sk-SK"/>
              </w:rPr>
              <w:t>externými inštitúciami</w:t>
            </w:r>
            <w:r w:rsidRPr="007A0A3C">
              <w:rPr>
                <w:rFonts w:ascii="Calibri" w:hAnsi="Calibri" w:cs="Calibri"/>
                <w:bCs/>
                <w:iCs/>
                <w:sz w:val="18"/>
                <w:szCs w:val="18"/>
                <w:lang w:eastAsia="sk-SK"/>
              </w:rPr>
              <w:t>.</w:t>
            </w:r>
          </w:p>
          <w:p w14:paraId="4600309B" w14:textId="77777777" w:rsidR="001127ED" w:rsidRPr="007A0A3C" w:rsidRDefault="001127ED" w:rsidP="001127ED">
            <w:pPr>
              <w:shd w:val="clear" w:color="auto" w:fill="FFFFFF"/>
              <w:jc w:val="both"/>
              <w:rPr>
                <w:rFonts w:ascii="Calibri" w:eastAsia="Times New Roman" w:hAnsi="Calibri" w:cs="Calibri"/>
                <w:sz w:val="18"/>
                <w:szCs w:val="18"/>
                <w:lang w:eastAsia="sk-SK"/>
              </w:rPr>
            </w:pPr>
            <w:r w:rsidRPr="007A0A3C">
              <w:rPr>
                <w:rFonts w:ascii="Calibri" w:eastAsia="Times New Roman" w:hAnsi="Calibri" w:cs="Calibri"/>
                <w:iCs/>
                <w:sz w:val="18"/>
                <w:szCs w:val="18"/>
                <w:bdr w:val="none" w:sz="0" w:space="0" w:color="auto" w:frame="1"/>
                <w:lang w:eastAsia="sk-SK"/>
              </w:rPr>
              <w:t>Rozvíjanie zručností v oblasti vedeckého výskumu je zabezpečované aj prostredníctvom stáži pozvaných zahraničných vedeckých pracovníkov z partnerských univerzít, ktorých cieľom je najmä zlepšenie kvality vedeckých výstupo</w:t>
            </w:r>
            <w:r>
              <w:rPr>
                <w:rFonts w:ascii="Calibri" w:eastAsia="Times New Roman" w:hAnsi="Calibri" w:cs="Calibri"/>
                <w:iCs/>
                <w:sz w:val="18"/>
                <w:szCs w:val="18"/>
                <w:bdr w:val="none" w:sz="0" w:space="0" w:color="auto" w:frame="1"/>
                <w:lang w:eastAsia="sk-SK"/>
              </w:rPr>
              <w:t>v</w:t>
            </w:r>
            <w:r w:rsidRPr="007A0A3C">
              <w:rPr>
                <w:rFonts w:ascii="Calibri" w:eastAsia="Times New Roman" w:hAnsi="Calibri" w:cs="Calibri"/>
                <w:iCs/>
                <w:sz w:val="18"/>
                <w:szCs w:val="18"/>
                <w:bdr w:val="none" w:sz="0" w:space="0" w:color="auto" w:frame="1"/>
                <w:lang w:eastAsia="sk-SK"/>
              </w:rPr>
              <w:t xml:space="preserve"> učiteľov. Na týchto seminároch prezentujúci priamo zdieľajú osobné skúsenosti vo vedeckej činnosti a poskytujú praktické rady pre </w:t>
            </w:r>
            <w:r>
              <w:rPr>
                <w:rFonts w:ascii="Calibri" w:eastAsia="Times New Roman" w:hAnsi="Calibri" w:cs="Calibri"/>
                <w:iCs/>
                <w:sz w:val="18"/>
                <w:szCs w:val="18"/>
                <w:bdr w:val="none" w:sz="0" w:space="0" w:color="auto" w:frame="1"/>
                <w:lang w:eastAsia="sk-SK"/>
              </w:rPr>
              <w:t xml:space="preserve">publikovanie výstupov tvorivej činnosti </w:t>
            </w:r>
            <w:r w:rsidRPr="007A0A3C">
              <w:rPr>
                <w:rFonts w:ascii="Calibri" w:eastAsia="Times New Roman" w:hAnsi="Calibri" w:cs="Calibri"/>
                <w:iCs/>
                <w:sz w:val="18"/>
                <w:szCs w:val="18"/>
                <w:bdr w:val="none" w:sz="0" w:space="0" w:color="auto" w:frame="1"/>
                <w:lang w:eastAsia="sk-SK"/>
              </w:rPr>
              <w:t>v prestížnych medzinárodne akceptovaných časopisoch. </w:t>
            </w:r>
          </w:p>
          <w:p w14:paraId="10559157" w14:textId="77777777" w:rsidR="001127ED" w:rsidRPr="007A0A3C" w:rsidRDefault="001127ED" w:rsidP="001127ED">
            <w:pPr>
              <w:shd w:val="clear" w:color="auto" w:fill="FFFFFF"/>
              <w:jc w:val="both"/>
              <w:rPr>
                <w:rFonts w:ascii="Calibri" w:eastAsia="Times New Roman" w:hAnsi="Calibri" w:cs="Calibri"/>
                <w:sz w:val="18"/>
                <w:szCs w:val="18"/>
                <w:lang w:eastAsia="sk-SK"/>
              </w:rPr>
            </w:pPr>
            <w:r>
              <w:rPr>
                <w:rFonts w:ascii="Calibri" w:eastAsia="Times New Roman" w:hAnsi="Calibri" w:cs="Calibri"/>
                <w:iCs/>
                <w:sz w:val="18"/>
                <w:szCs w:val="18"/>
                <w:bdr w:val="none" w:sz="0" w:space="0" w:color="auto" w:frame="1"/>
                <w:lang w:eastAsia="sk-SK"/>
              </w:rPr>
              <w:t>V</w:t>
            </w:r>
            <w:r w:rsidRPr="007A0A3C">
              <w:rPr>
                <w:rFonts w:ascii="Calibri" w:eastAsia="Times New Roman" w:hAnsi="Calibri" w:cs="Calibri"/>
                <w:iCs/>
                <w:sz w:val="18"/>
                <w:szCs w:val="18"/>
                <w:bdr w:val="none" w:sz="0" w:space="0" w:color="auto" w:frame="1"/>
                <w:lang w:eastAsia="sk-SK"/>
              </w:rPr>
              <w:t> rámci spolupráce s praxou majú učitelia možnosť absolvovať komerčné školenia bez poplatku a zvyšovať tak svoju kvalifikáciu po odbornej stránke. Aktuálne poznatky následne spro</w:t>
            </w:r>
            <w:r>
              <w:rPr>
                <w:rFonts w:ascii="Calibri" w:eastAsia="Times New Roman" w:hAnsi="Calibri" w:cs="Calibri"/>
                <w:iCs/>
                <w:sz w:val="18"/>
                <w:szCs w:val="18"/>
                <w:bdr w:val="none" w:sz="0" w:space="0" w:color="auto" w:frame="1"/>
                <w:lang w:eastAsia="sk-SK"/>
              </w:rPr>
              <w:t>s</w:t>
            </w:r>
            <w:r w:rsidRPr="007A0A3C">
              <w:rPr>
                <w:rFonts w:ascii="Calibri" w:eastAsia="Times New Roman" w:hAnsi="Calibri" w:cs="Calibri"/>
                <w:iCs/>
                <w:sz w:val="18"/>
                <w:szCs w:val="18"/>
                <w:bdr w:val="none" w:sz="0" w:space="0" w:color="auto" w:frame="1"/>
                <w:lang w:eastAsia="sk-SK"/>
              </w:rPr>
              <w:t xml:space="preserve">tredkúvajú prostredníctvom prednášok aj študentom. Najčastejšie ide o školenie organizované Slovenkou komorou daňových poradcov, členmi asociácie poisťovní a školenia organizované súkromnými spoločnosťami ako sú </w:t>
            </w:r>
            <w:proofErr w:type="spellStart"/>
            <w:r w:rsidRPr="007A0A3C">
              <w:rPr>
                <w:rFonts w:ascii="Calibri" w:eastAsia="Times New Roman" w:hAnsi="Calibri" w:cs="Calibri"/>
                <w:iCs/>
                <w:sz w:val="18"/>
                <w:szCs w:val="18"/>
                <w:bdr w:val="none" w:sz="0" w:space="0" w:color="auto" w:frame="1"/>
                <w:lang w:eastAsia="sk-SK"/>
              </w:rPr>
              <w:t>De</w:t>
            </w:r>
            <w:r>
              <w:rPr>
                <w:rFonts w:ascii="Calibri" w:eastAsia="Times New Roman" w:hAnsi="Calibri" w:cs="Calibri"/>
                <w:iCs/>
                <w:sz w:val="18"/>
                <w:szCs w:val="18"/>
                <w:bdr w:val="none" w:sz="0" w:space="0" w:color="auto" w:frame="1"/>
                <w:lang w:eastAsia="sk-SK"/>
              </w:rPr>
              <w:t>loitte</w:t>
            </w:r>
            <w:proofErr w:type="spellEnd"/>
            <w:r w:rsidRPr="007A0A3C">
              <w:rPr>
                <w:rFonts w:ascii="Calibri" w:eastAsia="Times New Roman" w:hAnsi="Calibri" w:cs="Calibri"/>
                <w:iCs/>
                <w:sz w:val="18"/>
                <w:szCs w:val="18"/>
                <w:bdr w:val="none" w:sz="0" w:space="0" w:color="auto" w:frame="1"/>
                <w:lang w:eastAsia="sk-SK"/>
              </w:rPr>
              <w:t>, KPMG a BDO.</w:t>
            </w:r>
            <w:r w:rsidRPr="007A0A3C">
              <w:rPr>
                <w:rFonts w:ascii="Calibri" w:eastAsia="Times New Roman" w:hAnsi="Calibri" w:cs="Calibri"/>
                <w:sz w:val="18"/>
                <w:szCs w:val="18"/>
                <w:lang w:eastAsia="sk-SK"/>
              </w:rPr>
              <w:t> </w:t>
            </w:r>
          </w:p>
          <w:p w14:paraId="3DB560B7" w14:textId="77777777" w:rsidR="001127ED" w:rsidRPr="007A0A3C" w:rsidRDefault="001127ED" w:rsidP="001127ED">
            <w:pPr>
              <w:spacing w:line="216" w:lineRule="auto"/>
              <w:contextualSpacing/>
              <w:rPr>
                <w:rFonts w:ascii="Calibri" w:hAnsi="Calibri" w:cs="Calibri"/>
                <w:bCs/>
                <w:iCs/>
                <w:sz w:val="18"/>
                <w:szCs w:val="18"/>
                <w:lang w:eastAsia="sk-SK"/>
              </w:rPr>
            </w:pPr>
            <w:r w:rsidRPr="007A0A3C">
              <w:rPr>
                <w:rFonts w:ascii="Calibri" w:hAnsi="Calibri" w:cs="Calibri"/>
                <w:bCs/>
                <w:iCs/>
                <w:sz w:val="18"/>
                <w:szCs w:val="18"/>
                <w:lang w:eastAsia="sk-SK"/>
              </w:rPr>
              <w:t>Slovenská ekonomická knižnica organizuje semináre k práci s </w:t>
            </w:r>
            <w:r>
              <w:rPr>
                <w:rFonts w:ascii="Calibri" w:hAnsi="Calibri" w:cs="Calibri"/>
                <w:bCs/>
                <w:iCs/>
                <w:sz w:val="18"/>
                <w:szCs w:val="18"/>
                <w:lang w:eastAsia="sk-SK"/>
              </w:rPr>
              <w:t>d</w:t>
            </w:r>
            <w:r w:rsidRPr="007A0A3C">
              <w:rPr>
                <w:rFonts w:ascii="Calibri" w:hAnsi="Calibri" w:cs="Calibri"/>
                <w:bCs/>
                <w:iCs/>
                <w:sz w:val="18"/>
                <w:szCs w:val="18"/>
                <w:lang w:eastAsia="sk-SK"/>
              </w:rPr>
              <w:t xml:space="preserve">atabázami. Nadácia Národohospodár je tiež aktívna v zabezpečovaní kurzov pre učiteľov. Katedra pedagogiky NHF EU v Bratislave ponúka učiteľom absolvovať doplňujúce pedagogické štúdium. </w:t>
            </w:r>
          </w:p>
          <w:p w14:paraId="3E55D21D" w14:textId="4646AF43" w:rsidR="00BD0159" w:rsidRPr="00C83AC0" w:rsidRDefault="00BD0159" w:rsidP="00E815D8">
            <w:pPr>
              <w:spacing w:line="216" w:lineRule="auto"/>
              <w:contextualSpacing/>
              <w:rPr>
                <w:rFonts w:cstheme="minorHAnsi"/>
                <w:bCs/>
                <w:i/>
                <w:iCs/>
                <w:color w:val="A6A6A6" w:themeColor="background1" w:themeShade="A6"/>
                <w:sz w:val="18"/>
                <w:szCs w:val="18"/>
                <w:lang w:eastAsia="sk-SK"/>
              </w:rPr>
            </w:pPr>
          </w:p>
        </w:tc>
        <w:tc>
          <w:tcPr>
            <w:tcW w:w="2691" w:type="dxa"/>
          </w:tcPr>
          <w:p w14:paraId="363806D6" w14:textId="77777777" w:rsidR="001127ED" w:rsidRPr="00AD6B96" w:rsidRDefault="008E4A5E" w:rsidP="001127ED">
            <w:pPr>
              <w:spacing w:line="216" w:lineRule="auto"/>
              <w:contextualSpacing/>
              <w:rPr>
                <w:rFonts w:cstheme="minorHAnsi"/>
                <w:i/>
                <w:color w:val="A6A6A6" w:themeColor="background1" w:themeShade="A6"/>
                <w:sz w:val="16"/>
                <w:szCs w:val="16"/>
                <w:lang w:eastAsia="sk-SK"/>
              </w:rPr>
            </w:pPr>
            <w:hyperlink r:id="rId48" w:history="1">
              <w:r w:rsidR="001127ED" w:rsidRPr="00AD6B96">
                <w:rPr>
                  <w:rStyle w:val="Hypertextovprepojenie"/>
                  <w:rFonts w:cstheme="minorHAnsi"/>
                  <w:i/>
                  <w:sz w:val="16"/>
                  <w:szCs w:val="16"/>
                  <w:lang w:eastAsia="sk-SK"/>
                </w:rPr>
                <w:t>https://nhf.euba.sk/kurzy</w:t>
              </w:r>
            </w:hyperlink>
          </w:p>
          <w:p w14:paraId="1E6B1FA7" w14:textId="77777777" w:rsidR="001127ED" w:rsidRPr="00AD6B96" w:rsidRDefault="001127ED" w:rsidP="001127ED">
            <w:pPr>
              <w:spacing w:line="216" w:lineRule="auto"/>
              <w:contextualSpacing/>
              <w:rPr>
                <w:rFonts w:cstheme="minorHAnsi"/>
                <w:i/>
                <w:color w:val="A6A6A6" w:themeColor="background1" w:themeShade="A6"/>
                <w:sz w:val="16"/>
                <w:szCs w:val="16"/>
                <w:lang w:eastAsia="sk-SK"/>
              </w:rPr>
            </w:pPr>
          </w:p>
          <w:p w14:paraId="0EAA1054" w14:textId="77777777" w:rsidR="001127ED" w:rsidRPr="00AD6B96" w:rsidRDefault="008E4A5E" w:rsidP="001127ED">
            <w:pPr>
              <w:spacing w:line="216" w:lineRule="auto"/>
              <w:contextualSpacing/>
              <w:rPr>
                <w:rFonts w:cstheme="minorHAnsi"/>
                <w:i/>
                <w:color w:val="A6A6A6" w:themeColor="background1" w:themeShade="A6"/>
                <w:sz w:val="16"/>
                <w:szCs w:val="16"/>
                <w:lang w:eastAsia="sk-SK"/>
              </w:rPr>
            </w:pPr>
            <w:hyperlink r:id="rId49" w:history="1">
              <w:r w:rsidR="001127ED" w:rsidRPr="00AD6B96">
                <w:rPr>
                  <w:rStyle w:val="Hypertextovprepojenie"/>
                  <w:rFonts w:cstheme="minorHAnsi"/>
                  <w:i/>
                  <w:sz w:val="16"/>
                  <w:szCs w:val="16"/>
                  <w:lang w:eastAsia="sk-SK"/>
                </w:rPr>
                <w:t>https://sek.euba.sk/217-aj-z-domu-mame-pristup-k-najnovsim-poznatkom-zostandoma</w:t>
              </w:r>
            </w:hyperlink>
          </w:p>
          <w:p w14:paraId="2D412502" w14:textId="77777777" w:rsidR="001127ED" w:rsidRDefault="001127ED" w:rsidP="001127ED">
            <w:pPr>
              <w:spacing w:line="216" w:lineRule="auto"/>
              <w:contextualSpacing/>
              <w:rPr>
                <w:rFonts w:cstheme="minorHAnsi"/>
                <w:i/>
                <w:color w:val="A6A6A6" w:themeColor="background1" w:themeShade="A6"/>
                <w:sz w:val="16"/>
                <w:szCs w:val="16"/>
                <w:lang w:eastAsia="sk-SK"/>
              </w:rPr>
            </w:pPr>
          </w:p>
          <w:p w14:paraId="7D6A8031" w14:textId="373583EF" w:rsidR="00BD0159" w:rsidRPr="00C83AC0" w:rsidRDefault="008E4A5E" w:rsidP="001127ED">
            <w:pPr>
              <w:spacing w:line="216" w:lineRule="auto"/>
              <w:contextualSpacing/>
              <w:rPr>
                <w:rFonts w:cstheme="minorHAnsi"/>
                <w:color w:val="A6A6A6" w:themeColor="background1" w:themeShade="A6"/>
                <w:sz w:val="18"/>
                <w:szCs w:val="18"/>
                <w:lang w:eastAsia="sk-SK"/>
              </w:rPr>
            </w:pPr>
            <w:hyperlink r:id="rId50" w:history="1">
              <w:r w:rsidR="001127ED" w:rsidRPr="00860E66">
                <w:rPr>
                  <w:rStyle w:val="Hypertextovprepojenie"/>
                  <w:rFonts w:cstheme="minorHAnsi"/>
                  <w:i/>
                  <w:sz w:val="16"/>
                  <w:szCs w:val="16"/>
                  <w:lang w:eastAsia="sk-SK"/>
                </w:rPr>
                <w:t>https://nhf.euba.sk/veda-a-vyskum/ekonomicke-vyskumne-seminare</w:t>
              </w:r>
            </w:hyperlink>
          </w:p>
        </w:tc>
      </w:tr>
    </w:tbl>
    <w:p w14:paraId="0FEA2CC0"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1D976121" w14:textId="30920AF2" w:rsidR="00BD0159" w:rsidRPr="00C83AC0" w:rsidRDefault="004D1B73"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6.7.</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V prípade učiteľských kombinačných študijných programov zaručuje vysoká škola aktivizovanie učiteľov podľa</w:t>
      </w:r>
      <w:r w:rsidR="00C678E2" w:rsidRPr="00C83AC0">
        <w:rPr>
          <w:rFonts w:asciiTheme="minorHAnsi" w:hAnsiTheme="minorHAnsi" w:cstheme="minorHAnsi"/>
          <w:sz w:val="18"/>
          <w:szCs w:val="18"/>
        </w:rPr>
        <w:t xml:space="preserve"> čl. 6 </w:t>
      </w:r>
      <w:r w:rsidR="00E82D04" w:rsidRPr="00C83AC0">
        <w:rPr>
          <w:rFonts w:asciiTheme="minorHAnsi" w:hAnsiTheme="minorHAnsi" w:cstheme="minorHAnsi"/>
          <w:sz w:val="18"/>
          <w:szCs w:val="18"/>
        </w:rPr>
        <w:t xml:space="preserve">odsekov 1 až 6 </w:t>
      </w:r>
      <w:r w:rsidR="00C678E2" w:rsidRPr="00C83AC0">
        <w:rPr>
          <w:rFonts w:asciiTheme="minorHAnsi" w:hAnsiTheme="minorHAnsi" w:cstheme="minorHAnsi"/>
          <w:sz w:val="18"/>
          <w:szCs w:val="18"/>
        </w:rPr>
        <w:t xml:space="preserve">štandardov pre študijný program </w:t>
      </w:r>
      <w:r w:rsidR="00E82D04" w:rsidRPr="00C83AC0">
        <w:rPr>
          <w:rFonts w:asciiTheme="minorHAnsi" w:hAnsiTheme="minorHAnsi" w:cstheme="minorHAnsi"/>
          <w:sz w:val="18"/>
          <w:szCs w:val="18"/>
        </w:rPr>
        <w:t xml:space="preserve">osobitne pre každú </w:t>
      </w:r>
      <w:r w:rsidR="00E82D04" w:rsidRPr="00C83AC0">
        <w:rPr>
          <w:rFonts w:asciiTheme="minorHAnsi" w:hAnsiTheme="minorHAnsi" w:cstheme="minorHAnsi"/>
          <w:i/>
          <w:iCs/>
          <w:sz w:val="18"/>
          <w:szCs w:val="18"/>
        </w:rPr>
        <w:t xml:space="preserve">aprobáciu </w:t>
      </w:r>
      <w:r w:rsidR="00E82D04" w:rsidRPr="00C83AC0">
        <w:rPr>
          <w:rFonts w:asciiTheme="minorHAnsi" w:hAnsiTheme="minorHAnsi" w:cstheme="minorHAnsi"/>
          <w:sz w:val="18"/>
          <w:szCs w:val="18"/>
        </w:rPr>
        <w:t>v súlade s príslušnosťou vyučovacieho predmetu k študijnému odboru a osobitne pre učiteľský</w:t>
      </w:r>
      <w:r w:rsidR="00E82D04" w:rsidRPr="00C83AC0">
        <w:rPr>
          <w:rFonts w:asciiTheme="minorHAnsi" w:hAnsiTheme="minorHAnsi" w:cstheme="minorHAnsi"/>
          <w:i/>
          <w:iCs/>
          <w:sz w:val="18"/>
          <w:szCs w:val="18"/>
        </w:rPr>
        <w:t xml:space="preserve"> základ</w:t>
      </w:r>
      <w:r w:rsidR="00E82D04" w:rsidRPr="00C83AC0">
        <w:rPr>
          <w:rFonts w:asciiTheme="minorHAnsi" w:hAnsiTheme="minorHAnsi" w:cstheme="minorHAnsi"/>
          <w:sz w:val="18"/>
          <w:szCs w:val="18"/>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C83AC0" w14:paraId="53348EC9"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79A833"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D369D12"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139F5CA7" w14:textId="77777777" w:rsidTr="00C4096B">
        <w:trPr>
          <w:trHeight w:val="567"/>
        </w:trPr>
        <w:tc>
          <w:tcPr>
            <w:tcW w:w="7090" w:type="dxa"/>
          </w:tcPr>
          <w:p w14:paraId="2256874B" w14:textId="787EBD87" w:rsidR="00BD0159" w:rsidRPr="00C83AC0" w:rsidRDefault="00D23109"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lastRenderedPageBreak/>
              <w:t>X</w:t>
            </w:r>
          </w:p>
        </w:tc>
        <w:tc>
          <w:tcPr>
            <w:tcW w:w="2691" w:type="dxa"/>
          </w:tcPr>
          <w:p w14:paraId="6C910CA7" w14:textId="76C67A92" w:rsidR="00BD0159" w:rsidRPr="00C83AC0" w:rsidRDefault="00BD0159" w:rsidP="00E815D8">
            <w:pPr>
              <w:spacing w:line="216" w:lineRule="auto"/>
              <w:contextualSpacing/>
              <w:rPr>
                <w:rFonts w:cstheme="minorHAnsi"/>
                <w:color w:val="A6A6A6" w:themeColor="background1" w:themeShade="A6"/>
                <w:sz w:val="18"/>
                <w:szCs w:val="18"/>
                <w:lang w:eastAsia="sk-SK"/>
              </w:rPr>
            </w:pPr>
          </w:p>
        </w:tc>
      </w:tr>
    </w:tbl>
    <w:p w14:paraId="63B2416A"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4F6FEB6A" w14:textId="6A113102" w:rsidR="00BD0159" w:rsidRPr="00C83AC0" w:rsidRDefault="00BD0159"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6.8.</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 prípade prekladateľských a tlmočníckych kombinačných študijných programov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osobitne pre každú </w:t>
      </w:r>
      <w:r w:rsidR="00E82D04" w:rsidRPr="00C83AC0">
        <w:rPr>
          <w:rFonts w:asciiTheme="minorHAnsi" w:hAnsiTheme="minorHAnsi" w:cstheme="minorHAnsi"/>
          <w:i/>
          <w:iCs/>
          <w:sz w:val="18"/>
          <w:szCs w:val="18"/>
        </w:rPr>
        <w:t xml:space="preserve">aprobáciu </w:t>
      </w:r>
      <w:r w:rsidR="00E82D04" w:rsidRPr="00C83AC0">
        <w:rPr>
          <w:rFonts w:asciiTheme="minorHAnsi" w:hAnsiTheme="minorHAnsi" w:cstheme="minorHAnsi"/>
          <w:sz w:val="18"/>
          <w:szCs w:val="18"/>
        </w:rPr>
        <w:t xml:space="preserve">v súlade s príslušnosťou k jazyku a osobitne pre </w:t>
      </w:r>
      <w:proofErr w:type="spellStart"/>
      <w:r w:rsidR="00E82D04" w:rsidRPr="00C83AC0">
        <w:rPr>
          <w:rFonts w:asciiTheme="minorHAnsi" w:hAnsiTheme="minorHAnsi" w:cstheme="minorHAnsi"/>
          <w:sz w:val="18"/>
          <w:szCs w:val="18"/>
        </w:rPr>
        <w:t>translatologický</w:t>
      </w:r>
      <w:proofErr w:type="spellEnd"/>
      <w:r w:rsidR="00E82D04" w:rsidRPr="00C83AC0">
        <w:rPr>
          <w:rFonts w:asciiTheme="minorHAnsi" w:hAnsiTheme="minorHAnsi" w:cstheme="minorHAnsi"/>
          <w:i/>
          <w:iCs/>
          <w:sz w:val="18"/>
          <w:szCs w:val="18"/>
        </w:rPr>
        <w:t xml:space="preserve"> základ</w:t>
      </w:r>
      <w:r w:rsidR="00E82D04" w:rsidRPr="00C83AC0">
        <w:rPr>
          <w:rFonts w:asciiTheme="minorHAnsi" w:hAnsiTheme="minorHAnsi" w:cstheme="minorHAnsi"/>
          <w:sz w:val="18"/>
          <w:szCs w:val="18"/>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C83AC0" w14:paraId="6D67DC18"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64D68B67"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5AEC929"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4F6552E1" w14:textId="77777777" w:rsidTr="00C4096B">
        <w:trPr>
          <w:trHeight w:val="567"/>
        </w:trPr>
        <w:tc>
          <w:tcPr>
            <w:tcW w:w="7090" w:type="dxa"/>
          </w:tcPr>
          <w:p w14:paraId="44737962" w14:textId="5DEDDC6D" w:rsidR="00BD0159" w:rsidRPr="00C83AC0" w:rsidRDefault="00D23109"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X</w:t>
            </w:r>
          </w:p>
        </w:tc>
        <w:tc>
          <w:tcPr>
            <w:tcW w:w="2691" w:type="dxa"/>
          </w:tcPr>
          <w:p w14:paraId="1D047766" w14:textId="72691634" w:rsidR="00BD0159" w:rsidRPr="00C83AC0" w:rsidRDefault="00BD0159" w:rsidP="00E815D8">
            <w:pPr>
              <w:spacing w:line="216" w:lineRule="auto"/>
              <w:contextualSpacing/>
              <w:rPr>
                <w:rFonts w:cstheme="minorHAnsi"/>
                <w:color w:val="A6A6A6" w:themeColor="background1" w:themeShade="A6"/>
                <w:sz w:val="18"/>
                <w:szCs w:val="18"/>
                <w:lang w:eastAsia="sk-SK"/>
              </w:rPr>
            </w:pPr>
          </w:p>
        </w:tc>
      </w:tr>
    </w:tbl>
    <w:p w14:paraId="7D295EDF"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2F6A0416" w14:textId="0F3FA96E" w:rsidR="001B415D" w:rsidRPr="00C83AC0"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6.9.</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 prípade študijných programov v kombinácii dvoch študijných odborov alebo študijných programov prvého stupňa uskutočňovaných ako interdisciplinárne štúdiá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pre každý študijný odbor, v ktorom jeho absolventi získajú vysokoškolské vzdelanie.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C83AC0" w14:paraId="56C8D987" w14:textId="77777777" w:rsidTr="002A18BA">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00932A2"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BE83869"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FC6574" w:rsidRPr="00C83AC0" w14:paraId="74593A2A" w14:textId="77777777" w:rsidTr="00C4096B">
        <w:trPr>
          <w:trHeight w:val="567"/>
        </w:trPr>
        <w:tc>
          <w:tcPr>
            <w:tcW w:w="7090" w:type="dxa"/>
          </w:tcPr>
          <w:p w14:paraId="724DF186" w14:textId="60D07F9A" w:rsidR="00FC6574" w:rsidRPr="00C83AC0" w:rsidRDefault="00D23109"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X</w:t>
            </w:r>
          </w:p>
        </w:tc>
        <w:tc>
          <w:tcPr>
            <w:tcW w:w="2691" w:type="dxa"/>
          </w:tcPr>
          <w:p w14:paraId="33378795" w14:textId="788A55EF" w:rsidR="00FC6574" w:rsidRPr="00C83AC0" w:rsidRDefault="00FC6574" w:rsidP="00E815D8">
            <w:pPr>
              <w:spacing w:line="216" w:lineRule="auto"/>
              <w:contextualSpacing/>
              <w:rPr>
                <w:rFonts w:cstheme="minorHAnsi"/>
                <w:color w:val="A6A6A6" w:themeColor="background1" w:themeShade="A6"/>
                <w:sz w:val="18"/>
                <w:szCs w:val="18"/>
                <w:lang w:eastAsia="sk-SK"/>
              </w:rPr>
            </w:pPr>
          </w:p>
        </w:tc>
      </w:tr>
    </w:tbl>
    <w:p w14:paraId="6AC83E87" w14:textId="15EDDC71" w:rsidR="00FC6574" w:rsidRPr="00C83AC0"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6.10.</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 prípade spoločných študijných programov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pre príslušnú časť spoločného študijného programu, ktorú zabezpečuje v jeho rámci.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C83AC0" w14:paraId="0399AC54" w14:textId="77777777" w:rsidTr="002A18BA">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035C90"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302F5B9"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26500188" w14:textId="77777777" w:rsidTr="00C4096B">
        <w:trPr>
          <w:trHeight w:val="567"/>
        </w:trPr>
        <w:tc>
          <w:tcPr>
            <w:tcW w:w="7090" w:type="dxa"/>
          </w:tcPr>
          <w:p w14:paraId="3974B821" w14:textId="4661098E" w:rsidR="00C4096B" w:rsidRPr="00C83AC0" w:rsidRDefault="00D23109"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X</w:t>
            </w:r>
          </w:p>
        </w:tc>
        <w:tc>
          <w:tcPr>
            <w:tcW w:w="2691" w:type="dxa"/>
          </w:tcPr>
          <w:p w14:paraId="4DC8AADF" w14:textId="6605086E"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14:paraId="7177B791" w14:textId="5C73C653" w:rsidR="00FC6574" w:rsidRPr="00C83AC0"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 xml:space="preserve">SP 6. </w:t>
      </w:r>
      <w:r w:rsidR="00E82D04" w:rsidRPr="00C83AC0">
        <w:rPr>
          <w:rFonts w:asciiTheme="minorHAnsi" w:hAnsiTheme="minorHAnsi" w:cstheme="minorHAnsi"/>
          <w:b/>
          <w:bCs/>
          <w:sz w:val="18"/>
          <w:szCs w:val="18"/>
        </w:rPr>
        <w:t xml:space="preserve">11. </w:t>
      </w:r>
      <w:r w:rsidR="00E82D04" w:rsidRPr="00C83AC0">
        <w:rPr>
          <w:rFonts w:asciiTheme="minorHAnsi" w:hAnsiTheme="minorHAnsi" w:cstheme="minorHAnsi"/>
          <w:sz w:val="18"/>
          <w:szCs w:val="18"/>
        </w:rPr>
        <w:t xml:space="preserve">V prípade, ak vysoká škola uskutočňuje študijné programy v príslušnom študijnom odbore na viacerých súčastiach alebo vo viacerých sídlach, zaručuje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osobitne pre každú súčasť a osobitne každé sídlo, v ktorom uskutočňuje študijný program ako celok.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C83AC0" w14:paraId="052C71DA"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1513CC"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0AA55EA4"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02DC59DB" w14:textId="77777777" w:rsidTr="00C4096B">
        <w:trPr>
          <w:trHeight w:val="567"/>
        </w:trPr>
        <w:tc>
          <w:tcPr>
            <w:tcW w:w="7090" w:type="dxa"/>
          </w:tcPr>
          <w:p w14:paraId="15187B7C" w14:textId="44E804DF" w:rsidR="008E2AF0" w:rsidRPr="00C83AC0" w:rsidRDefault="00D23109"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X</w:t>
            </w:r>
          </w:p>
        </w:tc>
        <w:tc>
          <w:tcPr>
            <w:tcW w:w="2691" w:type="dxa"/>
          </w:tcPr>
          <w:p w14:paraId="6745FBDE" w14:textId="6A214717"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14:paraId="5A6FD0BE" w14:textId="77777777" w:rsidR="00FC6574" w:rsidRPr="00C83AC0" w:rsidRDefault="00FC6574" w:rsidP="00E815D8">
      <w:pPr>
        <w:pStyle w:val="Default"/>
        <w:spacing w:line="216" w:lineRule="auto"/>
        <w:contextualSpacing/>
        <w:rPr>
          <w:rFonts w:asciiTheme="minorHAnsi" w:hAnsiTheme="minorHAnsi" w:cstheme="minorHAnsi"/>
          <w:sz w:val="18"/>
          <w:szCs w:val="18"/>
        </w:rPr>
      </w:pPr>
    </w:p>
    <w:p w14:paraId="46A2B79A" w14:textId="0BCD6B6D" w:rsidR="00E82D04" w:rsidRPr="00C83AC0" w:rsidRDefault="00A259AB"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7 </w:t>
      </w:r>
      <w:r w:rsidR="007C028E" w:rsidRPr="00C83AC0">
        <w:rPr>
          <w:rFonts w:cstheme="minorHAnsi"/>
          <w:b/>
          <w:bCs/>
          <w:sz w:val="18"/>
          <w:szCs w:val="18"/>
        </w:rPr>
        <w:t xml:space="preserve">– </w:t>
      </w:r>
      <w:r w:rsidR="00E82D04" w:rsidRPr="00C83AC0">
        <w:rPr>
          <w:rFonts w:cstheme="minorHAnsi"/>
          <w:b/>
          <w:bCs/>
          <w:sz w:val="18"/>
          <w:szCs w:val="18"/>
        </w:rPr>
        <w:t xml:space="preserve">Tvorivá činnosť vysokej školy </w:t>
      </w:r>
    </w:p>
    <w:p w14:paraId="060971C0" w14:textId="77777777" w:rsidR="00C4096B" w:rsidRPr="00C83AC0" w:rsidRDefault="00C4096B" w:rsidP="00C4096B">
      <w:pPr>
        <w:pStyle w:val="Odsekzoznamu"/>
        <w:spacing w:after="0" w:line="216" w:lineRule="auto"/>
        <w:ind w:left="284"/>
        <w:contextualSpacing w:val="0"/>
        <w:rPr>
          <w:rFonts w:cstheme="minorHAnsi"/>
          <w:b/>
          <w:bCs/>
          <w:sz w:val="18"/>
          <w:szCs w:val="18"/>
        </w:rPr>
      </w:pPr>
    </w:p>
    <w:p w14:paraId="6B6A6F9A" w14:textId="23D0B947" w:rsidR="00E82D04" w:rsidRPr="00C83AC0" w:rsidRDefault="001B415D" w:rsidP="00E815D8">
      <w:pPr>
        <w:pStyle w:val="Default"/>
        <w:spacing w:line="216" w:lineRule="auto"/>
        <w:contextualSpacing/>
        <w:rPr>
          <w:rFonts w:asciiTheme="minorHAnsi" w:hAnsiTheme="minorHAnsi" w:cstheme="minorHAnsi"/>
          <w:sz w:val="18"/>
          <w:szCs w:val="18"/>
        </w:rPr>
      </w:pPr>
      <w:r w:rsidRPr="001127ED">
        <w:rPr>
          <w:rFonts w:asciiTheme="minorHAnsi" w:hAnsiTheme="minorHAnsi" w:cstheme="minorHAnsi"/>
          <w:b/>
          <w:bCs/>
          <w:sz w:val="18"/>
          <w:szCs w:val="18"/>
        </w:rPr>
        <w:t>SP 7.1.</w:t>
      </w:r>
      <w:r w:rsidRPr="00C83AC0">
        <w:rPr>
          <w:rFonts w:asciiTheme="minorHAnsi" w:hAnsiTheme="minorHAnsi" w:cstheme="minorHAnsi"/>
          <w:b/>
          <w:bCs/>
          <w:sz w:val="18"/>
          <w:szCs w:val="18"/>
        </w:rPr>
        <w:t xml:space="preserve"> </w:t>
      </w:r>
      <w:r w:rsidR="00E82D04" w:rsidRPr="00C83AC0">
        <w:rPr>
          <w:rFonts w:asciiTheme="minorHAnsi" w:hAnsiTheme="minorHAnsi" w:cstheme="minorHAnsi"/>
          <w:sz w:val="18"/>
          <w:szCs w:val="18"/>
        </w:rPr>
        <w:t xml:space="preserve">Učitelia zabezpečujúci profilové predmety študijného programu preukazujú výsledky tvorivej činnosti v príslušnom študijnom odbore/študijných odboroch, v ktorom/ktorých sa študijný program uskutočňuje na požadovanej úrovni v závislosti od jeho stupňa: </w:t>
      </w:r>
    </w:p>
    <w:p w14:paraId="6D484CEC" w14:textId="77777777" w:rsidR="00E82D04" w:rsidRPr="00C83AC0" w:rsidRDefault="00E82D04"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a) </w:t>
      </w:r>
      <w:r w:rsidRPr="00C83AC0">
        <w:rPr>
          <w:rFonts w:asciiTheme="minorHAnsi" w:hAnsiTheme="minorHAnsi" w:cstheme="minorHAnsi"/>
          <w:sz w:val="18"/>
          <w:szCs w:val="18"/>
        </w:rPr>
        <w:t xml:space="preserve">aspoň na </w:t>
      </w:r>
      <w:r w:rsidRPr="00C83AC0">
        <w:rPr>
          <w:rFonts w:asciiTheme="minorHAnsi" w:hAnsiTheme="minorHAnsi" w:cstheme="minorHAnsi"/>
          <w:i/>
          <w:iCs/>
          <w:sz w:val="18"/>
          <w:szCs w:val="18"/>
        </w:rPr>
        <w:t>významnej medzinárodnej úrovni</w:t>
      </w:r>
      <w:r w:rsidRPr="00C83AC0">
        <w:rPr>
          <w:rFonts w:asciiTheme="minorHAnsi" w:hAnsiTheme="minorHAnsi" w:cstheme="minorHAnsi"/>
          <w:sz w:val="18"/>
          <w:szCs w:val="18"/>
        </w:rPr>
        <w:t xml:space="preserve">, ak ide o študijný program tretieho stupňa; </w:t>
      </w:r>
    </w:p>
    <w:p w14:paraId="09BBDBD2" w14:textId="77777777" w:rsidR="00E82D04" w:rsidRPr="00C83AC0" w:rsidRDefault="00E82D04"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b) </w:t>
      </w:r>
      <w:r w:rsidRPr="00C83AC0">
        <w:rPr>
          <w:rFonts w:asciiTheme="minorHAnsi" w:hAnsiTheme="minorHAnsi" w:cstheme="minorHAnsi"/>
          <w:sz w:val="18"/>
          <w:szCs w:val="18"/>
        </w:rPr>
        <w:t xml:space="preserve">aspoň na </w:t>
      </w:r>
      <w:r w:rsidRPr="00C83AC0">
        <w:rPr>
          <w:rFonts w:asciiTheme="minorHAnsi" w:hAnsiTheme="minorHAnsi" w:cstheme="minorHAnsi"/>
          <w:i/>
          <w:iCs/>
          <w:sz w:val="18"/>
          <w:szCs w:val="18"/>
        </w:rPr>
        <w:t>medzinárodne uznávanej úrovni</w:t>
      </w:r>
      <w:r w:rsidRPr="00C83AC0">
        <w:rPr>
          <w:rFonts w:asciiTheme="minorHAnsi" w:hAnsiTheme="minorHAnsi" w:cstheme="minorHAnsi"/>
          <w:sz w:val="18"/>
          <w:szCs w:val="18"/>
        </w:rPr>
        <w:t xml:space="preserve">, ak ide o študijný program druhého stupňa alebo študijný program spájajúci prvý a druhý stupeň; </w:t>
      </w:r>
    </w:p>
    <w:p w14:paraId="3789323B" w14:textId="6D895358" w:rsidR="00474644" w:rsidRPr="00C83AC0" w:rsidRDefault="00E82D0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 xml:space="preserve">c) </w:t>
      </w:r>
      <w:r w:rsidRPr="00C83AC0">
        <w:rPr>
          <w:rFonts w:asciiTheme="minorHAnsi" w:hAnsiTheme="minorHAnsi" w:cstheme="minorHAnsi"/>
          <w:sz w:val="18"/>
          <w:szCs w:val="18"/>
        </w:rPr>
        <w:t>aspoň na národne</w:t>
      </w:r>
      <w:r w:rsidRPr="00C83AC0">
        <w:rPr>
          <w:rFonts w:asciiTheme="minorHAnsi" w:hAnsiTheme="minorHAnsi" w:cstheme="minorHAnsi"/>
          <w:i/>
          <w:iCs/>
          <w:sz w:val="18"/>
          <w:szCs w:val="18"/>
        </w:rPr>
        <w:t xml:space="preserve"> uznávanej úrovni</w:t>
      </w:r>
      <w:r w:rsidRPr="00C83AC0">
        <w:rPr>
          <w:rFonts w:asciiTheme="minorHAnsi" w:hAnsiTheme="minorHAnsi" w:cstheme="minorHAnsi"/>
          <w:sz w:val="18"/>
          <w:szCs w:val="18"/>
        </w:rPr>
        <w:t xml:space="preserve">, ak ide o študijný program prvého stupňa.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68843DB0"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FA85111"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73ADEDB"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3C061D44" w14:textId="77777777" w:rsidTr="002A43FC">
        <w:trPr>
          <w:trHeight w:val="567"/>
        </w:trPr>
        <w:tc>
          <w:tcPr>
            <w:tcW w:w="7090" w:type="dxa"/>
          </w:tcPr>
          <w:p w14:paraId="39256F74" w14:textId="77777777" w:rsidR="00CF6AA3" w:rsidRDefault="00CF6AA3" w:rsidP="00CF6AA3">
            <w:pPr>
              <w:shd w:val="clear" w:color="auto" w:fill="FFFFFF"/>
              <w:spacing w:line="216" w:lineRule="auto"/>
              <w:jc w:val="both"/>
              <w:rPr>
                <w:rFonts w:eastAsia="Times New Roman" w:cstheme="minorHAnsi"/>
                <w:color w:val="A6A6A6"/>
                <w:sz w:val="18"/>
                <w:szCs w:val="18"/>
                <w:bdr w:val="none" w:sz="0" w:space="0" w:color="auto" w:frame="1"/>
                <w:lang w:eastAsia="sk-SK"/>
              </w:rPr>
            </w:pPr>
            <w:r w:rsidRPr="0090291D">
              <w:rPr>
                <w:rFonts w:cstheme="minorHAnsi"/>
                <w:iCs/>
                <w:sz w:val="18"/>
                <w:szCs w:val="18"/>
                <w:lang w:eastAsia="sk-SK"/>
              </w:rPr>
              <w:t>Učitelia zabezpečujú</w:t>
            </w:r>
            <w:r>
              <w:rPr>
                <w:rFonts w:cstheme="minorHAnsi"/>
                <w:iCs/>
                <w:sz w:val="18"/>
                <w:szCs w:val="18"/>
                <w:lang w:eastAsia="sk-SK"/>
              </w:rPr>
              <w:t>ci</w:t>
            </w:r>
            <w:r w:rsidRPr="0090291D">
              <w:rPr>
                <w:rFonts w:cstheme="minorHAnsi"/>
                <w:iCs/>
                <w:sz w:val="18"/>
                <w:szCs w:val="18"/>
                <w:lang w:eastAsia="sk-SK"/>
              </w:rPr>
              <w:t xml:space="preserve"> profilové predmety študijného programu preukazujú výsledky tvorivej činnosti  na úrovni </w:t>
            </w:r>
            <w:r>
              <w:rPr>
                <w:rFonts w:cstheme="minorHAnsi"/>
                <w:iCs/>
                <w:sz w:val="18"/>
                <w:szCs w:val="18"/>
                <w:lang w:eastAsia="sk-SK"/>
              </w:rPr>
              <w:t>po</w:t>
            </w:r>
            <w:r w:rsidRPr="0090291D">
              <w:rPr>
                <w:rFonts w:cstheme="minorHAnsi"/>
                <w:iCs/>
                <w:sz w:val="18"/>
                <w:szCs w:val="18"/>
                <w:lang w:eastAsia="sk-SK"/>
              </w:rPr>
              <w:t>žadovanej štandardmi pre študijný program pre daný stupeň štúdia</w:t>
            </w:r>
            <w:r>
              <w:rPr>
                <w:rFonts w:cstheme="minorHAnsi"/>
                <w:iCs/>
                <w:sz w:val="18"/>
                <w:szCs w:val="18"/>
                <w:lang w:eastAsia="sk-SK"/>
              </w:rPr>
              <w:t>, resp. vyššej úrovni</w:t>
            </w:r>
            <w:r w:rsidRPr="0090291D">
              <w:rPr>
                <w:rFonts w:cstheme="minorHAnsi"/>
                <w:iCs/>
                <w:sz w:val="18"/>
                <w:szCs w:val="18"/>
              </w:rPr>
              <w:t xml:space="preserve">. </w:t>
            </w:r>
            <w:r>
              <w:rPr>
                <w:rFonts w:cstheme="minorHAnsi"/>
                <w:iCs/>
                <w:sz w:val="18"/>
                <w:szCs w:val="18"/>
              </w:rPr>
              <w:t>Tvorivá činnosť osôb zodpovedných za rozvoj a uskutočňovanie študijného programu bola posúdená podľa nižšie uvedených kritérií.</w:t>
            </w:r>
          </w:p>
          <w:p w14:paraId="6C318BAE" w14:textId="77777777" w:rsidR="00CF6AA3" w:rsidRDefault="00CF6AA3" w:rsidP="00CF6AA3">
            <w:pPr>
              <w:shd w:val="clear" w:color="auto" w:fill="FFFFFF"/>
              <w:spacing w:line="216" w:lineRule="auto"/>
              <w:jc w:val="both"/>
              <w:rPr>
                <w:rFonts w:eastAsia="Times New Roman" w:cstheme="minorHAnsi"/>
                <w:color w:val="000000"/>
                <w:sz w:val="18"/>
                <w:szCs w:val="18"/>
                <w:bdr w:val="none" w:sz="0" w:space="0" w:color="auto" w:frame="1"/>
                <w:lang w:eastAsia="sk-SK"/>
              </w:rPr>
            </w:pPr>
            <w:r w:rsidRPr="0090291D">
              <w:rPr>
                <w:rFonts w:eastAsia="Times New Roman" w:cstheme="minorHAnsi"/>
                <w:color w:val="000000"/>
                <w:sz w:val="18"/>
                <w:szCs w:val="18"/>
                <w:bdr w:val="none" w:sz="0" w:space="0" w:color="auto" w:frame="1"/>
                <w:lang w:eastAsia="sk-SK"/>
              </w:rPr>
              <w:t xml:space="preserve">NHF EU v Bratislave </w:t>
            </w:r>
            <w:r>
              <w:rPr>
                <w:rFonts w:eastAsia="Times New Roman" w:cstheme="minorHAnsi"/>
                <w:color w:val="000000"/>
                <w:sz w:val="18"/>
                <w:szCs w:val="18"/>
                <w:bdr w:val="none" w:sz="0" w:space="0" w:color="auto" w:frame="1"/>
                <w:lang w:eastAsia="sk-SK"/>
              </w:rPr>
              <w:t>h</w:t>
            </w:r>
            <w:r w:rsidRPr="0090291D">
              <w:rPr>
                <w:rFonts w:eastAsia="Times New Roman" w:cstheme="minorHAnsi"/>
                <w:color w:val="000000"/>
                <w:sz w:val="18"/>
                <w:szCs w:val="18"/>
                <w:bdr w:val="none" w:sz="0" w:space="0" w:color="auto" w:frame="1"/>
                <w:lang w:eastAsia="sk-SK"/>
              </w:rPr>
              <w:t>odnot</w:t>
            </w:r>
            <w:r>
              <w:rPr>
                <w:rFonts w:eastAsia="Times New Roman" w:cstheme="minorHAnsi"/>
                <w:color w:val="000000"/>
                <w:sz w:val="18"/>
                <w:szCs w:val="18"/>
                <w:bdr w:val="none" w:sz="0" w:space="0" w:color="auto" w:frame="1"/>
                <w:lang w:eastAsia="sk-SK"/>
              </w:rPr>
              <w:t>í</w:t>
            </w:r>
            <w:r w:rsidRPr="0090291D">
              <w:rPr>
                <w:rFonts w:eastAsia="Times New Roman" w:cstheme="minorHAnsi"/>
                <w:color w:val="000000"/>
                <w:sz w:val="18"/>
                <w:szCs w:val="18"/>
                <w:bdr w:val="none" w:sz="0" w:space="0" w:color="auto" w:frame="1"/>
                <w:lang w:eastAsia="sk-SK"/>
              </w:rPr>
              <w:t xml:space="preserve"> výstup</w:t>
            </w:r>
            <w:r>
              <w:rPr>
                <w:rFonts w:eastAsia="Times New Roman" w:cstheme="minorHAnsi"/>
                <w:color w:val="000000"/>
                <w:sz w:val="18"/>
                <w:szCs w:val="18"/>
                <w:bdr w:val="none" w:sz="0" w:space="0" w:color="auto" w:frame="1"/>
                <w:lang w:eastAsia="sk-SK"/>
              </w:rPr>
              <w:t>y</w:t>
            </w:r>
            <w:r w:rsidRPr="0090291D">
              <w:rPr>
                <w:rFonts w:eastAsia="Times New Roman" w:cstheme="minorHAnsi"/>
                <w:color w:val="000000"/>
                <w:sz w:val="18"/>
                <w:szCs w:val="18"/>
                <w:bdr w:val="none" w:sz="0" w:space="0" w:color="auto" w:frame="1"/>
                <w:lang w:eastAsia="sk-SK"/>
              </w:rPr>
              <w:t xml:space="preserve"> tvorivej činnosti učiteľov študijného programu podľa </w:t>
            </w:r>
            <w:r>
              <w:rPr>
                <w:rFonts w:eastAsia="Times New Roman" w:cstheme="minorHAnsi"/>
                <w:color w:val="000000"/>
                <w:sz w:val="18"/>
                <w:szCs w:val="18"/>
                <w:bdr w:val="none" w:sz="0" w:space="0" w:color="auto" w:frame="1"/>
                <w:lang w:eastAsia="sk-SK"/>
              </w:rPr>
              <w:t>zaradenia</w:t>
            </w:r>
            <w:r w:rsidRPr="0090291D">
              <w:rPr>
                <w:rFonts w:eastAsia="Times New Roman" w:cstheme="minorHAnsi"/>
                <w:color w:val="000000"/>
                <w:sz w:val="18"/>
                <w:szCs w:val="18"/>
                <w:bdr w:val="none" w:sz="0" w:space="0" w:color="auto" w:frame="1"/>
                <w:lang w:eastAsia="sk-SK"/>
              </w:rPr>
              <w:t xml:space="preserve"> vedeckých článkov do jednotlivých </w:t>
            </w:r>
            <w:proofErr w:type="spellStart"/>
            <w:r w:rsidRPr="0090291D">
              <w:rPr>
                <w:rFonts w:eastAsia="Times New Roman" w:cstheme="minorHAnsi"/>
                <w:color w:val="000000"/>
                <w:sz w:val="18"/>
                <w:szCs w:val="18"/>
                <w:bdr w:val="none" w:sz="0" w:space="0" w:color="auto" w:frame="1"/>
                <w:lang w:eastAsia="sk-SK"/>
              </w:rPr>
              <w:t>kvartilov</w:t>
            </w:r>
            <w:proofErr w:type="spellEnd"/>
            <w:r w:rsidRPr="0090291D">
              <w:rPr>
                <w:rFonts w:eastAsia="Times New Roman" w:cstheme="minorHAnsi"/>
                <w:color w:val="000000"/>
                <w:sz w:val="18"/>
                <w:szCs w:val="18"/>
                <w:bdr w:val="none" w:sz="0" w:space="0" w:color="auto" w:frame="1"/>
                <w:lang w:eastAsia="sk-SK"/>
              </w:rPr>
              <w:t xml:space="preserve"> Q1, Q2, Q3, Q4</w:t>
            </w:r>
            <w:r>
              <w:rPr>
                <w:rFonts w:eastAsia="Times New Roman" w:cstheme="minorHAnsi"/>
                <w:color w:val="000000"/>
                <w:sz w:val="18"/>
                <w:szCs w:val="18"/>
                <w:bdr w:val="none" w:sz="0" w:space="0" w:color="auto" w:frame="1"/>
                <w:lang w:eastAsia="sk-SK"/>
              </w:rPr>
              <w:t xml:space="preserve"> </w:t>
            </w:r>
            <w:r w:rsidRPr="0090291D">
              <w:rPr>
                <w:rFonts w:eastAsia="Times New Roman" w:cstheme="minorHAnsi"/>
                <w:color w:val="000000"/>
                <w:sz w:val="18"/>
                <w:szCs w:val="18"/>
                <w:bdr w:val="none" w:sz="0" w:space="0" w:color="auto" w:frame="1"/>
                <w:lang w:eastAsia="sk-SK"/>
              </w:rPr>
              <w:t xml:space="preserve">v databáze </w:t>
            </w:r>
            <w:proofErr w:type="spellStart"/>
            <w:r w:rsidRPr="0090291D">
              <w:rPr>
                <w:rFonts w:eastAsia="Times New Roman" w:cstheme="minorHAnsi"/>
                <w:color w:val="000000"/>
                <w:sz w:val="18"/>
                <w:szCs w:val="18"/>
                <w:bdr w:val="none" w:sz="0" w:space="0" w:color="auto" w:frame="1"/>
                <w:lang w:eastAsia="sk-SK"/>
              </w:rPr>
              <w:t>The</w:t>
            </w:r>
            <w:proofErr w:type="spellEnd"/>
            <w:r w:rsidRPr="0090291D">
              <w:rPr>
                <w:rFonts w:eastAsia="Times New Roman" w:cstheme="minorHAnsi"/>
                <w:color w:val="000000"/>
                <w:sz w:val="18"/>
                <w:szCs w:val="18"/>
                <w:bdr w:val="none" w:sz="0" w:space="0" w:color="auto" w:frame="1"/>
                <w:lang w:eastAsia="sk-SK"/>
              </w:rPr>
              <w:t xml:space="preserve"> </w:t>
            </w:r>
            <w:proofErr w:type="spellStart"/>
            <w:r w:rsidRPr="0090291D">
              <w:rPr>
                <w:rFonts w:eastAsia="Times New Roman" w:cstheme="minorHAnsi"/>
                <w:color w:val="000000"/>
                <w:sz w:val="18"/>
                <w:szCs w:val="18"/>
                <w:bdr w:val="none" w:sz="0" w:space="0" w:color="auto" w:frame="1"/>
                <w:lang w:eastAsia="sk-SK"/>
              </w:rPr>
              <w:t>Journal</w:t>
            </w:r>
            <w:proofErr w:type="spellEnd"/>
            <w:r w:rsidRPr="0090291D">
              <w:rPr>
                <w:rFonts w:eastAsia="Times New Roman" w:cstheme="minorHAnsi"/>
                <w:color w:val="000000"/>
                <w:sz w:val="18"/>
                <w:szCs w:val="18"/>
                <w:bdr w:val="none" w:sz="0" w:space="0" w:color="auto" w:frame="1"/>
                <w:lang w:eastAsia="sk-SK"/>
              </w:rPr>
              <w:t xml:space="preserve"> </w:t>
            </w:r>
            <w:proofErr w:type="spellStart"/>
            <w:r w:rsidRPr="0090291D">
              <w:rPr>
                <w:rFonts w:eastAsia="Times New Roman" w:cstheme="minorHAnsi"/>
                <w:color w:val="000000"/>
                <w:sz w:val="18"/>
                <w:szCs w:val="18"/>
                <w:bdr w:val="none" w:sz="0" w:space="0" w:color="auto" w:frame="1"/>
                <w:lang w:eastAsia="sk-SK"/>
              </w:rPr>
              <w:t>Citation</w:t>
            </w:r>
            <w:proofErr w:type="spellEnd"/>
            <w:r w:rsidRPr="0090291D">
              <w:rPr>
                <w:rFonts w:eastAsia="Times New Roman" w:cstheme="minorHAnsi"/>
                <w:color w:val="000000"/>
                <w:sz w:val="18"/>
                <w:szCs w:val="18"/>
                <w:bdr w:val="none" w:sz="0" w:space="0" w:color="auto" w:frame="1"/>
                <w:lang w:eastAsia="sk-SK"/>
              </w:rPr>
              <w:t xml:space="preserve"> </w:t>
            </w:r>
            <w:proofErr w:type="spellStart"/>
            <w:r w:rsidRPr="0090291D">
              <w:rPr>
                <w:rFonts w:eastAsia="Times New Roman" w:cstheme="minorHAnsi"/>
                <w:color w:val="000000"/>
                <w:sz w:val="18"/>
                <w:szCs w:val="18"/>
                <w:bdr w:val="none" w:sz="0" w:space="0" w:color="auto" w:frame="1"/>
                <w:lang w:eastAsia="sk-SK"/>
              </w:rPr>
              <w:t>Reports</w:t>
            </w:r>
            <w:proofErr w:type="spellEnd"/>
            <w:r w:rsidRPr="0090291D">
              <w:rPr>
                <w:rFonts w:eastAsia="Times New Roman" w:cstheme="minorHAnsi"/>
                <w:color w:val="000000"/>
                <w:sz w:val="18"/>
                <w:szCs w:val="18"/>
                <w:bdr w:val="none" w:sz="0" w:space="0" w:color="auto" w:frame="1"/>
                <w:lang w:eastAsia="sk-SK"/>
              </w:rPr>
              <w:t xml:space="preserve"> (JCR). </w:t>
            </w:r>
            <w:r>
              <w:rPr>
                <w:rFonts w:eastAsia="Times New Roman" w:cstheme="minorHAnsi"/>
                <w:color w:val="000000"/>
                <w:sz w:val="18"/>
                <w:szCs w:val="18"/>
                <w:bdr w:val="none" w:sz="0" w:space="0" w:color="auto" w:frame="1"/>
                <w:lang w:eastAsia="sk-SK"/>
              </w:rPr>
              <w:t>Z</w:t>
            </w:r>
            <w:r w:rsidRPr="0090291D">
              <w:rPr>
                <w:rFonts w:eastAsia="Times New Roman" w:cstheme="minorHAnsi"/>
                <w:color w:val="000000"/>
                <w:sz w:val="18"/>
                <w:szCs w:val="18"/>
                <w:bdr w:val="none" w:sz="0" w:space="0" w:color="auto" w:frame="1"/>
                <w:lang w:eastAsia="sk-SK"/>
              </w:rPr>
              <w:t>a špičkovú medzinárodnú úroveň</w:t>
            </w:r>
            <w:r>
              <w:rPr>
                <w:rFonts w:eastAsia="Times New Roman" w:cstheme="minorHAnsi"/>
                <w:color w:val="000000"/>
                <w:sz w:val="18"/>
                <w:szCs w:val="18"/>
                <w:bdr w:val="none" w:sz="0" w:space="0" w:color="auto" w:frame="1"/>
                <w:lang w:eastAsia="sk-SK"/>
              </w:rPr>
              <w:t xml:space="preserve"> (A+)</w:t>
            </w:r>
            <w:r w:rsidRPr="0090291D">
              <w:rPr>
                <w:rFonts w:eastAsia="Times New Roman" w:cstheme="minorHAnsi"/>
                <w:color w:val="000000"/>
                <w:sz w:val="18"/>
                <w:szCs w:val="18"/>
                <w:bdr w:val="none" w:sz="0" w:space="0" w:color="auto" w:frame="1"/>
                <w:lang w:eastAsia="sk-SK"/>
              </w:rPr>
              <w:t xml:space="preserve"> považuje</w:t>
            </w:r>
            <w:r>
              <w:rPr>
                <w:rFonts w:eastAsia="Times New Roman" w:cstheme="minorHAnsi"/>
                <w:color w:val="000000"/>
                <w:sz w:val="18"/>
                <w:szCs w:val="18"/>
                <w:bdr w:val="none" w:sz="0" w:space="0" w:color="auto" w:frame="1"/>
                <w:lang w:eastAsia="sk-SK"/>
              </w:rPr>
              <w:t>me</w:t>
            </w:r>
            <w:r w:rsidRPr="0090291D">
              <w:rPr>
                <w:rFonts w:eastAsia="Times New Roman" w:cstheme="minorHAnsi"/>
                <w:color w:val="000000"/>
                <w:sz w:val="18"/>
                <w:szCs w:val="18"/>
                <w:bdr w:val="none" w:sz="0" w:space="0" w:color="auto" w:frame="1"/>
                <w:lang w:eastAsia="sk-SK"/>
              </w:rPr>
              <w:t xml:space="preserve"> výstupy, ktorým bol </w:t>
            </w:r>
            <w:r>
              <w:rPr>
                <w:rFonts w:eastAsia="Times New Roman" w:cstheme="minorHAnsi"/>
                <w:color w:val="000000"/>
                <w:sz w:val="18"/>
                <w:szCs w:val="18"/>
                <w:bdr w:val="none" w:sz="0" w:space="0" w:color="auto" w:frame="1"/>
                <w:lang w:eastAsia="sk-SK"/>
              </w:rPr>
              <w:t xml:space="preserve">v JCR </w:t>
            </w:r>
            <w:r w:rsidRPr="0090291D">
              <w:rPr>
                <w:rFonts w:eastAsia="Times New Roman" w:cstheme="minorHAnsi"/>
                <w:color w:val="000000"/>
                <w:sz w:val="18"/>
                <w:szCs w:val="18"/>
                <w:bdr w:val="none" w:sz="0" w:space="0" w:color="auto" w:frame="1"/>
                <w:lang w:eastAsia="sk-SK"/>
              </w:rPr>
              <w:t xml:space="preserve">priradený </w:t>
            </w:r>
            <w:proofErr w:type="spellStart"/>
            <w:r w:rsidRPr="0090291D">
              <w:rPr>
                <w:rFonts w:eastAsia="Times New Roman" w:cstheme="minorHAnsi"/>
                <w:color w:val="000000"/>
                <w:sz w:val="18"/>
                <w:szCs w:val="18"/>
                <w:bdr w:val="none" w:sz="0" w:space="0" w:color="auto" w:frame="1"/>
                <w:lang w:eastAsia="sk-SK"/>
              </w:rPr>
              <w:t>kvartil</w:t>
            </w:r>
            <w:proofErr w:type="spellEnd"/>
            <w:r w:rsidRPr="0090291D">
              <w:rPr>
                <w:rFonts w:eastAsia="Times New Roman" w:cstheme="minorHAnsi"/>
                <w:color w:val="000000"/>
                <w:sz w:val="18"/>
                <w:szCs w:val="18"/>
                <w:bdr w:val="none" w:sz="0" w:space="0" w:color="auto" w:frame="1"/>
                <w:lang w:eastAsia="sk-SK"/>
              </w:rPr>
              <w:t> Q1</w:t>
            </w:r>
            <w:r>
              <w:rPr>
                <w:rFonts w:eastAsia="Times New Roman" w:cstheme="minorHAnsi"/>
                <w:color w:val="000000"/>
                <w:sz w:val="18"/>
                <w:szCs w:val="18"/>
                <w:bdr w:val="none" w:sz="0" w:space="0" w:color="auto" w:frame="1"/>
                <w:lang w:eastAsia="sk-SK"/>
              </w:rPr>
              <w:t xml:space="preserve"> a Q2,</w:t>
            </w:r>
            <w:r w:rsidRPr="0090291D">
              <w:rPr>
                <w:rFonts w:eastAsia="Times New Roman" w:cstheme="minorHAnsi"/>
                <w:color w:val="000000"/>
                <w:sz w:val="18"/>
                <w:szCs w:val="18"/>
                <w:bdr w:val="none" w:sz="0" w:space="0" w:color="auto" w:frame="1"/>
                <w:lang w:eastAsia="sk-SK"/>
              </w:rPr>
              <w:t xml:space="preserve"> za významnú medzinárodnú úroveň</w:t>
            </w:r>
            <w:r>
              <w:rPr>
                <w:rFonts w:eastAsia="Times New Roman" w:cstheme="minorHAnsi"/>
                <w:color w:val="000000"/>
                <w:sz w:val="18"/>
                <w:szCs w:val="18"/>
                <w:bdr w:val="none" w:sz="0" w:space="0" w:color="auto" w:frame="1"/>
                <w:lang w:eastAsia="sk-SK"/>
              </w:rPr>
              <w:t xml:space="preserve"> (A)</w:t>
            </w:r>
            <w:r w:rsidRPr="0090291D">
              <w:rPr>
                <w:rFonts w:eastAsia="Times New Roman" w:cstheme="minorHAnsi"/>
                <w:color w:val="000000"/>
                <w:sz w:val="18"/>
                <w:szCs w:val="18"/>
                <w:bdr w:val="none" w:sz="0" w:space="0" w:color="auto" w:frame="1"/>
                <w:lang w:eastAsia="sk-SK"/>
              </w:rPr>
              <w:t xml:space="preserve"> považuje</w:t>
            </w:r>
            <w:r>
              <w:rPr>
                <w:rFonts w:eastAsia="Times New Roman" w:cstheme="minorHAnsi"/>
                <w:color w:val="000000"/>
                <w:sz w:val="18"/>
                <w:szCs w:val="18"/>
                <w:bdr w:val="none" w:sz="0" w:space="0" w:color="auto" w:frame="1"/>
                <w:lang w:eastAsia="sk-SK"/>
              </w:rPr>
              <w:t>me</w:t>
            </w:r>
            <w:r w:rsidRPr="0090291D">
              <w:rPr>
                <w:rFonts w:eastAsia="Times New Roman" w:cstheme="minorHAnsi"/>
                <w:color w:val="000000"/>
                <w:sz w:val="18"/>
                <w:szCs w:val="18"/>
                <w:bdr w:val="none" w:sz="0" w:space="0" w:color="auto" w:frame="1"/>
                <w:lang w:eastAsia="sk-SK"/>
              </w:rPr>
              <w:t xml:space="preserve"> výstupy ktorým bol </w:t>
            </w:r>
            <w:r>
              <w:rPr>
                <w:rFonts w:eastAsia="Times New Roman" w:cstheme="minorHAnsi"/>
                <w:color w:val="000000"/>
                <w:sz w:val="18"/>
                <w:szCs w:val="18"/>
                <w:bdr w:val="none" w:sz="0" w:space="0" w:color="auto" w:frame="1"/>
                <w:lang w:eastAsia="sk-SK"/>
              </w:rPr>
              <w:t xml:space="preserve">v JCR </w:t>
            </w:r>
            <w:r w:rsidRPr="0090291D">
              <w:rPr>
                <w:rFonts w:eastAsia="Times New Roman" w:cstheme="minorHAnsi"/>
                <w:color w:val="000000"/>
                <w:sz w:val="18"/>
                <w:szCs w:val="18"/>
                <w:bdr w:val="none" w:sz="0" w:space="0" w:color="auto" w:frame="1"/>
                <w:lang w:eastAsia="sk-SK"/>
              </w:rPr>
              <w:t xml:space="preserve">priradený </w:t>
            </w:r>
            <w:proofErr w:type="spellStart"/>
            <w:r w:rsidRPr="0090291D">
              <w:rPr>
                <w:rFonts w:eastAsia="Times New Roman" w:cstheme="minorHAnsi"/>
                <w:color w:val="000000"/>
                <w:sz w:val="18"/>
                <w:szCs w:val="18"/>
                <w:bdr w:val="none" w:sz="0" w:space="0" w:color="auto" w:frame="1"/>
                <w:lang w:eastAsia="sk-SK"/>
              </w:rPr>
              <w:t>kvartil</w:t>
            </w:r>
            <w:proofErr w:type="spellEnd"/>
            <w:r w:rsidRPr="0090291D">
              <w:rPr>
                <w:rFonts w:eastAsia="Times New Roman" w:cstheme="minorHAnsi"/>
                <w:color w:val="000000"/>
                <w:sz w:val="18"/>
                <w:szCs w:val="18"/>
                <w:bdr w:val="none" w:sz="0" w:space="0" w:color="auto" w:frame="1"/>
                <w:lang w:eastAsia="sk-SK"/>
              </w:rPr>
              <w:t xml:space="preserve"> Q</w:t>
            </w:r>
            <w:r>
              <w:rPr>
                <w:rFonts w:eastAsia="Times New Roman" w:cstheme="minorHAnsi"/>
                <w:color w:val="000000"/>
                <w:sz w:val="18"/>
                <w:szCs w:val="18"/>
                <w:bdr w:val="none" w:sz="0" w:space="0" w:color="auto" w:frame="1"/>
                <w:lang w:eastAsia="sk-SK"/>
              </w:rPr>
              <w:t>3</w:t>
            </w:r>
            <w:r w:rsidRPr="0090291D">
              <w:rPr>
                <w:rFonts w:eastAsia="Times New Roman" w:cstheme="minorHAnsi"/>
                <w:color w:val="000000"/>
                <w:sz w:val="18"/>
                <w:szCs w:val="18"/>
                <w:bdr w:val="none" w:sz="0" w:space="0" w:color="auto" w:frame="1"/>
                <w:lang w:eastAsia="sk-SK"/>
              </w:rPr>
              <w:t>, za medzinárodne uznávanú úroveň</w:t>
            </w:r>
            <w:r>
              <w:rPr>
                <w:rFonts w:eastAsia="Times New Roman" w:cstheme="minorHAnsi"/>
                <w:color w:val="000000"/>
                <w:sz w:val="18"/>
                <w:szCs w:val="18"/>
                <w:bdr w:val="none" w:sz="0" w:space="0" w:color="auto" w:frame="1"/>
                <w:lang w:eastAsia="sk-SK"/>
              </w:rPr>
              <w:t xml:space="preserve"> (A-)</w:t>
            </w:r>
            <w:r w:rsidRPr="0090291D">
              <w:rPr>
                <w:rFonts w:eastAsia="Times New Roman" w:cstheme="minorHAnsi"/>
                <w:color w:val="000000"/>
                <w:sz w:val="18"/>
                <w:szCs w:val="18"/>
                <w:bdr w:val="none" w:sz="0" w:space="0" w:color="auto" w:frame="1"/>
                <w:lang w:eastAsia="sk-SK"/>
              </w:rPr>
              <w:t xml:space="preserve"> </w:t>
            </w:r>
            <w:r>
              <w:rPr>
                <w:rFonts w:eastAsia="Times New Roman" w:cstheme="minorHAnsi"/>
                <w:color w:val="000000"/>
                <w:sz w:val="18"/>
                <w:szCs w:val="18"/>
                <w:bdr w:val="none" w:sz="0" w:space="0" w:color="auto" w:frame="1"/>
                <w:lang w:eastAsia="sk-SK"/>
              </w:rPr>
              <w:t xml:space="preserve">priradený </w:t>
            </w:r>
            <w:proofErr w:type="spellStart"/>
            <w:r w:rsidRPr="0090291D">
              <w:rPr>
                <w:rFonts w:eastAsia="Times New Roman" w:cstheme="minorHAnsi"/>
                <w:color w:val="000000"/>
                <w:sz w:val="18"/>
                <w:szCs w:val="18"/>
                <w:bdr w:val="none" w:sz="0" w:space="0" w:color="auto" w:frame="1"/>
                <w:lang w:eastAsia="sk-SK"/>
              </w:rPr>
              <w:t>kvartil</w:t>
            </w:r>
            <w:proofErr w:type="spellEnd"/>
            <w:r w:rsidRPr="0090291D">
              <w:rPr>
                <w:rFonts w:eastAsia="Times New Roman" w:cstheme="minorHAnsi"/>
                <w:color w:val="000000"/>
                <w:sz w:val="18"/>
                <w:szCs w:val="18"/>
                <w:bdr w:val="none" w:sz="0" w:space="0" w:color="auto" w:frame="1"/>
                <w:lang w:eastAsia="sk-SK"/>
              </w:rPr>
              <w:t xml:space="preserve"> Q</w:t>
            </w:r>
            <w:r>
              <w:rPr>
                <w:rFonts w:eastAsia="Times New Roman" w:cstheme="minorHAnsi"/>
                <w:color w:val="000000"/>
                <w:sz w:val="18"/>
                <w:szCs w:val="18"/>
                <w:bdr w:val="none" w:sz="0" w:space="0" w:color="auto" w:frame="1"/>
                <w:lang w:eastAsia="sk-SK"/>
              </w:rPr>
              <w:t>4</w:t>
            </w:r>
            <w:r w:rsidRPr="0090291D">
              <w:rPr>
                <w:rFonts w:eastAsia="Times New Roman" w:cstheme="minorHAnsi"/>
                <w:color w:val="000000"/>
                <w:sz w:val="18"/>
                <w:szCs w:val="18"/>
                <w:bdr w:val="none" w:sz="0" w:space="0" w:color="auto" w:frame="1"/>
                <w:lang w:eastAsia="sk-SK"/>
              </w:rPr>
              <w:t xml:space="preserve"> a za národne uznávanú úroveň</w:t>
            </w:r>
            <w:r>
              <w:rPr>
                <w:rFonts w:eastAsia="Times New Roman" w:cstheme="minorHAnsi"/>
                <w:color w:val="000000"/>
                <w:sz w:val="18"/>
                <w:szCs w:val="18"/>
                <w:bdr w:val="none" w:sz="0" w:space="0" w:color="auto" w:frame="1"/>
                <w:lang w:eastAsia="sk-SK"/>
              </w:rPr>
              <w:t xml:space="preserve"> (B)</w:t>
            </w:r>
            <w:r w:rsidRPr="0090291D">
              <w:rPr>
                <w:rFonts w:eastAsia="Times New Roman" w:cstheme="minorHAnsi"/>
                <w:color w:val="000000"/>
                <w:sz w:val="18"/>
                <w:szCs w:val="18"/>
                <w:bdr w:val="none" w:sz="0" w:space="0" w:color="auto" w:frame="1"/>
                <w:lang w:eastAsia="sk-SK"/>
              </w:rPr>
              <w:t xml:space="preserve"> </w:t>
            </w:r>
            <w:r>
              <w:rPr>
                <w:rFonts w:eastAsia="Times New Roman" w:cstheme="minorHAnsi"/>
                <w:color w:val="000000"/>
                <w:sz w:val="18"/>
                <w:szCs w:val="18"/>
                <w:bdr w:val="none" w:sz="0" w:space="0" w:color="auto" w:frame="1"/>
                <w:lang w:eastAsia="sk-SK"/>
              </w:rPr>
              <w:t xml:space="preserve">považujeme vedecké články v kategórii ADC, ADD, ADM, ADN pri ktorých nie je uvedený </w:t>
            </w:r>
            <w:proofErr w:type="spellStart"/>
            <w:r>
              <w:rPr>
                <w:rFonts w:eastAsia="Times New Roman" w:cstheme="minorHAnsi"/>
                <w:color w:val="000000"/>
                <w:sz w:val="18"/>
                <w:szCs w:val="18"/>
                <w:bdr w:val="none" w:sz="0" w:space="0" w:color="auto" w:frame="1"/>
                <w:lang w:eastAsia="sk-SK"/>
              </w:rPr>
              <w:t>kvartil</w:t>
            </w:r>
            <w:proofErr w:type="spellEnd"/>
            <w:r>
              <w:rPr>
                <w:rFonts w:eastAsia="Times New Roman" w:cstheme="minorHAnsi"/>
                <w:color w:val="000000"/>
                <w:sz w:val="18"/>
                <w:szCs w:val="18"/>
                <w:bdr w:val="none" w:sz="0" w:space="0" w:color="auto" w:frame="1"/>
                <w:lang w:eastAsia="sk-SK"/>
              </w:rPr>
              <w:t xml:space="preserve"> v databázach JCR.</w:t>
            </w:r>
            <w:r w:rsidRPr="0090291D">
              <w:rPr>
                <w:rFonts w:eastAsia="Times New Roman" w:cstheme="minorHAnsi"/>
                <w:color w:val="000000"/>
                <w:sz w:val="18"/>
                <w:szCs w:val="18"/>
                <w:bdr w:val="none" w:sz="0" w:space="0" w:color="auto" w:frame="1"/>
                <w:lang w:eastAsia="sk-SK"/>
              </w:rPr>
              <w:t> </w:t>
            </w:r>
            <w:r>
              <w:rPr>
                <w:rFonts w:eastAsia="Times New Roman" w:cstheme="minorHAnsi"/>
                <w:color w:val="000000"/>
                <w:sz w:val="18"/>
                <w:szCs w:val="18"/>
                <w:bdr w:val="none" w:sz="0" w:space="0" w:color="auto" w:frame="1"/>
                <w:lang w:eastAsia="sk-SK"/>
              </w:rPr>
              <w:t xml:space="preserve">V posúdení tvorivej činnosti bolo na NHF EU v Bratislave hlavným kritériom výsledné skóre úrovne tvorivej činnosti podľa JCR </w:t>
            </w:r>
            <w:proofErr w:type="spellStart"/>
            <w:r>
              <w:rPr>
                <w:rFonts w:eastAsia="Times New Roman" w:cstheme="minorHAnsi"/>
                <w:color w:val="000000"/>
                <w:sz w:val="18"/>
                <w:szCs w:val="18"/>
                <w:bdr w:val="none" w:sz="0" w:space="0" w:color="auto" w:frame="1"/>
                <w:lang w:eastAsia="sk-SK"/>
              </w:rPr>
              <w:t>kvartilov</w:t>
            </w:r>
            <w:proofErr w:type="spellEnd"/>
            <w:r>
              <w:rPr>
                <w:rFonts w:eastAsia="Times New Roman" w:cstheme="minorHAnsi"/>
                <w:color w:val="000000"/>
                <w:sz w:val="18"/>
                <w:szCs w:val="18"/>
                <w:bdr w:val="none" w:sz="0" w:space="0" w:color="auto" w:frame="1"/>
                <w:lang w:eastAsia="sk-SK"/>
              </w:rPr>
              <w:t>.</w:t>
            </w:r>
          </w:p>
          <w:p w14:paraId="43C88A8C" w14:textId="77777777" w:rsidR="00CF6AA3" w:rsidRDefault="00CF6AA3" w:rsidP="00CF6AA3">
            <w:pPr>
              <w:shd w:val="clear" w:color="auto" w:fill="FFFFFF"/>
              <w:spacing w:line="216" w:lineRule="auto"/>
              <w:jc w:val="both"/>
              <w:rPr>
                <w:rFonts w:eastAsia="Times New Roman" w:cstheme="minorHAnsi"/>
                <w:color w:val="000000"/>
                <w:sz w:val="18"/>
                <w:szCs w:val="18"/>
                <w:bdr w:val="none" w:sz="0" w:space="0" w:color="auto" w:frame="1"/>
                <w:lang w:eastAsia="sk-SK"/>
              </w:rPr>
            </w:pPr>
            <w:r>
              <w:rPr>
                <w:rFonts w:eastAsia="Times New Roman" w:cstheme="minorHAnsi"/>
                <w:color w:val="000000"/>
                <w:sz w:val="18"/>
                <w:szCs w:val="18"/>
                <w:bdr w:val="none" w:sz="0" w:space="0" w:color="auto" w:frame="1"/>
                <w:lang w:eastAsia="sk-SK"/>
              </w:rPr>
              <w:t>Hodnotiaci profil 25 výstupov zodpovedá nastaveným úrovniam kvality, pričom každý jeden výstup prispieva rovnakým dielom k celkovému profilu kvality pre oblasť posudzovania tvorivej činnosti študijných programov na NHF EU v Bratislave. Výsledné skóre úrovne tvorivej činnosti je počítané pre každý študijný program osobitne na základe Metodiky na vyhodnocovanie štandardov, SAAVŠ, čl. 25. V zmysle metodiky sú určené hraničné hodnoty pre zaradenie do kategórií úrovne tvorivej činnosti nasledovne:</w:t>
            </w:r>
          </w:p>
          <w:p w14:paraId="7F77EBE8" w14:textId="77777777" w:rsidR="00CF6AA3" w:rsidRPr="005C129C" w:rsidRDefault="00CF6AA3" w:rsidP="00CF6AA3">
            <w:pPr>
              <w:shd w:val="clear" w:color="auto" w:fill="FFFFFF"/>
              <w:spacing w:line="216" w:lineRule="auto"/>
              <w:jc w:val="both"/>
              <w:rPr>
                <w:rFonts w:eastAsia="Times New Roman" w:cstheme="minorHAnsi"/>
                <w:color w:val="000000"/>
                <w:sz w:val="18"/>
                <w:szCs w:val="18"/>
                <w:bdr w:val="none" w:sz="0" w:space="0" w:color="auto" w:frame="1"/>
                <w:lang w:eastAsia="sk-SK"/>
              </w:rPr>
            </w:pPr>
            <w:r w:rsidRPr="005C129C">
              <w:rPr>
                <w:rFonts w:eastAsia="Times New Roman" w:cstheme="minorHAnsi"/>
                <w:color w:val="000000"/>
                <w:sz w:val="18"/>
                <w:szCs w:val="18"/>
                <w:bdr w:val="none" w:sz="0" w:space="0" w:color="auto" w:frame="1"/>
                <w:lang w:eastAsia="sk-SK"/>
              </w:rPr>
              <w:t>Špičková medzinárodná kvalita</w:t>
            </w:r>
            <w:r w:rsidRPr="005C129C">
              <w:rPr>
                <w:rFonts w:eastAsia="Times New Roman" w:cstheme="minorHAnsi"/>
                <w:color w:val="000000"/>
                <w:sz w:val="18"/>
                <w:szCs w:val="18"/>
                <w:bdr w:val="none" w:sz="0" w:space="0" w:color="auto" w:frame="1"/>
                <w:lang w:eastAsia="sk-SK"/>
              </w:rPr>
              <w:tab/>
            </w:r>
            <w:r w:rsidRPr="005C129C">
              <w:rPr>
                <w:rFonts w:eastAsia="Times New Roman" w:cstheme="minorHAnsi"/>
                <w:color w:val="000000"/>
                <w:sz w:val="18"/>
                <w:szCs w:val="18"/>
                <w:bdr w:val="none" w:sz="0" w:space="0" w:color="auto" w:frame="1"/>
                <w:lang w:eastAsia="sk-SK"/>
              </w:rPr>
              <w:tab/>
              <w:t>A+</w:t>
            </w:r>
            <w:r>
              <w:rPr>
                <w:rFonts w:eastAsia="Times New Roman" w:cstheme="minorHAnsi"/>
                <w:color w:val="000000"/>
                <w:sz w:val="18"/>
                <w:szCs w:val="18"/>
                <w:bdr w:val="none" w:sz="0" w:space="0" w:color="auto" w:frame="1"/>
                <w:lang w:eastAsia="sk-SK"/>
              </w:rPr>
              <w:t xml:space="preserve">                              4,20</w:t>
            </w:r>
          </w:p>
          <w:p w14:paraId="36A21553" w14:textId="77777777" w:rsidR="00CF6AA3" w:rsidRPr="005C129C" w:rsidRDefault="00CF6AA3" w:rsidP="00CF6AA3">
            <w:pPr>
              <w:shd w:val="clear" w:color="auto" w:fill="FFFFFF"/>
              <w:spacing w:line="216" w:lineRule="auto"/>
              <w:jc w:val="both"/>
              <w:rPr>
                <w:rFonts w:eastAsia="Times New Roman" w:cstheme="minorHAnsi"/>
                <w:color w:val="000000"/>
                <w:sz w:val="18"/>
                <w:szCs w:val="18"/>
                <w:bdr w:val="none" w:sz="0" w:space="0" w:color="auto" w:frame="1"/>
                <w:lang w:eastAsia="sk-SK"/>
              </w:rPr>
            </w:pPr>
            <w:r w:rsidRPr="005C129C">
              <w:rPr>
                <w:rFonts w:eastAsia="Times New Roman" w:cstheme="minorHAnsi"/>
                <w:color w:val="000000"/>
                <w:sz w:val="18"/>
                <w:szCs w:val="18"/>
                <w:bdr w:val="none" w:sz="0" w:space="0" w:color="auto" w:frame="1"/>
                <w:lang w:eastAsia="sk-SK"/>
              </w:rPr>
              <w:t>Významná medzinárodná kvalita</w:t>
            </w:r>
            <w:r w:rsidRPr="005C129C">
              <w:rPr>
                <w:rFonts w:eastAsia="Times New Roman" w:cstheme="minorHAnsi"/>
                <w:color w:val="000000"/>
                <w:sz w:val="18"/>
                <w:szCs w:val="18"/>
                <w:bdr w:val="none" w:sz="0" w:space="0" w:color="auto" w:frame="1"/>
                <w:lang w:eastAsia="sk-SK"/>
              </w:rPr>
              <w:tab/>
            </w:r>
            <w:r w:rsidRPr="005C129C">
              <w:rPr>
                <w:rFonts w:eastAsia="Times New Roman" w:cstheme="minorHAnsi"/>
                <w:color w:val="000000"/>
                <w:sz w:val="18"/>
                <w:szCs w:val="18"/>
                <w:bdr w:val="none" w:sz="0" w:space="0" w:color="auto" w:frame="1"/>
                <w:lang w:eastAsia="sk-SK"/>
              </w:rPr>
              <w:tab/>
              <w:t>A</w:t>
            </w:r>
            <w:r>
              <w:rPr>
                <w:rFonts w:eastAsia="Times New Roman" w:cstheme="minorHAnsi"/>
                <w:color w:val="000000"/>
                <w:sz w:val="18"/>
                <w:szCs w:val="18"/>
                <w:bdr w:val="none" w:sz="0" w:space="0" w:color="auto" w:frame="1"/>
                <w:lang w:eastAsia="sk-SK"/>
              </w:rPr>
              <w:t>                                3,20</w:t>
            </w:r>
          </w:p>
          <w:p w14:paraId="0318D651" w14:textId="77777777" w:rsidR="00CF6AA3" w:rsidRPr="005C129C" w:rsidRDefault="00CF6AA3" w:rsidP="00CF6AA3">
            <w:pPr>
              <w:shd w:val="clear" w:color="auto" w:fill="FFFFFF"/>
              <w:spacing w:line="216" w:lineRule="auto"/>
              <w:jc w:val="both"/>
              <w:rPr>
                <w:rFonts w:eastAsia="Times New Roman" w:cstheme="minorHAnsi"/>
                <w:color w:val="000000"/>
                <w:sz w:val="18"/>
                <w:szCs w:val="18"/>
                <w:bdr w:val="none" w:sz="0" w:space="0" w:color="auto" w:frame="1"/>
                <w:lang w:eastAsia="sk-SK"/>
              </w:rPr>
            </w:pPr>
            <w:r w:rsidRPr="005C129C">
              <w:rPr>
                <w:rFonts w:eastAsia="Times New Roman" w:cstheme="minorHAnsi"/>
                <w:color w:val="000000"/>
                <w:sz w:val="18"/>
                <w:szCs w:val="18"/>
                <w:bdr w:val="none" w:sz="0" w:space="0" w:color="auto" w:frame="1"/>
                <w:lang w:eastAsia="sk-SK"/>
              </w:rPr>
              <w:t>Medzinárodne uznávaná kvalita</w:t>
            </w:r>
            <w:r w:rsidRPr="005C129C">
              <w:rPr>
                <w:rFonts w:eastAsia="Times New Roman" w:cstheme="minorHAnsi"/>
                <w:color w:val="000000"/>
                <w:sz w:val="18"/>
                <w:szCs w:val="18"/>
                <w:bdr w:val="none" w:sz="0" w:space="0" w:color="auto" w:frame="1"/>
                <w:lang w:eastAsia="sk-SK"/>
              </w:rPr>
              <w:tab/>
            </w:r>
            <w:r w:rsidRPr="005C129C">
              <w:rPr>
                <w:rFonts w:eastAsia="Times New Roman" w:cstheme="minorHAnsi"/>
                <w:color w:val="000000"/>
                <w:sz w:val="18"/>
                <w:szCs w:val="18"/>
                <w:bdr w:val="none" w:sz="0" w:space="0" w:color="auto" w:frame="1"/>
                <w:lang w:eastAsia="sk-SK"/>
              </w:rPr>
              <w:tab/>
              <w:t>A-</w:t>
            </w:r>
            <w:r>
              <w:rPr>
                <w:rFonts w:eastAsia="Times New Roman" w:cstheme="minorHAnsi"/>
                <w:color w:val="000000"/>
                <w:sz w:val="18"/>
                <w:szCs w:val="18"/>
                <w:bdr w:val="none" w:sz="0" w:space="0" w:color="auto" w:frame="1"/>
                <w:lang w:eastAsia="sk-SK"/>
              </w:rPr>
              <w:t xml:space="preserve">                               2,50</w:t>
            </w:r>
          </w:p>
          <w:p w14:paraId="6AE287A3" w14:textId="77777777" w:rsidR="00CF6AA3" w:rsidRPr="005C129C" w:rsidRDefault="00CF6AA3" w:rsidP="00CF6AA3">
            <w:pPr>
              <w:shd w:val="clear" w:color="auto" w:fill="FFFFFF"/>
              <w:spacing w:line="216" w:lineRule="auto"/>
              <w:jc w:val="both"/>
              <w:rPr>
                <w:rFonts w:eastAsia="Times New Roman" w:cstheme="minorHAnsi"/>
                <w:color w:val="000000"/>
                <w:sz w:val="18"/>
                <w:szCs w:val="18"/>
                <w:bdr w:val="none" w:sz="0" w:space="0" w:color="auto" w:frame="1"/>
                <w:lang w:eastAsia="sk-SK"/>
              </w:rPr>
            </w:pPr>
            <w:r w:rsidRPr="005C129C">
              <w:rPr>
                <w:rFonts w:eastAsia="Times New Roman" w:cstheme="minorHAnsi"/>
                <w:color w:val="000000"/>
                <w:sz w:val="18"/>
                <w:szCs w:val="18"/>
                <w:bdr w:val="none" w:sz="0" w:space="0" w:color="auto" w:frame="1"/>
                <w:lang w:eastAsia="sk-SK"/>
              </w:rPr>
              <w:t>Národne uznávaná kvalita</w:t>
            </w:r>
            <w:r w:rsidRPr="005C129C">
              <w:rPr>
                <w:rFonts w:eastAsia="Times New Roman" w:cstheme="minorHAnsi"/>
                <w:color w:val="000000"/>
                <w:sz w:val="18"/>
                <w:szCs w:val="18"/>
                <w:bdr w:val="none" w:sz="0" w:space="0" w:color="auto" w:frame="1"/>
                <w:lang w:eastAsia="sk-SK"/>
              </w:rPr>
              <w:tab/>
            </w:r>
            <w:r>
              <w:rPr>
                <w:rFonts w:eastAsia="Times New Roman" w:cstheme="minorHAnsi"/>
                <w:color w:val="000000"/>
                <w:sz w:val="18"/>
                <w:szCs w:val="18"/>
                <w:bdr w:val="none" w:sz="0" w:space="0" w:color="auto" w:frame="1"/>
                <w:lang w:eastAsia="sk-SK"/>
              </w:rPr>
              <w:t xml:space="preserve">      </w:t>
            </w:r>
            <w:r w:rsidRPr="005C129C">
              <w:rPr>
                <w:rFonts w:eastAsia="Times New Roman" w:cstheme="minorHAnsi"/>
                <w:color w:val="000000"/>
                <w:sz w:val="18"/>
                <w:szCs w:val="18"/>
                <w:bdr w:val="none" w:sz="0" w:space="0" w:color="auto" w:frame="1"/>
                <w:lang w:eastAsia="sk-SK"/>
              </w:rPr>
              <w:tab/>
            </w:r>
            <w:r>
              <w:rPr>
                <w:rFonts w:eastAsia="Times New Roman" w:cstheme="minorHAnsi"/>
                <w:color w:val="000000"/>
                <w:sz w:val="18"/>
                <w:szCs w:val="18"/>
                <w:bdr w:val="none" w:sz="0" w:space="0" w:color="auto" w:frame="1"/>
                <w:lang w:eastAsia="sk-SK"/>
              </w:rPr>
              <w:t xml:space="preserve">                 </w:t>
            </w:r>
            <w:r w:rsidRPr="005C129C">
              <w:rPr>
                <w:rFonts w:eastAsia="Times New Roman" w:cstheme="minorHAnsi"/>
                <w:color w:val="000000"/>
                <w:sz w:val="18"/>
                <w:szCs w:val="18"/>
                <w:bdr w:val="none" w:sz="0" w:space="0" w:color="auto" w:frame="1"/>
                <w:lang w:eastAsia="sk-SK"/>
              </w:rPr>
              <w:t>B</w:t>
            </w:r>
            <w:r>
              <w:rPr>
                <w:rFonts w:eastAsia="Times New Roman" w:cstheme="minorHAnsi"/>
                <w:color w:val="000000"/>
                <w:sz w:val="18"/>
                <w:szCs w:val="18"/>
                <w:bdr w:val="none" w:sz="0" w:space="0" w:color="auto" w:frame="1"/>
                <w:lang w:eastAsia="sk-SK"/>
              </w:rPr>
              <w:t xml:space="preserve">                                 1,50</w:t>
            </w:r>
          </w:p>
          <w:p w14:paraId="0F7A6A7C" w14:textId="77777777" w:rsidR="00CF6AA3" w:rsidRDefault="00CF6AA3" w:rsidP="00CF6AA3">
            <w:pPr>
              <w:shd w:val="clear" w:color="auto" w:fill="FFFFFF"/>
              <w:spacing w:line="216" w:lineRule="auto"/>
              <w:jc w:val="both"/>
              <w:rPr>
                <w:rFonts w:eastAsia="Times New Roman" w:cstheme="minorHAnsi"/>
                <w:color w:val="000000"/>
                <w:sz w:val="18"/>
                <w:szCs w:val="18"/>
                <w:bdr w:val="none" w:sz="0" w:space="0" w:color="auto" w:frame="1"/>
                <w:lang w:eastAsia="sk-SK"/>
              </w:rPr>
            </w:pPr>
            <w:r w:rsidRPr="005C129C">
              <w:rPr>
                <w:rFonts w:eastAsia="Times New Roman" w:cstheme="minorHAnsi"/>
                <w:color w:val="000000"/>
                <w:sz w:val="18"/>
                <w:szCs w:val="18"/>
                <w:bdr w:val="none" w:sz="0" w:space="0" w:color="auto" w:frame="1"/>
                <w:lang w:eastAsia="sk-SK"/>
              </w:rPr>
              <w:t>Nedostatočná kvalita</w:t>
            </w:r>
            <w:r w:rsidRPr="005C129C">
              <w:rPr>
                <w:rFonts w:eastAsia="Times New Roman" w:cstheme="minorHAnsi"/>
                <w:color w:val="000000"/>
                <w:sz w:val="18"/>
                <w:szCs w:val="18"/>
                <w:bdr w:val="none" w:sz="0" w:space="0" w:color="auto" w:frame="1"/>
                <w:lang w:eastAsia="sk-SK"/>
              </w:rPr>
              <w:tab/>
            </w:r>
            <w:r w:rsidRPr="005C129C">
              <w:rPr>
                <w:rFonts w:eastAsia="Times New Roman" w:cstheme="minorHAnsi"/>
                <w:color w:val="000000"/>
                <w:sz w:val="18"/>
                <w:szCs w:val="18"/>
                <w:bdr w:val="none" w:sz="0" w:space="0" w:color="auto" w:frame="1"/>
                <w:lang w:eastAsia="sk-SK"/>
              </w:rPr>
              <w:tab/>
            </w:r>
            <w:r>
              <w:rPr>
                <w:rFonts w:eastAsia="Times New Roman" w:cstheme="minorHAnsi"/>
                <w:color w:val="000000"/>
                <w:sz w:val="18"/>
                <w:szCs w:val="18"/>
                <w:bdr w:val="none" w:sz="0" w:space="0" w:color="auto" w:frame="1"/>
                <w:lang w:eastAsia="sk-SK"/>
              </w:rPr>
              <w:t xml:space="preserve">                 </w:t>
            </w:r>
            <w:r w:rsidRPr="005C129C">
              <w:rPr>
                <w:rFonts w:eastAsia="Times New Roman" w:cstheme="minorHAnsi"/>
                <w:color w:val="000000"/>
                <w:sz w:val="18"/>
                <w:szCs w:val="18"/>
                <w:bdr w:val="none" w:sz="0" w:space="0" w:color="auto" w:frame="1"/>
                <w:lang w:eastAsia="sk-SK"/>
              </w:rPr>
              <w:t>C</w:t>
            </w:r>
            <w:r>
              <w:rPr>
                <w:rFonts w:eastAsia="Times New Roman" w:cstheme="minorHAnsi"/>
                <w:color w:val="000000"/>
                <w:sz w:val="18"/>
                <w:szCs w:val="18"/>
                <w:bdr w:val="none" w:sz="0" w:space="0" w:color="auto" w:frame="1"/>
                <w:lang w:eastAsia="sk-SK"/>
              </w:rPr>
              <w:t xml:space="preserve">                                 menej ako 1,50</w:t>
            </w:r>
          </w:p>
          <w:p w14:paraId="6653E199" w14:textId="77777777" w:rsidR="00CF6AA3" w:rsidRDefault="00CF6AA3" w:rsidP="00CF6AA3">
            <w:pPr>
              <w:shd w:val="clear" w:color="auto" w:fill="FFFFFF"/>
              <w:spacing w:line="216" w:lineRule="auto"/>
              <w:jc w:val="both"/>
              <w:rPr>
                <w:rFonts w:eastAsia="Times New Roman" w:cstheme="minorHAnsi"/>
                <w:color w:val="000000"/>
                <w:sz w:val="18"/>
                <w:szCs w:val="18"/>
                <w:bdr w:val="none" w:sz="0" w:space="0" w:color="auto" w:frame="1"/>
                <w:lang w:eastAsia="sk-SK"/>
              </w:rPr>
            </w:pPr>
            <w:r>
              <w:rPr>
                <w:rFonts w:eastAsia="Times New Roman" w:cstheme="minorHAnsi"/>
                <w:color w:val="000000"/>
                <w:sz w:val="18"/>
                <w:szCs w:val="18"/>
                <w:bdr w:val="none" w:sz="0" w:space="0" w:color="auto" w:frame="1"/>
                <w:lang w:eastAsia="sk-SK"/>
              </w:rPr>
              <w:t xml:space="preserve">Kontrolné kritérium posudzovania úrovne tvorivej činnosti vychádza z vyššie uvádzaných metodických postupov, podľa zaradenia vedeckých článkov do jednotlivých </w:t>
            </w:r>
            <w:proofErr w:type="spellStart"/>
            <w:r>
              <w:rPr>
                <w:rFonts w:eastAsia="Times New Roman" w:cstheme="minorHAnsi"/>
                <w:color w:val="000000"/>
                <w:sz w:val="18"/>
                <w:szCs w:val="18"/>
                <w:bdr w:val="none" w:sz="0" w:space="0" w:color="auto" w:frame="1"/>
                <w:lang w:eastAsia="sk-SK"/>
              </w:rPr>
              <w:t>kvartilov</w:t>
            </w:r>
            <w:proofErr w:type="spellEnd"/>
            <w:r>
              <w:rPr>
                <w:rFonts w:eastAsia="Times New Roman" w:cstheme="minorHAnsi"/>
                <w:color w:val="000000"/>
                <w:sz w:val="18"/>
                <w:szCs w:val="18"/>
                <w:bdr w:val="none" w:sz="0" w:space="0" w:color="auto" w:frame="1"/>
                <w:lang w:eastAsia="sk-SK"/>
              </w:rPr>
              <w:t xml:space="preserve"> Q1, Q2, Q3, Q3 v databáze SJR.</w:t>
            </w:r>
          </w:p>
          <w:p w14:paraId="3B02A085" w14:textId="40F5B0A5" w:rsidR="00CF6AA3" w:rsidRDefault="00CF6AA3" w:rsidP="00CF6AA3">
            <w:pPr>
              <w:shd w:val="clear" w:color="auto" w:fill="FFFFFF"/>
              <w:spacing w:line="216" w:lineRule="auto"/>
              <w:jc w:val="both"/>
              <w:rPr>
                <w:rFonts w:eastAsia="Times New Roman" w:cstheme="minorHAnsi"/>
                <w:b/>
                <w:bCs/>
                <w:color w:val="000000"/>
                <w:sz w:val="18"/>
                <w:szCs w:val="18"/>
                <w:bdr w:val="none" w:sz="0" w:space="0" w:color="auto" w:frame="1"/>
                <w:lang w:eastAsia="sk-SK"/>
              </w:rPr>
            </w:pPr>
            <w:r w:rsidRPr="002A751E">
              <w:rPr>
                <w:rFonts w:eastAsia="Times New Roman" w:cstheme="minorHAnsi"/>
                <w:color w:val="000000"/>
                <w:sz w:val="18"/>
                <w:szCs w:val="18"/>
                <w:bdr w:val="none" w:sz="0" w:space="0" w:color="auto" w:frame="1"/>
                <w:lang w:eastAsia="sk-SK"/>
              </w:rPr>
              <w:lastRenderedPageBreak/>
              <w:t xml:space="preserve">Výsledné skóre úrovne tvorivej činnosti podľa JCR </w:t>
            </w:r>
            <w:proofErr w:type="spellStart"/>
            <w:r w:rsidRPr="002A751E">
              <w:rPr>
                <w:rFonts w:eastAsia="Times New Roman" w:cstheme="minorHAnsi"/>
                <w:color w:val="000000"/>
                <w:sz w:val="18"/>
                <w:szCs w:val="18"/>
                <w:bdr w:val="none" w:sz="0" w:space="0" w:color="auto" w:frame="1"/>
                <w:lang w:eastAsia="sk-SK"/>
              </w:rPr>
              <w:t>kvartilov</w:t>
            </w:r>
            <w:proofErr w:type="spellEnd"/>
            <w:r w:rsidRPr="002A751E">
              <w:rPr>
                <w:rFonts w:eastAsia="Times New Roman" w:cstheme="minorHAnsi"/>
                <w:color w:val="000000"/>
                <w:sz w:val="18"/>
                <w:szCs w:val="18"/>
                <w:bdr w:val="none" w:sz="0" w:space="0" w:color="auto" w:frame="1"/>
                <w:lang w:eastAsia="sk-SK"/>
              </w:rPr>
              <w:t xml:space="preserve"> pre </w:t>
            </w:r>
            <w:r w:rsidRPr="00622AC8">
              <w:rPr>
                <w:rFonts w:eastAsia="Times New Roman" w:cstheme="minorHAnsi"/>
                <w:color w:val="000000"/>
                <w:sz w:val="18"/>
                <w:szCs w:val="18"/>
                <w:bdr w:val="none" w:sz="0" w:space="0" w:color="auto" w:frame="1"/>
                <w:lang w:eastAsia="sk-SK"/>
              </w:rPr>
              <w:t xml:space="preserve">študijný program Manažment verejných politík </w:t>
            </w:r>
            <w:r w:rsidR="004751BF">
              <w:rPr>
                <w:rFonts w:eastAsia="Times New Roman" w:cstheme="minorHAnsi"/>
                <w:color w:val="000000"/>
                <w:sz w:val="18"/>
                <w:szCs w:val="18"/>
                <w:bdr w:val="none" w:sz="0" w:space="0" w:color="auto" w:frame="1"/>
                <w:lang w:eastAsia="sk-SK"/>
              </w:rPr>
              <w:t>I</w:t>
            </w:r>
            <w:r w:rsidRPr="00622AC8">
              <w:rPr>
                <w:rFonts w:eastAsia="Times New Roman" w:cstheme="minorHAnsi"/>
                <w:color w:val="000000"/>
                <w:sz w:val="18"/>
                <w:szCs w:val="18"/>
                <w:bdr w:val="none" w:sz="0" w:space="0" w:color="auto" w:frame="1"/>
                <w:lang w:eastAsia="sk-SK"/>
              </w:rPr>
              <w:t xml:space="preserve">I. stupeň štúdia je: </w:t>
            </w:r>
            <w:r w:rsidRPr="00622AC8">
              <w:rPr>
                <w:rFonts w:eastAsia="Times New Roman" w:cstheme="minorHAnsi"/>
                <w:b/>
                <w:bCs/>
                <w:color w:val="000000"/>
                <w:sz w:val="18"/>
                <w:szCs w:val="18"/>
                <w:bdr w:val="none" w:sz="0" w:space="0" w:color="auto" w:frame="1"/>
                <w:lang w:eastAsia="sk-SK"/>
              </w:rPr>
              <w:t>2,7248 – medzinárodne uznávaná kvalita</w:t>
            </w:r>
          </w:p>
          <w:p w14:paraId="19BC31BC" w14:textId="2C868B5A" w:rsidR="008E2AF0" w:rsidRDefault="00CF6AA3" w:rsidP="00CF6AA3">
            <w:pPr>
              <w:spacing w:line="216" w:lineRule="auto"/>
              <w:contextualSpacing/>
              <w:rPr>
                <w:rFonts w:cstheme="minorHAnsi"/>
                <w:i/>
                <w:iCs/>
                <w:color w:val="A6A6A6" w:themeColor="background1" w:themeShade="A6"/>
                <w:sz w:val="16"/>
                <w:szCs w:val="16"/>
                <w:highlight w:val="yellow"/>
                <w:lang w:eastAsia="sk-SK"/>
              </w:rPr>
            </w:pPr>
            <w:r w:rsidRPr="002A751E">
              <w:rPr>
                <w:rFonts w:eastAsia="Times New Roman" w:cstheme="minorHAnsi"/>
                <w:color w:val="000000"/>
                <w:sz w:val="18"/>
                <w:szCs w:val="18"/>
                <w:bdr w:val="none" w:sz="0" w:space="0" w:color="auto" w:frame="1"/>
                <w:lang w:eastAsia="sk-SK"/>
              </w:rPr>
              <w:t xml:space="preserve">Výsledné skóre úrovne tvorivej činnosti podľa </w:t>
            </w:r>
            <w:r>
              <w:rPr>
                <w:rFonts w:eastAsia="Times New Roman" w:cstheme="minorHAnsi"/>
                <w:color w:val="000000"/>
                <w:sz w:val="18"/>
                <w:szCs w:val="18"/>
                <w:bdr w:val="none" w:sz="0" w:space="0" w:color="auto" w:frame="1"/>
                <w:lang w:eastAsia="sk-SK"/>
              </w:rPr>
              <w:t>SJ</w:t>
            </w:r>
            <w:r w:rsidRPr="002A751E">
              <w:rPr>
                <w:rFonts w:eastAsia="Times New Roman" w:cstheme="minorHAnsi"/>
                <w:color w:val="000000"/>
                <w:sz w:val="18"/>
                <w:szCs w:val="18"/>
                <w:bdr w:val="none" w:sz="0" w:space="0" w:color="auto" w:frame="1"/>
                <w:lang w:eastAsia="sk-SK"/>
              </w:rPr>
              <w:t xml:space="preserve">R </w:t>
            </w:r>
            <w:proofErr w:type="spellStart"/>
            <w:r w:rsidRPr="002A751E">
              <w:rPr>
                <w:rFonts w:eastAsia="Times New Roman" w:cstheme="minorHAnsi"/>
                <w:color w:val="000000"/>
                <w:sz w:val="18"/>
                <w:szCs w:val="18"/>
                <w:bdr w:val="none" w:sz="0" w:space="0" w:color="auto" w:frame="1"/>
                <w:lang w:eastAsia="sk-SK"/>
              </w:rPr>
              <w:t>kvartilov</w:t>
            </w:r>
            <w:proofErr w:type="spellEnd"/>
            <w:r w:rsidRPr="002A751E">
              <w:rPr>
                <w:rFonts w:eastAsia="Times New Roman" w:cstheme="minorHAnsi"/>
                <w:color w:val="000000"/>
                <w:sz w:val="18"/>
                <w:szCs w:val="18"/>
                <w:bdr w:val="none" w:sz="0" w:space="0" w:color="auto" w:frame="1"/>
                <w:lang w:eastAsia="sk-SK"/>
              </w:rPr>
              <w:t xml:space="preserve"> pre</w:t>
            </w:r>
            <w:r>
              <w:rPr>
                <w:rFonts w:eastAsia="Times New Roman" w:cstheme="minorHAnsi"/>
                <w:color w:val="000000"/>
                <w:sz w:val="18"/>
                <w:szCs w:val="18"/>
                <w:bdr w:val="none" w:sz="0" w:space="0" w:color="auto" w:frame="1"/>
                <w:lang w:eastAsia="sk-SK"/>
              </w:rPr>
              <w:t xml:space="preserve"> študijný</w:t>
            </w:r>
            <w:r w:rsidRPr="002A751E">
              <w:rPr>
                <w:rFonts w:eastAsia="Times New Roman" w:cstheme="minorHAnsi"/>
                <w:color w:val="000000"/>
                <w:sz w:val="18"/>
                <w:szCs w:val="18"/>
                <w:bdr w:val="none" w:sz="0" w:space="0" w:color="auto" w:frame="1"/>
                <w:lang w:eastAsia="sk-SK"/>
              </w:rPr>
              <w:t xml:space="preserve"> program</w:t>
            </w:r>
            <w:r>
              <w:rPr>
                <w:rFonts w:eastAsia="Times New Roman" w:cstheme="minorHAnsi"/>
                <w:color w:val="000000"/>
                <w:sz w:val="18"/>
                <w:szCs w:val="18"/>
                <w:bdr w:val="none" w:sz="0" w:space="0" w:color="auto" w:frame="1"/>
                <w:lang w:eastAsia="sk-SK"/>
              </w:rPr>
              <w:t xml:space="preserve"> </w:t>
            </w:r>
            <w:r w:rsidRPr="00622AC8">
              <w:rPr>
                <w:rFonts w:eastAsia="Times New Roman" w:cstheme="minorHAnsi"/>
                <w:color w:val="000000"/>
                <w:sz w:val="18"/>
                <w:szCs w:val="18"/>
                <w:bdr w:val="none" w:sz="0" w:space="0" w:color="auto" w:frame="1"/>
                <w:lang w:eastAsia="sk-SK"/>
              </w:rPr>
              <w:t>Manažment verejných politík I</w:t>
            </w:r>
            <w:r w:rsidR="004751BF">
              <w:rPr>
                <w:rFonts w:eastAsia="Times New Roman" w:cstheme="minorHAnsi"/>
                <w:color w:val="000000"/>
                <w:sz w:val="18"/>
                <w:szCs w:val="18"/>
                <w:bdr w:val="none" w:sz="0" w:space="0" w:color="auto" w:frame="1"/>
                <w:lang w:eastAsia="sk-SK"/>
              </w:rPr>
              <w:t>I</w:t>
            </w:r>
            <w:r w:rsidRPr="00622AC8">
              <w:rPr>
                <w:rFonts w:eastAsia="Times New Roman" w:cstheme="minorHAnsi"/>
                <w:color w:val="000000"/>
                <w:sz w:val="18"/>
                <w:szCs w:val="18"/>
                <w:bdr w:val="none" w:sz="0" w:space="0" w:color="auto" w:frame="1"/>
                <w:lang w:eastAsia="sk-SK"/>
              </w:rPr>
              <w:t xml:space="preserve">. stupeň štúdia je: </w:t>
            </w:r>
            <w:r w:rsidRPr="009E5F94">
              <w:rPr>
                <w:rFonts w:eastAsia="Times New Roman" w:cstheme="minorHAnsi"/>
                <w:b/>
                <w:color w:val="000000"/>
                <w:sz w:val="18"/>
                <w:szCs w:val="18"/>
                <w:bdr w:val="none" w:sz="0" w:space="0" w:color="auto" w:frame="1"/>
                <w:lang w:eastAsia="sk-SK"/>
              </w:rPr>
              <w:t>3</w:t>
            </w:r>
            <w:r w:rsidRPr="009E5F94">
              <w:rPr>
                <w:rFonts w:eastAsia="Times New Roman" w:cstheme="minorHAnsi"/>
                <w:b/>
                <w:bCs/>
                <w:color w:val="000000"/>
                <w:sz w:val="18"/>
                <w:szCs w:val="18"/>
                <w:bdr w:val="none" w:sz="0" w:space="0" w:color="auto" w:frame="1"/>
                <w:lang w:eastAsia="sk-SK"/>
              </w:rPr>
              <w:t>,6032 – významná medzinárodná kvalita</w:t>
            </w:r>
            <w:r>
              <w:rPr>
                <w:rFonts w:eastAsia="Times New Roman" w:cstheme="minorHAnsi"/>
                <w:b/>
                <w:bCs/>
                <w:color w:val="000000"/>
                <w:sz w:val="18"/>
                <w:szCs w:val="18"/>
                <w:bdr w:val="none" w:sz="0" w:space="0" w:color="auto" w:frame="1"/>
                <w:lang w:eastAsia="sk-SK"/>
              </w:rPr>
              <w:t>.</w:t>
            </w:r>
          </w:p>
          <w:p w14:paraId="343F89BE" w14:textId="1ADFE0B5" w:rsidR="00DC7AA9" w:rsidRPr="00C83AC0" w:rsidRDefault="00DC7AA9" w:rsidP="00E815D8">
            <w:pPr>
              <w:spacing w:line="216" w:lineRule="auto"/>
              <w:contextualSpacing/>
              <w:rPr>
                <w:rFonts w:cstheme="minorHAnsi"/>
                <w:bCs/>
                <w:i/>
                <w:iCs/>
                <w:color w:val="A6A6A6" w:themeColor="background1" w:themeShade="A6"/>
                <w:sz w:val="18"/>
                <w:szCs w:val="18"/>
                <w:lang w:eastAsia="sk-SK"/>
              </w:rPr>
            </w:pPr>
          </w:p>
        </w:tc>
        <w:tc>
          <w:tcPr>
            <w:tcW w:w="2691" w:type="dxa"/>
          </w:tcPr>
          <w:p w14:paraId="10747A7A" w14:textId="77777777" w:rsidR="00CF6AA3" w:rsidRPr="00406F2D" w:rsidRDefault="00CF6AA3" w:rsidP="00CF6AA3">
            <w:pPr>
              <w:spacing w:line="216" w:lineRule="auto"/>
              <w:contextualSpacing/>
              <w:rPr>
                <w:rFonts w:cstheme="minorHAnsi"/>
                <w:i/>
                <w:sz w:val="16"/>
                <w:szCs w:val="16"/>
                <w:lang w:eastAsia="sk-SK"/>
              </w:rPr>
            </w:pPr>
            <w:r w:rsidRPr="00406F2D">
              <w:rPr>
                <w:rFonts w:cstheme="minorHAnsi"/>
                <w:i/>
                <w:sz w:val="16"/>
                <w:szCs w:val="16"/>
                <w:lang w:eastAsia="sk-SK"/>
              </w:rPr>
              <w:lastRenderedPageBreak/>
              <w:t>VUPCH učiteľov sú prílohou žiadosti o akreditáciu študijného programu.</w:t>
            </w:r>
          </w:p>
          <w:p w14:paraId="5F8B6685" w14:textId="77777777" w:rsidR="00CF6AA3" w:rsidRDefault="00CF6AA3" w:rsidP="00CF6AA3">
            <w:pPr>
              <w:spacing w:line="216" w:lineRule="auto"/>
              <w:contextualSpacing/>
              <w:rPr>
                <w:rFonts w:cstheme="minorHAnsi"/>
                <w:sz w:val="16"/>
                <w:szCs w:val="16"/>
                <w:lang w:eastAsia="sk-SK"/>
              </w:rPr>
            </w:pPr>
          </w:p>
          <w:p w14:paraId="0493FAB8" w14:textId="01E8F21C" w:rsidR="008E2AF0" w:rsidRPr="00C83AC0" w:rsidRDefault="00CF6AA3" w:rsidP="00CF6AA3">
            <w:pPr>
              <w:spacing w:line="216" w:lineRule="auto"/>
              <w:contextualSpacing/>
              <w:rPr>
                <w:rFonts w:cstheme="minorHAnsi"/>
                <w:color w:val="A6A6A6" w:themeColor="background1" w:themeShade="A6"/>
                <w:sz w:val="18"/>
                <w:szCs w:val="18"/>
                <w:lang w:eastAsia="sk-SK"/>
              </w:rPr>
            </w:pPr>
            <w:r w:rsidRPr="009E5F94">
              <w:rPr>
                <w:rFonts w:cstheme="minorHAnsi"/>
                <w:i/>
                <w:sz w:val="16"/>
                <w:szCs w:val="16"/>
                <w:lang w:eastAsia="sk-SK"/>
              </w:rPr>
              <w:t>Zoznam predkladaných výstupov, zaradenie výstupov, postup výpočtu, Výsledné skóre sú prílohou žiadosti o akreditáciu študijného programu.</w:t>
            </w:r>
          </w:p>
        </w:tc>
      </w:tr>
    </w:tbl>
    <w:p w14:paraId="519D8AED" w14:textId="77777777" w:rsidR="008E2AF0" w:rsidRPr="00C83AC0" w:rsidRDefault="008E2AF0" w:rsidP="00E815D8">
      <w:pPr>
        <w:pStyle w:val="Default"/>
        <w:spacing w:line="216" w:lineRule="auto"/>
        <w:contextualSpacing/>
        <w:rPr>
          <w:rFonts w:asciiTheme="minorHAnsi" w:hAnsiTheme="minorHAnsi" w:cstheme="minorHAnsi"/>
          <w:sz w:val="18"/>
          <w:szCs w:val="18"/>
        </w:rPr>
      </w:pPr>
    </w:p>
    <w:p w14:paraId="062B0608" w14:textId="403B3BB4" w:rsidR="008E2AF0" w:rsidRPr="00DC7AA9" w:rsidRDefault="001B415D" w:rsidP="00E815D8">
      <w:pPr>
        <w:pStyle w:val="Default"/>
        <w:numPr>
          <w:ilvl w:val="1"/>
          <w:numId w:val="2"/>
        </w:numPr>
        <w:spacing w:line="216" w:lineRule="auto"/>
        <w:contextualSpacing/>
        <w:rPr>
          <w:rFonts w:asciiTheme="minorHAnsi" w:hAnsiTheme="minorHAnsi" w:cstheme="minorHAnsi"/>
          <w:sz w:val="18"/>
          <w:szCs w:val="18"/>
        </w:rPr>
      </w:pPr>
      <w:r w:rsidRPr="0070077E">
        <w:rPr>
          <w:rFonts w:asciiTheme="minorHAnsi" w:hAnsiTheme="minorHAnsi" w:cstheme="minorHAnsi"/>
          <w:b/>
          <w:bCs/>
          <w:sz w:val="18"/>
          <w:szCs w:val="18"/>
        </w:rPr>
        <w:t>SP 7.2.</w:t>
      </w:r>
      <w:r w:rsidRPr="00C83AC0">
        <w:rPr>
          <w:rFonts w:asciiTheme="minorHAnsi" w:hAnsiTheme="minorHAnsi" w:cstheme="minorHAnsi"/>
          <w:b/>
          <w:bCs/>
          <w:sz w:val="18"/>
          <w:szCs w:val="18"/>
        </w:rPr>
        <w:t xml:space="preserve"> </w:t>
      </w:r>
      <w:r w:rsidR="00E82D04" w:rsidRPr="00C83AC0">
        <w:rPr>
          <w:rFonts w:asciiTheme="minorHAnsi" w:hAnsiTheme="minorHAnsi" w:cstheme="minorHAnsi"/>
          <w:sz w:val="18"/>
          <w:szCs w:val="18"/>
        </w:rPr>
        <w:t>Tvorivú činnosť vysoká škola preukazuje prostredníctvom najvýznamnejších výstupov tvorivej činnosti učiteľov zabezpečujúcich profilové predmety študijného programu</w:t>
      </w:r>
      <w:r w:rsidR="008E2AF0" w:rsidRPr="00C83AC0">
        <w:rPr>
          <w:rFonts w:asciiTheme="minorHAnsi" w:hAnsiTheme="minorHAnsi" w:cstheme="minorHAnsi"/>
          <w:sz w:val="18"/>
          <w:szCs w:val="18"/>
        </w:rPr>
        <w:t xml:space="preserve">. </w:t>
      </w:r>
    </w:p>
    <w:p w14:paraId="79DA8EFF" w14:textId="77777777" w:rsidR="00BF087E" w:rsidRDefault="00BF087E" w:rsidP="00E815D8">
      <w:pPr>
        <w:pStyle w:val="Default"/>
        <w:spacing w:line="216" w:lineRule="auto"/>
        <w:jc w:val="both"/>
        <w:rPr>
          <w:rFonts w:asciiTheme="minorHAnsi" w:hAnsiTheme="minorHAnsi" w:cstheme="minorHAnsi"/>
          <w:b/>
          <w:bCs/>
          <w:sz w:val="18"/>
          <w:szCs w:val="18"/>
        </w:rPr>
      </w:pPr>
    </w:p>
    <w:p w14:paraId="7BE4CD59" w14:textId="492DB737" w:rsidR="008E2AF0" w:rsidRPr="00C83AC0" w:rsidRDefault="008E2AF0" w:rsidP="00E815D8">
      <w:pPr>
        <w:pStyle w:val="Default"/>
        <w:spacing w:line="216" w:lineRule="auto"/>
        <w:jc w:val="both"/>
        <w:rPr>
          <w:rFonts w:asciiTheme="minorHAnsi" w:hAnsiTheme="minorHAnsi" w:cstheme="minorHAnsi"/>
          <w:sz w:val="18"/>
          <w:szCs w:val="18"/>
        </w:rPr>
      </w:pPr>
      <w:r w:rsidRPr="001127ED">
        <w:rPr>
          <w:rFonts w:asciiTheme="minorHAnsi" w:hAnsiTheme="minorHAnsi" w:cstheme="minorHAnsi"/>
          <w:b/>
          <w:bCs/>
          <w:sz w:val="18"/>
          <w:szCs w:val="18"/>
        </w:rPr>
        <w:t>SP 7.3.</w:t>
      </w:r>
      <w:r w:rsidRPr="00C83AC0">
        <w:rPr>
          <w:rFonts w:asciiTheme="minorHAnsi" w:hAnsiTheme="minorHAnsi" w:cstheme="minorHAnsi"/>
          <w:b/>
          <w:bCs/>
          <w:sz w:val="18"/>
          <w:szCs w:val="18"/>
        </w:rPr>
        <w:t xml:space="preserve"> </w:t>
      </w:r>
      <w:r w:rsidRPr="00C83AC0">
        <w:rPr>
          <w:rFonts w:asciiTheme="minorHAnsi" w:hAnsiTheme="minorHAnsi" w:cstheme="minorHAnsi"/>
          <w:sz w:val="18"/>
          <w:szCs w:val="18"/>
        </w:rPr>
        <w:t xml:space="preserve">V prípade, ak vysoká škola uskutočňuje viaceré študijné programy v príslušnom študijnom odbore, preukazuje úroveň výsledkov tvorivej činnosti podľa </w:t>
      </w:r>
      <w:r w:rsidR="00327437" w:rsidRPr="00C83AC0">
        <w:rPr>
          <w:rFonts w:asciiTheme="minorHAnsi" w:hAnsiTheme="minorHAnsi" w:cstheme="minorHAnsi"/>
          <w:sz w:val="18"/>
          <w:szCs w:val="18"/>
        </w:rPr>
        <w:t xml:space="preserve">čl. 7 </w:t>
      </w:r>
      <w:r w:rsidRPr="00C83AC0">
        <w:rPr>
          <w:rFonts w:asciiTheme="minorHAnsi" w:hAnsiTheme="minorHAnsi" w:cstheme="minorHAnsi"/>
          <w:sz w:val="18"/>
          <w:szCs w:val="18"/>
        </w:rPr>
        <w:t>odsekov 1 a</w:t>
      </w:r>
      <w:r w:rsidR="00327437" w:rsidRPr="00C83AC0">
        <w:rPr>
          <w:rFonts w:asciiTheme="minorHAnsi" w:hAnsiTheme="minorHAnsi" w:cstheme="minorHAnsi"/>
          <w:sz w:val="18"/>
          <w:szCs w:val="18"/>
        </w:rPr>
        <w:t> </w:t>
      </w:r>
      <w:r w:rsidRPr="00C83AC0">
        <w:rPr>
          <w:rFonts w:asciiTheme="minorHAnsi" w:hAnsiTheme="minorHAnsi" w:cstheme="minorHAnsi"/>
          <w:sz w:val="18"/>
          <w:szCs w:val="18"/>
        </w:rPr>
        <w:t>2</w:t>
      </w:r>
      <w:r w:rsidR="00327437" w:rsidRPr="00C83AC0">
        <w:rPr>
          <w:rFonts w:asciiTheme="minorHAnsi" w:hAnsiTheme="minorHAnsi" w:cstheme="minorHAnsi"/>
          <w:sz w:val="18"/>
          <w:szCs w:val="18"/>
        </w:rPr>
        <w:t xml:space="preserve"> štandardov pre študijný program</w:t>
      </w:r>
      <w:r w:rsidRPr="00C83AC0">
        <w:rPr>
          <w:rFonts w:asciiTheme="minorHAnsi" w:hAnsiTheme="minorHAnsi" w:cstheme="minorHAnsi"/>
          <w:sz w:val="18"/>
          <w:szCs w:val="18"/>
        </w:rPr>
        <w:t xml:space="preserve"> osobitne pre každý študijný program, okrem súbehu s prípadmi podľa čl. 7 odseku 3.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2AF32523"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AA21B78" w14:textId="77777777" w:rsidR="008E2AF0" w:rsidRPr="00C83AC0" w:rsidRDefault="008E2AF0" w:rsidP="002A43FC">
            <w:pPr>
              <w:spacing w:line="216" w:lineRule="auto"/>
              <w:rPr>
                <w:rFonts w:cstheme="minorHAnsi"/>
                <w:b w:val="0"/>
                <w:bCs w:val="0"/>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804CB2C"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4A7A2817" w14:textId="77777777" w:rsidTr="002A43FC">
        <w:trPr>
          <w:trHeight w:val="567"/>
        </w:trPr>
        <w:tc>
          <w:tcPr>
            <w:tcW w:w="7090" w:type="dxa"/>
          </w:tcPr>
          <w:p w14:paraId="5E1EC898" w14:textId="77777777" w:rsidR="001127ED" w:rsidRDefault="001127ED" w:rsidP="001127ED">
            <w:pPr>
              <w:spacing w:line="216" w:lineRule="auto"/>
              <w:contextualSpacing/>
              <w:jc w:val="both"/>
              <w:rPr>
                <w:rFonts w:cstheme="minorHAnsi"/>
                <w:bCs/>
                <w:iCs/>
                <w:sz w:val="18"/>
                <w:szCs w:val="18"/>
                <w:lang w:eastAsia="sk-SK"/>
              </w:rPr>
            </w:pPr>
            <w:r>
              <w:rPr>
                <w:rFonts w:cstheme="minorHAnsi"/>
                <w:bCs/>
                <w:iCs/>
                <w:sz w:val="18"/>
                <w:szCs w:val="18"/>
                <w:lang w:eastAsia="sk-SK"/>
              </w:rPr>
              <w:t xml:space="preserve">Po posúdení kapacity personálneho zabezpečenia fakulta rozhodla podať </w:t>
            </w:r>
            <w:r w:rsidRPr="002D52C7">
              <w:rPr>
                <w:rFonts w:cstheme="minorHAnsi"/>
                <w:bCs/>
                <w:iCs/>
                <w:sz w:val="18"/>
                <w:szCs w:val="18"/>
                <w:lang w:eastAsia="sk-SK"/>
              </w:rPr>
              <w:t xml:space="preserve">žiadosť o akreditáciu </w:t>
            </w:r>
            <w:r>
              <w:rPr>
                <w:rFonts w:cstheme="minorHAnsi"/>
                <w:bCs/>
                <w:iCs/>
                <w:sz w:val="18"/>
                <w:szCs w:val="18"/>
                <w:lang w:eastAsia="sk-SK"/>
              </w:rPr>
              <w:t xml:space="preserve">štyroch </w:t>
            </w:r>
            <w:r w:rsidRPr="002D52C7">
              <w:rPr>
                <w:rFonts w:cstheme="minorHAnsi"/>
                <w:bCs/>
                <w:iCs/>
                <w:sz w:val="18"/>
                <w:szCs w:val="18"/>
                <w:lang w:eastAsia="sk-SK"/>
              </w:rPr>
              <w:t>študijných programov v študijnom odbore ekonómia a</w:t>
            </w:r>
            <w:r>
              <w:rPr>
                <w:rFonts w:cstheme="minorHAnsi"/>
                <w:bCs/>
                <w:iCs/>
                <w:sz w:val="18"/>
                <w:szCs w:val="18"/>
                <w:lang w:eastAsia="sk-SK"/>
              </w:rPr>
              <w:t> </w:t>
            </w:r>
            <w:r w:rsidRPr="002D52C7">
              <w:rPr>
                <w:rFonts w:cstheme="minorHAnsi"/>
                <w:bCs/>
                <w:iCs/>
                <w:sz w:val="18"/>
                <w:szCs w:val="18"/>
                <w:lang w:eastAsia="sk-SK"/>
              </w:rPr>
              <w:t>manažment</w:t>
            </w:r>
            <w:r>
              <w:rPr>
                <w:rFonts w:cstheme="minorHAnsi"/>
                <w:bCs/>
                <w:iCs/>
                <w:sz w:val="18"/>
                <w:szCs w:val="18"/>
                <w:lang w:eastAsia="sk-SK"/>
              </w:rPr>
              <w:t>.</w:t>
            </w:r>
          </w:p>
          <w:p w14:paraId="5E0245D6" w14:textId="77777777" w:rsidR="001127ED" w:rsidRDefault="001127ED" w:rsidP="001127ED">
            <w:pPr>
              <w:spacing w:line="216" w:lineRule="auto"/>
              <w:contextualSpacing/>
              <w:jc w:val="both"/>
              <w:rPr>
                <w:rFonts w:cstheme="minorHAnsi"/>
                <w:bCs/>
                <w:iCs/>
                <w:sz w:val="18"/>
                <w:szCs w:val="18"/>
                <w:lang w:eastAsia="sk-SK"/>
              </w:rPr>
            </w:pPr>
            <w:r w:rsidRPr="002D52C7">
              <w:rPr>
                <w:rFonts w:cstheme="minorHAnsi"/>
                <w:bCs/>
                <w:iCs/>
                <w:sz w:val="18"/>
                <w:szCs w:val="18"/>
                <w:lang w:eastAsia="sk-SK"/>
              </w:rPr>
              <w:t>Pre každý</w:t>
            </w:r>
            <w:r>
              <w:rPr>
                <w:rFonts w:cstheme="minorHAnsi"/>
                <w:bCs/>
                <w:iCs/>
                <w:sz w:val="18"/>
                <w:szCs w:val="18"/>
                <w:lang w:eastAsia="sk-SK"/>
              </w:rPr>
              <w:t xml:space="preserve"> z nich</w:t>
            </w:r>
            <w:r w:rsidRPr="002D52C7">
              <w:rPr>
                <w:rFonts w:cstheme="minorHAnsi"/>
                <w:bCs/>
                <w:iCs/>
                <w:sz w:val="18"/>
                <w:szCs w:val="18"/>
                <w:lang w:eastAsia="sk-SK"/>
              </w:rPr>
              <w:t xml:space="preserve"> boli určené</w:t>
            </w:r>
            <w:r>
              <w:rPr>
                <w:rFonts w:cstheme="minorHAnsi"/>
                <w:bCs/>
                <w:iCs/>
                <w:sz w:val="18"/>
                <w:szCs w:val="18"/>
                <w:lang w:eastAsia="sk-SK"/>
              </w:rPr>
              <w:t xml:space="preserve"> </w:t>
            </w:r>
            <w:r w:rsidRPr="002D52C7">
              <w:rPr>
                <w:rFonts w:cstheme="minorHAnsi"/>
                <w:bCs/>
                <w:iCs/>
                <w:sz w:val="18"/>
                <w:szCs w:val="18"/>
                <w:lang w:eastAsia="sk-SK"/>
              </w:rPr>
              <w:t xml:space="preserve">osoby zodpovedné za </w:t>
            </w:r>
            <w:r>
              <w:rPr>
                <w:rFonts w:cstheme="minorHAnsi"/>
                <w:bCs/>
                <w:iCs/>
                <w:sz w:val="18"/>
                <w:szCs w:val="18"/>
                <w:lang w:eastAsia="sk-SK"/>
              </w:rPr>
              <w:t xml:space="preserve">daný </w:t>
            </w:r>
            <w:r w:rsidRPr="002D52C7">
              <w:rPr>
                <w:rFonts w:cstheme="minorHAnsi"/>
                <w:bCs/>
                <w:iCs/>
                <w:sz w:val="18"/>
                <w:szCs w:val="18"/>
                <w:lang w:eastAsia="sk-SK"/>
              </w:rPr>
              <w:t>študijný progra</w:t>
            </w:r>
            <w:r>
              <w:rPr>
                <w:rFonts w:cstheme="minorHAnsi"/>
                <w:bCs/>
                <w:iCs/>
                <w:sz w:val="18"/>
                <w:szCs w:val="18"/>
                <w:lang w:eastAsia="sk-SK"/>
              </w:rPr>
              <w:t xml:space="preserve">m, osobitne pre každý študijný program, s prihliadnutím na </w:t>
            </w:r>
            <w:r w:rsidRPr="002D52C7">
              <w:rPr>
                <w:rFonts w:cstheme="minorHAnsi"/>
                <w:bCs/>
                <w:iCs/>
                <w:sz w:val="18"/>
                <w:szCs w:val="18"/>
                <w:lang w:eastAsia="sk-SK"/>
              </w:rPr>
              <w:t xml:space="preserve">zameranie ich pedagogickej a tvorivej činnosti. </w:t>
            </w:r>
          </w:p>
          <w:p w14:paraId="183DFBAF" w14:textId="77777777" w:rsidR="001127ED" w:rsidRDefault="001127ED" w:rsidP="001127ED">
            <w:pPr>
              <w:spacing w:line="216" w:lineRule="auto"/>
              <w:contextualSpacing/>
              <w:jc w:val="both"/>
              <w:rPr>
                <w:rFonts w:cstheme="minorHAnsi"/>
                <w:bCs/>
                <w:iCs/>
                <w:sz w:val="18"/>
                <w:szCs w:val="18"/>
                <w:lang w:eastAsia="sk-SK"/>
              </w:rPr>
            </w:pPr>
            <w:r>
              <w:rPr>
                <w:rFonts w:cstheme="minorHAnsi"/>
                <w:bCs/>
                <w:iCs/>
                <w:sz w:val="18"/>
                <w:szCs w:val="18"/>
                <w:lang w:eastAsia="sk-SK"/>
              </w:rPr>
              <w:t xml:space="preserve">V troch zo štyroch študijných programov bol využitý súbeh obsahovo nadväzujúcich študijných programov vyššieho stupňa.  </w:t>
            </w:r>
          </w:p>
          <w:p w14:paraId="4CE47480" w14:textId="26B73952" w:rsidR="008E2AF0" w:rsidRPr="00C83AC0" w:rsidRDefault="008E2AF0" w:rsidP="00E815D8">
            <w:pPr>
              <w:spacing w:line="216" w:lineRule="auto"/>
              <w:contextualSpacing/>
              <w:rPr>
                <w:rFonts w:cstheme="minorHAnsi"/>
                <w:bCs/>
                <w:i/>
                <w:iCs/>
                <w:color w:val="A6A6A6" w:themeColor="background1" w:themeShade="A6"/>
                <w:sz w:val="18"/>
                <w:szCs w:val="18"/>
                <w:lang w:eastAsia="sk-SK"/>
              </w:rPr>
            </w:pPr>
          </w:p>
        </w:tc>
        <w:tc>
          <w:tcPr>
            <w:tcW w:w="2691" w:type="dxa"/>
          </w:tcPr>
          <w:p w14:paraId="73562298" w14:textId="381DF545"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14:paraId="4B60D265" w14:textId="77777777" w:rsidR="008E2AF0" w:rsidRPr="00C83AC0" w:rsidRDefault="008E2AF0" w:rsidP="00E815D8">
      <w:pPr>
        <w:pStyle w:val="Default"/>
        <w:spacing w:line="216" w:lineRule="auto"/>
        <w:contextualSpacing/>
        <w:rPr>
          <w:rFonts w:asciiTheme="minorHAnsi" w:hAnsiTheme="minorHAnsi" w:cstheme="minorHAnsi"/>
          <w:sz w:val="18"/>
          <w:szCs w:val="18"/>
        </w:rPr>
      </w:pPr>
    </w:p>
    <w:p w14:paraId="318FF476" w14:textId="7C526417" w:rsidR="008E2AF0" w:rsidRPr="00C83AC0" w:rsidRDefault="001B415D" w:rsidP="00E815D8">
      <w:pPr>
        <w:pStyle w:val="Default"/>
        <w:spacing w:line="216" w:lineRule="auto"/>
        <w:jc w:val="both"/>
        <w:rPr>
          <w:rFonts w:cstheme="minorHAnsi"/>
          <w:sz w:val="18"/>
          <w:szCs w:val="18"/>
        </w:rPr>
      </w:pPr>
      <w:r w:rsidRPr="00C83AC0">
        <w:rPr>
          <w:rFonts w:cstheme="minorHAnsi"/>
          <w:b/>
          <w:bCs/>
          <w:sz w:val="18"/>
          <w:szCs w:val="18"/>
        </w:rPr>
        <w:t xml:space="preserve">SP </w:t>
      </w:r>
      <w:r w:rsidR="00657572" w:rsidRPr="00C83AC0">
        <w:rPr>
          <w:rFonts w:cstheme="minorHAnsi"/>
          <w:b/>
          <w:bCs/>
          <w:sz w:val="18"/>
          <w:szCs w:val="18"/>
        </w:rPr>
        <w:t>7</w:t>
      </w:r>
      <w:r w:rsidRPr="00C83AC0">
        <w:rPr>
          <w:rFonts w:cstheme="minorHAnsi"/>
          <w:b/>
          <w:bCs/>
          <w:sz w:val="18"/>
          <w:szCs w:val="18"/>
        </w:rPr>
        <w:t xml:space="preserve">.4. </w:t>
      </w:r>
      <w:r w:rsidR="00E82D04" w:rsidRPr="00C83AC0">
        <w:rPr>
          <w:rFonts w:cstheme="minorHAnsi"/>
          <w:sz w:val="18"/>
          <w:szCs w:val="18"/>
        </w:rPr>
        <w:t xml:space="preserve">Ak vysoká škola uskutočňuje viaceré študijné programy v príslušnom študijnom odbore vo viacerých sídlach, zaručuje preukázanie výsledkov </w:t>
      </w:r>
      <w:r w:rsidR="00E82D04" w:rsidRPr="00C83AC0">
        <w:rPr>
          <w:rFonts w:asciiTheme="minorHAnsi" w:hAnsiTheme="minorHAnsi" w:cstheme="minorHAnsi"/>
          <w:sz w:val="18"/>
          <w:szCs w:val="18"/>
        </w:rPr>
        <w:t>tvorivej</w:t>
      </w:r>
      <w:r w:rsidR="00E82D04" w:rsidRPr="00C83AC0">
        <w:rPr>
          <w:rFonts w:cstheme="minorHAnsi"/>
          <w:sz w:val="18"/>
          <w:szCs w:val="18"/>
        </w:rPr>
        <w:t xml:space="preserve"> činnosti pre každé sídlo osobitne.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470C2F48"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2BDC2AE"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4E2420A"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1A611308" w14:textId="77777777" w:rsidTr="002A43FC">
        <w:trPr>
          <w:trHeight w:val="567"/>
        </w:trPr>
        <w:tc>
          <w:tcPr>
            <w:tcW w:w="7090" w:type="dxa"/>
          </w:tcPr>
          <w:p w14:paraId="397EB918" w14:textId="63F93DE4" w:rsidR="002A43FC" w:rsidRPr="00C83AC0" w:rsidRDefault="00D23109"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X</w:t>
            </w:r>
          </w:p>
        </w:tc>
        <w:tc>
          <w:tcPr>
            <w:tcW w:w="2691" w:type="dxa"/>
          </w:tcPr>
          <w:p w14:paraId="4D8FA2B0" w14:textId="751D788C"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14:paraId="1910D402" w14:textId="77777777" w:rsidR="00474644" w:rsidRPr="00C83AC0" w:rsidRDefault="00474644" w:rsidP="00E815D8">
      <w:pPr>
        <w:autoSpaceDE w:val="0"/>
        <w:autoSpaceDN w:val="0"/>
        <w:adjustRightInd w:val="0"/>
        <w:spacing w:after="0" w:line="216" w:lineRule="auto"/>
        <w:contextualSpacing/>
        <w:rPr>
          <w:rFonts w:cstheme="minorHAnsi"/>
          <w:color w:val="000000"/>
          <w:sz w:val="18"/>
          <w:szCs w:val="18"/>
        </w:rPr>
      </w:pPr>
    </w:p>
    <w:p w14:paraId="6ACBC3CB" w14:textId="05420C24" w:rsidR="008E2AF0" w:rsidRPr="00C83AC0" w:rsidRDefault="001B415D" w:rsidP="00E815D8">
      <w:pPr>
        <w:pStyle w:val="Default"/>
        <w:spacing w:line="216" w:lineRule="auto"/>
        <w:jc w:val="both"/>
        <w:rPr>
          <w:rFonts w:cstheme="minorHAnsi"/>
          <w:sz w:val="18"/>
          <w:szCs w:val="18"/>
        </w:rPr>
      </w:pPr>
      <w:r w:rsidRPr="00050CF1">
        <w:rPr>
          <w:rFonts w:cstheme="minorHAnsi"/>
          <w:b/>
          <w:bCs/>
          <w:sz w:val="18"/>
          <w:szCs w:val="18"/>
        </w:rPr>
        <w:t xml:space="preserve">SP </w:t>
      </w:r>
      <w:r w:rsidR="00657572" w:rsidRPr="00050CF1">
        <w:rPr>
          <w:rFonts w:cstheme="minorHAnsi"/>
          <w:b/>
          <w:bCs/>
          <w:sz w:val="18"/>
          <w:szCs w:val="18"/>
        </w:rPr>
        <w:t>7</w:t>
      </w:r>
      <w:r w:rsidRPr="00050CF1">
        <w:rPr>
          <w:rFonts w:cstheme="minorHAnsi"/>
          <w:b/>
          <w:bCs/>
          <w:sz w:val="18"/>
          <w:szCs w:val="18"/>
        </w:rPr>
        <w:t>.5</w:t>
      </w:r>
      <w:r w:rsidR="00987AA9" w:rsidRPr="00050CF1">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 </w:t>
      </w:r>
      <w:r w:rsidR="00E82D04" w:rsidRPr="00C83AC0">
        <w:rPr>
          <w:rFonts w:cstheme="minorHAnsi"/>
          <w:sz w:val="18"/>
          <w:szCs w:val="18"/>
        </w:rPr>
        <w:t xml:space="preserve">Na uskutočňovanie študijného programu </w:t>
      </w:r>
      <w:r w:rsidR="00E82D04" w:rsidRPr="00050CF1">
        <w:rPr>
          <w:rFonts w:cstheme="minorHAnsi"/>
          <w:sz w:val="18"/>
          <w:szCs w:val="18"/>
        </w:rPr>
        <w:t>tretieho</w:t>
      </w:r>
      <w:r w:rsidR="00E82D04" w:rsidRPr="00C83AC0">
        <w:rPr>
          <w:rFonts w:cstheme="minorHAnsi"/>
          <w:sz w:val="18"/>
          <w:szCs w:val="18"/>
        </w:rPr>
        <w:t xml:space="preserve"> stupňa preukazuje vysoká škola dlhodobú kontinuálnu výskumnú alebo umeleckú činnosť v problematike študijného programu. Pracovisko musí preukázať </w:t>
      </w:r>
      <w:r w:rsidR="00E82D04" w:rsidRPr="00C83AC0">
        <w:rPr>
          <w:rFonts w:cstheme="minorHAnsi"/>
          <w:i/>
          <w:iCs/>
          <w:sz w:val="18"/>
          <w:szCs w:val="18"/>
        </w:rPr>
        <w:t xml:space="preserve">dlhodobú a kontinuálnu úspešnosť </w:t>
      </w:r>
      <w:r w:rsidR="00E82D04" w:rsidRPr="00C83AC0">
        <w:rPr>
          <w:rFonts w:cstheme="minorHAnsi"/>
          <w:sz w:val="18"/>
          <w:szCs w:val="18"/>
        </w:rPr>
        <w:t xml:space="preserve">v získavaní finančnej podpory pre príslušný výskum alebo umeleckú činnosť a existenciu pokračujúcich alebo nových výskumných/umeleckých projektov z domácich a medzinárodných grantových schém a iných súťažných zdrojov.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16613303"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26233217"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F457333"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30B644C2" w14:textId="77777777" w:rsidTr="002A43FC">
        <w:trPr>
          <w:trHeight w:val="567"/>
        </w:trPr>
        <w:tc>
          <w:tcPr>
            <w:tcW w:w="7090" w:type="dxa"/>
          </w:tcPr>
          <w:p w14:paraId="29EEB882" w14:textId="29BD0B53" w:rsidR="008E2AF0" w:rsidRPr="00575406" w:rsidRDefault="008278E9" w:rsidP="00E815D8">
            <w:pPr>
              <w:spacing w:line="216" w:lineRule="auto"/>
              <w:contextualSpacing/>
              <w:rPr>
                <w:rFonts w:cstheme="minorHAnsi"/>
                <w:bCs/>
                <w:i/>
                <w:iCs/>
                <w:color w:val="A6A6A6" w:themeColor="background1" w:themeShade="A6"/>
                <w:sz w:val="18"/>
                <w:szCs w:val="18"/>
                <w:highlight w:val="green"/>
                <w:lang w:eastAsia="sk-SK"/>
              </w:rPr>
            </w:pPr>
            <w:r w:rsidRPr="001127ED">
              <w:rPr>
                <w:rFonts w:cstheme="minorHAnsi"/>
                <w:bCs/>
                <w:i/>
                <w:iCs/>
                <w:color w:val="000000" w:themeColor="text1"/>
                <w:sz w:val="18"/>
                <w:szCs w:val="18"/>
                <w:lang w:eastAsia="sk-SK"/>
              </w:rPr>
              <w:t>Program sa neuchádza o</w:t>
            </w:r>
            <w:r w:rsidR="00AC26A1" w:rsidRPr="001127ED">
              <w:rPr>
                <w:rFonts w:cstheme="minorHAnsi"/>
                <w:bCs/>
                <w:i/>
                <w:iCs/>
                <w:color w:val="000000" w:themeColor="text1"/>
                <w:sz w:val="18"/>
                <w:szCs w:val="18"/>
                <w:lang w:eastAsia="sk-SK"/>
              </w:rPr>
              <w:t> </w:t>
            </w:r>
            <w:r w:rsidRPr="001127ED">
              <w:rPr>
                <w:rFonts w:cstheme="minorHAnsi"/>
                <w:bCs/>
                <w:i/>
                <w:iCs/>
                <w:color w:val="000000" w:themeColor="text1"/>
                <w:sz w:val="18"/>
                <w:szCs w:val="18"/>
                <w:lang w:eastAsia="sk-SK"/>
              </w:rPr>
              <w:t>uskutoč</w:t>
            </w:r>
            <w:r w:rsidR="00AC26A1" w:rsidRPr="001127ED">
              <w:rPr>
                <w:rFonts w:cstheme="minorHAnsi"/>
                <w:bCs/>
                <w:i/>
                <w:iCs/>
                <w:color w:val="000000" w:themeColor="text1"/>
                <w:sz w:val="18"/>
                <w:szCs w:val="18"/>
                <w:lang w:eastAsia="sk-SK"/>
              </w:rPr>
              <w:t>ňovanie tretieho stupň</w:t>
            </w:r>
            <w:r w:rsidR="001127ED" w:rsidRPr="001127ED">
              <w:rPr>
                <w:rFonts w:cstheme="minorHAnsi"/>
                <w:bCs/>
                <w:i/>
                <w:iCs/>
                <w:color w:val="000000" w:themeColor="text1"/>
                <w:sz w:val="18"/>
                <w:szCs w:val="18"/>
                <w:lang w:eastAsia="sk-SK"/>
              </w:rPr>
              <w:t>a</w:t>
            </w:r>
            <w:r w:rsidR="008D20F0">
              <w:rPr>
                <w:rFonts w:cstheme="minorHAnsi"/>
                <w:bCs/>
                <w:i/>
                <w:iCs/>
                <w:color w:val="000000" w:themeColor="text1"/>
                <w:sz w:val="18"/>
                <w:szCs w:val="18"/>
                <w:lang w:eastAsia="sk-SK"/>
              </w:rPr>
              <w:t xml:space="preserve"> štúdia.</w:t>
            </w:r>
          </w:p>
        </w:tc>
        <w:tc>
          <w:tcPr>
            <w:tcW w:w="2691" w:type="dxa"/>
          </w:tcPr>
          <w:p w14:paraId="46291277" w14:textId="08F0E7E4"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14:paraId="38D50D63" w14:textId="77777777" w:rsidR="007E61E5" w:rsidRPr="00C83AC0" w:rsidRDefault="007E61E5" w:rsidP="00E815D8">
      <w:pPr>
        <w:pStyle w:val="Default"/>
        <w:spacing w:line="216" w:lineRule="auto"/>
        <w:jc w:val="both"/>
        <w:rPr>
          <w:rFonts w:cstheme="minorHAnsi"/>
          <w:b/>
          <w:bCs/>
          <w:sz w:val="18"/>
          <w:szCs w:val="18"/>
        </w:rPr>
      </w:pPr>
    </w:p>
    <w:p w14:paraId="5B78A509" w14:textId="6AF0F432" w:rsidR="008E2AF0" w:rsidRPr="00C83AC0" w:rsidRDefault="001B415D" w:rsidP="00E815D8">
      <w:pPr>
        <w:pStyle w:val="Default"/>
        <w:spacing w:line="216" w:lineRule="auto"/>
        <w:jc w:val="both"/>
        <w:rPr>
          <w:rFonts w:cstheme="minorHAnsi"/>
          <w:sz w:val="18"/>
          <w:szCs w:val="18"/>
        </w:rPr>
      </w:pPr>
      <w:r w:rsidRPr="00050CF1">
        <w:rPr>
          <w:rFonts w:cstheme="minorHAnsi"/>
          <w:b/>
          <w:bCs/>
          <w:sz w:val="18"/>
          <w:szCs w:val="18"/>
        </w:rPr>
        <w:t xml:space="preserve">SP </w:t>
      </w:r>
      <w:r w:rsidR="00657572" w:rsidRPr="00050CF1">
        <w:rPr>
          <w:rFonts w:cstheme="minorHAnsi"/>
          <w:b/>
          <w:bCs/>
          <w:sz w:val="18"/>
          <w:szCs w:val="18"/>
        </w:rPr>
        <w:t>7</w:t>
      </w:r>
      <w:r w:rsidRPr="00050CF1">
        <w:rPr>
          <w:rFonts w:cstheme="minorHAnsi"/>
          <w:b/>
          <w:bCs/>
          <w:sz w:val="18"/>
          <w:szCs w:val="18"/>
        </w:rPr>
        <w:t>.6.</w:t>
      </w:r>
      <w:r w:rsidRPr="00C83AC0">
        <w:rPr>
          <w:rFonts w:cstheme="minorHAnsi"/>
          <w:b/>
          <w:bCs/>
          <w:sz w:val="18"/>
          <w:szCs w:val="18"/>
        </w:rPr>
        <w:t xml:space="preserve"> </w:t>
      </w:r>
      <w:r w:rsidR="00E82D04" w:rsidRPr="00C83AC0">
        <w:rPr>
          <w:rFonts w:cstheme="minorHAnsi"/>
          <w:b/>
          <w:bCs/>
          <w:sz w:val="18"/>
          <w:szCs w:val="18"/>
        </w:rPr>
        <w:t xml:space="preserve"> </w:t>
      </w:r>
      <w:r w:rsidR="00E82D04" w:rsidRPr="00C83AC0">
        <w:rPr>
          <w:rFonts w:cstheme="minorHAnsi"/>
          <w:sz w:val="18"/>
          <w:szCs w:val="18"/>
        </w:rPr>
        <w:t>Splnenie požiadavky uvedenej v</w:t>
      </w:r>
      <w:r w:rsidR="009C27FD" w:rsidRPr="00C83AC0">
        <w:rPr>
          <w:rFonts w:cstheme="minorHAnsi"/>
          <w:sz w:val="18"/>
          <w:szCs w:val="18"/>
        </w:rPr>
        <w:t xml:space="preserve"> čl. 7 </w:t>
      </w:r>
      <w:r w:rsidR="00E82D04" w:rsidRPr="00C83AC0">
        <w:rPr>
          <w:rFonts w:cstheme="minorHAnsi"/>
          <w:sz w:val="18"/>
          <w:szCs w:val="18"/>
        </w:rPr>
        <w:t xml:space="preserve">odseku 5 </w:t>
      </w:r>
      <w:r w:rsidR="009C27FD" w:rsidRPr="00C83AC0">
        <w:rPr>
          <w:rFonts w:cstheme="minorHAnsi"/>
          <w:sz w:val="18"/>
          <w:szCs w:val="18"/>
        </w:rPr>
        <w:t xml:space="preserve">štandardov pre študijný program </w:t>
      </w:r>
      <w:r w:rsidR="00E82D04" w:rsidRPr="00C83AC0">
        <w:rPr>
          <w:rFonts w:cstheme="minorHAnsi"/>
          <w:sz w:val="18"/>
          <w:szCs w:val="18"/>
        </w:rPr>
        <w:t xml:space="preserve">môže vysoká škola nahradiť tým, že sa podrobuje periodickému hodnoteniu výskumnej, </w:t>
      </w:r>
      <w:r w:rsidR="00E82D04" w:rsidRPr="00C83AC0">
        <w:rPr>
          <w:rFonts w:asciiTheme="minorHAnsi" w:hAnsiTheme="minorHAnsi" w:cstheme="minorHAnsi"/>
          <w:sz w:val="18"/>
          <w:szCs w:val="18"/>
        </w:rPr>
        <w:t>vývojovej</w:t>
      </w:r>
      <w:r w:rsidR="00E82D04" w:rsidRPr="00C83AC0">
        <w:rPr>
          <w:rFonts w:cstheme="minorHAnsi"/>
          <w:sz w:val="18"/>
          <w:szCs w:val="18"/>
        </w:rPr>
        <w:t>, umeleckej a ďalšej tvorivej činnosti v jednotlivých oblastiach výskumu raz za šesť rokov</w:t>
      </w:r>
      <w:r w:rsidR="00E82D04" w:rsidRPr="00C83AC0">
        <w:rPr>
          <w:rFonts w:cstheme="minorHAnsi"/>
          <w:b/>
          <w:bCs/>
          <w:sz w:val="18"/>
          <w:szCs w:val="18"/>
        </w:rPr>
        <w:t xml:space="preserve"> </w:t>
      </w:r>
      <w:r w:rsidR="00E82D04" w:rsidRPr="00C83AC0">
        <w:rPr>
          <w:rFonts w:cstheme="minorHAnsi"/>
          <w:sz w:val="18"/>
          <w:szCs w:val="18"/>
        </w:rPr>
        <w:t xml:space="preserve">a na základe výsledkov najnovšieho hodnotenia jej bolo udelené oprávnenie používať označenie „výskumná univerzita“.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1B5261F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E602CF3"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0AA94896"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3D0CC9E3" w14:textId="77777777" w:rsidTr="002A43FC">
        <w:trPr>
          <w:trHeight w:val="567"/>
        </w:trPr>
        <w:tc>
          <w:tcPr>
            <w:tcW w:w="7090" w:type="dxa"/>
          </w:tcPr>
          <w:p w14:paraId="4284C813" w14:textId="309A49FB" w:rsidR="008E2AF0" w:rsidRPr="00C83AC0" w:rsidRDefault="00BF087E"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X</w:t>
            </w:r>
          </w:p>
        </w:tc>
        <w:tc>
          <w:tcPr>
            <w:tcW w:w="2691" w:type="dxa"/>
          </w:tcPr>
          <w:p w14:paraId="7AFC5318" w14:textId="569BFF76"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14:paraId="0FD0CFB8" w14:textId="77777777" w:rsidR="001B415D" w:rsidRPr="00C83AC0" w:rsidRDefault="001B415D" w:rsidP="00E815D8">
      <w:pPr>
        <w:autoSpaceDE w:val="0"/>
        <w:autoSpaceDN w:val="0"/>
        <w:adjustRightInd w:val="0"/>
        <w:spacing w:after="0" w:line="216" w:lineRule="auto"/>
        <w:contextualSpacing/>
        <w:rPr>
          <w:rFonts w:cstheme="minorHAnsi"/>
          <w:color w:val="000000"/>
          <w:sz w:val="18"/>
          <w:szCs w:val="18"/>
        </w:rPr>
      </w:pPr>
    </w:p>
    <w:p w14:paraId="7D58B328" w14:textId="629EF4F6" w:rsidR="00E82D04" w:rsidRPr="00C83AC0" w:rsidRDefault="000A1A3B"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8 </w:t>
      </w:r>
      <w:r w:rsidR="00400042" w:rsidRPr="00C83AC0">
        <w:rPr>
          <w:rFonts w:cstheme="minorHAnsi"/>
          <w:b/>
          <w:bCs/>
          <w:sz w:val="18"/>
          <w:szCs w:val="18"/>
        </w:rPr>
        <w:t xml:space="preserve">– </w:t>
      </w:r>
      <w:r w:rsidRPr="00C83AC0">
        <w:rPr>
          <w:rFonts w:cstheme="minorHAnsi"/>
          <w:b/>
          <w:bCs/>
          <w:sz w:val="18"/>
          <w:szCs w:val="18"/>
        </w:rPr>
        <w:t>Z</w:t>
      </w:r>
      <w:r w:rsidR="00E82D04" w:rsidRPr="00C83AC0">
        <w:rPr>
          <w:rFonts w:cstheme="minorHAnsi"/>
          <w:b/>
          <w:bCs/>
          <w:sz w:val="18"/>
          <w:szCs w:val="18"/>
        </w:rPr>
        <w:t xml:space="preserve">droje na zabezpečenie študijného programu a podporu študentov </w:t>
      </w:r>
    </w:p>
    <w:p w14:paraId="13344086" w14:textId="77777777" w:rsidR="002A43FC" w:rsidRPr="00C83AC0" w:rsidRDefault="002A43FC" w:rsidP="002A43FC">
      <w:pPr>
        <w:pStyle w:val="Odsekzoznamu"/>
        <w:spacing w:after="0" w:line="216" w:lineRule="auto"/>
        <w:ind w:left="284"/>
        <w:contextualSpacing w:val="0"/>
        <w:rPr>
          <w:rFonts w:cstheme="minorHAnsi"/>
          <w:b/>
          <w:bCs/>
          <w:sz w:val="18"/>
          <w:szCs w:val="18"/>
        </w:rPr>
      </w:pPr>
    </w:p>
    <w:p w14:paraId="0A4DFAF6" w14:textId="00BDCC07" w:rsidR="008E2AF0" w:rsidRPr="00C83AC0" w:rsidRDefault="005A6E62" w:rsidP="00E815D8">
      <w:pPr>
        <w:pStyle w:val="Default"/>
        <w:spacing w:line="216" w:lineRule="auto"/>
        <w:jc w:val="both"/>
        <w:rPr>
          <w:rFonts w:cstheme="minorHAnsi"/>
          <w:sz w:val="18"/>
          <w:szCs w:val="18"/>
        </w:rPr>
      </w:pPr>
      <w:r w:rsidRPr="00050CF1">
        <w:rPr>
          <w:rFonts w:cstheme="minorHAnsi"/>
          <w:b/>
          <w:bCs/>
          <w:sz w:val="18"/>
          <w:szCs w:val="18"/>
        </w:rPr>
        <w:t>SP 8.1.</w:t>
      </w:r>
      <w:r w:rsidRPr="00C83AC0">
        <w:rPr>
          <w:rFonts w:cstheme="minorHAnsi"/>
          <w:sz w:val="18"/>
          <w:szCs w:val="18"/>
        </w:rPr>
        <w:t xml:space="preserve"> </w:t>
      </w:r>
      <w:r w:rsidR="00E82D04" w:rsidRPr="00C83AC0">
        <w:rPr>
          <w:rFonts w:cstheme="minorHAnsi"/>
          <w:sz w:val="18"/>
          <w:szCs w:val="18"/>
        </w:rPr>
        <w:t xml:space="preserve">Sú zabezpečené dostatočné priestorové, materiálne, technické a informačné zdroje študijného programu, ktoré sú zárukou na dosahovanie stanovených cieľov a výstupov vzdelávania. Ide najmä o posluchárne, učebne, študovne, laboratóriá a laboratórne prístroje a iné potrebné vybavenie, technické prostriedky a vybavenie, ateliéry, dielne, projektové a umelecké štúdiá, tlmočnícke kabíny, kliniky, kňazské semináre, vedecké a technologické parky, technologické inkubátory, školské podniky, strediská praxe, cvičné školy, učebno-výcvikové zariadenia, športové haly, plavárne, športoviská, knižnice, prístup k študijnej literatúre, informačným databázam a ďalším informačným zdrojom, informačné technológie a externé služby a ich zodpovedajúce financovanie.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72573742"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3B8727C"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460CC10F"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162C0D8E" w14:textId="77777777" w:rsidTr="002A43FC">
        <w:trPr>
          <w:trHeight w:val="567"/>
        </w:trPr>
        <w:tc>
          <w:tcPr>
            <w:tcW w:w="7090" w:type="dxa"/>
          </w:tcPr>
          <w:p w14:paraId="74A1F59A" w14:textId="77777777" w:rsidR="00CF6AA3" w:rsidRPr="00F13310" w:rsidRDefault="00CF6AA3" w:rsidP="00CF6AA3">
            <w:pPr>
              <w:jc w:val="both"/>
              <w:rPr>
                <w:rFonts w:cstheme="minorHAnsi"/>
                <w:sz w:val="18"/>
                <w:szCs w:val="18"/>
              </w:rPr>
            </w:pPr>
            <w:r w:rsidRPr="00F13310">
              <w:rPr>
                <w:rFonts w:cstheme="minorHAnsi"/>
                <w:sz w:val="18"/>
                <w:szCs w:val="18"/>
              </w:rPr>
              <w:t xml:space="preserve">NHF EU v Bratislave disponuje dostatočnými priestorovými, technickými a informačnými prostriedkami na zabezpečenie študijného programu. </w:t>
            </w:r>
          </w:p>
          <w:p w14:paraId="04580844" w14:textId="77777777" w:rsidR="00CF6AA3" w:rsidRPr="00F13310" w:rsidRDefault="00CF6AA3" w:rsidP="00CF6AA3">
            <w:pPr>
              <w:jc w:val="both"/>
              <w:rPr>
                <w:rFonts w:cstheme="minorHAnsi"/>
                <w:sz w:val="18"/>
                <w:szCs w:val="18"/>
              </w:rPr>
            </w:pPr>
          </w:p>
          <w:p w14:paraId="4041BACC" w14:textId="77777777" w:rsidR="00CF6AA3" w:rsidRPr="00F13310" w:rsidRDefault="00CF6AA3" w:rsidP="00CF6AA3">
            <w:pPr>
              <w:jc w:val="both"/>
              <w:rPr>
                <w:rFonts w:cstheme="minorHAnsi"/>
                <w:sz w:val="18"/>
                <w:szCs w:val="18"/>
              </w:rPr>
            </w:pPr>
            <w:r w:rsidRPr="00F13310">
              <w:rPr>
                <w:rFonts w:cstheme="minorHAnsi"/>
                <w:b/>
                <w:sz w:val="18"/>
                <w:szCs w:val="18"/>
              </w:rPr>
              <w:t>Priestorové a technické zabezpečenie</w:t>
            </w:r>
            <w:r w:rsidRPr="00F13310">
              <w:rPr>
                <w:rFonts w:cstheme="minorHAnsi"/>
                <w:sz w:val="18"/>
                <w:szCs w:val="18"/>
              </w:rPr>
              <w:t>:</w:t>
            </w:r>
          </w:p>
          <w:p w14:paraId="34A7F063" w14:textId="77777777" w:rsidR="00CF6AA3" w:rsidRPr="00F13310" w:rsidRDefault="00CF6AA3" w:rsidP="00CF6AA3">
            <w:pPr>
              <w:autoSpaceDE w:val="0"/>
              <w:autoSpaceDN w:val="0"/>
              <w:adjustRightInd w:val="0"/>
              <w:jc w:val="both"/>
              <w:rPr>
                <w:rFonts w:cstheme="minorHAnsi"/>
                <w:sz w:val="18"/>
                <w:szCs w:val="18"/>
              </w:rPr>
            </w:pPr>
            <w:r w:rsidRPr="00F13310">
              <w:rPr>
                <w:rFonts w:cstheme="minorHAnsi"/>
                <w:sz w:val="18"/>
                <w:szCs w:val="18"/>
              </w:rPr>
              <w:t>Priestory v Bratislave sú sústredené v dvoch budovách, v budove 1 sídli Národohospodárska fakulta a Obchodná fakulta. V budove 2 sídli Fakulta hospodárskej informatiky, Fakulta podnikového manažmentu, Fakulta medzinárodných vzťahov  a Fakulta aplikovaných jazykov.</w:t>
            </w:r>
          </w:p>
          <w:p w14:paraId="29BDDC5C" w14:textId="77777777" w:rsidR="00CF6AA3" w:rsidRPr="00F13310" w:rsidRDefault="00CF6AA3" w:rsidP="00CF6AA3">
            <w:pPr>
              <w:autoSpaceDE w:val="0"/>
              <w:autoSpaceDN w:val="0"/>
              <w:adjustRightInd w:val="0"/>
              <w:jc w:val="both"/>
              <w:rPr>
                <w:rFonts w:cstheme="minorHAnsi"/>
                <w:sz w:val="18"/>
                <w:szCs w:val="18"/>
              </w:rPr>
            </w:pPr>
            <w:r w:rsidRPr="00F13310">
              <w:rPr>
                <w:rFonts w:cstheme="minorHAnsi"/>
                <w:sz w:val="18"/>
                <w:szCs w:val="18"/>
              </w:rPr>
              <w:t xml:space="preserve">Ekonomická univerzita v Bratislave disponuje v bratislavských priestoroch celkovo 35 posluchárňami– z toho 13 je určených na prednášky s kapacitou 120 až 320 poslucháčov, ostatné sú s kapacitou pre 80 až 100 uchádzačov. V obidvoch budovách sa nachádza aj cca 80 seminárnych miestností s kapacitou od 20 až 80 poslucháčov, ktoré sú podľa požiadaviek vyučujúcich a kapacitného rozdelenia študijných skupín určené pre výučbu jednotlivých </w:t>
            </w:r>
            <w:r w:rsidRPr="00F13310">
              <w:rPr>
                <w:rFonts w:cstheme="minorHAnsi"/>
                <w:sz w:val="18"/>
                <w:szCs w:val="18"/>
              </w:rPr>
              <w:lastRenderedPageBreak/>
              <w:t>predmetov, či už vo forme seminárov alebo cvičení. Samostatne je vyčlenených 10 učební, ktoré sú určené na výučbu cudzích jazykov.</w:t>
            </w:r>
          </w:p>
          <w:p w14:paraId="73BB7974" w14:textId="77777777" w:rsidR="00CF6AA3" w:rsidRPr="00F13310" w:rsidRDefault="00CF6AA3" w:rsidP="00CF6AA3">
            <w:pPr>
              <w:jc w:val="both"/>
              <w:rPr>
                <w:rFonts w:cstheme="minorHAnsi"/>
                <w:sz w:val="18"/>
                <w:szCs w:val="18"/>
              </w:rPr>
            </w:pPr>
            <w:r w:rsidRPr="00F13310">
              <w:rPr>
                <w:rFonts w:cstheme="minorHAnsi"/>
                <w:sz w:val="18"/>
                <w:szCs w:val="18"/>
              </w:rPr>
              <w:t>Na realizáciu vzdelávacieho procesu NHF EU v Bratislave sú k dispozícii tieto prednáškové miestnosti:</w:t>
            </w:r>
          </w:p>
          <w:tbl>
            <w:tblPr>
              <w:tblStyle w:val="Mriekatabuky"/>
              <w:tblW w:w="6695" w:type="dxa"/>
              <w:tblLook w:val="04A0" w:firstRow="1" w:lastRow="0" w:firstColumn="1" w:lastColumn="0" w:noHBand="0" w:noVBand="1"/>
            </w:tblPr>
            <w:tblGrid>
              <w:gridCol w:w="1756"/>
              <w:gridCol w:w="4939"/>
            </w:tblGrid>
            <w:tr w:rsidR="00CF6AA3" w:rsidRPr="00F13310" w14:paraId="194014DA" w14:textId="77777777" w:rsidTr="00ED0B5C">
              <w:tc>
                <w:tcPr>
                  <w:tcW w:w="1756" w:type="dxa"/>
                </w:tcPr>
                <w:p w14:paraId="7A2F54A4" w14:textId="77777777" w:rsidR="00CF6AA3" w:rsidRPr="00F13310" w:rsidRDefault="00CF6AA3" w:rsidP="00CF6AA3">
                  <w:pPr>
                    <w:jc w:val="both"/>
                    <w:rPr>
                      <w:rFonts w:eastAsia="Times New Roman" w:cstheme="minorHAnsi"/>
                      <w:b/>
                      <w:bCs/>
                      <w:sz w:val="16"/>
                      <w:szCs w:val="16"/>
                    </w:rPr>
                  </w:pPr>
                  <w:r w:rsidRPr="00F13310">
                    <w:rPr>
                      <w:rFonts w:cstheme="minorHAnsi"/>
                      <w:sz w:val="16"/>
                      <w:szCs w:val="16"/>
                    </w:rPr>
                    <w:t xml:space="preserve">2 posluchárne </w:t>
                  </w:r>
                </w:p>
              </w:tc>
              <w:tc>
                <w:tcPr>
                  <w:tcW w:w="4939" w:type="dxa"/>
                </w:tcPr>
                <w:p w14:paraId="04CF2160" w14:textId="77777777" w:rsidR="00CF6AA3" w:rsidRPr="00F13310" w:rsidRDefault="00CF6AA3" w:rsidP="00CF6AA3">
                  <w:pPr>
                    <w:jc w:val="both"/>
                    <w:rPr>
                      <w:rFonts w:eastAsia="Times New Roman" w:cstheme="minorHAnsi"/>
                      <w:b/>
                      <w:bCs/>
                      <w:sz w:val="16"/>
                      <w:szCs w:val="16"/>
                    </w:rPr>
                  </w:pPr>
                  <w:r w:rsidRPr="00F13310">
                    <w:rPr>
                      <w:rFonts w:cstheme="minorHAnsi"/>
                      <w:sz w:val="16"/>
                      <w:szCs w:val="16"/>
                    </w:rPr>
                    <w:t>kapacita 319 miest (B107, B108)</w:t>
                  </w:r>
                </w:p>
              </w:tc>
            </w:tr>
            <w:tr w:rsidR="00CF6AA3" w:rsidRPr="00F13310" w14:paraId="50B0306A" w14:textId="77777777" w:rsidTr="00ED0B5C">
              <w:tc>
                <w:tcPr>
                  <w:tcW w:w="1756" w:type="dxa"/>
                </w:tcPr>
                <w:p w14:paraId="4A6CB2C8" w14:textId="77777777" w:rsidR="00CF6AA3" w:rsidRPr="00F13310" w:rsidRDefault="00CF6AA3" w:rsidP="00CF6AA3">
                  <w:pPr>
                    <w:jc w:val="both"/>
                    <w:rPr>
                      <w:rFonts w:cstheme="minorHAnsi"/>
                      <w:sz w:val="16"/>
                      <w:szCs w:val="16"/>
                    </w:rPr>
                  </w:pPr>
                  <w:r w:rsidRPr="00F13310">
                    <w:rPr>
                      <w:rFonts w:cstheme="minorHAnsi"/>
                      <w:sz w:val="16"/>
                      <w:szCs w:val="16"/>
                    </w:rPr>
                    <w:t xml:space="preserve">4 posluchárne </w:t>
                  </w:r>
                </w:p>
              </w:tc>
              <w:tc>
                <w:tcPr>
                  <w:tcW w:w="4939" w:type="dxa"/>
                </w:tcPr>
                <w:p w14:paraId="4713765A" w14:textId="77777777" w:rsidR="00CF6AA3" w:rsidRPr="00F13310" w:rsidRDefault="00CF6AA3" w:rsidP="00CF6AA3">
                  <w:pPr>
                    <w:jc w:val="both"/>
                    <w:rPr>
                      <w:rFonts w:eastAsia="Times New Roman" w:cstheme="minorHAnsi"/>
                      <w:b/>
                      <w:bCs/>
                      <w:sz w:val="16"/>
                      <w:szCs w:val="16"/>
                    </w:rPr>
                  </w:pPr>
                  <w:r w:rsidRPr="00F13310">
                    <w:rPr>
                      <w:rFonts w:cstheme="minorHAnsi"/>
                      <w:sz w:val="16"/>
                      <w:szCs w:val="16"/>
                    </w:rPr>
                    <w:t>kapacita 120 miest (D111, D112, D113, D114)</w:t>
                  </w:r>
                </w:p>
              </w:tc>
            </w:tr>
            <w:tr w:rsidR="00CF6AA3" w:rsidRPr="00F13310" w14:paraId="162F0F20" w14:textId="77777777" w:rsidTr="00ED0B5C">
              <w:tc>
                <w:tcPr>
                  <w:tcW w:w="1756" w:type="dxa"/>
                </w:tcPr>
                <w:p w14:paraId="123E248F" w14:textId="77777777" w:rsidR="00CF6AA3" w:rsidRPr="00F13310" w:rsidRDefault="00CF6AA3" w:rsidP="00CF6AA3">
                  <w:pPr>
                    <w:jc w:val="both"/>
                    <w:rPr>
                      <w:rFonts w:eastAsia="Times New Roman" w:cstheme="minorHAnsi"/>
                      <w:b/>
                      <w:bCs/>
                      <w:sz w:val="16"/>
                      <w:szCs w:val="16"/>
                    </w:rPr>
                  </w:pPr>
                  <w:r w:rsidRPr="00F13310">
                    <w:rPr>
                      <w:rFonts w:cstheme="minorHAnsi"/>
                      <w:sz w:val="16"/>
                      <w:szCs w:val="16"/>
                    </w:rPr>
                    <w:t xml:space="preserve">3 posluchárne </w:t>
                  </w:r>
                </w:p>
              </w:tc>
              <w:tc>
                <w:tcPr>
                  <w:tcW w:w="4939" w:type="dxa"/>
                </w:tcPr>
                <w:p w14:paraId="750D3173" w14:textId="77777777" w:rsidR="00CF6AA3" w:rsidRPr="00F13310" w:rsidRDefault="00CF6AA3" w:rsidP="00CF6AA3">
                  <w:pPr>
                    <w:jc w:val="both"/>
                    <w:rPr>
                      <w:rFonts w:eastAsia="Times New Roman" w:cstheme="minorHAnsi"/>
                      <w:b/>
                      <w:bCs/>
                      <w:sz w:val="16"/>
                      <w:szCs w:val="16"/>
                    </w:rPr>
                  </w:pPr>
                  <w:r w:rsidRPr="00F13310">
                    <w:rPr>
                      <w:rFonts w:cstheme="minorHAnsi"/>
                      <w:sz w:val="16"/>
                      <w:szCs w:val="16"/>
                    </w:rPr>
                    <w:t>kapacita 84 miest (D115, D116, D117)</w:t>
                  </w:r>
                </w:p>
              </w:tc>
            </w:tr>
            <w:tr w:rsidR="00CF6AA3" w:rsidRPr="00F13310" w14:paraId="2BB59B06" w14:textId="77777777" w:rsidTr="00ED0B5C">
              <w:tc>
                <w:tcPr>
                  <w:tcW w:w="1756" w:type="dxa"/>
                </w:tcPr>
                <w:p w14:paraId="26640C54" w14:textId="77777777" w:rsidR="00CF6AA3" w:rsidRPr="00F13310" w:rsidRDefault="00CF6AA3" w:rsidP="00CF6AA3">
                  <w:pPr>
                    <w:jc w:val="both"/>
                    <w:rPr>
                      <w:rFonts w:eastAsia="Times New Roman" w:cstheme="minorHAnsi"/>
                      <w:b/>
                      <w:bCs/>
                      <w:sz w:val="16"/>
                      <w:szCs w:val="16"/>
                    </w:rPr>
                  </w:pPr>
                  <w:r w:rsidRPr="00F13310">
                    <w:rPr>
                      <w:rFonts w:cstheme="minorHAnsi"/>
                      <w:sz w:val="16"/>
                      <w:szCs w:val="16"/>
                    </w:rPr>
                    <w:t xml:space="preserve">1 poslucháreň </w:t>
                  </w:r>
                </w:p>
              </w:tc>
              <w:tc>
                <w:tcPr>
                  <w:tcW w:w="4939" w:type="dxa"/>
                </w:tcPr>
                <w:p w14:paraId="6739B3DA" w14:textId="77777777" w:rsidR="00CF6AA3" w:rsidRPr="00F13310" w:rsidRDefault="00CF6AA3" w:rsidP="00CF6AA3">
                  <w:pPr>
                    <w:jc w:val="both"/>
                    <w:rPr>
                      <w:rFonts w:eastAsia="Times New Roman" w:cstheme="minorHAnsi"/>
                      <w:b/>
                      <w:bCs/>
                      <w:sz w:val="16"/>
                      <w:szCs w:val="16"/>
                    </w:rPr>
                  </w:pPr>
                  <w:r w:rsidRPr="00F13310">
                    <w:rPr>
                      <w:rFonts w:cstheme="minorHAnsi"/>
                      <w:sz w:val="16"/>
                      <w:szCs w:val="16"/>
                    </w:rPr>
                    <w:t>kapacita 50 miest (D110)</w:t>
                  </w:r>
                </w:p>
              </w:tc>
            </w:tr>
            <w:tr w:rsidR="00CF6AA3" w:rsidRPr="00F13310" w14:paraId="7129A867" w14:textId="77777777" w:rsidTr="00ED0B5C">
              <w:tc>
                <w:tcPr>
                  <w:tcW w:w="1756" w:type="dxa"/>
                </w:tcPr>
                <w:p w14:paraId="7108ED13" w14:textId="77777777" w:rsidR="00CF6AA3" w:rsidRPr="00F13310" w:rsidRDefault="00CF6AA3" w:rsidP="00CF6AA3">
                  <w:pPr>
                    <w:jc w:val="both"/>
                    <w:rPr>
                      <w:rFonts w:eastAsia="Times New Roman" w:cstheme="minorHAnsi"/>
                      <w:b/>
                      <w:bCs/>
                      <w:sz w:val="16"/>
                      <w:szCs w:val="16"/>
                    </w:rPr>
                  </w:pPr>
                  <w:r w:rsidRPr="00F13310">
                    <w:rPr>
                      <w:rFonts w:cstheme="minorHAnsi"/>
                      <w:sz w:val="16"/>
                      <w:szCs w:val="16"/>
                    </w:rPr>
                    <w:t>32 posluchární</w:t>
                  </w:r>
                </w:p>
              </w:tc>
              <w:tc>
                <w:tcPr>
                  <w:tcW w:w="4939" w:type="dxa"/>
                </w:tcPr>
                <w:p w14:paraId="7E7BDF12" w14:textId="77777777" w:rsidR="00CF6AA3" w:rsidRPr="00F13310" w:rsidRDefault="00CF6AA3" w:rsidP="00CF6AA3">
                  <w:pPr>
                    <w:jc w:val="both"/>
                    <w:rPr>
                      <w:rFonts w:eastAsia="Times New Roman" w:cstheme="minorHAnsi"/>
                      <w:b/>
                      <w:bCs/>
                      <w:sz w:val="16"/>
                      <w:szCs w:val="16"/>
                    </w:rPr>
                  </w:pPr>
                  <w:r w:rsidRPr="00F13310">
                    <w:rPr>
                      <w:rFonts w:cstheme="minorHAnsi"/>
                      <w:sz w:val="16"/>
                      <w:szCs w:val="16"/>
                    </w:rPr>
                    <w:t>kapacita 25 miest (B101, B102, B103, B104, B105, B106, B201, B202, B203, B204, B205, B206, B207, B208, B209, B210, B211, B212, D101, D102, D103, D104, D105, D106, D107, D108, D109, D202, D203, D204, D205, D206)</w:t>
                  </w:r>
                </w:p>
              </w:tc>
            </w:tr>
            <w:tr w:rsidR="00CF6AA3" w:rsidRPr="00F13310" w14:paraId="78CDBDFA" w14:textId="77777777" w:rsidTr="00ED0B5C">
              <w:tc>
                <w:tcPr>
                  <w:tcW w:w="1756" w:type="dxa"/>
                </w:tcPr>
                <w:p w14:paraId="662E62CA" w14:textId="77777777" w:rsidR="00CF6AA3" w:rsidRPr="00F13310" w:rsidRDefault="00CF6AA3" w:rsidP="00CF6AA3">
                  <w:pPr>
                    <w:jc w:val="both"/>
                    <w:rPr>
                      <w:rFonts w:cstheme="minorHAnsi"/>
                      <w:sz w:val="16"/>
                      <w:szCs w:val="16"/>
                    </w:rPr>
                  </w:pPr>
                  <w:r w:rsidRPr="00F13310">
                    <w:rPr>
                      <w:rFonts w:cstheme="minorHAnsi"/>
                      <w:sz w:val="16"/>
                      <w:szCs w:val="16"/>
                    </w:rPr>
                    <w:t>1 poslucháreň</w:t>
                  </w:r>
                </w:p>
              </w:tc>
              <w:tc>
                <w:tcPr>
                  <w:tcW w:w="4939" w:type="dxa"/>
                </w:tcPr>
                <w:p w14:paraId="1C90C477" w14:textId="77777777" w:rsidR="00CF6AA3" w:rsidRPr="00F13310" w:rsidRDefault="00CF6AA3" w:rsidP="00CF6AA3">
                  <w:pPr>
                    <w:jc w:val="both"/>
                    <w:rPr>
                      <w:rFonts w:cstheme="minorHAnsi"/>
                      <w:sz w:val="16"/>
                      <w:szCs w:val="16"/>
                    </w:rPr>
                  </w:pPr>
                  <w:r w:rsidRPr="00F13310">
                    <w:rPr>
                      <w:rFonts w:cstheme="minorHAnsi"/>
                      <w:sz w:val="16"/>
                      <w:szCs w:val="16"/>
                    </w:rPr>
                    <w:t xml:space="preserve">kapacita 20 miest (5B01) </w:t>
                  </w:r>
                </w:p>
              </w:tc>
            </w:tr>
            <w:tr w:rsidR="00CF6AA3" w:rsidRPr="00F13310" w14:paraId="2AE28674" w14:textId="77777777" w:rsidTr="00ED0B5C">
              <w:tc>
                <w:tcPr>
                  <w:tcW w:w="1756" w:type="dxa"/>
                </w:tcPr>
                <w:p w14:paraId="07FE1B3B" w14:textId="77777777" w:rsidR="00CF6AA3" w:rsidRPr="00F13310" w:rsidRDefault="00CF6AA3" w:rsidP="00CF6AA3">
                  <w:pPr>
                    <w:jc w:val="both"/>
                    <w:rPr>
                      <w:rFonts w:cstheme="minorHAnsi"/>
                      <w:sz w:val="16"/>
                      <w:szCs w:val="16"/>
                    </w:rPr>
                  </w:pPr>
                  <w:r w:rsidRPr="00F13310">
                    <w:rPr>
                      <w:rFonts w:cstheme="minorHAnsi"/>
                      <w:sz w:val="16"/>
                      <w:szCs w:val="16"/>
                    </w:rPr>
                    <w:t>1 poslucháreň</w:t>
                  </w:r>
                </w:p>
              </w:tc>
              <w:tc>
                <w:tcPr>
                  <w:tcW w:w="4939" w:type="dxa"/>
                </w:tcPr>
                <w:p w14:paraId="3A676034" w14:textId="77777777" w:rsidR="00CF6AA3" w:rsidRPr="00F13310" w:rsidRDefault="00CF6AA3" w:rsidP="00CF6AA3">
                  <w:pPr>
                    <w:jc w:val="both"/>
                    <w:rPr>
                      <w:rFonts w:cstheme="minorHAnsi"/>
                      <w:sz w:val="16"/>
                      <w:szCs w:val="16"/>
                    </w:rPr>
                  </w:pPr>
                  <w:r w:rsidRPr="00F13310">
                    <w:rPr>
                      <w:rFonts w:cstheme="minorHAnsi"/>
                      <w:sz w:val="16"/>
                      <w:szCs w:val="16"/>
                    </w:rPr>
                    <w:t>kapacita 15 miest (dekanát NHF)</w:t>
                  </w:r>
                </w:p>
              </w:tc>
            </w:tr>
          </w:tbl>
          <w:p w14:paraId="4F4CE8A1" w14:textId="77777777" w:rsidR="00CF6AA3" w:rsidRPr="00F13310" w:rsidRDefault="00CF6AA3" w:rsidP="00CF6AA3">
            <w:pPr>
              <w:jc w:val="both"/>
              <w:rPr>
                <w:rFonts w:cstheme="minorHAnsi"/>
                <w:sz w:val="18"/>
                <w:szCs w:val="18"/>
              </w:rPr>
            </w:pPr>
            <w:r w:rsidRPr="00F13310">
              <w:rPr>
                <w:rFonts w:cstheme="minorHAnsi"/>
                <w:sz w:val="18"/>
                <w:szCs w:val="18"/>
              </w:rPr>
              <w:t xml:space="preserve">Vybavenie prednáškových miestností umožňuje využívať modernú didaktickú techniku, ako dataprojektory, pripojenie na internet a pod. V spoločenskej miestnosti je zabudované </w:t>
            </w:r>
            <w:proofErr w:type="spellStart"/>
            <w:r w:rsidRPr="00F13310">
              <w:rPr>
                <w:rFonts w:cstheme="minorHAnsi"/>
                <w:sz w:val="18"/>
                <w:szCs w:val="18"/>
              </w:rPr>
              <w:t>videokonferenčné</w:t>
            </w:r>
            <w:proofErr w:type="spellEnd"/>
            <w:r w:rsidRPr="00F13310">
              <w:rPr>
                <w:rFonts w:cstheme="minorHAnsi"/>
                <w:sz w:val="18"/>
                <w:szCs w:val="18"/>
              </w:rPr>
              <w:t xml:space="preserve"> zariadenie. </w:t>
            </w:r>
          </w:p>
          <w:p w14:paraId="5485562F" w14:textId="77777777" w:rsidR="00CF6AA3" w:rsidRPr="00F13310" w:rsidRDefault="00CF6AA3" w:rsidP="00CF6AA3">
            <w:pPr>
              <w:jc w:val="both"/>
              <w:rPr>
                <w:rFonts w:eastAsia="Times New Roman" w:cstheme="minorHAnsi"/>
                <w:b/>
                <w:bCs/>
                <w:sz w:val="18"/>
                <w:szCs w:val="18"/>
              </w:rPr>
            </w:pPr>
            <w:r w:rsidRPr="00F13310">
              <w:rPr>
                <w:rFonts w:cstheme="minorHAnsi"/>
                <w:sz w:val="18"/>
                <w:szCs w:val="18"/>
              </w:rPr>
              <w:t>Okrem toho sa vzdelávací proces na fakulte uskutočňuje aj v 4 počítačových učebniach. V každej z nich je 16 ks študentských a jeden učiteľský počítač s tlačiarňou a dataprojektorom.</w:t>
            </w:r>
          </w:p>
          <w:tbl>
            <w:tblPr>
              <w:tblStyle w:val="Mriekatabuky"/>
              <w:tblW w:w="6799" w:type="dxa"/>
              <w:tblLook w:val="04A0" w:firstRow="1" w:lastRow="0" w:firstColumn="1" w:lastColumn="0" w:noHBand="0" w:noVBand="1"/>
            </w:tblPr>
            <w:tblGrid>
              <w:gridCol w:w="1838"/>
              <w:gridCol w:w="4961"/>
            </w:tblGrid>
            <w:tr w:rsidR="00CF6AA3" w:rsidRPr="00F13310" w14:paraId="1DD42CFA" w14:textId="77777777" w:rsidTr="00ED0B5C">
              <w:tc>
                <w:tcPr>
                  <w:tcW w:w="1838" w:type="dxa"/>
                </w:tcPr>
                <w:p w14:paraId="1A481FEB" w14:textId="77777777" w:rsidR="00CF6AA3" w:rsidRPr="00F13310" w:rsidRDefault="00CF6AA3" w:rsidP="00CF6AA3">
                  <w:pPr>
                    <w:jc w:val="both"/>
                    <w:rPr>
                      <w:rFonts w:eastAsia="Times New Roman" w:cstheme="minorHAnsi"/>
                      <w:b/>
                      <w:bCs/>
                      <w:sz w:val="16"/>
                      <w:szCs w:val="16"/>
                    </w:rPr>
                  </w:pPr>
                  <w:r w:rsidRPr="00F13310">
                    <w:rPr>
                      <w:rFonts w:cstheme="minorHAnsi"/>
                      <w:sz w:val="16"/>
                      <w:szCs w:val="16"/>
                    </w:rPr>
                    <w:t>1 počítačová učebňa</w:t>
                  </w:r>
                </w:p>
              </w:tc>
              <w:tc>
                <w:tcPr>
                  <w:tcW w:w="4961" w:type="dxa"/>
                </w:tcPr>
                <w:p w14:paraId="5BFD41DA" w14:textId="77777777" w:rsidR="00CF6AA3" w:rsidRPr="00F13310" w:rsidRDefault="00CF6AA3" w:rsidP="00CF6AA3">
                  <w:pPr>
                    <w:jc w:val="both"/>
                    <w:rPr>
                      <w:rFonts w:eastAsia="Times New Roman" w:cstheme="minorHAnsi"/>
                      <w:bCs/>
                      <w:sz w:val="16"/>
                      <w:szCs w:val="16"/>
                    </w:rPr>
                  </w:pPr>
                  <w:r w:rsidRPr="00F13310">
                    <w:rPr>
                      <w:rFonts w:eastAsia="Times New Roman" w:cstheme="minorHAnsi"/>
                      <w:bCs/>
                      <w:sz w:val="16"/>
                      <w:szCs w:val="16"/>
                    </w:rPr>
                    <w:t>Kapacita 24 miest (2B01) pre individuálnu prácu študentov</w:t>
                  </w:r>
                </w:p>
              </w:tc>
            </w:tr>
            <w:tr w:rsidR="00CF6AA3" w:rsidRPr="00F13310" w14:paraId="00D9AB75" w14:textId="77777777" w:rsidTr="00ED0B5C">
              <w:tc>
                <w:tcPr>
                  <w:tcW w:w="1838" w:type="dxa"/>
                </w:tcPr>
                <w:p w14:paraId="6FCE320F" w14:textId="77777777" w:rsidR="00CF6AA3" w:rsidRPr="00F13310" w:rsidRDefault="00CF6AA3" w:rsidP="00CF6AA3">
                  <w:pPr>
                    <w:jc w:val="both"/>
                    <w:rPr>
                      <w:rFonts w:eastAsia="Times New Roman" w:cstheme="minorHAnsi"/>
                      <w:b/>
                      <w:bCs/>
                      <w:sz w:val="16"/>
                      <w:szCs w:val="16"/>
                    </w:rPr>
                  </w:pPr>
                  <w:r w:rsidRPr="00F13310">
                    <w:rPr>
                      <w:rFonts w:cstheme="minorHAnsi"/>
                      <w:sz w:val="16"/>
                      <w:szCs w:val="16"/>
                    </w:rPr>
                    <w:t>1 počítačová učebňa</w:t>
                  </w:r>
                </w:p>
              </w:tc>
              <w:tc>
                <w:tcPr>
                  <w:tcW w:w="4961" w:type="dxa"/>
                </w:tcPr>
                <w:p w14:paraId="54634EFA" w14:textId="77777777" w:rsidR="00CF6AA3" w:rsidRPr="00F13310" w:rsidRDefault="00CF6AA3" w:rsidP="00CF6AA3">
                  <w:pPr>
                    <w:jc w:val="both"/>
                    <w:rPr>
                      <w:rFonts w:eastAsia="Times New Roman" w:cstheme="minorHAnsi"/>
                      <w:bCs/>
                      <w:sz w:val="16"/>
                      <w:szCs w:val="16"/>
                    </w:rPr>
                  </w:pPr>
                  <w:r w:rsidRPr="00F13310">
                    <w:rPr>
                      <w:rFonts w:eastAsia="Times New Roman" w:cstheme="minorHAnsi"/>
                      <w:bCs/>
                      <w:sz w:val="16"/>
                      <w:szCs w:val="16"/>
                    </w:rPr>
                    <w:t>Kapacita 24 miest (3B01) pre individuálnu prácu študentov</w:t>
                  </w:r>
                </w:p>
              </w:tc>
            </w:tr>
            <w:tr w:rsidR="00CF6AA3" w:rsidRPr="00F13310" w14:paraId="01009D59" w14:textId="77777777" w:rsidTr="00ED0B5C">
              <w:tc>
                <w:tcPr>
                  <w:tcW w:w="1838" w:type="dxa"/>
                </w:tcPr>
                <w:p w14:paraId="39936ACA" w14:textId="77777777" w:rsidR="00CF6AA3" w:rsidRPr="00F13310" w:rsidRDefault="00CF6AA3" w:rsidP="00CF6AA3">
                  <w:pPr>
                    <w:jc w:val="both"/>
                    <w:rPr>
                      <w:rFonts w:eastAsia="Times New Roman" w:cstheme="minorHAnsi"/>
                      <w:b/>
                      <w:bCs/>
                      <w:sz w:val="16"/>
                      <w:szCs w:val="16"/>
                    </w:rPr>
                  </w:pPr>
                  <w:r w:rsidRPr="00F13310">
                    <w:rPr>
                      <w:rFonts w:cstheme="minorHAnsi"/>
                      <w:sz w:val="16"/>
                      <w:szCs w:val="16"/>
                    </w:rPr>
                    <w:t>1 počítačová učebňa</w:t>
                  </w:r>
                </w:p>
              </w:tc>
              <w:tc>
                <w:tcPr>
                  <w:tcW w:w="4961" w:type="dxa"/>
                </w:tcPr>
                <w:p w14:paraId="6774A591" w14:textId="77777777" w:rsidR="00CF6AA3" w:rsidRPr="00F13310" w:rsidRDefault="00CF6AA3" w:rsidP="00CF6AA3">
                  <w:pPr>
                    <w:jc w:val="both"/>
                    <w:rPr>
                      <w:rFonts w:eastAsia="Times New Roman" w:cstheme="minorHAnsi"/>
                      <w:bCs/>
                      <w:sz w:val="16"/>
                      <w:szCs w:val="16"/>
                    </w:rPr>
                  </w:pPr>
                  <w:r w:rsidRPr="00F13310">
                    <w:rPr>
                      <w:rFonts w:eastAsia="Times New Roman" w:cstheme="minorHAnsi"/>
                      <w:bCs/>
                      <w:sz w:val="16"/>
                      <w:szCs w:val="16"/>
                    </w:rPr>
                    <w:t>Kapacita 20 miest (4B01) pre individuálnu prácu študentov</w:t>
                  </w:r>
                </w:p>
              </w:tc>
            </w:tr>
            <w:tr w:rsidR="00CF6AA3" w:rsidRPr="00F13310" w14:paraId="1816A32A" w14:textId="77777777" w:rsidTr="00ED0B5C">
              <w:tc>
                <w:tcPr>
                  <w:tcW w:w="1838" w:type="dxa"/>
                </w:tcPr>
                <w:p w14:paraId="0FA10181" w14:textId="77777777" w:rsidR="00CF6AA3" w:rsidRPr="00F13310" w:rsidRDefault="00CF6AA3" w:rsidP="00CF6AA3">
                  <w:pPr>
                    <w:jc w:val="both"/>
                    <w:rPr>
                      <w:rFonts w:eastAsia="Times New Roman" w:cstheme="minorHAnsi"/>
                      <w:b/>
                      <w:bCs/>
                      <w:sz w:val="16"/>
                      <w:szCs w:val="16"/>
                    </w:rPr>
                  </w:pPr>
                  <w:r w:rsidRPr="00F13310">
                    <w:rPr>
                      <w:rFonts w:cstheme="minorHAnsi"/>
                      <w:sz w:val="16"/>
                      <w:szCs w:val="16"/>
                    </w:rPr>
                    <w:t>1 počítačová učebňa</w:t>
                  </w:r>
                </w:p>
              </w:tc>
              <w:tc>
                <w:tcPr>
                  <w:tcW w:w="4961" w:type="dxa"/>
                </w:tcPr>
                <w:p w14:paraId="2EC35EBF" w14:textId="77777777" w:rsidR="00CF6AA3" w:rsidRPr="00F13310" w:rsidRDefault="00CF6AA3" w:rsidP="00CF6AA3">
                  <w:pPr>
                    <w:jc w:val="both"/>
                    <w:rPr>
                      <w:rFonts w:eastAsia="Times New Roman" w:cstheme="minorHAnsi"/>
                      <w:bCs/>
                      <w:sz w:val="16"/>
                      <w:szCs w:val="16"/>
                    </w:rPr>
                  </w:pPr>
                  <w:r w:rsidRPr="00F13310">
                    <w:rPr>
                      <w:rFonts w:eastAsia="Times New Roman" w:cstheme="minorHAnsi"/>
                      <w:bCs/>
                      <w:sz w:val="16"/>
                      <w:szCs w:val="16"/>
                    </w:rPr>
                    <w:t>Kapacita 24 miest (5B01) pre individuálnu prácu študentov</w:t>
                  </w:r>
                </w:p>
              </w:tc>
            </w:tr>
            <w:tr w:rsidR="00CF6AA3" w:rsidRPr="00F13310" w14:paraId="5CF81A57" w14:textId="77777777" w:rsidTr="00ED0B5C">
              <w:tc>
                <w:tcPr>
                  <w:tcW w:w="1838" w:type="dxa"/>
                </w:tcPr>
                <w:p w14:paraId="377E2EF4" w14:textId="77777777" w:rsidR="00CF6AA3" w:rsidRPr="00F13310" w:rsidRDefault="00CF6AA3" w:rsidP="00CF6AA3">
                  <w:pPr>
                    <w:jc w:val="both"/>
                    <w:rPr>
                      <w:rFonts w:eastAsia="Times New Roman" w:cstheme="minorHAnsi"/>
                      <w:b/>
                      <w:bCs/>
                      <w:sz w:val="16"/>
                      <w:szCs w:val="16"/>
                    </w:rPr>
                  </w:pPr>
                  <w:r w:rsidRPr="00F13310">
                    <w:rPr>
                      <w:rFonts w:cstheme="minorHAnsi"/>
                      <w:sz w:val="16"/>
                      <w:szCs w:val="16"/>
                    </w:rPr>
                    <w:t>1 počítačová učebňa</w:t>
                  </w:r>
                </w:p>
              </w:tc>
              <w:tc>
                <w:tcPr>
                  <w:tcW w:w="4961" w:type="dxa"/>
                </w:tcPr>
                <w:p w14:paraId="7EDC1AAB" w14:textId="77777777" w:rsidR="00CF6AA3" w:rsidRPr="00F13310" w:rsidRDefault="00CF6AA3" w:rsidP="00CF6AA3">
                  <w:pPr>
                    <w:jc w:val="both"/>
                    <w:rPr>
                      <w:rFonts w:eastAsia="Times New Roman" w:cstheme="minorHAnsi"/>
                      <w:b/>
                      <w:bCs/>
                      <w:sz w:val="16"/>
                      <w:szCs w:val="16"/>
                    </w:rPr>
                  </w:pPr>
                  <w:r w:rsidRPr="00F13310">
                    <w:rPr>
                      <w:rFonts w:cstheme="minorHAnsi"/>
                      <w:sz w:val="16"/>
                      <w:szCs w:val="16"/>
                    </w:rPr>
                    <w:t>špecializovaného pracoviska Slovenského centra cvičných firiem s kapacitou 15 miest (4C14) pre individuálnu prácu študentov.</w:t>
                  </w:r>
                </w:p>
              </w:tc>
            </w:tr>
          </w:tbl>
          <w:p w14:paraId="35175E23" w14:textId="77777777" w:rsidR="00CF6AA3" w:rsidRPr="00F13310" w:rsidRDefault="00CF6AA3" w:rsidP="00CF6AA3">
            <w:pPr>
              <w:jc w:val="both"/>
              <w:rPr>
                <w:color w:val="000000"/>
                <w:sz w:val="18"/>
                <w:szCs w:val="18"/>
                <w:shd w:val="clear" w:color="auto" w:fill="FFFFFF"/>
              </w:rPr>
            </w:pPr>
          </w:p>
          <w:p w14:paraId="5C833915" w14:textId="77777777" w:rsidR="00CF6AA3" w:rsidRPr="00F13310" w:rsidRDefault="00CF6AA3" w:rsidP="00CF6AA3">
            <w:pPr>
              <w:jc w:val="both"/>
              <w:rPr>
                <w:rFonts w:ascii="Calibri" w:hAnsi="Calibri" w:cs="Calibri"/>
                <w:color w:val="333333"/>
                <w:sz w:val="18"/>
                <w:szCs w:val="18"/>
                <w:shd w:val="clear" w:color="auto" w:fill="FFFFFF"/>
              </w:rPr>
            </w:pPr>
            <w:r w:rsidRPr="00F13310">
              <w:rPr>
                <w:color w:val="000000"/>
                <w:sz w:val="18"/>
                <w:szCs w:val="18"/>
                <w:shd w:val="clear" w:color="auto" w:fill="FFFFFF"/>
              </w:rPr>
              <w:t xml:space="preserve">Učebne sú vybavené pevnými počítačmi, resp. prenosnými počítačmi. Minimálnym štandardom každého je MS Office 2019. V jednotlivých učebniach sú podľa požiadaviek jednotlivých fakúlt nainštalované licencie ako: </w:t>
            </w:r>
            <w:proofErr w:type="spellStart"/>
            <w:r w:rsidRPr="00F13310">
              <w:rPr>
                <w:color w:val="000000"/>
                <w:sz w:val="18"/>
                <w:szCs w:val="18"/>
                <w:shd w:val="clear" w:color="auto" w:fill="FFFFFF"/>
              </w:rPr>
              <w:t>Stata</w:t>
            </w:r>
            <w:proofErr w:type="spellEnd"/>
            <w:r w:rsidRPr="00F13310">
              <w:rPr>
                <w:color w:val="000000"/>
                <w:sz w:val="18"/>
                <w:szCs w:val="18"/>
                <w:shd w:val="clear" w:color="auto" w:fill="FFFFFF"/>
              </w:rPr>
              <w:t>, SPSS, R, STATGRAPHIC Plus, SAS, EVIEWS.</w:t>
            </w:r>
            <w:r w:rsidRPr="00F13310">
              <w:rPr>
                <w:color w:val="000000"/>
                <w:sz w:val="23"/>
                <w:szCs w:val="23"/>
                <w:shd w:val="clear" w:color="auto" w:fill="FFFFFF"/>
              </w:rPr>
              <w:t xml:space="preserve"> </w:t>
            </w:r>
            <w:r w:rsidRPr="00F13310">
              <w:rPr>
                <w:rFonts w:cstheme="minorHAnsi"/>
                <w:sz w:val="18"/>
                <w:szCs w:val="18"/>
              </w:rPr>
              <w:t>Tieto systémy sa využívajú v predmetoch zameraných na získavanie počítačovej a odbornej gramotnosti, na moderné spôsoby získavania a spracovania informácií.</w:t>
            </w:r>
          </w:p>
          <w:p w14:paraId="3131C8B3" w14:textId="77777777" w:rsidR="00CF6AA3" w:rsidRPr="00F13310" w:rsidRDefault="00CF6AA3" w:rsidP="00CF6AA3">
            <w:pPr>
              <w:jc w:val="both"/>
              <w:rPr>
                <w:rFonts w:ascii="Calibri" w:hAnsi="Calibri" w:cs="Calibri"/>
                <w:sz w:val="18"/>
                <w:szCs w:val="18"/>
              </w:rPr>
            </w:pPr>
            <w:r w:rsidRPr="00F13310">
              <w:rPr>
                <w:rFonts w:ascii="Calibri" w:hAnsi="Calibri" w:cs="Calibri"/>
                <w:color w:val="333333"/>
                <w:sz w:val="18"/>
                <w:szCs w:val="18"/>
                <w:shd w:val="clear" w:color="auto" w:fill="FFFFFF"/>
              </w:rPr>
              <w:t xml:space="preserve">Bratislava </w:t>
            </w:r>
            <w:proofErr w:type="spellStart"/>
            <w:r w:rsidRPr="00F13310">
              <w:rPr>
                <w:rFonts w:ascii="Calibri" w:hAnsi="Calibri" w:cs="Calibri"/>
                <w:color w:val="333333"/>
                <w:sz w:val="18"/>
                <w:szCs w:val="18"/>
                <w:shd w:val="clear" w:color="auto" w:fill="FFFFFF"/>
              </w:rPr>
              <w:t>Behavioral</w:t>
            </w:r>
            <w:proofErr w:type="spellEnd"/>
            <w:r w:rsidRPr="00F13310">
              <w:rPr>
                <w:rFonts w:ascii="Calibri" w:hAnsi="Calibri" w:cs="Calibri"/>
                <w:color w:val="333333"/>
                <w:sz w:val="18"/>
                <w:szCs w:val="18"/>
                <w:shd w:val="clear" w:color="auto" w:fill="FFFFFF"/>
              </w:rPr>
              <w:t xml:space="preserve"> and </w:t>
            </w:r>
            <w:proofErr w:type="spellStart"/>
            <w:r w:rsidRPr="00F13310">
              <w:rPr>
                <w:rFonts w:ascii="Calibri" w:hAnsi="Calibri" w:cs="Calibri"/>
                <w:color w:val="333333"/>
                <w:sz w:val="18"/>
                <w:szCs w:val="18"/>
                <w:shd w:val="clear" w:color="auto" w:fill="FFFFFF"/>
              </w:rPr>
              <w:t>Experimental</w:t>
            </w:r>
            <w:proofErr w:type="spellEnd"/>
            <w:r w:rsidRPr="00F13310">
              <w:rPr>
                <w:rFonts w:ascii="Calibri" w:hAnsi="Calibri" w:cs="Calibri"/>
                <w:color w:val="333333"/>
                <w:sz w:val="18"/>
                <w:szCs w:val="18"/>
                <w:shd w:val="clear" w:color="auto" w:fill="FFFFFF"/>
              </w:rPr>
              <w:t xml:space="preserve"> </w:t>
            </w:r>
            <w:proofErr w:type="spellStart"/>
            <w:r w:rsidRPr="00F13310">
              <w:rPr>
                <w:rFonts w:ascii="Calibri" w:hAnsi="Calibri" w:cs="Calibri"/>
                <w:color w:val="333333"/>
                <w:sz w:val="18"/>
                <w:szCs w:val="18"/>
                <w:shd w:val="clear" w:color="auto" w:fill="FFFFFF"/>
              </w:rPr>
              <w:t>Economics</w:t>
            </w:r>
            <w:proofErr w:type="spellEnd"/>
            <w:r w:rsidRPr="00F13310">
              <w:rPr>
                <w:rFonts w:ascii="Calibri" w:hAnsi="Calibri" w:cs="Calibri"/>
                <w:color w:val="333333"/>
                <w:sz w:val="18"/>
                <w:szCs w:val="18"/>
                <w:shd w:val="clear" w:color="auto" w:fill="FFFFFF"/>
              </w:rPr>
              <w:t xml:space="preserve"> </w:t>
            </w:r>
            <w:proofErr w:type="spellStart"/>
            <w:r w:rsidRPr="00F13310">
              <w:rPr>
                <w:rFonts w:ascii="Calibri" w:hAnsi="Calibri" w:cs="Calibri"/>
                <w:color w:val="333333"/>
                <w:sz w:val="18"/>
                <w:szCs w:val="18"/>
                <w:shd w:val="clear" w:color="auto" w:fill="FFFFFF"/>
              </w:rPr>
              <w:t>Research</w:t>
            </w:r>
            <w:proofErr w:type="spellEnd"/>
            <w:r w:rsidRPr="00F13310">
              <w:rPr>
                <w:rFonts w:ascii="Calibri" w:hAnsi="Calibri" w:cs="Calibri"/>
                <w:color w:val="333333"/>
                <w:sz w:val="18"/>
                <w:szCs w:val="18"/>
                <w:shd w:val="clear" w:color="auto" w:fill="FFFFFF"/>
              </w:rPr>
              <w:t xml:space="preserve"> </w:t>
            </w:r>
            <w:proofErr w:type="spellStart"/>
            <w:r w:rsidRPr="00F13310">
              <w:rPr>
                <w:rFonts w:ascii="Calibri" w:hAnsi="Calibri" w:cs="Calibri"/>
                <w:color w:val="333333"/>
                <w:sz w:val="18"/>
                <w:szCs w:val="18"/>
                <w:shd w:val="clear" w:color="auto" w:fill="FFFFFF"/>
              </w:rPr>
              <w:t>Lab</w:t>
            </w:r>
            <w:proofErr w:type="spellEnd"/>
            <w:r w:rsidRPr="00F13310">
              <w:rPr>
                <w:rFonts w:ascii="Calibri" w:hAnsi="Calibri" w:cs="Calibri"/>
                <w:color w:val="333333"/>
                <w:sz w:val="18"/>
                <w:szCs w:val="18"/>
                <w:shd w:val="clear" w:color="auto" w:fill="FFFFFF"/>
              </w:rPr>
              <w:t xml:space="preserve"> je špecializovaným výskumným pracoviskom NHF EU v Bratislave zameraným na experimentálny výskum v ekonómii. Ekonomické experimenty je možné využívať na testovanie ekonomických teórií, politík a aj na výučbu. Základnú infraštruktúrnu jednotku predstavujú laboratórna a kontrolná miestnosť, ktoré poskytujú podmienky pre realizáciu rôznych ekonomických experimentov. Laboratórium je vybavené 20 individuálnymi kójami s počítačom, serverom, dvoma projektormi a kontrolným priestorom pre experimentátora. Miestnosť je možné využiť aj na menšie </w:t>
            </w:r>
            <w:proofErr w:type="spellStart"/>
            <w:r w:rsidRPr="00F13310">
              <w:rPr>
                <w:rFonts w:ascii="Calibri" w:hAnsi="Calibri" w:cs="Calibri"/>
                <w:color w:val="333333"/>
                <w:sz w:val="18"/>
                <w:szCs w:val="18"/>
                <w:shd w:val="clear" w:color="auto" w:fill="FFFFFF"/>
              </w:rPr>
              <w:t>focus</w:t>
            </w:r>
            <w:proofErr w:type="spellEnd"/>
            <w:r w:rsidRPr="00F13310">
              <w:rPr>
                <w:rFonts w:ascii="Calibri" w:hAnsi="Calibri" w:cs="Calibri"/>
                <w:color w:val="333333"/>
                <w:sz w:val="18"/>
                <w:szCs w:val="18"/>
                <w:shd w:val="clear" w:color="auto" w:fill="FFFFFF"/>
              </w:rPr>
              <w:t xml:space="preserve"> </w:t>
            </w:r>
            <w:proofErr w:type="spellStart"/>
            <w:r w:rsidRPr="00F13310">
              <w:rPr>
                <w:rFonts w:ascii="Calibri" w:hAnsi="Calibri" w:cs="Calibri"/>
                <w:color w:val="333333"/>
                <w:sz w:val="18"/>
                <w:szCs w:val="18"/>
                <w:shd w:val="clear" w:color="auto" w:fill="FFFFFF"/>
              </w:rPr>
              <w:t>groups</w:t>
            </w:r>
            <w:proofErr w:type="spellEnd"/>
            <w:r w:rsidRPr="00F13310">
              <w:rPr>
                <w:rFonts w:ascii="Calibri" w:hAnsi="Calibri" w:cs="Calibri"/>
                <w:color w:val="333333"/>
                <w:sz w:val="18"/>
                <w:szCs w:val="18"/>
                <w:shd w:val="clear" w:color="auto" w:fill="FFFFFF"/>
              </w:rPr>
              <w:t xml:space="preserve"> a menšie experimenty.</w:t>
            </w:r>
          </w:p>
          <w:p w14:paraId="5DED4E59" w14:textId="77777777" w:rsidR="00CF6AA3" w:rsidRPr="00F13310" w:rsidRDefault="00CF6AA3" w:rsidP="00CF6AA3">
            <w:pPr>
              <w:jc w:val="both"/>
              <w:rPr>
                <w:rFonts w:cstheme="minorHAnsi"/>
                <w:sz w:val="18"/>
                <w:szCs w:val="18"/>
              </w:rPr>
            </w:pPr>
          </w:p>
          <w:p w14:paraId="73E38592" w14:textId="77777777" w:rsidR="00CF6AA3" w:rsidRPr="00F13310" w:rsidRDefault="00CF6AA3" w:rsidP="00CF6AA3">
            <w:pPr>
              <w:rPr>
                <w:rFonts w:cstheme="minorHAnsi"/>
                <w:sz w:val="18"/>
                <w:szCs w:val="18"/>
              </w:rPr>
            </w:pPr>
            <w:r w:rsidRPr="00F13310">
              <w:rPr>
                <w:rFonts w:cstheme="minorHAnsi"/>
                <w:sz w:val="18"/>
                <w:szCs w:val="18"/>
              </w:rPr>
              <w:t xml:space="preserve">Okrem už spomenutých miestností určených na výučbu majú študenti k dispozícii aj ďalšie priestory univerzity určené na tímovú prácu na zadaniach nad rámec výučby. Tieto sú rozmiestnené naprieč celou univerzitou a študenti majú možnosť výberu s ohľadom na ich potreby. </w:t>
            </w:r>
          </w:p>
          <w:p w14:paraId="7A8818B0" w14:textId="77777777" w:rsidR="00CF6AA3" w:rsidRPr="00F13310" w:rsidRDefault="00CF6AA3" w:rsidP="00CF6AA3">
            <w:pPr>
              <w:jc w:val="both"/>
              <w:rPr>
                <w:rFonts w:cstheme="minorHAnsi"/>
                <w:sz w:val="18"/>
                <w:szCs w:val="18"/>
              </w:rPr>
            </w:pPr>
          </w:p>
          <w:p w14:paraId="52281272" w14:textId="77777777" w:rsidR="00CF6AA3" w:rsidRPr="00F13310" w:rsidRDefault="00CF6AA3" w:rsidP="00CF6AA3">
            <w:pPr>
              <w:jc w:val="both"/>
              <w:rPr>
                <w:rFonts w:cstheme="minorHAnsi"/>
                <w:b/>
                <w:sz w:val="18"/>
                <w:szCs w:val="18"/>
              </w:rPr>
            </w:pPr>
            <w:r w:rsidRPr="00F13310">
              <w:rPr>
                <w:rFonts w:cstheme="minorHAnsi"/>
                <w:b/>
                <w:sz w:val="18"/>
                <w:szCs w:val="18"/>
              </w:rPr>
              <w:t xml:space="preserve">Informačné a technické zabezpečenie študijného programu </w:t>
            </w:r>
          </w:p>
          <w:p w14:paraId="665878A7" w14:textId="77777777" w:rsidR="00CF6AA3" w:rsidRPr="00F13310" w:rsidRDefault="00CF6AA3" w:rsidP="00CF6AA3">
            <w:pPr>
              <w:jc w:val="both"/>
              <w:rPr>
                <w:rFonts w:cstheme="minorHAnsi"/>
                <w:sz w:val="18"/>
                <w:szCs w:val="18"/>
              </w:rPr>
            </w:pPr>
            <w:r w:rsidRPr="00F13310">
              <w:rPr>
                <w:rFonts w:cstheme="minorHAnsi"/>
                <w:sz w:val="18"/>
                <w:szCs w:val="18"/>
              </w:rPr>
              <w:t>Na NHF EU v Bratislave sú v pedagogickom procese a výskumnej práci zavedené moderné prostriedky informačných a komunikačných technológií, ktoré vytvárajú vhodné podmienky na zvýšenie komunikácie a kooperácie v rámci medzinárodnej spolupráce a internacionalizácie vzdelávania.</w:t>
            </w:r>
          </w:p>
          <w:p w14:paraId="6B198551" w14:textId="77777777" w:rsidR="00CF6AA3" w:rsidRPr="00F13310" w:rsidRDefault="00CF6AA3" w:rsidP="00CF6AA3">
            <w:pPr>
              <w:jc w:val="both"/>
              <w:rPr>
                <w:rFonts w:cstheme="minorHAnsi"/>
                <w:sz w:val="18"/>
                <w:szCs w:val="18"/>
              </w:rPr>
            </w:pPr>
            <w:r w:rsidRPr="00F13310">
              <w:rPr>
                <w:rFonts w:cstheme="minorHAnsi"/>
                <w:sz w:val="18"/>
                <w:szCs w:val="18"/>
              </w:rPr>
              <w:t xml:space="preserve">Videokonferencie slúžia predovšetkým na sprostredkovanie styku so zahraničnými univerzitami. Pri aplikácii systému sa využíva pripojenie cez internet, v závislosti od lokality a možností druhej strany. </w:t>
            </w:r>
            <w:proofErr w:type="spellStart"/>
            <w:r w:rsidRPr="00F13310">
              <w:rPr>
                <w:rFonts w:cstheme="minorHAnsi"/>
                <w:sz w:val="18"/>
                <w:szCs w:val="18"/>
              </w:rPr>
              <w:t>Videokonferenčný</w:t>
            </w:r>
            <w:proofErr w:type="spellEnd"/>
            <w:r w:rsidRPr="00F13310">
              <w:rPr>
                <w:rFonts w:cstheme="minorHAnsi"/>
                <w:sz w:val="18"/>
                <w:szCs w:val="18"/>
              </w:rPr>
              <w:t xml:space="preserve"> systém a </w:t>
            </w:r>
            <w:proofErr w:type="spellStart"/>
            <w:r w:rsidRPr="00F13310">
              <w:rPr>
                <w:rFonts w:cstheme="minorHAnsi"/>
                <w:sz w:val="18"/>
                <w:szCs w:val="18"/>
              </w:rPr>
              <w:t>netmeetingy</w:t>
            </w:r>
            <w:proofErr w:type="spellEnd"/>
            <w:r w:rsidRPr="00F13310">
              <w:rPr>
                <w:rFonts w:cstheme="minorHAnsi"/>
                <w:sz w:val="18"/>
                <w:szCs w:val="18"/>
              </w:rPr>
              <w:t xml:space="preserve"> sa využívajú pri obhajobách doktorandských prác ako aj pri prenose medzinárodných konferencií. Zavedením systému sa vytvoril širší priestor pre:</w:t>
            </w:r>
          </w:p>
          <w:p w14:paraId="4D1C6EC9" w14:textId="77777777" w:rsidR="00CF6AA3" w:rsidRPr="00F13310" w:rsidRDefault="00CF6AA3" w:rsidP="00CF6AA3">
            <w:pPr>
              <w:pStyle w:val="Odsekzoznamu"/>
              <w:numPr>
                <w:ilvl w:val="0"/>
                <w:numId w:val="36"/>
              </w:numPr>
              <w:ind w:left="465" w:hanging="283"/>
              <w:jc w:val="both"/>
              <w:rPr>
                <w:rFonts w:cstheme="minorHAnsi"/>
                <w:sz w:val="18"/>
                <w:szCs w:val="18"/>
              </w:rPr>
            </w:pPr>
            <w:r w:rsidRPr="00F13310">
              <w:rPr>
                <w:rFonts w:cstheme="minorHAnsi"/>
                <w:sz w:val="18"/>
                <w:szCs w:val="18"/>
              </w:rPr>
              <w:t>rozšírenie štúdia v cudzích jazykoch, resp. predmetov vyučovaných v cudzích jazykoch,</w:t>
            </w:r>
          </w:p>
          <w:p w14:paraId="56D2E052" w14:textId="77777777" w:rsidR="00CF6AA3" w:rsidRPr="00F13310" w:rsidRDefault="00CF6AA3" w:rsidP="00CF6AA3">
            <w:pPr>
              <w:pStyle w:val="Odsekzoznamu"/>
              <w:numPr>
                <w:ilvl w:val="0"/>
                <w:numId w:val="36"/>
              </w:numPr>
              <w:ind w:left="465" w:hanging="283"/>
              <w:jc w:val="both"/>
              <w:rPr>
                <w:rFonts w:cstheme="minorHAnsi"/>
                <w:sz w:val="18"/>
                <w:szCs w:val="18"/>
              </w:rPr>
            </w:pPr>
            <w:r w:rsidRPr="00F13310">
              <w:rPr>
                <w:rFonts w:cstheme="minorHAnsi"/>
                <w:sz w:val="18"/>
                <w:szCs w:val="18"/>
              </w:rPr>
              <w:t>rozšírenie  priestoru pre účasť zahraničných učiteľov vo výučbe a konzultáciách pre študentov,</w:t>
            </w:r>
          </w:p>
          <w:p w14:paraId="72F498AE" w14:textId="77777777" w:rsidR="00CF6AA3" w:rsidRPr="00F13310" w:rsidRDefault="00CF6AA3" w:rsidP="00CF6AA3">
            <w:pPr>
              <w:pStyle w:val="Odsekzoznamu"/>
              <w:numPr>
                <w:ilvl w:val="0"/>
                <w:numId w:val="36"/>
              </w:numPr>
              <w:ind w:left="465" w:hanging="283"/>
              <w:jc w:val="both"/>
              <w:rPr>
                <w:rFonts w:cstheme="minorHAnsi"/>
                <w:sz w:val="18"/>
                <w:szCs w:val="18"/>
              </w:rPr>
            </w:pPr>
            <w:r w:rsidRPr="00F13310">
              <w:rPr>
                <w:rFonts w:cstheme="minorHAnsi"/>
                <w:sz w:val="18"/>
                <w:szCs w:val="18"/>
              </w:rPr>
              <w:t>umožnenie širšiemu okruhu učiteľov fakulty zaradiť sa do pedagogického procesu na zahraničných školách,</w:t>
            </w:r>
          </w:p>
          <w:p w14:paraId="2C9244D2" w14:textId="77777777" w:rsidR="00CF6AA3" w:rsidRPr="00F13310" w:rsidRDefault="00CF6AA3" w:rsidP="00CF6AA3">
            <w:pPr>
              <w:pStyle w:val="Odsekzoznamu"/>
              <w:numPr>
                <w:ilvl w:val="0"/>
                <w:numId w:val="36"/>
              </w:numPr>
              <w:ind w:left="465" w:hanging="283"/>
              <w:jc w:val="both"/>
              <w:rPr>
                <w:rFonts w:cstheme="minorHAnsi"/>
                <w:sz w:val="18"/>
                <w:szCs w:val="18"/>
              </w:rPr>
            </w:pPr>
            <w:r w:rsidRPr="00F13310">
              <w:rPr>
                <w:rFonts w:cstheme="minorHAnsi"/>
                <w:sz w:val="18"/>
                <w:szCs w:val="18"/>
              </w:rPr>
              <w:t>rozšírenie kontaktov so zahraničnými univerzitami v rámci doktorandského štúdia,</w:t>
            </w:r>
          </w:p>
          <w:p w14:paraId="0266FEA4" w14:textId="77777777" w:rsidR="00CF6AA3" w:rsidRPr="00F13310" w:rsidRDefault="00CF6AA3" w:rsidP="00CF6AA3">
            <w:pPr>
              <w:pStyle w:val="Odsekzoznamu"/>
              <w:numPr>
                <w:ilvl w:val="0"/>
                <w:numId w:val="36"/>
              </w:numPr>
              <w:ind w:left="465" w:hanging="283"/>
              <w:jc w:val="both"/>
              <w:rPr>
                <w:rFonts w:cstheme="minorHAnsi"/>
                <w:sz w:val="18"/>
                <w:szCs w:val="18"/>
              </w:rPr>
            </w:pPr>
            <w:r w:rsidRPr="00F13310">
              <w:rPr>
                <w:rFonts w:cstheme="minorHAnsi"/>
                <w:sz w:val="18"/>
                <w:szCs w:val="18"/>
              </w:rPr>
              <w:t xml:space="preserve">rozšírenie možností  </w:t>
            </w:r>
            <w:proofErr w:type="spellStart"/>
            <w:r w:rsidRPr="00F13310">
              <w:rPr>
                <w:rFonts w:cstheme="minorHAnsi"/>
                <w:sz w:val="18"/>
                <w:szCs w:val="18"/>
              </w:rPr>
              <w:t>interkulturálnej</w:t>
            </w:r>
            <w:proofErr w:type="spellEnd"/>
            <w:r w:rsidRPr="00F13310">
              <w:rPr>
                <w:rFonts w:cstheme="minorHAnsi"/>
                <w:sz w:val="18"/>
                <w:szCs w:val="18"/>
              </w:rPr>
              <w:t xml:space="preserve"> komunikácie,</w:t>
            </w:r>
          </w:p>
          <w:p w14:paraId="44437E98" w14:textId="77777777" w:rsidR="00CF6AA3" w:rsidRPr="00F13310" w:rsidRDefault="00CF6AA3" w:rsidP="00CF6AA3">
            <w:pPr>
              <w:pStyle w:val="Odsekzoznamu"/>
              <w:numPr>
                <w:ilvl w:val="0"/>
                <w:numId w:val="36"/>
              </w:numPr>
              <w:ind w:left="465" w:hanging="283"/>
              <w:jc w:val="both"/>
              <w:rPr>
                <w:rFonts w:cstheme="minorHAnsi"/>
                <w:sz w:val="18"/>
                <w:szCs w:val="18"/>
              </w:rPr>
            </w:pPr>
            <w:r w:rsidRPr="00F13310">
              <w:rPr>
                <w:rFonts w:cstheme="minorHAnsi"/>
                <w:sz w:val="18"/>
                <w:szCs w:val="18"/>
              </w:rPr>
              <w:lastRenderedPageBreak/>
              <w:t>spoluprácu so zahraničnými partnermi a prezentáciu aplikovaného výskumu pracovníkov fakulty v zahraničí.</w:t>
            </w:r>
          </w:p>
          <w:p w14:paraId="6C5C5CB8" w14:textId="77777777" w:rsidR="00CF6AA3" w:rsidRPr="00F13310" w:rsidRDefault="00CF6AA3" w:rsidP="00CF6AA3">
            <w:pPr>
              <w:jc w:val="both"/>
              <w:rPr>
                <w:rFonts w:cstheme="minorHAnsi"/>
                <w:sz w:val="18"/>
                <w:szCs w:val="18"/>
              </w:rPr>
            </w:pPr>
          </w:p>
          <w:p w14:paraId="2E5DE4F9" w14:textId="77777777" w:rsidR="00CF6AA3" w:rsidRPr="00F13310" w:rsidRDefault="00CF6AA3" w:rsidP="00CF6AA3">
            <w:pPr>
              <w:autoSpaceDE w:val="0"/>
              <w:autoSpaceDN w:val="0"/>
              <w:adjustRightInd w:val="0"/>
              <w:jc w:val="both"/>
              <w:rPr>
                <w:rFonts w:ascii="Times New Roman" w:hAnsi="Times New Roman" w:cs="Times New Roman"/>
                <w:sz w:val="24"/>
                <w:szCs w:val="24"/>
              </w:rPr>
            </w:pPr>
            <w:r w:rsidRPr="00F13310">
              <w:rPr>
                <w:rFonts w:cstheme="minorHAnsi"/>
                <w:sz w:val="18"/>
                <w:szCs w:val="18"/>
              </w:rPr>
              <w:t xml:space="preserve">NHF EU v Bratislave využíva v pedagogickom procese v rámci jednotlivých kurzov rôzne  softvérové produkty. Okrem </w:t>
            </w:r>
          </w:p>
          <w:p w14:paraId="6325EE1C" w14:textId="77777777" w:rsidR="00CF6AA3" w:rsidRPr="00F13310" w:rsidRDefault="00CF6AA3" w:rsidP="00CF6AA3">
            <w:pPr>
              <w:jc w:val="both"/>
              <w:rPr>
                <w:rFonts w:cstheme="minorHAnsi"/>
                <w:sz w:val="18"/>
                <w:szCs w:val="18"/>
              </w:rPr>
            </w:pPr>
          </w:p>
          <w:p w14:paraId="412C9737" w14:textId="77777777" w:rsidR="00CF6AA3" w:rsidRPr="00F13310" w:rsidRDefault="00CF6AA3" w:rsidP="00CF6AA3">
            <w:pPr>
              <w:jc w:val="both"/>
              <w:rPr>
                <w:rFonts w:cstheme="minorHAnsi"/>
                <w:sz w:val="18"/>
                <w:szCs w:val="18"/>
              </w:rPr>
            </w:pPr>
            <w:r w:rsidRPr="00F13310">
              <w:rPr>
                <w:rFonts w:cstheme="minorHAnsi"/>
                <w:sz w:val="18"/>
                <w:szCs w:val="18"/>
              </w:rPr>
              <w:t xml:space="preserve">Hlavným cieľom zavádzania a využívania počítačovo podporovaných výučbových technológií je zmeniť spôsob encyklopedického získavania vedomostí na nové spôsoby výučby, ktoré podporujú logické myslenie, schopnosť odvodzovať, analyzovať alternatívy, rozhodovať sa, pracovať v tíme, samoštúdiom zvyšovať svoje znalosti. Potenciál informačných a komunikačných technológií je využitý aj  pre racionalizáciu pedagogického procesu využívaním komunikácie prostredníctvom akademického informačného systému, elektronickej pošty, elektronických násteniek pre jednotlivé predmety, využívaním elektronických testov, tvorbou multimediálnych učebníc a pomôcok, práce na e-learningu  a pod. Akademický informačný systém sa aktívne využíva od akademického roka 2009/2010. Prostredníctvom AIS zabezpečuje fakulta organizáciu štúdia, tvorbu termínov a zápisov na predmety, skúšky či iné akcie, hodnotenia študentov, tvorbu rozvrhov a samotnú komunikáciu medzi študentmi, učiteľmi a ostatnými pracovníkmi fakulty. </w:t>
            </w:r>
          </w:p>
          <w:p w14:paraId="66B1FA29" w14:textId="77777777" w:rsidR="00CF6AA3" w:rsidRPr="00F13310" w:rsidRDefault="00CF6AA3" w:rsidP="00CF6AA3">
            <w:pPr>
              <w:jc w:val="both"/>
              <w:rPr>
                <w:rFonts w:cstheme="minorHAnsi"/>
                <w:b/>
                <w:sz w:val="18"/>
                <w:szCs w:val="18"/>
              </w:rPr>
            </w:pPr>
          </w:p>
          <w:p w14:paraId="54D6E749" w14:textId="77777777" w:rsidR="00CF6AA3" w:rsidRPr="00F13310" w:rsidRDefault="00CF6AA3" w:rsidP="00CF6AA3">
            <w:pPr>
              <w:jc w:val="both"/>
              <w:rPr>
                <w:rFonts w:cstheme="minorHAnsi"/>
                <w:b/>
                <w:sz w:val="18"/>
                <w:szCs w:val="18"/>
              </w:rPr>
            </w:pPr>
            <w:r w:rsidRPr="00F13310">
              <w:rPr>
                <w:rFonts w:cstheme="minorHAnsi"/>
                <w:b/>
                <w:sz w:val="18"/>
                <w:szCs w:val="18"/>
              </w:rPr>
              <w:t>Knižničné služby:</w:t>
            </w:r>
          </w:p>
          <w:p w14:paraId="5373C70A" w14:textId="77777777" w:rsidR="00CF6AA3" w:rsidRPr="00F13310" w:rsidRDefault="00CF6AA3" w:rsidP="00CF6AA3">
            <w:pPr>
              <w:jc w:val="both"/>
              <w:rPr>
                <w:rFonts w:eastAsia="Times New Roman" w:cstheme="minorHAnsi"/>
                <w:bCs/>
                <w:sz w:val="18"/>
                <w:szCs w:val="18"/>
              </w:rPr>
            </w:pPr>
            <w:r w:rsidRPr="00F13310">
              <w:rPr>
                <w:rFonts w:eastAsia="Times New Roman" w:cstheme="minorHAnsi"/>
                <w:b/>
                <w:bCs/>
                <w:sz w:val="18"/>
                <w:szCs w:val="18"/>
              </w:rPr>
              <w:t xml:space="preserve">Slovenská ekonomická knižnica </w:t>
            </w:r>
            <w:r w:rsidRPr="00F13310">
              <w:rPr>
                <w:rFonts w:eastAsia="Times New Roman" w:cstheme="minorHAnsi"/>
                <w:bCs/>
                <w:sz w:val="18"/>
                <w:szCs w:val="18"/>
              </w:rPr>
              <w:t xml:space="preserve">(ďalej len „SEK“) je </w:t>
            </w:r>
            <w:proofErr w:type="spellStart"/>
            <w:r w:rsidRPr="00F13310">
              <w:rPr>
                <w:rFonts w:eastAsia="Times New Roman" w:cstheme="minorHAnsi"/>
                <w:bCs/>
                <w:sz w:val="18"/>
                <w:szCs w:val="18"/>
              </w:rPr>
              <w:t>celouniverzitná</w:t>
            </w:r>
            <w:proofErr w:type="spellEnd"/>
            <w:r w:rsidRPr="00F13310">
              <w:rPr>
                <w:rFonts w:eastAsia="Times New Roman" w:cstheme="minorHAnsi"/>
                <w:bCs/>
                <w:sz w:val="18"/>
                <w:szCs w:val="18"/>
              </w:rPr>
              <w:t xml:space="preserve"> akademická knižnica, ktorá plní aj funkcie špecializovanej vedeckej knižnice s celoslovenskou pôsobnosťou. V rámci Slovenskej republiky je ako jediná profilovaná na oblasť ekonómie a interdisciplinárne vedy. </w:t>
            </w:r>
          </w:p>
          <w:p w14:paraId="1BA7BD93" w14:textId="77777777" w:rsidR="00CF6AA3" w:rsidRPr="00F13310" w:rsidRDefault="00CF6AA3" w:rsidP="00CF6AA3">
            <w:pPr>
              <w:autoSpaceDE w:val="0"/>
              <w:autoSpaceDN w:val="0"/>
              <w:adjustRightInd w:val="0"/>
              <w:jc w:val="both"/>
              <w:rPr>
                <w:rFonts w:ascii="Times New Roman" w:hAnsi="Times New Roman" w:cs="Times New Roman"/>
                <w:sz w:val="24"/>
                <w:szCs w:val="24"/>
              </w:rPr>
            </w:pPr>
            <w:r w:rsidRPr="00F13310">
              <w:rPr>
                <w:rFonts w:cstheme="minorHAnsi"/>
                <w:sz w:val="18"/>
                <w:szCs w:val="18"/>
              </w:rPr>
              <w:t xml:space="preserve">Slovenská ekonomická knižnica poskytuje základné prezenčné a absenčné výpožičné služby vrátane medziknižničnej a medzinárodnej medziknižničnej výpožičnej služby a špeciálne knižnično-informačné služby, ktoré predstavujú jednak  bibliograficko-informačné služby, v rámci ktorých sa poskytujú informácie o dokumentoch zo sekundárnych alebo terciárnych informačných zdrojov, najmä v elektronickej forme, ale i rešeršné služby, informačné, konzultačné a poradenské služby, prezentačné a referenčné služby v štyroch študovniach knižnice, Archíve publikačnej činnosti EU v Bratislave a v požičovni (kapacita 207 miest). Všetky bibliografické informácie sú spracovávané v automatizovanom knižnično-informačnom systéme </w:t>
            </w:r>
            <w:proofErr w:type="spellStart"/>
            <w:r w:rsidRPr="00F13310">
              <w:rPr>
                <w:rFonts w:cstheme="minorHAnsi"/>
                <w:sz w:val="18"/>
                <w:szCs w:val="18"/>
              </w:rPr>
              <w:t>Advanced</w:t>
            </w:r>
            <w:proofErr w:type="spellEnd"/>
            <w:r w:rsidRPr="00F13310">
              <w:rPr>
                <w:rFonts w:cstheme="minorHAnsi"/>
                <w:sz w:val="18"/>
                <w:szCs w:val="18"/>
              </w:rPr>
              <w:t xml:space="preserve"> Rapid </w:t>
            </w:r>
            <w:proofErr w:type="spellStart"/>
            <w:r w:rsidRPr="00F13310">
              <w:rPr>
                <w:rFonts w:cstheme="minorHAnsi"/>
                <w:sz w:val="18"/>
                <w:szCs w:val="18"/>
              </w:rPr>
              <w:t>Library</w:t>
            </w:r>
            <w:proofErr w:type="spellEnd"/>
            <w:r w:rsidRPr="00F13310">
              <w:rPr>
                <w:rFonts w:cstheme="minorHAnsi"/>
                <w:sz w:val="18"/>
                <w:szCs w:val="18"/>
              </w:rPr>
              <w:t xml:space="preserve"> a sú verejne sprístupnené prostredníctvom online katalógu a webovej stránky knižnice. Automatizovaný knižnično-informačný systém SEK (ďalej len „AKIS“) je jedným z prvkov informačno-komunikačnej infraštruktúry pre spoluprácu, kooperáciu a vzájomnú výmenu údajov s informačnými systémami v SR a  zahraničí v oblasti  budovania a sprístupňovania súborných katalógov, báz dát a pod.</w:t>
            </w:r>
            <w:r w:rsidRPr="00F13310">
              <w:rPr>
                <w:rFonts w:eastAsia="Times New Roman" w:cstheme="minorHAnsi"/>
                <w:bCs/>
                <w:sz w:val="18"/>
                <w:szCs w:val="18"/>
              </w:rPr>
              <w:t xml:space="preserve"> Knižničný fond sa sústavne dopĺňa a aktualizuje.</w:t>
            </w:r>
          </w:p>
          <w:p w14:paraId="16EFE4E0" w14:textId="04838C76" w:rsidR="002A43FC" w:rsidRPr="00C83AC0" w:rsidRDefault="002A43FC" w:rsidP="00050CF1">
            <w:pPr>
              <w:spacing w:line="216" w:lineRule="auto"/>
              <w:contextualSpacing/>
              <w:rPr>
                <w:rFonts w:cstheme="minorHAnsi"/>
                <w:bCs/>
                <w:i/>
                <w:iCs/>
                <w:color w:val="A6A6A6" w:themeColor="background1" w:themeShade="A6"/>
                <w:sz w:val="18"/>
                <w:szCs w:val="18"/>
                <w:lang w:eastAsia="sk-SK"/>
              </w:rPr>
            </w:pPr>
          </w:p>
        </w:tc>
        <w:tc>
          <w:tcPr>
            <w:tcW w:w="2691" w:type="dxa"/>
          </w:tcPr>
          <w:p w14:paraId="5B39F3A5" w14:textId="77777777" w:rsidR="00050CF1" w:rsidRPr="00783F91" w:rsidRDefault="008E4A5E" w:rsidP="00050CF1">
            <w:pPr>
              <w:spacing w:line="216" w:lineRule="auto"/>
              <w:contextualSpacing/>
              <w:rPr>
                <w:rFonts w:cstheme="minorHAnsi"/>
                <w:i/>
                <w:color w:val="A6A6A6" w:themeColor="background1" w:themeShade="A6"/>
                <w:sz w:val="16"/>
                <w:szCs w:val="16"/>
                <w:lang w:eastAsia="sk-SK"/>
              </w:rPr>
            </w:pPr>
            <w:hyperlink r:id="rId51" w:history="1">
              <w:r w:rsidR="00050CF1" w:rsidRPr="00783F91">
                <w:rPr>
                  <w:rStyle w:val="Hypertextovprepojenie"/>
                  <w:rFonts w:cstheme="minorHAnsi"/>
                  <w:i/>
                  <w:sz w:val="16"/>
                  <w:szCs w:val="16"/>
                  <w:lang w:eastAsia="sk-SK"/>
                </w:rPr>
                <w:t>https://bee4rlab.euba.sk/</w:t>
              </w:r>
            </w:hyperlink>
          </w:p>
          <w:p w14:paraId="5944F84D" w14:textId="77777777" w:rsidR="00050CF1" w:rsidRPr="00783F91" w:rsidRDefault="00050CF1" w:rsidP="00050CF1">
            <w:pPr>
              <w:spacing w:line="216" w:lineRule="auto"/>
              <w:contextualSpacing/>
              <w:rPr>
                <w:rFonts w:cstheme="minorHAnsi"/>
                <w:i/>
                <w:color w:val="A6A6A6" w:themeColor="background1" w:themeShade="A6"/>
                <w:sz w:val="16"/>
                <w:szCs w:val="16"/>
                <w:lang w:eastAsia="sk-SK"/>
              </w:rPr>
            </w:pPr>
          </w:p>
          <w:p w14:paraId="45F68960" w14:textId="77777777" w:rsidR="00050CF1" w:rsidRPr="00783F91" w:rsidRDefault="00050CF1" w:rsidP="00050CF1">
            <w:pPr>
              <w:spacing w:line="216" w:lineRule="auto"/>
              <w:contextualSpacing/>
              <w:rPr>
                <w:rFonts w:cstheme="minorHAnsi"/>
                <w:i/>
                <w:color w:val="A6A6A6" w:themeColor="background1" w:themeShade="A6"/>
                <w:sz w:val="16"/>
                <w:szCs w:val="16"/>
                <w:lang w:eastAsia="sk-SK"/>
              </w:rPr>
            </w:pPr>
          </w:p>
          <w:p w14:paraId="0C2C2FA2" w14:textId="1E00F4D4" w:rsidR="008E2AF0" w:rsidRPr="00C83AC0" w:rsidRDefault="008E4A5E" w:rsidP="00050CF1">
            <w:pPr>
              <w:spacing w:line="216" w:lineRule="auto"/>
              <w:contextualSpacing/>
              <w:rPr>
                <w:rFonts w:cstheme="minorHAnsi"/>
                <w:color w:val="A6A6A6" w:themeColor="background1" w:themeShade="A6"/>
                <w:sz w:val="18"/>
                <w:szCs w:val="18"/>
                <w:lang w:eastAsia="sk-SK"/>
              </w:rPr>
            </w:pPr>
            <w:hyperlink r:id="rId52" w:history="1">
              <w:r w:rsidR="00050CF1" w:rsidRPr="00783F91">
                <w:rPr>
                  <w:rStyle w:val="Hypertextovprepojenie"/>
                  <w:rFonts w:eastAsia="Times New Roman" w:cstheme="minorHAnsi"/>
                  <w:bCs/>
                  <w:i/>
                  <w:sz w:val="16"/>
                  <w:szCs w:val="16"/>
                </w:rPr>
                <w:t>https://sek.euba.sk/</w:t>
              </w:r>
            </w:hyperlink>
          </w:p>
        </w:tc>
      </w:tr>
    </w:tbl>
    <w:p w14:paraId="06D84474" w14:textId="77777777" w:rsidR="008E2AF0" w:rsidRPr="00C83AC0" w:rsidRDefault="008E2AF0" w:rsidP="00E815D8">
      <w:pPr>
        <w:autoSpaceDE w:val="0"/>
        <w:autoSpaceDN w:val="0"/>
        <w:adjustRightInd w:val="0"/>
        <w:spacing w:after="0" w:line="216" w:lineRule="auto"/>
        <w:contextualSpacing/>
        <w:rPr>
          <w:rFonts w:cstheme="minorHAnsi"/>
          <w:b/>
          <w:bCs/>
          <w:color w:val="000000"/>
          <w:sz w:val="18"/>
          <w:szCs w:val="18"/>
        </w:rPr>
      </w:pPr>
    </w:p>
    <w:p w14:paraId="4DAA223D" w14:textId="04287CCB" w:rsidR="008E2AF0" w:rsidRPr="00C83AC0" w:rsidRDefault="005A6E62" w:rsidP="00E815D8">
      <w:pPr>
        <w:pStyle w:val="Default"/>
        <w:spacing w:line="216" w:lineRule="auto"/>
        <w:jc w:val="both"/>
        <w:rPr>
          <w:rFonts w:cstheme="minorHAnsi"/>
          <w:sz w:val="18"/>
          <w:szCs w:val="18"/>
        </w:rPr>
      </w:pPr>
      <w:r w:rsidRPr="00050CF1">
        <w:rPr>
          <w:rFonts w:cstheme="minorHAnsi"/>
          <w:b/>
          <w:bCs/>
          <w:sz w:val="18"/>
          <w:szCs w:val="18"/>
        </w:rPr>
        <w:t>SP 8.2.</w:t>
      </w:r>
      <w:r w:rsidRPr="00575406">
        <w:rPr>
          <w:rFonts w:cstheme="minorHAnsi"/>
          <w:b/>
          <w:bCs/>
          <w:sz w:val="18"/>
          <w:szCs w:val="18"/>
        </w:rPr>
        <w:t xml:space="preserve"> </w:t>
      </w:r>
      <w:r w:rsidR="00E82D04" w:rsidRPr="00575406">
        <w:rPr>
          <w:rFonts w:cstheme="minorHAnsi"/>
          <w:sz w:val="18"/>
          <w:szCs w:val="18"/>
        </w:rPr>
        <w:t xml:space="preserve">V prípade, ak sú vzdelávacie činnosti poskytované dištančnou alebo kombinovanou metódou, sú zabezpečené systémy na správu obsahu kurzov a na správu vzdelávania a študentom je </w:t>
      </w:r>
      <w:r w:rsidR="00E82D04" w:rsidRPr="00270CCA">
        <w:rPr>
          <w:rFonts w:cstheme="minorHAnsi"/>
          <w:sz w:val="18"/>
          <w:szCs w:val="18"/>
        </w:rPr>
        <w:t>zaručený prístup k obsahu kurzov a k ďalším študijným materiálom.</w:t>
      </w:r>
      <w:r w:rsidR="00E82D04" w:rsidRPr="00C83AC0">
        <w:rPr>
          <w:rFonts w:cstheme="minorHAnsi"/>
          <w:sz w:val="18"/>
          <w:szCs w:val="18"/>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476FA15D"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2F05E85"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A66DE6C"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513E29DD" w14:textId="77777777" w:rsidTr="002A43FC">
        <w:trPr>
          <w:trHeight w:val="567"/>
        </w:trPr>
        <w:tc>
          <w:tcPr>
            <w:tcW w:w="7090" w:type="dxa"/>
          </w:tcPr>
          <w:p w14:paraId="173ABF27" w14:textId="77777777" w:rsidR="00050CF1" w:rsidRDefault="00050CF1" w:rsidP="00050CF1">
            <w:pPr>
              <w:shd w:val="clear" w:color="auto" w:fill="FFFFFF"/>
              <w:jc w:val="both"/>
              <w:rPr>
                <w:rFonts w:eastAsia="Times New Roman" w:cstheme="minorHAnsi"/>
                <w:bCs/>
                <w:color w:val="333333"/>
                <w:sz w:val="18"/>
                <w:szCs w:val="18"/>
                <w:lang w:eastAsia="sk-SK"/>
              </w:rPr>
            </w:pPr>
            <w:r>
              <w:rPr>
                <w:rFonts w:eastAsia="Times New Roman" w:cstheme="minorHAnsi"/>
                <w:bCs/>
                <w:color w:val="333333"/>
                <w:sz w:val="18"/>
                <w:szCs w:val="18"/>
                <w:lang w:eastAsia="sk-SK"/>
              </w:rPr>
              <w:t xml:space="preserve">Vybrané vzdelávacie činnosti študijného programu sú zabezpečované kombinovanou metódou, </w:t>
            </w:r>
            <w:proofErr w:type="spellStart"/>
            <w:r>
              <w:rPr>
                <w:rFonts w:eastAsia="Times New Roman" w:cstheme="minorHAnsi"/>
                <w:bCs/>
                <w:color w:val="333333"/>
                <w:sz w:val="18"/>
                <w:szCs w:val="18"/>
                <w:lang w:eastAsia="sk-SK"/>
              </w:rPr>
              <w:t>t.j</w:t>
            </w:r>
            <w:proofErr w:type="spellEnd"/>
            <w:r>
              <w:rPr>
                <w:rFonts w:eastAsia="Times New Roman" w:cstheme="minorHAnsi"/>
                <w:bCs/>
                <w:color w:val="333333"/>
                <w:sz w:val="18"/>
                <w:szCs w:val="18"/>
                <w:lang w:eastAsia="sk-SK"/>
              </w:rPr>
              <w:t xml:space="preserve">. popri prezenčnej metóde sa využíva aj dištančná (online) metóda využitím platforiem </w:t>
            </w:r>
            <w:proofErr w:type="spellStart"/>
            <w:r>
              <w:rPr>
                <w:rFonts w:eastAsia="Times New Roman" w:cstheme="minorHAnsi"/>
                <w:bCs/>
                <w:color w:val="333333"/>
                <w:sz w:val="18"/>
                <w:szCs w:val="18"/>
                <w:lang w:eastAsia="sk-SK"/>
              </w:rPr>
              <w:t>Moodle</w:t>
            </w:r>
            <w:proofErr w:type="spellEnd"/>
            <w:r>
              <w:rPr>
                <w:rFonts w:eastAsia="Times New Roman" w:cstheme="minorHAnsi"/>
                <w:bCs/>
                <w:color w:val="333333"/>
                <w:sz w:val="18"/>
                <w:szCs w:val="18"/>
                <w:lang w:eastAsia="sk-SK"/>
              </w:rPr>
              <w:t xml:space="preserve"> a MS </w:t>
            </w:r>
            <w:proofErr w:type="spellStart"/>
            <w:r>
              <w:rPr>
                <w:rFonts w:eastAsia="Times New Roman" w:cstheme="minorHAnsi"/>
                <w:bCs/>
                <w:color w:val="333333"/>
                <w:sz w:val="18"/>
                <w:szCs w:val="18"/>
                <w:lang w:eastAsia="sk-SK"/>
              </w:rPr>
              <w:t>Teams</w:t>
            </w:r>
            <w:proofErr w:type="spellEnd"/>
            <w:r>
              <w:rPr>
                <w:rFonts w:eastAsia="Times New Roman" w:cstheme="minorHAnsi"/>
                <w:bCs/>
                <w:color w:val="333333"/>
                <w:sz w:val="18"/>
                <w:szCs w:val="18"/>
                <w:lang w:eastAsia="sk-SK"/>
              </w:rPr>
              <w:t xml:space="preserve">. </w:t>
            </w:r>
          </w:p>
          <w:p w14:paraId="43C4020D" w14:textId="77777777" w:rsidR="00050CF1" w:rsidRPr="009C73B5" w:rsidRDefault="00050CF1" w:rsidP="00050CF1">
            <w:pPr>
              <w:shd w:val="clear" w:color="auto" w:fill="FFFFFF"/>
              <w:jc w:val="both"/>
              <w:rPr>
                <w:rFonts w:eastAsia="Times New Roman" w:cstheme="minorHAnsi"/>
                <w:color w:val="333333"/>
                <w:sz w:val="18"/>
                <w:szCs w:val="18"/>
                <w:lang w:eastAsia="sk-SK"/>
              </w:rPr>
            </w:pPr>
            <w:r w:rsidRPr="009C73B5">
              <w:rPr>
                <w:rFonts w:cstheme="minorHAnsi"/>
                <w:color w:val="333333"/>
                <w:sz w:val="18"/>
                <w:szCs w:val="18"/>
                <w:shd w:val="clear" w:color="auto" w:fill="FFFFFF"/>
              </w:rPr>
              <w:t>Prioritn</w:t>
            </w:r>
            <w:r>
              <w:rPr>
                <w:rFonts w:cstheme="minorHAnsi"/>
                <w:color w:val="333333"/>
                <w:sz w:val="18"/>
                <w:szCs w:val="18"/>
                <w:shd w:val="clear" w:color="auto" w:fill="FFFFFF"/>
              </w:rPr>
              <w:t>ou</w:t>
            </w:r>
            <w:r w:rsidRPr="009C73B5">
              <w:rPr>
                <w:rFonts w:cstheme="minorHAnsi"/>
                <w:color w:val="333333"/>
                <w:sz w:val="18"/>
                <w:szCs w:val="18"/>
                <w:shd w:val="clear" w:color="auto" w:fill="FFFFFF"/>
              </w:rPr>
              <w:t xml:space="preserve"> platform</w:t>
            </w:r>
            <w:r>
              <w:rPr>
                <w:rFonts w:cstheme="minorHAnsi"/>
                <w:color w:val="333333"/>
                <w:sz w:val="18"/>
                <w:szCs w:val="18"/>
                <w:shd w:val="clear" w:color="auto" w:fill="FFFFFF"/>
              </w:rPr>
              <w:t>ou</w:t>
            </w:r>
            <w:r w:rsidRPr="009C73B5">
              <w:rPr>
                <w:rFonts w:cstheme="minorHAnsi"/>
                <w:color w:val="333333"/>
                <w:sz w:val="18"/>
                <w:szCs w:val="18"/>
                <w:shd w:val="clear" w:color="auto" w:fill="FFFFFF"/>
              </w:rPr>
              <w:t xml:space="preserve"> pre online vyučovanie a zdieľanie materiálov</w:t>
            </w:r>
            <w:r>
              <w:rPr>
                <w:rFonts w:cstheme="minorHAnsi"/>
                <w:color w:val="333333"/>
                <w:sz w:val="18"/>
                <w:szCs w:val="18"/>
                <w:shd w:val="clear" w:color="auto" w:fill="FFFFFF"/>
              </w:rPr>
              <w:t xml:space="preserve"> je MS </w:t>
            </w:r>
            <w:proofErr w:type="spellStart"/>
            <w:r>
              <w:rPr>
                <w:rFonts w:cstheme="minorHAnsi"/>
                <w:color w:val="333333"/>
                <w:sz w:val="18"/>
                <w:szCs w:val="18"/>
                <w:shd w:val="clear" w:color="auto" w:fill="FFFFFF"/>
              </w:rPr>
              <w:t>Teams</w:t>
            </w:r>
            <w:proofErr w:type="spellEnd"/>
            <w:r w:rsidRPr="009C73B5">
              <w:rPr>
                <w:rFonts w:cstheme="minorHAnsi"/>
                <w:color w:val="333333"/>
                <w:sz w:val="18"/>
                <w:szCs w:val="18"/>
                <w:shd w:val="clear" w:color="auto" w:fill="FFFFFF"/>
              </w:rPr>
              <w:t xml:space="preserve">. Stručné návody na prácu s touto platformou sú k dispozícii na webovom sídle univerzity. </w:t>
            </w:r>
          </w:p>
          <w:p w14:paraId="518F801E" w14:textId="77777777" w:rsidR="00050CF1" w:rsidRDefault="00050CF1" w:rsidP="00050CF1">
            <w:pPr>
              <w:shd w:val="clear" w:color="auto" w:fill="FFFFFF"/>
              <w:jc w:val="both"/>
              <w:rPr>
                <w:rFonts w:eastAsia="Times New Roman" w:cstheme="minorHAnsi"/>
                <w:color w:val="333333"/>
                <w:sz w:val="18"/>
                <w:szCs w:val="18"/>
                <w:lang w:eastAsia="sk-SK"/>
              </w:rPr>
            </w:pPr>
            <w:r w:rsidRPr="009C73B5">
              <w:rPr>
                <w:rFonts w:cstheme="minorHAnsi"/>
                <w:color w:val="333333"/>
                <w:sz w:val="18"/>
                <w:szCs w:val="18"/>
                <w:shd w:val="clear" w:color="auto" w:fill="FFFFFF"/>
              </w:rPr>
              <w:t xml:space="preserve">E-learningová platforma </w:t>
            </w:r>
            <w:proofErr w:type="spellStart"/>
            <w:r w:rsidRPr="009C73B5">
              <w:rPr>
                <w:rFonts w:cstheme="minorHAnsi"/>
                <w:color w:val="333333"/>
                <w:sz w:val="18"/>
                <w:szCs w:val="18"/>
                <w:shd w:val="clear" w:color="auto" w:fill="FFFFFF"/>
              </w:rPr>
              <w:t>Moodle</w:t>
            </w:r>
            <w:proofErr w:type="spellEnd"/>
            <w:r w:rsidRPr="009C73B5">
              <w:rPr>
                <w:rFonts w:cstheme="minorHAnsi"/>
                <w:color w:val="333333"/>
                <w:sz w:val="18"/>
                <w:szCs w:val="18"/>
                <w:shd w:val="clear" w:color="auto" w:fill="FFFFFF"/>
              </w:rPr>
              <w:t xml:space="preserve"> slúži pre podporu vyučovania, odovzdávanie zadaní, hodnotenia, testovanie vedomostí. Prístup majú všetci učitelia a študenti.</w:t>
            </w:r>
            <w:r>
              <w:rPr>
                <w:rFonts w:eastAsia="Times New Roman" w:cstheme="minorHAnsi"/>
                <w:color w:val="333333"/>
                <w:sz w:val="18"/>
                <w:szCs w:val="18"/>
                <w:lang w:eastAsia="sk-SK"/>
              </w:rPr>
              <w:t xml:space="preserve"> Prístupové údaje </w:t>
            </w:r>
            <w:r w:rsidRPr="009C73B5">
              <w:rPr>
                <w:rFonts w:eastAsia="Times New Roman" w:cstheme="minorHAnsi"/>
                <w:color w:val="333333"/>
                <w:sz w:val="18"/>
                <w:szCs w:val="18"/>
                <w:lang w:eastAsia="sk-SK"/>
              </w:rPr>
              <w:t xml:space="preserve">do Microsoft Office 365 spolu s kontom do siete </w:t>
            </w:r>
            <w:proofErr w:type="spellStart"/>
            <w:r w:rsidRPr="009C73B5">
              <w:rPr>
                <w:rFonts w:eastAsia="Times New Roman" w:cstheme="minorHAnsi"/>
                <w:color w:val="333333"/>
                <w:sz w:val="18"/>
                <w:szCs w:val="18"/>
                <w:lang w:eastAsia="sk-SK"/>
              </w:rPr>
              <w:t>eduroam</w:t>
            </w:r>
            <w:proofErr w:type="spellEnd"/>
            <w:r>
              <w:rPr>
                <w:rFonts w:eastAsia="Times New Roman" w:cstheme="minorHAnsi"/>
                <w:color w:val="333333"/>
                <w:sz w:val="18"/>
                <w:szCs w:val="18"/>
                <w:lang w:eastAsia="sk-SK"/>
              </w:rPr>
              <w:t xml:space="preserve"> dostanú študenti pri zápise na štúdium.</w:t>
            </w:r>
          </w:p>
          <w:p w14:paraId="0932DF1C" w14:textId="77777777" w:rsidR="00050CF1" w:rsidRDefault="00050CF1" w:rsidP="00050CF1">
            <w:pPr>
              <w:shd w:val="clear" w:color="auto" w:fill="FFFFFF"/>
              <w:jc w:val="both"/>
              <w:rPr>
                <w:rFonts w:eastAsia="Times New Roman" w:cstheme="minorHAnsi"/>
                <w:bCs/>
                <w:color w:val="333333"/>
                <w:sz w:val="18"/>
                <w:szCs w:val="18"/>
                <w:lang w:eastAsia="sk-SK"/>
              </w:rPr>
            </w:pPr>
            <w:r>
              <w:rPr>
                <w:rFonts w:eastAsia="Times New Roman" w:cstheme="minorHAnsi"/>
                <w:bCs/>
                <w:color w:val="333333"/>
                <w:sz w:val="18"/>
                <w:szCs w:val="18"/>
                <w:lang w:eastAsia="sk-SK"/>
              </w:rPr>
              <w:t xml:space="preserve">Systémovú podporu zabezpečuje </w:t>
            </w:r>
            <w:r w:rsidRPr="00656876">
              <w:rPr>
                <w:rFonts w:eastAsia="Times New Roman" w:cstheme="minorHAnsi"/>
                <w:bCs/>
                <w:color w:val="333333"/>
                <w:sz w:val="18"/>
                <w:szCs w:val="18"/>
                <w:lang w:eastAsia="sk-SK"/>
              </w:rPr>
              <w:t xml:space="preserve">Centrum informačných technológií </w:t>
            </w:r>
            <w:r>
              <w:rPr>
                <w:rFonts w:eastAsia="Times New Roman" w:cstheme="minorHAnsi"/>
                <w:bCs/>
                <w:color w:val="333333"/>
                <w:sz w:val="18"/>
                <w:szCs w:val="18"/>
                <w:lang w:eastAsia="sk-SK"/>
              </w:rPr>
              <w:t xml:space="preserve">(ďalej len „CIT“), ktoré </w:t>
            </w:r>
            <w:r w:rsidRPr="00656876">
              <w:rPr>
                <w:rFonts w:eastAsia="Times New Roman" w:cstheme="minorHAnsi"/>
                <w:bCs/>
                <w:color w:val="333333"/>
                <w:sz w:val="18"/>
                <w:szCs w:val="18"/>
                <w:lang w:eastAsia="sk-SK"/>
              </w:rPr>
              <w:t>je vyprofilovan</w:t>
            </w:r>
            <w:r>
              <w:rPr>
                <w:rFonts w:eastAsia="Times New Roman" w:cstheme="minorHAnsi"/>
                <w:bCs/>
                <w:color w:val="333333"/>
                <w:sz w:val="18"/>
                <w:szCs w:val="18"/>
                <w:lang w:eastAsia="sk-SK"/>
              </w:rPr>
              <w:t>é ako</w:t>
            </w:r>
            <w:r w:rsidRPr="00656876">
              <w:rPr>
                <w:rFonts w:eastAsia="Times New Roman" w:cstheme="minorHAnsi"/>
                <w:bCs/>
                <w:color w:val="333333"/>
                <w:sz w:val="18"/>
                <w:szCs w:val="18"/>
                <w:lang w:eastAsia="sk-SK"/>
              </w:rPr>
              <w:t xml:space="preserve"> špecializované </w:t>
            </w:r>
            <w:proofErr w:type="spellStart"/>
            <w:r w:rsidRPr="00656876">
              <w:rPr>
                <w:rFonts w:eastAsia="Times New Roman" w:cstheme="minorHAnsi"/>
                <w:bCs/>
                <w:color w:val="333333"/>
                <w:sz w:val="18"/>
                <w:szCs w:val="18"/>
                <w:lang w:eastAsia="sk-SK"/>
              </w:rPr>
              <w:t>celouniverzitné</w:t>
            </w:r>
            <w:proofErr w:type="spellEnd"/>
            <w:r w:rsidRPr="00656876">
              <w:rPr>
                <w:rFonts w:eastAsia="Times New Roman" w:cstheme="minorHAnsi"/>
                <w:bCs/>
                <w:color w:val="333333"/>
                <w:sz w:val="18"/>
                <w:szCs w:val="18"/>
                <w:lang w:eastAsia="sk-SK"/>
              </w:rPr>
              <w:t xml:space="preserve"> pracovisko so zameraním na informačné technológie, výpočtovú techniku, multimediálnu techniku a programové vybavenie. </w:t>
            </w:r>
          </w:p>
          <w:p w14:paraId="7FA5F156" w14:textId="77777777" w:rsidR="00050CF1" w:rsidRDefault="00050CF1" w:rsidP="00050CF1">
            <w:pPr>
              <w:contextualSpacing/>
              <w:jc w:val="both"/>
              <w:rPr>
                <w:rFonts w:ascii="Calibri" w:hAnsi="Calibri" w:cs="Calibri"/>
                <w:color w:val="333333"/>
                <w:sz w:val="18"/>
                <w:szCs w:val="18"/>
                <w:shd w:val="clear" w:color="auto" w:fill="FFFFFF"/>
              </w:rPr>
            </w:pPr>
            <w:r>
              <w:rPr>
                <w:rFonts w:ascii="Calibri" w:hAnsi="Calibri" w:cs="Calibri"/>
                <w:color w:val="333333"/>
                <w:sz w:val="18"/>
                <w:szCs w:val="18"/>
                <w:shd w:val="clear" w:color="auto" w:fill="FFFFFF"/>
              </w:rPr>
              <w:t>CIT</w:t>
            </w:r>
            <w:r w:rsidRPr="00656876">
              <w:rPr>
                <w:rFonts w:ascii="Calibri" w:hAnsi="Calibri" w:cs="Calibri"/>
                <w:color w:val="333333"/>
                <w:sz w:val="18"/>
                <w:szCs w:val="18"/>
                <w:shd w:val="clear" w:color="auto" w:fill="FFFFFF"/>
              </w:rPr>
              <w:t xml:space="preserve"> spravuje </w:t>
            </w:r>
            <w:proofErr w:type="spellStart"/>
            <w:r w:rsidRPr="00656876">
              <w:rPr>
                <w:rFonts w:ascii="Calibri" w:hAnsi="Calibri" w:cs="Calibri"/>
                <w:color w:val="333333"/>
                <w:sz w:val="18"/>
                <w:szCs w:val="18"/>
                <w:shd w:val="clear" w:color="auto" w:fill="FFFFFF"/>
              </w:rPr>
              <w:t>celouniverzitné</w:t>
            </w:r>
            <w:proofErr w:type="spellEnd"/>
            <w:r w:rsidRPr="00656876">
              <w:rPr>
                <w:rFonts w:ascii="Calibri" w:hAnsi="Calibri" w:cs="Calibri"/>
                <w:color w:val="333333"/>
                <w:sz w:val="18"/>
                <w:szCs w:val="18"/>
                <w:shd w:val="clear" w:color="auto" w:fill="FFFFFF"/>
              </w:rPr>
              <w:t xml:space="preserve"> informačné systémy na riadenie pedagogického procesu a zabezpečuje zavádzanie a správu informačných systémov pre riadenie a správu EU v Bratislave.</w:t>
            </w:r>
            <w:r>
              <w:rPr>
                <w:rFonts w:ascii="Calibri" w:hAnsi="Calibri" w:cs="Calibri"/>
                <w:color w:val="333333"/>
                <w:sz w:val="18"/>
                <w:szCs w:val="18"/>
                <w:shd w:val="clear" w:color="auto" w:fill="FFFFFF"/>
              </w:rPr>
              <w:t xml:space="preserve"> V</w:t>
            </w:r>
            <w:r w:rsidRPr="00656876">
              <w:rPr>
                <w:rFonts w:ascii="Calibri" w:hAnsi="Calibri" w:cs="Calibri"/>
                <w:color w:val="333333"/>
                <w:sz w:val="18"/>
                <w:szCs w:val="18"/>
                <w:shd w:val="clear" w:color="auto" w:fill="FFFFFF"/>
              </w:rPr>
              <w:t xml:space="preserve">ykonáva </w:t>
            </w:r>
            <w:r>
              <w:rPr>
                <w:rFonts w:ascii="Calibri" w:hAnsi="Calibri" w:cs="Calibri"/>
                <w:color w:val="333333"/>
                <w:sz w:val="18"/>
                <w:szCs w:val="18"/>
                <w:shd w:val="clear" w:color="auto" w:fill="FFFFFF"/>
              </w:rPr>
              <w:t xml:space="preserve">aj </w:t>
            </w:r>
            <w:r w:rsidRPr="00656876">
              <w:rPr>
                <w:rFonts w:ascii="Calibri" w:hAnsi="Calibri" w:cs="Calibri"/>
                <w:color w:val="333333"/>
                <w:sz w:val="18"/>
                <w:szCs w:val="18"/>
                <w:shd w:val="clear" w:color="auto" w:fill="FFFFFF"/>
              </w:rPr>
              <w:t>konzultačnú a poradenskú činnosť pre zamestnancov EU v Bratislave v oblasti požívania informačných systémov na pracoviskách.</w:t>
            </w:r>
          </w:p>
          <w:p w14:paraId="2C57A3B5" w14:textId="1C286AFA" w:rsidR="00E57F9E" w:rsidRPr="00F56274" w:rsidRDefault="00050CF1" w:rsidP="00050CF1">
            <w:pPr>
              <w:spacing w:line="216" w:lineRule="auto"/>
              <w:contextualSpacing/>
              <w:rPr>
                <w:rFonts w:cstheme="minorHAnsi"/>
                <w:iCs/>
                <w:sz w:val="18"/>
                <w:szCs w:val="18"/>
                <w:highlight w:val="yellow"/>
                <w:lang w:eastAsia="sk-SK"/>
              </w:rPr>
            </w:pPr>
            <w:r w:rsidRPr="00CC157E">
              <w:rPr>
                <w:rFonts w:cstheme="minorHAnsi"/>
                <w:color w:val="333333"/>
                <w:sz w:val="18"/>
                <w:szCs w:val="18"/>
                <w:shd w:val="clear" w:color="auto" w:fill="FFFFFF"/>
              </w:rPr>
              <w:t>Študenti majú prístup k elektronickým zdrojom z akademickej siete ako aj z pohodlia domova</w:t>
            </w:r>
            <w:r w:rsidRPr="00CC157E">
              <w:rPr>
                <w:rFonts w:cstheme="minorHAnsi"/>
                <w:color w:val="333333"/>
                <w:sz w:val="18"/>
                <w:szCs w:val="18"/>
              </w:rPr>
              <w:t xml:space="preserve"> prostredníctvom </w:t>
            </w:r>
            <w:r w:rsidRPr="00CC157E">
              <w:rPr>
                <w:rStyle w:val="Vrazn"/>
                <w:rFonts w:cstheme="minorHAnsi"/>
                <w:color w:val="333333"/>
                <w:sz w:val="18"/>
                <w:szCs w:val="18"/>
              </w:rPr>
              <w:t>vzdialeného prístupu cez virtuálnu privátnu sieť (VPN)</w:t>
            </w:r>
            <w:r w:rsidRPr="00CC157E">
              <w:rPr>
                <w:rFonts w:cstheme="minorHAnsi"/>
                <w:color w:val="333333"/>
                <w:sz w:val="18"/>
                <w:szCs w:val="18"/>
                <w:shd w:val="clear" w:color="auto" w:fill="FFFFFF"/>
              </w:rPr>
              <w:t xml:space="preserve">. Na webovom sídle SEK sú k dispozícii voľne dostupné elektronické zdroje v sekcii </w:t>
            </w:r>
            <w:proofErr w:type="spellStart"/>
            <w:r w:rsidRPr="00CC157E">
              <w:rPr>
                <w:rFonts w:cstheme="minorHAnsi"/>
                <w:color w:val="333333"/>
                <w:sz w:val="18"/>
                <w:szCs w:val="18"/>
                <w:shd w:val="clear" w:color="auto" w:fill="FFFFFF"/>
              </w:rPr>
              <w:t>Open</w:t>
            </w:r>
            <w:proofErr w:type="spellEnd"/>
            <w:r w:rsidRPr="00CC157E">
              <w:rPr>
                <w:rFonts w:cstheme="minorHAnsi"/>
                <w:color w:val="333333"/>
                <w:sz w:val="18"/>
                <w:szCs w:val="18"/>
                <w:shd w:val="clear" w:color="auto" w:fill="FFFFFF"/>
              </w:rPr>
              <w:t xml:space="preserve"> </w:t>
            </w:r>
            <w:proofErr w:type="spellStart"/>
            <w:r w:rsidRPr="00CC157E">
              <w:rPr>
                <w:rFonts w:cstheme="minorHAnsi"/>
                <w:color w:val="333333"/>
                <w:sz w:val="18"/>
                <w:szCs w:val="18"/>
                <w:shd w:val="clear" w:color="auto" w:fill="FFFFFF"/>
              </w:rPr>
              <w:t>Acces</w:t>
            </w:r>
            <w:proofErr w:type="spellEnd"/>
            <w:r w:rsidRPr="00CC157E">
              <w:rPr>
                <w:rFonts w:cstheme="minorHAnsi"/>
                <w:color w:val="333333"/>
                <w:sz w:val="18"/>
                <w:szCs w:val="18"/>
                <w:shd w:val="clear" w:color="auto" w:fill="FFFFFF"/>
              </w:rPr>
              <w:t xml:space="preserve"> a tiež licencované zdroje prístupné cez VPN.</w:t>
            </w:r>
          </w:p>
          <w:p w14:paraId="208E353E" w14:textId="2C0DE978" w:rsidR="00575406" w:rsidRPr="00575406" w:rsidRDefault="00575406" w:rsidP="00E815D8">
            <w:pPr>
              <w:spacing w:line="216" w:lineRule="auto"/>
              <w:contextualSpacing/>
              <w:rPr>
                <w:rFonts w:cstheme="minorHAnsi"/>
                <w:i/>
                <w:iCs/>
                <w:color w:val="A6A6A6" w:themeColor="background1" w:themeShade="A6"/>
                <w:sz w:val="16"/>
                <w:szCs w:val="16"/>
                <w:highlight w:val="yellow"/>
                <w:lang w:eastAsia="sk-SK"/>
              </w:rPr>
            </w:pPr>
          </w:p>
        </w:tc>
        <w:tc>
          <w:tcPr>
            <w:tcW w:w="2691" w:type="dxa"/>
          </w:tcPr>
          <w:p w14:paraId="3D20307E" w14:textId="77777777" w:rsidR="008D20F0" w:rsidRPr="009C1611" w:rsidRDefault="008E4A5E" w:rsidP="008D20F0">
            <w:pPr>
              <w:spacing w:line="216" w:lineRule="auto"/>
              <w:contextualSpacing/>
              <w:rPr>
                <w:i/>
                <w:sz w:val="16"/>
                <w:szCs w:val="16"/>
              </w:rPr>
            </w:pPr>
            <w:hyperlink r:id="rId53" w:history="1">
              <w:r w:rsidR="008D20F0" w:rsidRPr="009C1611">
                <w:rPr>
                  <w:rStyle w:val="Hypertextovprepojenie"/>
                  <w:i/>
                  <w:sz w:val="16"/>
                  <w:szCs w:val="16"/>
                </w:rPr>
                <w:t>E-learning</w:t>
              </w:r>
            </w:hyperlink>
          </w:p>
          <w:p w14:paraId="16F13308" w14:textId="77777777" w:rsidR="008D20F0" w:rsidRPr="009D4111" w:rsidRDefault="008D20F0" w:rsidP="008D20F0">
            <w:pPr>
              <w:spacing w:line="216" w:lineRule="auto"/>
              <w:contextualSpacing/>
              <w:rPr>
                <w:rFonts w:cstheme="minorHAnsi"/>
                <w:i/>
                <w:color w:val="A6A6A6" w:themeColor="background1" w:themeShade="A6"/>
                <w:sz w:val="16"/>
                <w:szCs w:val="16"/>
                <w:lang w:eastAsia="sk-SK"/>
              </w:rPr>
            </w:pPr>
          </w:p>
          <w:p w14:paraId="0A9D57CE" w14:textId="3E3F8AE7" w:rsidR="008E2AF0" w:rsidRPr="00C83AC0" w:rsidRDefault="008E4A5E" w:rsidP="008D20F0">
            <w:pPr>
              <w:spacing w:line="216" w:lineRule="auto"/>
              <w:contextualSpacing/>
              <w:rPr>
                <w:rFonts w:cstheme="minorHAnsi"/>
                <w:color w:val="A6A6A6" w:themeColor="background1" w:themeShade="A6"/>
                <w:sz w:val="18"/>
                <w:szCs w:val="18"/>
                <w:lang w:eastAsia="sk-SK"/>
              </w:rPr>
            </w:pPr>
            <w:hyperlink r:id="rId54" w:history="1">
              <w:r w:rsidR="008D20F0" w:rsidRPr="009D4111">
                <w:rPr>
                  <w:rStyle w:val="Hypertextovprepojenie"/>
                  <w:rFonts w:cstheme="minorHAnsi"/>
                  <w:i/>
                  <w:sz w:val="16"/>
                  <w:szCs w:val="16"/>
                  <w:lang w:eastAsia="sk-SK"/>
                </w:rPr>
                <w:t>https://sek.euba.sk/217-aj-z-domu-mame-pristup-k-najnovsim-poznatkom-zostandoma</w:t>
              </w:r>
            </w:hyperlink>
          </w:p>
        </w:tc>
      </w:tr>
    </w:tbl>
    <w:p w14:paraId="531C8AEE"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3D7B0150" w14:textId="1AA3E8C4" w:rsidR="005608ED" w:rsidRPr="00C83AC0" w:rsidRDefault="005A6E62" w:rsidP="00E815D8">
      <w:pPr>
        <w:pStyle w:val="Default"/>
        <w:spacing w:line="216" w:lineRule="auto"/>
        <w:jc w:val="both"/>
        <w:rPr>
          <w:rFonts w:cstheme="minorHAnsi"/>
          <w:sz w:val="18"/>
          <w:szCs w:val="18"/>
        </w:rPr>
      </w:pPr>
      <w:r w:rsidRPr="00050CF1">
        <w:rPr>
          <w:rFonts w:cstheme="minorHAnsi"/>
          <w:b/>
          <w:bCs/>
          <w:sz w:val="18"/>
          <w:szCs w:val="18"/>
        </w:rPr>
        <w:t>SP 8.3.</w:t>
      </w:r>
      <w:r w:rsidRPr="00C83AC0">
        <w:rPr>
          <w:rFonts w:cstheme="minorHAnsi"/>
          <w:b/>
          <w:bCs/>
          <w:sz w:val="18"/>
          <w:szCs w:val="18"/>
        </w:rPr>
        <w:t xml:space="preserve"> </w:t>
      </w:r>
      <w:r w:rsidR="00E82D04" w:rsidRPr="00C83AC0">
        <w:rPr>
          <w:rFonts w:cstheme="minorHAnsi"/>
          <w:sz w:val="18"/>
          <w:szCs w:val="18"/>
        </w:rPr>
        <w:t xml:space="preserve">Je zabezpečený podporný odborný personál, ktorý kompetentnosťou a počtom zodpovedá potrebám študentov a učiteľov študijného programu vo väzbe na vzdelávacie ciele a výstupy.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430"/>
        <w:gridCol w:w="3351"/>
      </w:tblGrid>
      <w:tr w:rsidR="005608ED" w:rsidRPr="00C83AC0" w14:paraId="075D743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2EE28F7" w14:textId="77777777"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75A64978" w14:textId="77777777"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5608ED" w:rsidRPr="00C83AC0" w14:paraId="03F5E76A" w14:textId="77777777" w:rsidTr="002A43FC">
        <w:trPr>
          <w:trHeight w:val="567"/>
        </w:trPr>
        <w:tc>
          <w:tcPr>
            <w:tcW w:w="7090" w:type="dxa"/>
          </w:tcPr>
          <w:p w14:paraId="6E5DB92C" w14:textId="77777777" w:rsidR="00050CF1" w:rsidRPr="00E93BE1" w:rsidRDefault="00050CF1" w:rsidP="00050CF1">
            <w:pPr>
              <w:spacing w:line="216" w:lineRule="auto"/>
              <w:contextualSpacing/>
              <w:jc w:val="both"/>
              <w:rPr>
                <w:rFonts w:cstheme="minorHAnsi"/>
                <w:bCs/>
                <w:iCs/>
                <w:sz w:val="18"/>
                <w:szCs w:val="18"/>
                <w:lang w:eastAsia="sk-SK"/>
              </w:rPr>
            </w:pPr>
            <w:r w:rsidRPr="00E93BE1">
              <w:rPr>
                <w:rFonts w:cstheme="minorHAnsi"/>
                <w:bCs/>
                <w:iCs/>
                <w:sz w:val="18"/>
                <w:szCs w:val="18"/>
                <w:lang w:eastAsia="sk-SK"/>
              </w:rPr>
              <w:t>Na univerzitnej a fakultnej úrovni je vytvorený široký okruh podporných služieb s adekvátnym počtom odborného personálu tak pre študentov ako aj pre učiteľov.</w:t>
            </w:r>
          </w:p>
          <w:p w14:paraId="1C95B01E" w14:textId="77777777" w:rsidR="00050CF1" w:rsidRPr="00E93BE1" w:rsidRDefault="00050CF1" w:rsidP="00050CF1">
            <w:pPr>
              <w:spacing w:line="216" w:lineRule="auto"/>
              <w:contextualSpacing/>
              <w:jc w:val="both"/>
              <w:rPr>
                <w:rFonts w:cstheme="minorHAnsi"/>
                <w:bCs/>
                <w:iCs/>
                <w:sz w:val="18"/>
                <w:szCs w:val="18"/>
                <w:lang w:eastAsia="sk-SK"/>
              </w:rPr>
            </w:pPr>
            <w:r w:rsidRPr="00E93BE1">
              <w:rPr>
                <w:rFonts w:cstheme="minorHAnsi"/>
                <w:bCs/>
                <w:iCs/>
                <w:sz w:val="18"/>
                <w:szCs w:val="18"/>
                <w:lang w:eastAsia="sk-SK"/>
              </w:rPr>
              <w:t>Pre študentov:</w:t>
            </w:r>
          </w:p>
          <w:p w14:paraId="35922E5D" w14:textId="77777777" w:rsidR="00050CF1" w:rsidRDefault="00050CF1" w:rsidP="00050CF1">
            <w:pPr>
              <w:pStyle w:val="Odsekzoznamu"/>
              <w:numPr>
                <w:ilvl w:val="0"/>
                <w:numId w:val="31"/>
              </w:numPr>
              <w:spacing w:line="216" w:lineRule="auto"/>
              <w:jc w:val="both"/>
              <w:rPr>
                <w:rFonts w:cstheme="minorHAnsi"/>
                <w:bCs/>
                <w:iCs/>
                <w:sz w:val="18"/>
                <w:szCs w:val="18"/>
                <w:lang w:eastAsia="sk-SK"/>
              </w:rPr>
            </w:pPr>
            <w:r w:rsidRPr="00E93BE1">
              <w:rPr>
                <w:rFonts w:cstheme="minorHAnsi"/>
                <w:bCs/>
                <w:iCs/>
                <w:sz w:val="18"/>
                <w:szCs w:val="18"/>
                <w:lang w:eastAsia="sk-SK"/>
              </w:rPr>
              <w:t xml:space="preserve">v oblasti </w:t>
            </w:r>
            <w:r>
              <w:rPr>
                <w:rFonts w:cstheme="minorHAnsi"/>
                <w:bCs/>
                <w:iCs/>
                <w:sz w:val="18"/>
                <w:szCs w:val="18"/>
                <w:lang w:eastAsia="sk-SK"/>
              </w:rPr>
              <w:t xml:space="preserve">rôznych štádiách </w:t>
            </w:r>
            <w:r w:rsidRPr="00E93BE1">
              <w:rPr>
                <w:rFonts w:cstheme="minorHAnsi"/>
                <w:bCs/>
                <w:iCs/>
                <w:sz w:val="18"/>
                <w:szCs w:val="18"/>
                <w:lang w:eastAsia="sk-SK"/>
              </w:rPr>
              <w:t xml:space="preserve">štúdia: </w:t>
            </w:r>
            <w:r>
              <w:rPr>
                <w:rFonts w:cstheme="minorHAnsi"/>
                <w:bCs/>
                <w:iCs/>
                <w:sz w:val="18"/>
                <w:szCs w:val="18"/>
                <w:lang w:eastAsia="sk-SK"/>
              </w:rPr>
              <w:t>š</w:t>
            </w:r>
            <w:r w:rsidRPr="00E93BE1">
              <w:rPr>
                <w:rFonts w:cstheme="minorHAnsi"/>
                <w:bCs/>
                <w:iCs/>
                <w:sz w:val="18"/>
                <w:szCs w:val="18"/>
                <w:lang w:eastAsia="sk-SK"/>
              </w:rPr>
              <w:t>tudijné oddelenie</w:t>
            </w:r>
            <w:r>
              <w:rPr>
                <w:rFonts w:cstheme="minorHAnsi"/>
                <w:bCs/>
                <w:iCs/>
                <w:sz w:val="18"/>
                <w:szCs w:val="18"/>
                <w:lang w:eastAsia="sk-SK"/>
              </w:rPr>
              <w:t xml:space="preserve"> s príslušným počtom študijných referentiek</w:t>
            </w:r>
            <w:r w:rsidRPr="00E93BE1">
              <w:rPr>
                <w:rFonts w:cstheme="minorHAnsi"/>
                <w:bCs/>
                <w:iCs/>
                <w:sz w:val="18"/>
                <w:szCs w:val="18"/>
                <w:lang w:eastAsia="sk-SK"/>
              </w:rPr>
              <w:t>, prodekan</w:t>
            </w:r>
            <w:r>
              <w:rPr>
                <w:rFonts w:cstheme="minorHAnsi"/>
                <w:bCs/>
                <w:iCs/>
                <w:sz w:val="18"/>
                <w:szCs w:val="18"/>
                <w:lang w:eastAsia="sk-SK"/>
              </w:rPr>
              <w:t xml:space="preserve"> a prorektor</w:t>
            </w:r>
            <w:r w:rsidRPr="00E93BE1">
              <w:rPr>
                <w:rFonts w:cstheme="minorHAnsi"/>
                <w:bCs/>
                <w:iCs/>
                <w:sz w:val="18"/>
                <w:szCs w:val="18"/>
                <w:lang w:eastAsia="sk-SK"/>
              </w:rPr>
              <w:t xml:space="preserve"> pre vzdelávanie</w:t>
            </w:r>
            <w:r>
              <w:rPr>
                <w:rFonts w:cstheme="minorHAnsi"/>
                <w:bCs/>
                <w:iCs/>
                <w:sz w:val="18"/>
                <w:szCs w:val="18"/>
                <w:lang w:eastAsia="sk-SK"/>
              </w:rPr>
              <w:t xml:space="preserve">, univerzitný a fakultný koordinátor pre študentov so špecifickými potrebami, študijný poradca študijného programu, referentka pre vedu a doktorandské štúdium, </w:t>
            </w:r>
          </w:p>
          <w:p w14:paraId="440979DB" w14:textId="77777777" w:rsidR="00050CF1" w:rsidRPr="00E93BE1" w:rsidRDefault="00050CF1" w:rsidP="00050CF1">
            <w:pPr>
              <w:pStyle w:val="Odsekzoznamu"/>
              <w:numPr>
                <w:ilvl w:val="0"/>
                <w:numId w:val="31"/>
              </w:numPr>
              <w:spacing w:line="216" w:lineRule="auto"/>
              <w:jc w:val="both"/>
              <w:rPr>
                <w:rFonts w:cstheme="minorHAnsi"/>
                <w:bCs/>
                <w:iCs/>
                <w:sz w:val="18"/>
                <w:szCs w:val="18"/>
                <w:lang w:eastAsia="sk-SK"/>
              </w:rPr>
            </w:pPr>
            <w:r>
              <w:rPr>
                <w:rFonts w:cstheme="minorHAnsi"/>
                <w:bCs/>
                <w:iCs/>
                <w:sz w:val="18"/>
                <w:szCs w:val="18"/>
                <w:lang w:eastAsia="sk-SK"/>
              </w:rPr>
              <w:t>v oblasti vedeckej činnosti: prodekan pre vedu a doktorandské štúdium (informácie ohľadom ŠVOČ a možností štúdia na 3. stupni)</w:t>
            </w:r>
          </w:p>
          <w:p w14:paraId="3A9498C1" w14:textId="77777777" w:rsidR="00050CF1" w:rsidRPr="00E93BE1" w:rsidRDefault="00050CF1" w:rsidP="00050CF1">
            <w:pPr>
              <w:pStyle w:val="Odsekzoznamu"/>
              <w:numPr>
                <w:ilvl w:val="0"/>
                <w:numId w:val="31"/>
              </w:numPr>
              <w:spacing w:line="216" w:lineRule="auto"/>
              <w:jc w:val="both"/>
              <w:rPr>
                <w:rFonts w:cstheme="minorHAnsi"/>
                <w:bCs/>
                <w:iCs/>
                <w:sz w:val="18"/>
                <w:szCs w:val="18"/>
                <w:lang w:eastAsia="sk-SK"/>
              </w:rPr>
            </w:pPr>
            <w:r w:rsidRPr="00E93BE1">
              <w:rPr>
                <w:rFonts w:cstheme="minorHAnsi"/>
                <w:bCs/>
                <w:iCs/>
                <w:sz w:val="18"/>
                <w:szCs w:val="18"/>
                <w:lang w:eastAsia="sk-SK"/>
              </w:rPr>
              <w:t>v sociálnej oblasti: sociálna referentka, prodekan pre rozvoj a sociálne veci študentov</w:t>
            </w:r>
            <w:r>
              <w:rPr>
                <w:rFonts w:cstheme="minorHAnsi"/>
                <w:bCs/>
                <w:iCs/>
                <w:sz w:val="18"/>
                <w:szCs w:val="18"/>
                <w:lang w:eastAsia="sk-SK"/>
              </w:rPr>
              <w:t xml:space="preserve"> (štipendiá, ubytovanie)</w:t>
            </w:r>
          </w:p>
          <w:p w14:paraId="71B507EA" w14:textId="77777777" w:rsidR="00050CF1" w:rsidRPr="00E93BE1" w:rsidRDefault="00050CF1" w:rsidP="00050CF1">
            <w:pPr>
              <w:pStyle w:val="Odsekzoznamu"/>
              <w:numPr>
                <w:ilvl w:val="0"/>
                <w:numId w:val="31"/>
              </w:numPr>
              <w:spacing w:line="216" w:lineRule="auto"/>
              <w:jc w:val="both"/>
              <w:rPr>
                <w:rFonts w:cstheme="minorHAnsi"/>
                <w:bCs/>
                <w:i/>
                <w:iCs/>
                <w:color w:val="A6A6A6" w:themeColor="background1" w:themeShade="A6"/>
                <w:sz w:val="18"/>
                <w:szCs w:val="18"/>
                <w:lang w:eastAsia="sk-SK"/>
              </w:rPr>
            </w:pPr>
            <w:r w:rsidRPr="00E93BE1">
              <w:rPr>
                <w:rFonts w:cstheme="minorHAnsi"/>
                <w:bCs/>
                <w:iCs/>
                <w:sz w:val="18"/>
                <w:szCs w:val="18"/>
                <w:lang w:eastAsia="sk-SK"/>
              </w:rPr>
              <w:t>v oblasti zahraničných vzťahov: referentka z</w:t>
            </w:r>
            <w:r>
              <w:rPr>
                <w:rFonts w:cstheme="minorHAnsi"/>
                <w:bCs/>
                <w:iCs/>
                <w:sz w:val="18"/>
                <w:szCs w:val="18"/>
                <w:lang w:eastAsia="sk-SK"/>
              </w:rPr>
              <w:t>ahraničných vzťahov</w:t>
            </w:r>
            <w:r w:rsidRPr="00E93BE1">
              <w:rPr>
                <w:rFonts w:cstheme="minorHAnsi"/>
                <w:bCs/>
                <w:iCs/>
                <w:sz w:val="18"/>
                <w:szCs w:val="18"/>
                <w:lang w:eastAsia="sk-SK"/>
              </w:rPr>
              <w:t>, prodekan pre zahraničné vzťahy a styk s</w:t>
            </w:r>
            <w:r>
              <w:rPr>
                <w:rFonts w:cstheme="minorHAnsi"/>
                <w:bCs/>
                <w:iCs/>
                <w:sz w:val="18"/>
                <w:szCs w:val="18"/>
                <w:lang w:eastAsia="sk-SK"/>
              </w:rPr>
              <w:t> </w:t>
            </w:r>
            <w:r w:rsidRPr="00E93BE1">
              <w:rPr>
                <w:rFonts w:cstheme="minorHAnsi"/>
                <w:bCs/>
                <w:iCs/>
                <w:sz w:val="18"/>
                <w:szCs w:val="18"/>
                <w:lang w:eastAsia="sk-SK"/>
              </w:rPr>
              <w:t>verejnosťou</w:t>
            </w:r>
            <w:r>
              <w:rPr>
                <w:rFonts w:cstheme="minorHAnsi"/>
                <w:bCs/>
                <w:iCs/>
                <w:sz w:val="18"/>
                <w:szCs w:val="18"/>
                <w:lang w:eastAsia="sk-SK"/>
              </w:rPr>
              <w:t xml:space="preserve"> (zahraničné mobility, štúdium v študijných programoch s dvojitým/spoločným diplomom zabezpečovaných zahraničnými partnerskými univerzitami)</w:t>
            </w:r>
          </w:p>
          <w:p w14:paraId="48FD9A1D" w14:textId="77777777" w:rsidR="00050CF1" w:rsidRPr="00F11454" w:rsidRDefault="00050CF1" w:rsidP="00050CF1">
            <w:pPr>
              <w:pStyle w:val="Odsekzoznamu"/>
              <w:numPr>
                <w:ilvl w:val="0"/>
                <w:numId w:val="31"/>
              </w:numPr>
              <w:spacing w:line="216" w:lineRule="auto"/>
              <w:jc w:val="both"/>
              <w:rPr>
                <w:rFonts w:cstheme="minorHAnsi"/>
                <w:bCs/>
                <w:iCs/>
                <w:sz w:val="18"/>
                <w:szCs w:val="18"/>
                <w:lang w:eastAsia="sk-SK"/>
              </w:rPr>
            </w:pPr>
            <w:r w:rsidRPr="00DC1155">
              <w:rPr>
                <w:rFonts w:cstheme="minorHAnsi"/>
                <w:bCs/>
                <w:iCs/>
                <w:sz w:val="18"/>
                <w:szCs w:val="18"/>
                <w:lang w:eastAsia="sk-SK"/>
              </w:rPr>
              <w:t xml:space="preserve">v oblasti technickej podpory: Centrum informačných technológií (vydávanie ISIC </w:t>
            </w:r>
            <w:r w:rsidRPr="00F11454">
              <w:rPr>
                <w:rFonts w:cstheme="minorHAnsi"/>
                <w:bCs/>
                <w:iCs/>
                <w:sz w:val="18"/>
                <w:szCs w:val="18"/>
                <w:lang w:eastAsia="sk-SK"/>
              </w:rPr>
              <w:t>karty, zriadenie univerzitnej e-mailovej adresy, prihlasovacie údaje do AIS a pod.)</w:t>
            </w:r>
          </w:p>
          <w:p w14:paraId="440E18FC" w14:textId="77777777" w:rsidR="00050CF1" w:rsidRPr="00F11454" w:rsidRDefault="00050CF1" w:rsidP="00050CF1">
            <w:pPr>
              <w:pStyle w:val="Odsekzoznamu"/>
              <w:numPr>
                <w:ilvl w:val="0"/>
                <w:numId w:val="31"/>
              </w:numPr>
              <w:spacing w:line="216" w:lineRule="auto"/>
              <w:jc w:val="both"/>
              <w:rPr>
                <w:rFonts w:cstheme="minorHAnsi"/>
                <w:bCs/>
                <w:iCs/>
                <w:sz w:val="18"/>
                <w:szCs w:val="18"/>
                <w:lang w:eastAsia="sk-SK"/>
              </w:rPr>
            </w:pPr>
            <w:r w:rsidRPr="00F11454">
              <w:rPr>
                <w:rFonts w:cstheme="minorHAnsi"/>
                <w:bCs/>
                <w:iCs/>
                <w:sz w:val="18"/>
                <w:szCs w:val="18"/>
                <w:lang w:eastAsia="sk-SK"/>
              </w:rPr>
              <w:t>iné: rôzne študentské organizácie, Centrum protidrogových a poradenských služieb, SEK, školská jedáleň, Kariérne centrum a iné.</w:t>
            </w:r>
          </w:p>
          <w:p w14:paraId="6BE15C34" w14:textId="77777777" w:rsidR="00050CF1" w:rsidRPr="00F11454" w:rsidRDefault="00050CF1" w:rsidP="00050CF1">
            <w:pPr>
              <w:spacing w:line="216" w:lineRule="auto"/>
              <w:jc w:val="both"/>
              <w:rPr>
                <w:rFonts w:cstheme="minorHAnsi"/>
                <w:bCs/>
                <w:iCs/>
                <w:sz w:val="18"/>
                <w:szCs w:val="18"/>
                <w:lang w:eastAsia="sk-SK"/>
              </w:rPr>
            </w:pPr>
            <w:r w:rsidRPr="00F11454">
              <w:rPr>
                <w:rFonts w:cstheme="minorHAnsi"/>
                <w:bCs/>
                <w:iCs/>
                <w:sz w:val="18"/>
                <w:szCs w:val="18"/>
                <w:lang w:eastAsia="sk-SK"/>
              </w:rPr>
              <w:t>Pre učiteľov:</w:t>
            </w:r>
          </w:p>
          <w:p w14:paraId="3F9B1CDE" w14:textId="77777777" w:rsidR="00050CF1" w:rsidRDefault="00050CF1" w:rsidP="00050CF1">
            <w:pPr>
              <w:pStyle w:val="Odsekzoznamu"/>
              <w:numPr>
                <w:ilvl w:val="0"/>
                <w:numId w:val="31"/>
              </w:numPr>
              <w:spacing w:line="216" w:lineRule="auto"/>
              <w:jc w:val="both"/>
              <w:rPr>
                <w:rFonts w:cstheme="minorHAnsi"/>
                <w:bCs/>
                <w:iCs/>
                <w:sz w:val="18"/>
                <w:szCs w:val="18"/>
                <w:lang w:eastAsia="sk-SK"/>
              </w:rPr>
            </w:pPr>
            <w:r>
              <w:rPr>
                <w:rFonts w:cstheme="minorHAnsi"/>
                <w:bCs/>
                <w:iCs/>
                <w:sz w:val="18"/>
                <w:szCs w:val="18"/>
                <w:lang w:eastAsia="sk-SK"/>
              </w:rPr>
              <w:t xml:space="preserve">v oblasti pedagogickej činnosti: prodekan pre vzdelávanie a študijné oddelenie (podporné služby pri zostavení ponuky výberových predmetov pre daný študijný program, pri príprave rozvrhu, pri uskutočňovaní štátnych skúšok a obhajob záverečných prác) </w:t>
            </w:r>
          </w:p>
          <w:p w14:paraId="3CAF52BB" w14:textId="77777777" w:rsidR="00050CF1" w:rsidRPr="00F11454" w:rsidRDefault="00050CF1" w:rsidP="00050CF1">
            <w:pPr>
              <w:pStyle w:val="Odsekzoznamu"/>
              <w:numPr>
                <w:ilvl w:val="0"/>
                <w:numId w:val="31"/>
              </w:numPr>
              <w:spacing w:line="216" w:lineRule="auto"/>
              <w:jc w:val="both"/>
              <w:rPr>
                <w:rFonts w:cstheme="minorHAnsi"/>
                <w:bCs/>
                <w:iCs/>
                <w:sz w:val="18"/>
                <w:szCs w:val="18"/>
                <w:lang w:eastAsia="sk-SK"/>
              </w:rPr>
            </w:pPr>
            <w:r w:rsidRPr="00F11454">
              <w:rPr>
                <w:rFonts w:cstheme="minorHAnsi"/>
                <w:bCs/>
                <w:iCs/>
                <w:sz w:val="18"/>
                <w:szCs w:val="18"/>
                <w:lang w:eastAsia="sk-SK"/>
              </w:rPr>
              <w:t>v oblasti projektovej činnosti: referentka administrácie projektov</w:t>
            </w:r>
            <w:r>
              <w:rPr>
                <w:rFonts w:cstheme="minorHAnsi"/>
                <w:bCs/>
                <w:iCs/>
                <w:sz w:val="18"/>
                <w:szCs w:val="18"/>
                <w:lang w:eastAsia="sk-SK"/>
              </w:rPr>
              <w:t>, tajomníčka fakulty (evidencia a správa projektov, administrácia procesu verejného obstarávania)</w:t>
            </w:r>
          </w:p>
          <w:p w14:paraId="2D05A0DC" w14:textId="77777777" w:rsidR="00050CF1" w:rsidRPr="00F11454" w:rsidRDefault="00050CF1" w:rsidP="00050CF1">
            <w:pPr>
              <w:pStyle w:val="Odsekzoznamu"/>
              <w:numPr>
                <w:ilvl w:val="0"/>
                <w:numId w:val="31"/>
              </w:numPr>
              <w:spacing w:line="216" w:lineRule="auto"/>
              <w:jc w:val="both"/>
              <w:rPr>
                <w:rFonts w:cstheme="minorHAnsi"/>
                <w:bCs/>
                <w:iCs/>
                <w:sz w:val="18"/>
                <w:szCs w:val="18"/>
                <w:lang w:eastAsia="sk-SK"/>
              </w:rPr>
            </w:pPr>
            <w:r w:rsidRPr="00F11454">
              <w:rPr>
                <w:rFonts w:cstheme="minorHAnsi"/>
                <w:bCs/>
                <w:iCs/>
                <w:sz w:val="18"/>
                <w:szCs w:val="18"/>
                <w:lang w:eastAsia="sk-SK"/>
              </w:rPr>
              <w:t>v oblasti vedy a kvalifikačného rastu: prodekan pre vedu a doktorandské štúdium, referentka pre vedu a doktorandské štúdium (administratíva spojená s</w:t>
            </w:r>
            <w:r>
              <w:rPr>
                <w:rFonts w:cstheme="minorHAnsi"/>
                <w:bCs/>
                <w:iCs/>
                <w:sz w:val="18"/>
                <w:szCs w:val="18"/>
                <w:lang w:eastAsia="sk-SK"/>
              </w:rPr>
              <w:t xml:space="preserve"> evidenciou doktorandov a s </w:t>
            </w:r>
            <w:r w:rsidRPr="00F11454">
              <w:rPr>
                <w:rFonts w:cstheme="minorHAnsi"/>
                <w:bCs/>
                <w:iCs/>
                <w:sz w:val="18"/>
                <w:szCs w:val="18"/>
                <w:lang w:eastAsia="sk-SK"/>
              </w:rPr>
              <w:t>habilitačnými a inauguračnými konaniami</w:t>
            </w:r>
            <w:r>
              <w:rPr>
                <w:rFonts w:cstheme="minorHAnsi"/>
                <w:bCs/>
                <w:iCs/>
                <w:sz w:val="18"/>
                <w:szCs w:val="18"/>
                <w:lang w:eastAsia="sk-SK"/>
              </w:rPr>
              <w:t>), SEK</w:t>
            </w:r>
          </w:p>
          <w:p w14:paraId="4BF8D1FE" w14:textId="43EC797A" w:rsidR="00050CF1" w:rsidRPr="00327F90" w:rsidRDefault="00050CF1" w:rsidP="00050CF1">
            <w:pPr>
              <w:pStyle w:val="Odsekzoznamu"/>
              <w:numPr>
                <w:ilvl w:val="0"/>
                <w:numId w:val="31"/>
              </w:numPr>
              <w:spacing w:line="216" w:lineRule="auto"/>
              <w:jc w:val="both"/>
              <w:rPr>
                <w:rFonts w:cstheme="minorHAnsi"/>
                <w:bCs/>
                <w:iCs/>
                <w:color w:val="A6A6A6" w:themeColor="background1" w:themeShade="A6"/>
                <w:sz w:val="18"/>
                <w:szCs w:val="18"/>
                <w:lang w:eastAsia="sk-SK"/>
              </w:rPr>
            </w:pPr>
            <w:r w:rsidRPr="00F11454">
              <w:rPr>
                <w:rFonts w:cstheme="minorHAnsi"/>
                <w:bCs/>
                <w:iCs/>
                <w:sz w:val="18"/>
                <w:szCs w:val="18"/>
                <w:lang w:eastAsia="sk-SK"/>
              </w:rPr>
              <w:t>v oblasti technickej podpory: Centrum informačných technológií (správa informačných systémov, inštalácia a správa IKT)</w:t>
            </w:r>
          </w:p>
          <w:p w14:paraId="273FF996" w14:textId="239CCE59" w:rsidR="005608ED" w:rsidRPr="00327F90" w:rsidRDefault="00050CF1" w:rsidP="00050CF1">
            <w:pPr>
              <w:pStyle w:val="Odsekzoznamu"/>
              <w:numPr>
                <w:ilvl w:val="0"/>
                <w:numId w:val="31"/>
              </w:numPr>
              <w:spacing w:line="216" w:lineRule="auto"/>
              <w:jc w:val="both"/>
              <w:rPr>
                <w:rFonts w:cstheme="minorHAnsi"/>
                <w:bCs/>
                <w:iCs/>
                <w:color w:val="A6A6A6" w:themeColor="background1" w:themeShade="A6"/>
                <w:sz w:val="18"/>
                <w:szCs w:val="18"/>
                <w:lang w:eastAsia="sk-SK"/>
              </w:rPr>
            </w:pPr>
            <w:r w:rsidRPr="00327F90">
              <w:rPr>
                <w:rFonts w:cstheme="minorHAnsi"/>
                <w:bCs/>
                <w:iCs/>
                <w:sz w:val="18"/>
                <w:szCs w:val="18"/>
                <w:lang w:eastAsia="sk-SK"/>
              </w:rPr>
              <w:t>iné: Oddelenie pre personálne a sociálne otázky, Oddelenie vnútornej prevádzky a iné.</w:t>
            </w:r>
          </w:p>
        </w:tc>
        <w:tc>
          <w:tcPr>
            <w:tcW w:w="2691" w:type="dxa"/>
          </w:tcPr>
          <w:p w14:paraId="3B70E59F" w14:textId="77777777" w:rsidR="008D20F0" w:rsidRPr="00CE0864" w:rsidRDefault="008E4A5E" w:rsidP="008D20F0">
            <w:pPr>
              <w:spacing w:line="216" w:lineRule="auto"/>
              <w:contextualSpacing/>
              <w:rPr>
                <w:rFonts w:cstheme="minorHAnsi"/>
                <w:i/>
                <w:color w:val="A6A6A6" w:themeColor="background1" w:themeShade="A6"/>
                <w:sz w:val="16"/>
                <w:szCs w:val="16"/>
                <w:lang w:eastAsia="sk-SK"/>
              </w:rPr>
            </w:pPr>
            <w:hyperlink r:id="rId55" w:history="1">
              <w:r w:rsidR="008D20F0" w:rsidRPr="00CE0864">
                <w:rPr>
                  <w:rStyle w:val="Hypertextovprepojenie"/>
                  <w:rFonts w:cstheme="minorHAnsi"/>
                  <w:i/>
                  <w:sz w:val="16"/>
                  <w:szCs w:val="16"/>
                  <w:lang w:eastAsia="sk-SK"/>
                </w:rPr>
                <w:t>https://nhf.euba.sk/studium/studijne-oddelenie</w:t>
              </w:r>
            </w:hyperlink>
          </w:p>
          <w:p w14:paraId="7525CD24" w14:textId="77777777" w:rsidR="008D20F0" w:rsidRPr="00CE0864" w:rsidRDefault="008D20F0" w:rsidP="008D20F0">
            <w:pPr>
              <w:spacing w:line="216" w:lineRule="auto"/>
              <w:contextualSpacing/>
              <w:rPr>
                <w:rFonts w:cstheme="minorHAnsi"/>
                <w:i/>
                <w:color w:val="A6A6A6" w:themeColor="background1" w:themeShade="A6"/>
                <w:sz w:val="16"/>
                <w:szCs w:val="16"/>
                <w:lang w:eastAsia="sk-SK"/>
              </w:rPr>
            </w:pPr>
          </w:p>
          <w:p w14:paraId="463BC9C0" w14:textId="77777777" w:rsidR="008D20F0" w:rsidRPr="00CE0864" w:rsidRDefault="008E4A5E" w:rsidP="008D20F0">
            <w:pPr>
              <w:spacing w:line="216" w:lineRule="auto"/>
              <w:contextualSpacing/>
              <w:rPr>
                <w:rFonts w:cstheme="minorHAnsi"/>
                <w:i/>
                <w:color w:val="A6A6A6" w:themeColor="background1" w:themeShade="A6"/>
                <w:sz w:val="16"/>
                <w:szCs w:val="16"/>
                <w:lang w:eastAsia="sk-SK"/>
              </w:rPr>
            </w:pPr>
            <w:hyperlink r:id="rId56" w:history="1">
              <w:r w:rsidR="008D20F0" w:rsidRPr="00CE0864">
                <w:rPr>
                  <w:rStyle w:val="Hypertextovprepojenie"/>
                  <w:rFonts w:cstheme="minorHAnsi"/>
                  <w:i/>
                  <w:sz w:val="16"/>
                  <w:szCs w:val="16"/>
                  <w:lang w:eastAsia="sk-SK"/>
                </w:rPr>
                <w:t>https://nhf.euba.sk/medzinarodne-vztahy/oddelenie-medzinarodnych-vztahov</w:t>
              </w:r>
            </w:hyperlink>
          </w:p>
          <w:p w14:paraId="7EB7A556" w14:textId="77777777" w:rsidR="008D20F0" w:rsidRPr="00CE0864" w:rsidRDefault="008D20F0" w:rsidP="008D20F0">
            <w:pPr>
              <w:spacing w:line="216" w:lineRule="auto"/>
              <w:contextualSpacing/>
              <w:rPr>
                <w:rFonts w:cstheme="minorHAnsi"/>
                <w:i/>
                <w:color w:val="A6A6A6" w:themeColor="background1" w:themeShade="A6"/>
                <w:sz w:val="16"/>
                <w:szCs w:val="16"/>
                <w:lang w:eastAsia="sk-SK"/>
              </w:rPr>
            </w:pPr>
          </w:p>
          <w:p w14:paraId="664EC53B" w14:textId="77777777" w:rsidR="008D20F0" w:rsidRPr="00CE0864" w:rsidRDefault="008E4A5E" w:rsidP="008D20F0">
            <w:pPr>
              <w:spacing w:line="216" w:lineRule="auto"/>
              <w:contextualSpacing/>
              <w:rPr>
                <w:rFonts w:cstheme="minorHAnsi"/>
                <w:i/>
                <w:color w:val="A6A6A6" w:themeColor="background1" w:themeShade="A6"/>
                <w:sz w:val="16"/>
                <w:szCs w:val="16"/>
                <w:lang w:eastAsia="sk-SK"/>
              </w:rPr>
            </w:pPr>
            <w:hyperlink r:id="rId57" w:history="1">
              <w:r w:rsidR="008D20F0" w:rsidRPr="00CE0864">
                <w:rPr>
                  <w:rStyle w:val="Hypertextovprepojenie"/>
                  <w:rFonts w:cstheme="minorHAnsi"/>
                  <w:i/>
                  <w:sz w:val="16"/>
                  <w:szCs w:val="16"/>
                  <w:lang w:eastAsia="sk-SK"/>
                </w:rPr>
                <w:t>https://nhf.euba.sk/studium/doktorandske-studium/studijne-oddelenie</w:t>
              </w:r>
            </w:hyperlink>
          </w:p>
          <w:p w14:paraId="76F16556" w14:textId="77777777" w:rsidR="008D20F0" w:rsidRPr="00CE0864" w:rsidRDefault="008D20F0" w:rsidP="008D20F0">
            <w:pPr>
              <w:spacing w:line="216" w:lineRule="auto"/>
              <w:contextualSpacing/>
              <w:rPr>
                <w:rFonts w:cstheme="minorHAnsi"/>
                <w:i/>
                <w:color w:val="A6A6A6" w:themeColor="background1" w:themeShade="A6"/>
                <w:sz w:val="16"/>
                <w:szCs w:val="16"/>
                <w:lang w:eastAsia="sk-SK"/>
              </w:rPr>
            </w:pPr>
          </w:p>
          <w:p w14:paraId="25C98C94" w14:textId="77777777" w:rsidR="008D20F0" w:rsidRPr="00CE0864" w:rsidRDefault="008E4A5E" w:rsidP="008D20F0">
            <w:pPr>
              <w:spacing w:line="216" w:lineRule="auto"/>
              <w:contextualSpacing/>
              <w:rPr>
                <w:rFonts w:cstheme="minorHAnsi"/>
                <w:i/>
                <w:color w:val="A6A6A6" w:themeColor="background1" w:themeShade="A6"/>
                <w:sz w:val="16"/>
                <w:szCs w:val="16"/>
                <w:lang w:eastAsia="sk-SK"/>
              </w:rPr>
            </w:pPr>
            <w:hyperlink r:id="rId58" w:history="1">
              <w:r w:rsidR="008D20F0" w:rsidRPr="00CE0864">
                <w:rPr>
                  <w:rStyle w:val="Hypertextovprepojenie"/>
                  <w:rFonts w:cstheme="minorHAnsi"/>
                  <w:i/>
                  <w:sz w:val="16"/>
                  <w:szCs w:val="16"/>
                  <w:lang w:eastAsia="sk-SK"/>
                </w:rPr>
                <w:t>https://nhf.euba.sk/studium/stipendia/socialne-oddelenie</w:t>
              </w:r>
            </w:hyperlink>
          </w:p>
          <w:p w14:paraId="4022D8D1" w14:textId="77777777" w:rsidR="008D20F0" w:rsidRPr="00CE0864" w:rsidRDefault="008D20F0" w:rsidP="008D20F0">
            <w:pPr>
              <w:spacing w:line="216" w:lineRule="auto"/>
              <w:contextualSpacing/>
              <w:rPr>
                <w:rFonts w:cstheme="minorHAnsi"/>
                <w:i/>
                <w:color w:val="A6A6A6" w:themeColor="background1" w:themeShade="A6"/>
                <w:sz w:val="16"/>
                <w:szCs w:val="16"/>
                <w:lang w:eastAsia="sk-SK"/>
              </w:rPr>
            </w:pPr>
          </w:p>
          <w:p w14:paraId="13E4959B" w14:textId="77777777" w:rsidR="008D20F0" w:rsidRPr="00CE0864" w:rsidRDefault="008E4A5E" w:rsidP="008D20F0">
            <w:pPr>
              <w:spacing w:line="216" w:lineRule="auto"/>
              <w:contextualSpacing/>
              <w:rPr>
                <w:rFonts w:cstheme="minorHAnsi"/>
                <w:i/>
                <w:color w:val="A6A6A6" w:themeColor="background1" w:themeShade="A6"/>
                <w:sz w:val="16"/>
                <w:szCs w:val="16"/>
                <w:lang w:eastAsia="sk-SK"/>
              </w:rPr>
            </w:pPr>
            <w:hyperlink r:id="rId59" w:history="1">
              <w:r w:rsidR="008D20F0" w:rsidRPr="00CE0864">
                <w:rPr>
                  <w:rStyle w:val="Hypertextovprepojenie"/>
                  <w:rFonts w:cstheme="minorHAnsi"/>
                  <w:i/>
                  <w:sz w:val="16"/>
                  <w:szCs w:val="16"/>
                  <w:lang w:eastAsia="sk-SK"/>
                </w:rPr>
                <w:t>https://euba.sk/student/studentske-organizacie/studentsky-parlament-eu-v-bratislave</w:t>
              </w:r>
            </w:hyperlink>
          </w:p>
          <w:p w14:paraId="434C2051" w14:textId="77777777" w:rsidR="008D20F0" w:rsidRPr="00CE0864" w:rsidRDefault="008D20F0" w:rsidP="008D20F0">
            <w:pPr>
              <w:spacing w:line="216" w:lineRule="auto"/>
              <w:contextualSpacing/>
              <w:rPr>
                <w:rFonts w:cstheme="minorHAnsi"/>
                <w:i/>
                <w:color w:val="A6A6A6" w:themeColor="background1" w:themeShade="A6"/>
                <w:sz w:val="16"/>
                <w:szCs w:val="16"/>
                <w:lang w:eastAsia="sk-SK"/>
              </w:rPr>
            </w:pPr>
          </w:p>
          <w:p w14:paraId="5A80A86E" w14:textId="77777777" w:rsidR="008D20F0" w:rsidRPr="00CE0864" w:rsidRDefault="008E4A5E" w:rsidP="008D20F0">
            <w:pPr>
              <w:spacing w:line="216" w:lineRule="auto"/>
              <w:contextualSpacing/>
              <w:rPr>
                <w:rFonts w:cstheme="minorHAnsi"/>
                <w:i/>
                <w:color w:val="A6A6A6" w:themeColor="background1" w:themeShade="A6"/>
                <w:sz w:val="16"/>
                <w:szCs w:val="16"/>
                <w:lang w:eastAsia="sk-SK"/>
              </w:rPr>
            </w:pPr>
            <w:hyperlink r:id="rId60" w:history="1">
              <w:r w:rsidR="008D20F0" w:rsidRPr="00CE0864">
                <w:rPr>
                  <w:rStyle w:val="Hypertextovprepojenie"/>
                  <w:rFonts w:cstheme="minorHAnsi"/>
                  <w:i/>
                  <w:sz w:val="16"/>
                  <w:szCs w:val="16"/>
                  <w:lang w:eastAsia="sk-SK"/>
                </w:rPr>
                <w:t>https://euba.sk/student/studenti-so-specifickymi-potrebami</w:t>
              </w:r>
            </w:hyperlink>
          </w:p>
          <w:p w14:paraId="14CA581C" w14:textId="77777777" w:rsidR="008D20F0" w:rsidRPr="00CE0864" w:rsidRDefault="008D20F0" w:rsidP="008D20F0">
            <w:pPr>
              <w:spacing w:line="216" w:lineRule="auto"/>
              <w:contextualSpacing/>
              <w:rPr>
                <w:rFonts w:cstheme="minorHAnsi"/>
                <w:i/>
                <w:color w:val="A6A6A6" w:themeColor="background1" w:themeShade="A6"/>
                <w:sz w:val="16"/>
                <w:szCs w:val="16"/>
                <w:lang w:eastAsia="sk-SK"/>
              </w:rPr>
            </w:pPr>
          </w:p>
          <w:p w14:paraId="31A2DCF9" w14:textId="77777777" w:rsidR="008D20F0" w:rsidRPr="00CE0864" w:rsidRDefault="008E4A5E" w:rsidP="008D20F0">
            <w:pPr>
              <w:spacing w:line="216" w:lineRule="auto"/>
              <w:contextualSpacing/>
              <w:rPr>
                <w:rFonts w:cstheme="minorHAnsi"/>
                <w:i/>
                <w:color w:val="A6A6A6" w:themeColor="background1" w:themeShade="A6"/>
                <w:sz w:val="16"/>
                <w:szCs w:val="16"/>
                <w:lang w:eastAsia="sk-SK"/>
              </w:rPr>
            </w:pPr>
            <w:hyperlink r:id="rId61" w:history="1">
              <w:r w:rsidR="008D20F0" w:rsidRPr="00CE0864">
                <w:rPr>
                  <w:rStyle w:val="Hypertextovprepojenie"/>
                  <w:rFonts w:cstheme="minorHAnsi"/>
                  <w:i/>
                  <w:sz w:val="16"/>
                  <w:szCs w:val="16"/>
                  <w:lang w:eastAsia="sk-SK"/>
                </w:rPr>
                <w:t>https://euba.sk/student/informacie-pre-studentov/centrum-protidrogovych-a-poradenskych-sluzieb</w:t>
              </w:r>
            </w:hyperlink>
          </w:p>
          <w:p w14:paraId="50041C24" w14:textId="77777777" w:rsidR="008D20F0" w:rsidRPr="00CE0864" w:rsidRDefault="008D20F0" w:rsidP="008D20F0">
            <w:pPr>
              <w:spacing w:line="216" w:lineRule="auto"/>
              <w:contextualSpacing/>
              <w:rPr>
                <w:rFonts w:cstheme="minorHAnsi"/>
                <w:i/>
                <w:color w:val="A6A6A6" w:themeColor="background1" w:themeShade="A6"/>
                <w:sz w:val="16"/>
                <w:szCs w:val="16"/>
                <w:lang w:eastAsia="sk-SK"/>
              </w:rPr>
            </w:pPr>
          </w:p>
          <w:p w14:paraId="5C56AB49" w14:textId="48B86932" w:rsidR="005608ED" w:rsidRPr="00C83AC0" w:rsidRDefault="008E4A5E" w:rsidP="008D20F0">
            <w:pPr>
              <w:spacing w:line="216" w:lineRule="auto"/>
              <w:contextualSpacing/>
              <w:rPr>
                <w:rFonts w:cstheme="minorHAnsi"/>
                <w:color w:val="A6A6A6" w:themeColor="background1" w:themeShade="A6"/>
                <w:sz w:val="18"/>
                <w:szCs w:val="18"/>
                <w:lang w:eastAsia="sk-SK"/>
              </w:rPr>
            </w:pPr>
            <w:hyperlink r:id="rId62" w:history="1">
              <w:r w:rsidR="008D20F0" w:rsidRPr="00CE0864">
                <w:rPr>
                  <w:rStyle w:val="Hypertextovprepojenie"/>
                  <w:rFonts w:cstheme="minorHAnsi"/>
                  <w:i/>
                  <w:sz w:val="16"/>
                  <w:szCs w:val="16"/>
                  <w:lang w:eastAsia="sk-SK"/>
                </w:rPr>
                <w:t>https://euba.sk/univerzita/organizacna-struktura-a-pracoviska/utvary-riadene-prorektorom-pre-rozvoj/centrum-informacnych-technologii</w:t>
              </w:r>
            </w:hyperlink>
          </w:p>
        </w:tc>
      </w:tr>
    </w:tbl>
    <w:p w14:paraId="1FB4158C"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595E8520" w14:textId="442D6C8A" w:rsidR="005608ED" w:rsidRPr="00C83AC0" w:rsidRDefault="005A6E62" w:rsidP="00E815D8">
      <w:pPr>
        <w:pStyle w:val="Default"/>
        <w:spacing w:line="216" w:lineRule="auto"/>
        <w:jc w:val="both"/>
        <w:rPr>
          <w:rFonts w:cstheme="minorHAnsi"/>
          <w:sz w:val="18"/>
          <w:szCs w:val="18"/>
        </w:rPr>
      </w:pPr>
      <w:r w:rsidRPr="00050CF1">
        <w:rPr>
          <w:rFonts w:cstheme="minorHAnsi"/>
          <w:b/>
          <w:bCs/>
          <w:sz w:val="18"/>
          <w:szCs w:val="18"/>
        </w:rPr>
        <w:t>SP 8.4.</w:t>
      </w:r>
      <w:r w:rsidRPr="00C83AC0">
        <w:rPr>
          <w:rFonts w:cstheme="minorHAnsi"/>
          <w:b/>
          <w:bCs/>
          <w:sz w:val="18"/>
          <w:szCs w:val="18"/>
        </w:rPr>
        <w:t xml:space="preserve"> </w:t>
      </w:r>
      <w:r w:rsidR="00E82D04" w:rsidRPr="00C83AC0">
        <w:rPr>
          <w:rFonts w:cstheme="minorHAnsi"/>
          <w:sz w:val="18"/>
          <w:szCs w:val="18"/>
        </w:rPr>
        <w:t xml:space="preserve">Sú udržiavané záväzné partnerstvá, ktoré umožňujú účasť relevantných zainteresovaných strán na zabezpečovaní kvality, realizácii a rozvoji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9293"/>
        <w:gridCol w:w="693"/>
      </w:tblGrid>
      <w:tr w:rsidR="005608ED" w:rsidRPr="00C83AC0" w14:paraId="69220E3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A25F737" w14:textId="77777777"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D89C39C" w14:textId="77777777"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5608ED" w:rsidRPr="00C83AC0" w14:paraId="0361223E" w14:textId="77777777" w:rsidTr="002A43FC">
        <w:trPr>
          <w:trHeight w:val="567"/>
        </w:trPr>
        <w:tc>
          <w:tcPr>
            <w:tcW w:w="7090" w:type="dxa"/>
          </w:tcPr>
          <w:p w14:paraId="430E446D" w14:textId="77777777" w:rsidR="0096416A" w:rsidRPr="00050CF1" w:rsidRDefault="0096416A" w:rsidP="0096416A">
            <w:pPr>
              <w:pStyle w:val="Default"/>
              <w:spacing w:line="216" w:lineRule="auto"/>
              <w:jc w:val="both"/>
              <w:rPr>
                <w:rFonts w:cstheme="minorHAnsi"/>
                <w:sz w:val="18"/>
                <w:szCs w:val="18"/>
              </w:rPr>
            </w:pPr>
            <w:r w:rsidRPr="00050CF1">
              <w:rPr>
                <w:rFonts w:cstheme="minorHAnsi"/>
                <w:sz w:val="18"/>
                <w:szCs w:val="18"/>
              </w:rPr>
              <w:t>Program manažment verejných politík sa predkladá ako nový program, preto deklarovaná spolupráca s praxou vychádza z existujúcej spolupráce na katedrách, ktoré budú tento program zabezpečovať. Plánujeme túto spoluprácu využiť aj v rámci predkladaného nového programu.</w:t>
            </w:r>
          </w:p>
          <w:p w14:paraId="1563DC79" w14:textId="77777777" w:rsidR="0096416A" w:rsidRPr="00050CF1" w:rsidRDefault="0096416A" w:rsidP="0096416A">
            <w:pPr>
              <w:pStyle w:val="Default"/>
              <w:spacing w:line="216" w:lineRule="auto"/>
              <w:jc w:val="both"/>
              <w:rPr>
                <w:rFonts w:cstheme="minorHAnsi"/>
                <w:sz w:val="18"/>
                <w:szCs w:val="18"/>
              </w:rPr>
            </w:pPr>
            <w:r w:rsidRPr="00050CF1">
              <w:rPr>
                <w:rFonts w:cstheme="minorHAnsi"/>
                <w:sz w:val="18"/>
                <w:szCs w:val="18"/>
              </w:rPr>
              <w:t>Spolupracujúce inštitúcie sa budú podieľať najmä na pozvaných prednáškach v rámci jednotlivých predmetov, zabezpečovaní stáží a odbornej praxi ako aj na spoločných výskumných aktivitách. Tieto inštitúcie sú zároveň primárnymi zamestnávateľmi, ktorí potrebujú absolventov tohto študijného programu, čím sa zabezpečuje aj uplatniteľnosť týchto absolventov.</w:t>
            </w:r>
          </w:p>
          <w:p w14:paraId="330DBD63" w14:textId="77777777" w:rsidR="0096416A" w:rsidRPr="00050CF1" w:rsidRDefault="0096416A" w:rsidP="0096416A">
            <w:pPr>
              <w:pStyle w:val="Default"/>
              <w:spacing w:line="216" w:lineRule="auto"/>
              <w:jc w:val="both"/>
              <w:rPr>
                <w:rFonts w:cstheme="minorHAnsi"/>
                <w:sz w:val="18"/>
                <w:szCs w:val="18"/>
              </w:rPr>
            </w:pPr>
            <w:r w:rsidRPr="00050CF1">
              <w:rPr>
                <w:rFonts w:cstheme="minorHAnsi"/>
                <w:sz w:val="18"/>
                <w:szCs w:val="18"/>
              </w:rPr>
              <w:t>V programovej rade majú zastúpenie dve ministerstvá (Ministerstvo vnútra SR a Ministerstvo práce, sociálnych vecí a rodiny SR). Pod tieto inštitúcie spadá lokálna štátna správa, veľká časť agendy fondov EÚ ako aj celý systém sociálneho zabezpečenia, čo je jedno z hlavných zameraní tohto programu.</w:t>
            </w:r>
          </w:p>
          <w:p w14:paraId="312757FB" w14:textId="2E5C4FBF" w:rsidR="0096416A" w:rsidRPr="00050CF1" w:rsidRDefault="0096416A" w:rsidP="0096416A">
            <w:pPr>
              <w:pStyle w:val="Default"/>
              <w:spacing w:line="216" w:lineRule="auto"/>
              <w:jc w:val="both"/>
              <w:rPr>
                <w:rFonts w:cstheme="minorHAnsi"/>
                <w:sz w:val="18"/>
                <w:szCs w:val="18"/>
              </w:rPr>
            </w:pPr>
            <w:r w:rsidRPr="00050CF1">
              <w:rPr>
                <w:rFonts w:cstheme="minorHAnsi"/>
                <w:sz w:val="18"/>
                <w:szCs w:val="18"/>
              </w:rPr>
              <w:t>S predstaviteľmi praxe sa intenzívne spolupracovalo aj na príprave tohto programu. V pracovnej skupine boli okrem členov Programovej rady zastúpené aj in</w:t>
            </w:r>
            <w:r w:rsidR="00C37505" w:rsidRPr="00050CF1">
              <w:rPr>
                <w:rFonts w:cstheme="minorHAnsi"/>
                <w:sz w:val="18"/>
                <w:szCs w:val="18"/>
              </w:rPr>
              <w:t>é inštitúcie -</w:t>
            </w:r>
            <w:r w:rsidRPr="00050CF1">
              <w:rPr>
                <w:rFonts w:cstheme="minorHAnsi"/>
                <w:sz w:val="18"/>
                <w:szCs w:val="18"/>
              </w:rPr>
              <w:t xml:space="preserve"> Ministerstvo Financií SR, Najvyšší kontrolný úrad a </w:t>
            </w:r>
            <w:proofErr w:type="spellStart"/>
            <w:r w:rsidRPr="00050CF1">
              <w:rPr>
                <w:rFonts w:cstheme="minorHAnsi"/>
                <w:sz w:val="18"/>
                <w:szCs w:val="18"/>
              </w:rPr>
              <w:t>Trexima</w:t>
            </w:r>
            <w:proofErr w:type="spellEnd"/>
            <w:r w:rsidRPr="00050CF1">
              <w:rPr>
                <w:rFonts w:cstheme="minorHAnsi"/>
                <w:sz w:val="18"/>
                <w:szCs w:val="18"/>
              </w:rPr>
              <w:t xml:space="preserve"> </w:t>
            </w:r>
            <w:proofErr w:type="spellStart"/>
            <w:r w:rsidRPr="00050CF1">
              <w:rPr>
                <w:rFonts w:cstheme="minorHAnsi"/>
                <w:sz w:val="18"/>
                <w:szCs w:val="18"/>
              </w:rPr>
              <w:t>s.r.o</w:t>
            </w:r>
            <w:proofErr w:type="spellEnd"/>
            <w:r w:rsidRPr="00050CF1">
              <w:rPr>
                <w:rFonts w:cstheme="minorHAnsi"/>
                <w:sz w:val="18"/>
                <w:szCs w:val="18"/>
              </w:rPr>
              <w:t xml:space="preserve">. Takisto sa program konzultoval aj s inými zástupcami zamestnávateľov. Stanoviská k programu poskytli Asociácia komunálnych ekonómov, </w:t>
            </w:r>
            <w:proofErr w:type="spellStart"/>
            <w:r w:rsidRPr="00050CF1">
              <w:rPr>
                <w:rFonts w:cstheme="minorHAnsi"/>
                <w:sz w:val="18"/>
                <w:szCs w:val="18"/>
              </w:rPr>
              <w:t>Trexima</w:t>
            </w:r>
            <w:proofErr w:type="spellEnd"/>
            <w:r w:rsidRPr="00050CF1">
              <w:rPr>
                <w:rFonts w:cstheme="minorHAnsi"/>
                <w:sz w:val="18"/>
                <w:szCs w:val="18"/>
              </w:rPr>
              <w:t xml:space="preserve"> .</w:t>
            </w:r>
            <w:proofErr w:type="spellStart"/>
            <w:r w:rsidRPr="00050CF1">
              <w:rPr>
                <w:rFonts w:cstheme="minorHAnsi"/>
                <w:sz w:val="18"/>
                <w:szCs w:val="18"/>
              </w:rPr>
              <w:t>s.r.o</w:t>
            </w:r>
            <w:proofErr w:type="spellEnd"/>
            <w:r w:rsidRPr="00050CF1">
              <w:rPr>
                <w:rFonts w:cstheme="minorHAnsi"/>
                <w:sz w:val="18"/>
                <w:szCs w:val="18"/>
              </w:rPr>
              <w:t>. a sú prílohou tohto dokumentu.</w:t>
            </w:r>
          </w:p>
          <w:p w14:paraId="4D6709EE" w14:textId="77777777" w:rsidR="0096416A" w:rsidRPr="00050CF1" w:rsidRDefault="0096416A" w:rsidP="0096416A">
            <w:pPr>
              <w:pStyle w:val="Default"/>
              <w:spacing w:line="216" w:lineRule="auto"/>
              <w:jc w:val="both"/>
              <w:rPr>
                <w:rFonts w:cstheme="minorHAnsi"/>
                <w:sz w:val="18"/>
                <w:szCs w:val="18"/>
              </w:rPr>
            </w:pPr>
            <w:r w:rsidRPr="00050CF1">
              <w:rPr>
                <w:rFonts w:cstheme="minorHAnsi"/>
                <w:sz w:val="18"/>
                <w:szCs w:val="18"/>
              </w:rPr>
              <w:t>Okrem toho katedry spolupracujú s nasledovnými inštitúciami, pri ktorých predpokladáme pokračovanie spolupráce aj na novom programe:</w:t>
            </w:r>
          </w:p>
          <w:p w14:paraId="0E2C0620" w14:textId="77777777" w:rsidR="00035A83" w:rsidRPr="00050CF1" w:rsidRDefault="00035A83" w:rsidP="0096416A">
            <w:pPr>
              <w:pStyle w:val="Default"/>
              <w:spacing w:line="216" w:lineRule="auto"/>
              <w:jc w:val="both"/>
              <w:rPr>
                <w:rFonts w:cstheme="minorHAnsi"/>
                <w:sz w:val="18"/>
                <w:szCs w:val="18"/>
              </w:rPr>
            </w:pPr>
          </w:p>
          <w:tbl>
            <w:tblPr>
              <w:tblStyle w:val="Mriekatabuky"/>
              <w:tblW w:w="9067" w:type="dxa"/>
              <w:tblLook w:val="04A0" w:firstRow="1" w:lastRow="0" w:firstColumn="1" w:lastColumn="0" w:noHBand="0" w:noVBand="1"/>
            </w:tblPr>
            <w:tblGrid>
              <w:gridCol w:w="2306"/>
              <w:gridCol w:w="3218"/>
              <w:gridCol w:w="3543"/>
            </w:tblGrid>
            <w:tr w:rsidR="00C56FB0" w:rsidRPr="00050CF1" w14:paraId="4A27A926" w14:textId="77777777" w:rsidTr="002B2A3F">
              <w:tc>
                <w:tcPr>
                  <w:tcW w:w="2306" w:type="dxa"/>
                </w:tcPr>
                <w:p w14:paraId="3536182F" w14:textId="77777777" w:rsidR="00C56FB0" w:rsidRPr="00050CF1" w:rsidRDefault="00C56FB0" w:rsidP="00C56FB0">
                  <w:pPr>
                    <w:jc w:val="both"/>
                    <w:rPr>
                      <w:rFonts w:cstheme="minorHAnsi"/>
                      <w:iCs/>
                      <w:sz w:val="18"/>
                      <w:szCs w:val="18"/>
                      <w:lang w:eastAsia="sk-SK"/>
                    </w:rPr>
                  </w:pPr>
                  <w:r w:rsidRPr="00050CF1">
                    <w:rPr>
                      <w:rFonts w:cstheme="minorHAnsi"/>
                      <w:iCs/>
                      <w:sz w:val="18"/>
                      <w:szCs w:val="18"/>
                      <w:lang w:eastAsia="sk-SK"/>
                    </w:rPr>
                    <w:t>Názov inštitúcie</w:t>
                  </w:r>
                </w:p>
              </w:tc>
              <w:tc>
                <w:tcPr>
                  <w:tcW w:w="3218" w:type="dxa"/>
                </w:tcPr>
                <w:p w14:paraId="774A86A8" w14:textId="77777777" w:rsidR="00C56FB0" w:rsidRPr="00050CF1" w:rsidRDefault="00C56FB0" w:rsidP="00C56FB0">
                  <w:pPr>
                    <w:jc w:val="both"/>
                    <w:rPr>
                      <w:rFonts w:cstheme="minorHAnsi"/>
                      <w:iCs/>
                      <w:sz w:val="18"/>
                      <w:szCs w:val="18"/>
                      <w:lang w:eastAsia="sk-SK"/>
                    </w:rPr>
                  </w:pPr>
                  <w:r w:rsidRPr="00050CF1">
                    <w:rPr>
                      <w:rFonts w:cstheme="minorHAnsi"/>
                      <w:iCs/>
                      <w:sz w:val="18"/>
                      <w:szCs w:val="18"/>
                      <w:lang w:eastAsia="sk-SK"/>
                    </w:rPr>
                    <w:t>Doterajší spôsob spolupráce</w:t>
                  </w:r>
                </w:p>
              </w:tc>
              <w:tc>
                <w:tcPr>
                  <w:tcW w:w="3543" w:type="dxa"/>
                </w:tcPr>
                <w:p w14:paraId="011CD518" w14:textId="77777777" w:rsidR="00C56FB0" w:rsidRPr="00050CF1" w:rsidRDefault="00C56FB0" w:rsidP="00C56FB0">
                  <w:pPr>
                    <w:jc w:val="both"/>
                    <w:rPr>
                      <w:rFonts w:cstheme="minorHAnsi"/>
                      <w:iCs/>
                      <w:sz w:val="18"/>
                      <w:szCs w:val="18"/>
                      <w:lang w:eastAsia="sk-SK"/>
                    </w:rPr>
                  </w:pPr>
                  <w:r w:rsidRPr="00050CF1">
                    <w:rPr>
                      <w:rFonts w:cstheme="minorHAnsi"/>
                      <w:iCs/>
                      <w:sz w:val="18"/>
                      <w:szCs w:val="18"/>
                      <w:lang w:eastAsia="sk-SK"/>
                    </w:rPr>
                    <w:t>Úloha v novom programe</w:t>
                  </w:r>
                </w:p>
              </w:tc>
            </w:tr>
            <w:tr w:rsidR="00C56FB0" w:rsidRPr="00050CF1" w14:paraId="12CFADDE" w14:textId="77777777" w:rsidTr="002B2A3F">
              <w:tc>
                <w:tcPr>
                  <w:tcW w:w="2306" w:type="dxa"/>
                </w:tcPr>
                <w:p w14:paraId="6E90EFD1" w14:textId="77777777" w:rsidR="00C56FB0" w:rsidRPr="00050CF1" w:rsidRDefault="00C56FB0" w:rsidP="00C56FB0">
                  <w:pPr>
                    <w:jc w:val="both"/>
                    <w:rPr>
                      <w:rFonts w:cstheme="minorHAnsi"/>
                      <w:iCs/>
                      <w:sz w:val="18"/>
                      <w:szCs w:val="18"/>
                      <w:lang w:eastAsia="sk-SK"/>
                    </w:rPr>
                  </w:pPr>
                  <w:r w:rsidRPr="00050CF1">
                    <w:rPr>
                      <w:rFonts w:cstheme="minorHAnsi"/>
                      <w:iCs/>
                      <w:sz w:val="18"/>
                      <w:szCs w:val="18"/>
                      <w:lang w:eastAsia="sk-SK"/>
                    </w:rPr>
                    <w:t xml:space="preserve">MPSVaR SR (Sekcia sociálneho poistenia a dôchodkového sporenia, </w:t>
                  </w:r>
                  <w:r w:rsidRPr="00050CF1">
                    <w:rPr>
                      <w:rFonts w:cstheme="minorHAnsi"/>
                      <w:iCs/>
                      <w:sz w:val="18"/>
                      <w:szCs w:val="18"/>
                      <w:lang w:eastAsia="sk-SK"/>
                    </w:rPr>
                    <w:lastRenderedPageBreak/>
                    <w:t>Sekcia práce), Implementačná agentúra MPSVaR SR</w:t>
                  </w:r>
                </w:p>
              </w:tc>
              <w:tc>
                <w:tcPr>
                  <w:tcW w:w="3218" w:type="dxa"/>
                </w:tcPr>
                <w:p w14:paraId="494D2880" w14:textId="77777777" w:rsidR="00C56FB0" w:rsidRPr="00050CF1" w:rsidRDefault="00C56FB0" w:rsidP="00C56FB0">
                  <w:pPr>
                    <w:jc w:val="both"/>
                    <w:rPr>
                      <w:rFonts w:cstheme="minorHAnsi"/>
                      <w:iCs/>
                      <w:sz w:val="18"/>
                      <w:szCs w:val="18"/>
                      <w:lang w:eastAsia="sk-SK"/>
                    </w:rPr>
                  </w:pPr>
                  <w:r w:rsidRPr="00050CF1">
                    <w:rPr>
                      <w:rFonts w:cstheme="minorHAnsi"/>
                      <w:iCs/>
                      <w:sz w:val="18"/>
                      <w:szCs w:val="18"/>
                      <w:lang w:eastAsia="sk-SK"/>
                    </w:rPr>
                    <w:lastRenderedPageBreak/>
                    <w:t>účasť členov katedry v pracovných skupinách, vedenie prednášok, zapájanie členov katedry do projektovej činnosti, </w:t>
                  </w:r>
                </w:p>
              </w:tc>
              <w:tc>
                <w:tcPr>
                  <w:tcW w:w="3543" w:type="dxa"/>
                </w:tcPr>
                <w:p w14:paraId="30178ED7" w14:textId="77777777" w:rsidR="00C56FB0" w:rsidRPr="00050CF1" w:rsidRDefault="00C56FB0" w:rsidP="00C56FB0">
                  <w:pPr>
                    <w:jc w:val="both"/>
                    <w:rPr>
                      <w:rFonts w:cstheme="minorHAnsi"/>
                      <w:iCs/>
                      <w:sz w:val="18"/>
                      <w:szCs w:val="18"/>
                      <w:lang w:eastAsia="sk-SK"/>
                    </w:rPr>
                  </w:pPr>
                  <w:r w:rsidRPr="00050CF1">
                    <w:rPr>
                      <w:rFonts w:cstheme="minorHAnsi"/>
                      <w:iCs/>
                      <w:sz w:val="18"/>
                      <w:szCs w:val="18"/>
                      <w:lang w:eastAsia="sk-SK"/>
                    </w:rPr>
                    <w:t>pokračovanie v spolupráci najmä v rámci predmetov: Politika zamestnanosti, Sociálne inovácie</w:t>
                  </w:r>
                </w:p>
              </w:tc>
            </w:tr>
            <w:tr w:rsidR="00C56FB0" w:rsidRPr="00050CF1" w14:paraId="3B513F7F" w14:textId="77777777" w:rsidTr="002B2A3F">
              <w:tc>
                <w:tcPr>
                  <w:tcW w:w="2306" w:type="dxa"/>
                </w:tcPr>
                <w:p w14:paraId="444DD65F" w14:textId="77777777" w:rsidR="00C56FB0" w:rsidRPr="00050CF1" w:rsidRDefault="00C56FB0" w:rsidP="00C56FB0">
                  <w:pPr>
                    <w:jc w:val="both"/>
                    <w:rPr>
                      <w:rFonts w:cstheme="minorHAnsi"/>
                      <w:iCs/>
                      <w:sz w:val="18"/>
                      <w:szCs w:val="18"/>
                      <w:lang w:eastAsia="sk-SK"/>
                    </w:rPr>
                  </w:pPr>
                  <w:r w:rsidRPr="00050CF1">
                    <w:rPr>
                      <w:rFonts w:cstheme="minorHAnsi"/>
                      <w:iCs/>
                      <w:sz w:val="18"/>
                      <w:szCs w:val="18"/>
                      <w:lang w:eastAsia="sk-SK"/>
                    </w:rPr>
                    <w:t xml:space="preserve">TREXIMA Bratislava, spol. s </w:t>
                  </w:r>
                  <w:proofErr w:type="spellStart"/>
                  <w:r w:rsidRPr="00050CF1">
                    <w:rPr>
                      <w:rFonts w:cstheme="minorHAnsi"/>
                      <w:iCs/>
                      <w:sz w:val="18"/>
                      <w:szCs w:val="18"/>
                      <w:lang w:eastAsia="sk-SK"/>
                    </w:rPr>
                    <w:t>r.o</w:t>
                  </w:r>
                  <w:proofErr w:type="spellEnd"/>
                </w:p>
              </w:tc>
              <w:tc>
                <w:tcPr>
                  <w:tcW w:w="3218" w:type="dxa"/>
                </w:tcPr>
                <w:p w14:paraId="7925C13E" w14:textId="77777777" w:rsidR="00C56FB0" w:rsidRPr="00050CF1" w:rsidRDefault="00C56FB0" w:rsidP="00C56FB0">
                  <w:pPr>
                    <w:jc w:val="both"/>
                    <w:rPr>
                      <w:rFonts w:cstheme="minorHAnsi"/>
                      <w:iCs/>
                      <w:sz w:val="18"/>
                      <w:szCs w:val="18"/>
                      <w:lang w:eastAsia="sk-SK"/>
                    </w:rPr>
                  </w:pPr>
                  <w:r w:rsidRPr="00050CF1">
                    <w:rPr>
                      <w:rFonts w:cstheme="minorHAnsi"/>
                      <w:iCs/>
                      <w:sz w:val="18"/>
                      <w:szCs w:val="18"/>
                      <w:lang w:eastAsia="sk-SK"/>
                    </w:rPr>
                    <w:t>vedenie prednášok, organizovanie konferencií, zapájanie členov katedry do projektovej činnosti, účasť na štátnych skúškach, odborná prax študentov, spoločné publikácie, stáže</w:t>
                  </w:r>
                </w:p>
              </w:tc>
              <w:tc>
                <w:tcPr>
                  <w:tcW w:w="3543" w:type="dxa"/>
                </w:tcPr>
                <w:p w14:paraId="38735359" w14:textId="77777777" w:rsidR="00C56FB0" w:rsidRPr="00050CF1" w:rsidRDefault="00C56FB0" w:rsidP="00C56FB0">
                  <w:pPr>
                    <w:jc w:val="both"/>
                    <w:rPr>
                      <w:rFonts w:cstheme="minorHAnsi"/>
                      <w:iCs/>
                      <w:sz w:val="18"/>
                      <w:szCs w:val="18"/>
                      <w:lang w:eastAsia="sk-SK"/>
                    </w:rPr>
                  </w:pPr>
                  <w:r w:rsidRPr="00050CF1">
                    <w:rPr>
                      <w:rFonts w:cstheme="minorHAnsi"/>
                      <w:iCs/>
                      <w:sz w:val="18"/>
                      <w:szCs w:val="18"/>
                      <w:lang w:eastAsia="sk-SK"/>
                    </w:rPr>
                    <w:t xml:space="preserve">pokračovanie v spolupráci najmä v rámci predmetov: Politika zamestnanosti, </w:t>
                  </w:r>
                </w:p>
              </w:tc>
            </w:tr>
            <w:tr w:rsidR="00C56FB0" w:rsidRPr="00050CF1" w14:paraId="115B624F" w14:textId="77777777" w:rsidTr="002B2A3F">
              <w:tc>
                <w:tcPr>
                  <w:tcW w:w="2306" w:type="dxa"/>
                </w:tcPr>
                <w:p w14:paraId="36FDAD86" w14:textId="77777777" w:rsidR="00C56FB0" w:rsidRPr="00050CF1" w:rsidRDefault="00C56FB0" w:rsidP="00C56FB0">
                  <w:pPr>
                    <w:jc w:val="both"/>
                    <w:rPr>
                      <w:rFonts w:cstheme="minorHAnsi"/>
                      <w:iCs/>
                      <w:sz w:val="18"/>
                      <w:szCs w:val="18"/>
                      <w:lang w:eastAsia="sk-SK"/>
                    </w:rPr>
                  </w:pPr>
                  <w:proofErr w:type="spellStart"/>
                  <w:r w:rsidRPr="00050CF1">
                    <w:rPr>
                      <w:rFonts w:cstheme="minorHAnsi"/>
                      <w:iCs/>
                      <w:sz w:val="18"/>
                      <w:szCs w:val="18"/>
                      <w:lang w:eastAsia="sk-SK"/>
                    </w:rPr>
                    <w:t>Green</w:t>
                  </w:r>
                  <w:proofErr w:type="spellEnd"/>
                  <w:r w:rsidRPr="00050CF1">
                    <w:rPr>
                      <w:rFonts w:cstheme="minorHAnsi"/>
                      <w:iCs/>
                      <w:sz w:val="18"/>
                      <w:szCs w:val="18"/>
                      <w:lang w:eastAsia="sk-SK"/>
                    </w:rPr>
                    <w:t xml:space="preserve"> </w:t>
                  </w:r>
                  <w:proofErr w:type="spellStart"/>
                  <w:r w:rsidRPr="00050CF1">
                    <w:rPr>
                      <w:rFonts w:cstheme="minorHAnsi"/>
                      <w:iCs/>
                      <w:sz w:val="18"/>
                      <w:szCs w:val="18"/>
                      <w:lang w:eastAsia="sk-SK"/>
                    </w:rPr>
                    <w:t>Foundation</w:t>
                  </w:r>
                  <w:proofErr w:type="spellEnd"/>
                </w:p>
              </w:tc>
              <w:tc>
                <w:tcPr>
                  <w:tcW w:w="3218" w:type="dxa"/>
                </w:tcPr>
                <w:p w14:paraId="3CF6C4F9" w14:textId="77777777" w:rsidR="00C56FB0" w:rsidRPr="00050CF1" w:rsidRDefault="00C56FB0" w:rsidP="00C56FB0">
                  <w:pPr>
                    <w:pStyle w:val="Normlnywebov"/>
                    <w:shd w:val="clear" w:color="auto" w:fill="FFFFFF"/>
                    <w:spacing w:before="0" w:beforeAutospacing="0" w:after="0" w:afterAutospacing="0"/>
                    <w:rPr>
                      <w:rFonts w:asciiTheme="minorHAnsi" w:eastAsiaTheme="minorHAnsi" w:hAnsiTheme="minorHAnsi" w:cstheme="minorHAnsi"/>
                      <w:iCs/>
                      <w:sz w:val="18"/>
                      <w:szCs w:val="18"/>
                    </w:rPr>
                  </w:pPr>
                  <w:r w:rsidRPr="00050CF1">
                    <w:rPr>
                      <w:rFonts w:asciiTheme="minorHAnsi" w:eastAsiaTheme="minorHAnsi" w:hAnsiTheme="minorHAnsi" w:cstheme="minorHAnsi"/>
                      <w:iCs/>
                      <w:sz w:val="18"/>
                      <w:szCs w:val="18"/>
                    </w:rPr>
                    <w:t>vedenie prednášok, seminárov, organizovanie spoločných konferencií, konzultácia so študentmi</w:t>
                  </w:r>
                </w:p>
                <w:p w14:paraId="61EF4F62" w14:textId="77777777" w:rsidR="00C56FB0" w:rsidRPr="00050CF1" w:rsidRDefault="00C56FB0" w:rsidP="00C56FB0">
                  <w:pPr>
                    <w:pStyle w:val="Normlnywebov"/>
                    <w:shd w:val="clear" w:color="auto" w:fill="FFFFFF"/>
                    <w:spacing w:before="0" w:beforeAutospacing="0" w:after="0" w:afterAutospacing="0"/>
                    <w:rPr>
                      <w:rFonts w:asciiTheme="minorHAnsi" w:eastAsiaTheme="minorHAnsi" w:hAnsiTheme="minorHAnsi" w:cstheme="minorHAnsi"/>
                      <w:iCs/>
                      <w:sz w:val="18"/>
                      <w:szCs w:val="18"/>
                    </w:rPr>
                  </w:pPr>
                </w:p>
              </w:tc>
              <w:tc>
                <w:tcPr>
                  <w:tcW w:w="3543" w:type="dxa"/>
                </w:tcPr>
                <w:p w14:paraId="34C55505" w14:textId="77777777" w:rsidR="00C56FB0" w:rsidRPr="00050CF1" w:rsidRDefault="00C56FB0" w:rsidP="00C56FB0">
                  <w:pPr>
                    <w:pStyle w:val="Normlnywebov"/>
                    <w:shd w:val="clear" w:color="auto" w:fill="FFFFFF"/>
                    <w:spacing w:before="0" w:beforeAutospacing="0" w:after="0" w:afterAutospacing="0"/>
                    <w:rPr>
                      <w:rFonts w:asciiTheme="minorHAnsi" w:eastAsiaTheme="minorHAnsi" w:hAnsiTheme="minorHAnsi" w:cstheme="minorHAnsi"/>
                      <w:iCs/>
                      <w:sz w:val="18"/>
                      <w:szCs w:val="18"/>
                    </w:rPr>
                  </w:pPr>
                  <w:r w:rsidRPr="00050CF1">
                    <w:rPr>
                      <w:rFonts w:asciiTheme="minorHAnsi" w:eastAsiaTheme="minorHAnsi" w:hAnsiTheme="minorHAnsi" w:cstheme="minorHAnsi"/>
                      <w:iCs/>
                      <w:sz w:val="18"/>
                      <w:szCs w:val="18"/>
                    </w:rPr>
                    <w:t>pokračovanie v spolupráci najmä v rámci predmetov: Politika zamestnanosti, Sociálne inovácie</w:t>
                  </w:r>
                </w:p>
              </w:tc>
            </w:tr>
            <w:tr w:rsidR="00C56FB0" w:rsidRPr="00050CF1" w14:paraId="397CF218" w14:textId="77777777" w:rsidTr="002B2A3F">
              <w:tc>
                <w:tcPr>
                  <w:tcW w:w="2306" w:type="dxa"/>
                </w:tcPr>
                <w:p w14:paraId="79D71ABB" w14:textId="77777777" w:rsidR="00C56FB0" w:rsidRPr="00050CF1" w:rsidRDefault="00C56FB0" w:rsidP="00C56FB0">
                  <w:pPr>
                    <w:jc w:val="both"/>
                    <w:rPr>
                      <w:rFonts w:cstheme="minorHAnsi"/>
                      <w:iCs/>
                      <w:sz w:val="18"/>
                      <w:szCs w:val="18"/>
                      <w:lang w:eastAsia="sk-SK"/>
                    </w:rPr>
                  </w:pPr>
                  <w:r w:rsidRPr="00050CF1">
                    <w:rPr>
                      <w:rFonts w:cstheme="minorHAnsi"/>
                      <w:iCs/>
                      <w:sz w:val="18"/>
                      <w:szCs w:val="18"/>
                      <w:lang w:eastAsia="sk-SK"/>
                    </w:rPr>
                    <w:t xml:space="preserve">EPIC </w:t>
                  </w:r>
                  <w:proofErr w:type="spellStart"/>
                  <w:r w:rsidRPr="00050CF1">
                    <w:rPr>
                      <w:rFonts w:cstheme="minorHAnsi"/>
                      <w:iCs/>
                      <w:sz w:val="18"/>
                      <w:szCs w:val="18"/>
                      <w:lang w:eastAsia="sk-SK"/>
                    </w:rPr>
                    <w:t>Assist</w:t>
                  </w:r>
                  <w:proofErr w:type="spellEnd"/>
                  <w:r w:rsidRPr="00050CF1">
                    <w:rPr>
                      <w:rFonts w:cstheme="minorHAnsi"/>
                      <w:iCs/>
                      <w:sz w:val="18"/>
                      <w:szCs w:val="18"/>
                      <w:lang w:eastAsia="sk-SK"/>
                    </w:rPr>
                    <w:t xml:space="preserve"> Slovakia</w:t>
                  </w:r>
                </w:p>
              </w:tc>
              <w:tc>
                <w:tcPr>
                  <w:tcW w:w="3218" w:type="dxa"/>
                </w:tcPr>
                <w:p w14:paraId="4C297450" w14:textId="77777777" w:rsidR="00C56FB0" w:rsidRPr="00050CF1" w:rsidRDefault="00C56FB0" w:rsidP="00C56FB0">
                  <w:pPr>
                    <w:pStyle w:val="Normlnywebov"/>
                    <w:shd w:val="clear" w:color="auto" w:fill="FFFFFF"/>
                    <w:spacing w:before="0" w:beforeAutospacing="0" w:after="0" w:afterAutospacing="0"/>
                    <w:rPr>
                      <w:rFonts w:asciiTheme="minorHAnsi" w:eastAsiaTheme="minorHAnsi" w:hAnsiTheme="minorHAnsi" w:cstheme="minorHAnsi"/>
                      <w:iCs/>
                      <w:sz w:val="18"/>
                      <w:szCs w:val="18"/>
                    </w:rPr>
                  </w:pPr>
                  <w:r w:rsidRPr="00050CF1">
                    <w:rPr>
                      <w:rFonts w:asciiTheme="minorHAnsi" w:eastAsiaTheme="minorHAnsi" w:hAnsiTheme="minorHAnsi" w:cstheme="minorHAnsi"/>
                      <w:iCs/>
                      <w:sz w:val="18"/>
                      <w:szCs w:val="18"/>
                    </w:rPr>
                    <w:t>vedenie prednášok, seminárov, organizovanie spoločných konferencií, konzultácia so študentmi, stáže</w:t>
                  </w:r>
                </w:p>
                <w:p w14:paraId="6D600EFB" w14:textId="77777777" w:rsidR="00C56FB0" w:rsidRPr="00050CF1" w:rsidRDefault="00C56FB0" w:rsidP="00C56FB0">
                  <w:pPr>
                    <w:pStyle w:val="Normlnywebov"/>
                    <w:shd w:val="clear" w:color="auto" w:fill="FFFFFF"/>
                    <w:spacing w:before="0" w:beforeAutospacing="0" w:after="0" w:afterAutospacing="0"/>
                    <w:rPr>
                      <w:rFonts w:asciiTheme="minorHAnsi" w:eastAsiaTheme="minorHAnsi" w:hAnsiTheme="minorHAnsi" w:cstheme="minorHAnsi"/>
                      <w:iCs/>
                      <w:sz w:val="18"/>
                      <w:szCs w:val="18"/>
                    </w:rPr>
                  </w:pPr>
                </w:p>
              </w:tc>
              <w:tc>
                <w:tcPr>
                  <w:tcW w:w="3543" w:type="dxa"/>
                </w:tcPr>
                <w:p w14:paraId="192B9EEF" w14:textId="77777777" w:rsidR="00C56FB0" w:rsidRPr="00050CF1" w:rsidRDefault="00C56FB0" w:rsidP="00C56FB0">
                  <w:pPr>
                    <w:pStyle w:val="Normlnywebov"/>
                    <w:shd w:val="clear" w:color="auto" w:fill="FFFFFF"/>
                    <w:spacing w:before="0" w:beforeAutospacing="0" w:after="0" w:afterAutospacing="0"/>
                    <w:rPr>
                      <w:rFonts w:asciiTheme="minorHAnsi" w:eastAsiaTheme="minorHAnsi" w:hAnsiTheme="minorHAnsi" w:cstheme="minorHAnsi"/>
                      <w:iCs/>
                      <w:sz w:val="18"/>
                      <w:szCs w:val="18"/>
                    </w:rPr>
                  </w:pPr>
                  <w:r w:rsidRPr="00050CF1">
                    <w:rPr>
                      <w:rFonts w:asciiTheme="minorHAnsi" w:eastAsiaTheme="minorHAnsi" w:hAnsiTheme="minorHAnsi" w:cstheme="minorHAnsi"/>
                      <w:iCs/>
                      <w:sz w:val="18"/>
                      <w:szCs w:val="18"/>
                    </w:rPr>
                    <w:t>pokračovanie v spolupráci najmä v rámci predmetov: Politika zamestnanosti, Sociálne inovácie</w:t>
                  </w:r>
                </w:p>
              </w:tc>
            </w:tr>
            <w:tr w:rsidR="00C56FB0" w:rsidRPr="00050CF1" w14:paraId="08F29890" w14:textId="77777777" w:rsidTr="002B2A3F">
              <w:tc>
                <w:tcPr>
                  <w:tcW w:w="2306" w:type="dxa"/>
                </w:tcPr>
                <w:p w14:paraId="09605033" w14:textId="77777777" w:rsidR="00C56FB0" w:rsidRPr="00050CF1" w:rsidRDefault="00C56FB0" w:rsidP="00C56FB0">
                  <w:pPr>
                    <w:jc w:val="both"/>
                    <w:rPr>
                      <w:rFonts w:cstheme="minorHAnsi"/>
                      <w:iCs/>
                      <w:sz w:val="18"/>
                      <w:szCs w:val="18"/>
                      <w:lang w:eastAsia="sk-SK"/>
                    </w:rPr>
                  </w:pPr>
                  <w:r w:rsidRPr="00050CF1">
                    <w:rPr>
                      <w:rFonts w:cstheme="minorHAnsi"/>
                      <w:iCs/>
                      <w:sz w:val="18"/>
                      <w:szCs w:val="18"/>
                      <w:lang w:eastAsia="sk-SK"/>
                    </w:rPr>
                    <w:t>OZ Inklúzia</w:t>
                  </w:r>
                </w:p>
              </w:tc>
              <w:tc>
                <w:tcPr>
                  <w:tcW w:w="3218" w:type="dxa"/>
                </w:tcPr>
                <w:p w14:paraId="4EF160F6" w14:textId="77777777" w:rsidR="00C56FB0" w:rsidRPr="00050CF1" w:rsidRDefault="00C56FB0" w:rsidP="00C56FB0">
                  <w:pPr>
                    <w:pStyle w:val="Normlnywebov"/>
                    <w:shd w:val="clear" w:color="auto" w:fill="FFFFFF"/>
                    <w:spacing w:before="0" w:beforeAutospacing="0" w:after="0" w:afterAutospacing="0"/>
                    <w:rPr>
                      <w:rFonts w:asciiTheme="minorHAnsi" w:eastAsiaTheme="minorHAnsi" w:hAnsiTheme="minorHAnsi" w:cstheme="minorHAnsi"/>
                      <w:iCs/>
                      <w:sz w:val="18"/>
                      <w:szCs w:val="18"/>
                    </w:rPr>
                  </w:pPr>
                  <w:r w:rsidRPr="00050CF1">
                    <w:rPr>
                      <w:rFonts w:asciiTheme="minorHAnsi" w:eastAsiaTheme="minorHAnsi" w:hAnsiTheme="minorHAnsi" w:cstheme="minorHAnsi"/>
                      <w:iCs/>
                      <w:sz w:val="18"/>
                      <w:szCs w:val="18"/>
                    </w:rPr>
                    <w:t>vedenie prednášok, seminárov, organizovanie spoločných konferencií, konzultácia so študentmi</w:t>
                  </w:r>
                </w:p>
                <w:p w14:paraId="1D218C32" w14:textId="77777777" w:rsidR="00C56FB0" w:rsidRPr="00050CF1" w:rsidRDefault="00C56FB0" w:rsidP="00C56FB0">
                  <w:pPr>
                    <w:pStyle w:val="Normlnywebov"/>
                    <w:shd w:val="clear" w:color="auto" w:fill="FFFFFF"/>
                    <w:spacing w:before="0" w:beforeAutospacing="0" w:after="0" w:afterAutospacing="0"/>
                    <w:rPr>
                      <w:rFonts w:asciiTheme="minorHAnsi" w:eastAsiaTheme="minorHAnsi" w:hAnsiTheme="minorHAnsi" w:cstheme="minorHAnsi"/>
                      <w:iCs/>
                      <w:sz w:val="18"/>
                      <w:szCs w:val="18"/>
                    </w:rPr>
                  </w:pPr>
                </w:p>
              </w:tc>
              <w:tc>
                <w:tcPr>
                  <w:tcW w:w="3543" w:type="dxa"/>
                </w:tcPr>
                <w:p w14:paraId="2B0C10F0" w14:textId="77777777" w:rsidR="00C56FB0" w:rsidRPr="00050CF1" w:rsidRDefault="00C56FB0" w:rsidP="00C56FB0">
                  <w:pPr>
                    <w:pStyle w:val="Normlnywebov"/>
                    <w:shd w:val="clear" w:color="auto" w:fill="FFFFFF"/>
                    <w:spacing w:before="0" w:beforeAutospacing="0" w:after="0" w:afterAutospacing="0"/>
                    <w:rPr>
                      <w:rFonts w:asciiTheme="minorHAnsi" w:eastAsiaTheme="minorHAnsi" w:hAnsiTheme="minorHAnsi" w:cstheme="minorHAnsi"/>
                      <w:iCs/>
                      <w:sz w:val="18"/>
                      <w:szCs w:val="18"/>
                    </w:rPr>
                  </w:pPr>
                  <w:r w:rsidRPr="00050CF1">
                    <w:rPr>
                      <w:rFonts w:asciiTheme="minorHAnsi" w:eastAsiaTheme="minorHAnsi" w:hAnsiTheme="minorHAnsi" w:cstheme="minorHAnsi"/>
                      <w:iCs/>
                      <w:sz w:val="18"/>
                      <w:szCs w:val="18"/>
                    </w:rPr>
                    <w:t>pokračovanie v spolupráci najmä v rámci predmetov: Politika zamestnanosti, Sociálne inovácie</w:t>
                  </w:r>
                </w:p>
              </w:tc>
            </w:tr>
            <w:tr w:rsidR="00C56FB0" w:rsidRPr="00050CF1" w14:paraId="6C9485B7" w14:textId="77777777" w:rsidTr="002B2A3F">
              <w:tc>
                <w:tcPr>
                  <w:tcW w:w="2306" w:type="dxa"/>
                </w:tcPr>
                <w:p w14:paraId="5DD389D4" w14:textId="77777777" w:rsidR="00C56FB0" w:rsidRPr="00050CF1" w:rsidRDefault="00C56FB0" w:rsidP="00C56FB0">
                  <w:pPr>
                    <w:jc w:val="both"/>
                    <w:rPr>
                      <w:rFonts w:cstheme="minorHAnsi"/>
                      <w:iCs/>
                      <w:sz w:val="18"/>
                      <w:szCs w:val="18"/>
                      <w:lang w:eastAsia="sk-SK"/>
                    </w:rPr>
                  </w:pPr>
                  <w:r w:rsidRPr="00050CF1">
                    <w:rPr>
                      <w:rFonts w:cstheme="minorHAnsi"/>
                      <w:iCs/>
                      <w:sz w:val="18"/>
                      <w:szCs w:val="18"/>
                      <w:lang w:eastAsia="sk-SK"/>
                    </w:rPr>
                    <w:t>Poštová banka</w:t>
                  </w:r>
                </w:p>
              </w:tc>
              <w:tc>
                <w:tcPr>
                  <w:tcW w:w="3218" w:type="dxa"/>
                </w:tcPr>
                <w:p w14:paraId="175B68BA" w14:textId="77777777" w:rsidR="00C56FB0" w:rsidRPr="00050CF1" w:rsidRDefault="00C56FB0" w:rsidP="00C56FB0">
                  <w:pPr>
                    <w:pStyle w:val="Normlnywebov"/>
                    <w:shd w:val="clear" w:color="auto" w:fill="FFFFFF"/>
                    <w:spacing w:before="0" w:beforeAutospacing="0" w:after="0" w:afterAutospacing="0"/>
                    <w:rPr>
                      <w:rFonts w:asciiTheme="minorHAnsi" w:eastAsiaTheme="minorHAnsi" w:hAnsiTheme="minorHAnsi" w:cstheme="minorHAnsi"/>
                      <w:iCs/>
                      <w:sz w:val="18"/>
                      <w:szCs w:val="18"/>
                    </w:rPr>
                  </w:pPr>
                  <w:r w:rsidRPr="00050CF1">
                    <w:rPr>
                      <w:rFonts w:asciiTheme="minorHAnsi" w:eastAsiaTheme="minorHAnsi" w:hAnsiTheme="minorHAnsi" w:cstheme="minorHAnsi"/>
                      <w:iCs/>
                      <w:sz w:val="18"/>
                      <w:szCs w:val="18"/>
                    </w:rPr>
                    <w:t>participácia na vedení seminárov</w:t>
                  </w:r>
                </w:p>
              </w:tc>
              <w:tc>
                <w:tcPr>
                  <w:tcW w:w="3543" w:type="dxa"/>
                </w:tcPr>
                <w:p w14:paraId="28CD71D3" w14:textId="77777777" w:rsidR="00C56FB0" w:rsidRPr="00050CF1" w:rsidRDefault="00C56FB0" w:rsidP="00C56FB0">
                  <w:pPr>
                    <w:pStyle w:val="Normlnywebov"/>
                    <w:shd w:val="clear" w:color="auto" w:fill="FFFFFF"/>
                    <w:spacing w:before="0" w:beforeAutospacing="0" w:after="0" w:afterAutospacing="0"/>
                    <w:rPr>
                      <w:rFonts w:asciiTheme="minorHAnsi" w:eastAsiaTheme="minorHAnsi" w:hAnsiTheme="minorHAnsi" w:cstheme="minorHAnsi"/>
                      <w:iCs/>
                      <w:sz w:val="18"/>
                      <w:szCs w:val="18"/>
                    </w:rPr>
                  </w:pPr>
                  <w:r w:rsidRPr="00050CF1">
                    <w:rPr>
                      <w:rFonts w:asciiTheme="minorHAnsi" w:eastAsiaTheme="minorHAnsi" w:hAnsiTheme="minorHAnsi" w:cstheme="minorHAnsi"/>
                      <w:iCs/>
                      <w:sz w:val="18"/>
                      <w:szCs w:val="18"/>
                    </w:rPr>
                    <w:t>pokračovanie v spolupráci najmä v rámci predmetov: Politika zamestnanosti, Sociálne inovácie</w:t>
                  </w:r>
                </w:p>
              </w:tc>
            </w:tr>
            <w:tr w:rsidR="00C56FB0" w:rsidRPr="00050CF1" w14:paraId="0B072BA7" w14:textId="77777777" w:rsidTr="002B2A3F">
              <w:tc>
                <w:tcPr>
                  <w:tcW w:w="2306" w:type="dxa"/>
                </w:tcPr>
                <w:p w14:paraId="18DAA40F" w14:textId="77777777" w:rsidR="00C56FB0" w:rsidRPr="00050CF1" w:rsidRDefault="00C56FB0" w:rsidP="00C56FB0">
                  <w:pPr>
                    <w:jc w:val="both"/>
                    <w:rPr>
                      <w:rFonts w:cstheme="minorHAnsi"/>
                      <w:iCs/>
                      <w:sz w:val="18"/>
                      <w:szCs w:val="18"/>
                      <w:lang w:eastAsia="sk-SK"/>
                    </w:rPr>
                  </w:pPr>
                  <w:r w:rsidRPr="00050CF1">
                    <w:rPr>
                      <w:rFonts w:cstheme="minorHAnsi"/>
                      <w:iCs/>
                      <w:sz w:val="18"/>
                      <w:szCs w:val="18"/>
                      <w:lang w:eastAsia="sk-SK"/>
                    </w:rPr>
                    <w:t>Sociálni inovátori</w:t>
                  </w:r>
                </w:p>
              </w:tc>
              <w:tc>
                <w:tcPr>
                  <w:tcW w:w="3218" w:type="dxa"/>
                </w:tcPr>
                <w:p w14:paraId="16D4A08E" w14:textId="77777777" w:rsidR="00C56FB0" w:rsidRPr="00050CF1" w:rsidRDefault="00C56FB0" w:rsidP="00C56FB0">
                  <w:pPr>
                    <w:pStyle w:val="Normlnywebov"/>
                    <w:shd w:val="clear" w:color="auto" w:fill="FFFFFF"/>
                    <w:spacing w:before="0" w:beforeAutospacing="0" w:after="0" w:afterAutospacing="0"/>
                    <w:rPr>
                      <w:rFonts w:asciiTheme="minorHAnsi" w:eastAsiaTheme="minorHAnsi" w:hAnsiTheme="minorHAnsi" w:cstheme="minorHAnsi"/>
                      <w:iCs/>
                      <w:sz w:val="18"/>
                      <w:szCs w:val="18"/>
                    </w:rPr>
                  </w:pPr>
                  <w:r w:rsidRPr="00050CF1">
                    <w:rPr>
                      <w:rFonts w:asciiTheme="minorHAnsi" w:eastAsiaTheme="minorHAnsi" w:hAnsiTheme="minorHAnsi" w:cstheme="minorHAnsi"/>
                      <w:iCs/>
                      <w:sz w:val="18"/>
                      <w:szCs w:val="18"/>
                    </w:rPr>
                    <w:t>spoločný projekt, vedenie prednášok, konzultácia a diskusia so študentmi</w:t>
                  </w:r>
                </w:p>
                <w:p w14:paraId="76201789" w14:textId="77777777" w:rsidR="00C56FB0" w:rsidRPr="00050CF1" w:rsidRDefault="00C56FB0" w:rsidP="00C56FB0">
                  <w:pPr>
                    <w:pStyle w:val="Normlnywebov"/>
                    <w:shd w:val="clear" w:color="auto" w:fill="FFFFFF"/>
                    <w:spacing w:before="0" w:beforeAutospacing="0" w:after="0" w:afterAutospacing="0"/>
                    <w:rPr>
                      <w:rFonts w:asciiTheme="minorHAnsi" w:eastAsiaTheme="minorHAnsi" w:hAnsiTheme="minorHAnsi" w:cstheme="minorHAnsi"/>
                      <w:iCs/>
                      <w:sz w:val="18"/>
                      <w:szCs w:val="18"/>
                    </w:rPr>
                  </w:pPr>
                </w:p>
              </w:tc>
              <w:tc>
                <w:tcPr>
                  <w:tcW w:w="3543" w:type="dxa"/>
                </w:tcPr>
                <w:p w14:paraId="4833EC90" w14:textId="77777777" w:rsidR="00C56FB0" w:rsidRPr="00050CF1" w:rsidRDefault="00C56FB0" w:rsidP="00C56FB0">
                  <w:pPr>
                    <w:pStyle w:val="Normlnywebov"/>
                    <w:shd w:val="clear" w:color="auto" w:fill="FFFFFF"/>
                    <w:spacing w:before="0" w:beforeAutospacing="0" w:after="0" w:afterAutospacing="0"/>
                    <w:rPr>
                      <w:rFonts w:asciiTheme="minorHAnsi" w:eastAsiaTheme="minorHAnsi" w:hAnsiTheme="minorHAnsi" w:cstheme="minorHAnsi"/>
                      <w:iCs/>
                      <w:sz w:val="18"/>
                      <w:szCs w:val="18"/>
                    </w:rPr>
                  </w:pPr>
                  <w:r w:rsidRPr="00050CF1">
                    <w:rPr>
                      <w:rFonts w:asciiTheme="minorHAnsi" w:eastAsiaTheme="minorHAnsi" w:hAnsiTheme="minorHAnsi" w:cstheme="minorHAnsi"/>
                      <w:iCs/>
                      <w:sz w:val="18"/>
                      <w:szCs w:val="18"/>
                    </w:rPr>
                    <w:t>pokračovanie v spolupráci najmä v rámci predmetov: Politika zamestnanosti, Sociálne inovácie</w:t>
                  </w:r>
                </w:p>
              </w:tc>
            </w:tr>
            <w:tr w:rsidR="00C56FB0" w:rsidRPr="00050CF1" w14:paraId="08143CEC" w14:textId="77777777" w:rsidTr="002B2A3F">
              <w:tc>
                <w:tcPr>
                  <w:tcW w:w="2306" w:type="dxa"/>
                  <w:shd w:val="clear" w:color="auto" w:fill="auto"/>
                </w:tcPr>
                <w:p w14:paraId="2D226941" w14:textId="77777777" w:rsidR="00C56FB0" w:rsidRPr="00050CF1" w:rsidRDefault="00C56FB0" w:rsidP="00C56FB0">
                  <w:pPr>
                    <w:pStyle w:val="Normlnywebov"/>
                    <w:shd w:val="clear" w:color="auto" w:fill="FFFFFF"/>
                    <w:spacing w:before="0" w:beforeAutospacing="0" w:after="0" w:afterAutospacing="0"/>
                    <w:rPr>
                      <w:rFonts w:asciiTheme="minorHAnsi" w:eastAsiaTheme="minorHAnsi" w:hAnsiTheme="minorHAnsi" w:cstheme="minorHAnsi"/>
                      <w:iCs/>
                      <w:sz w:val="18"/>
                      <w:szCs w:val="18"/>
                    </w:rPr>
                  </w:pPr>
                  <w:proofErr w:type="spellStart"/>
                  <w:r w:rsidRPr="00050CF1">
                    <w:rPr>
                      <w:rFonts w:asciiTheme="minorHAnsi" w:eastAsiaTheme="minorHAnsi" w:hAnsiTheme="minorHAnsi" w:cstheme="minorHAnsi"/>
                      <w:iCs/>
                      <w:sz w:val="18"/>
                      <w:szCs w:val="18"/>
                    </w:rPr>
                    <w:t>Centire</w:t>
                  </w:r>
                  <w:proofErr w:type="spellEnd"/>
                  <w:r w:rsidRPr="00050CF1">
                    <w:rPr>
                      <w:rFonts w:asciiTheme="minorHAnsi" w:eastAsiaTheme="minorHAnsi" w:hAnsiTheme="minorHAnsi" w:cstheme="minorHAnsi"/>
                      <w:iCs/>
                      <w:sz w:val="18"/>
                      <w:szCs w:val="18"/>
                    </w:rPr>
                    <w:t xml:space="preserve">, </w:t>
                  </w:r>
                  <w:proofErr w:type="spellStart"/>
                  <w:r w:rsidRPr="00050CF1">
                    <w:rPr>
                      <w:rFonts w:asciiTheme="minorHAnsi" w:eastAsiaTheme="minorHAnsi" w:hAnsiTheme="minorHAnsi" w:cstheme="minorHAnsi"/>
                      <w:iCs/>
                      <w:sz w:val="18"/>
                      <w:szCs w:val="18"/>
                    </w:rPr>
                    <w:t>s.r.o</w:t>
                  </w:r>
                  <w:proofErr w:type="spellEnd"/>
                  <w:r w:rsidRPr="00050CF1">
                    <w:rPr>
                      <w:rFonts w:asciiTheme="minorHAnsi" w:eastAsiaTheme="minorHAnsi" w:hAnsiTheme="minorHAnsi" w:cstheme="minorHAnsi"/>
                      <w:iCs/>
                      <w:sz w:val="18"/>
                      <w:szCs w:val="18"/>
                    </w:rPr>
                    <w:t>. Bratislava  (firma pôsobiaca v oblasti EÚ fondov)</w:t>
                  </w:r>
                </w:p>
              </w:tc>
              <w:tc>
                <w:tcPr>
                  <w:tcW w:w="3218" w:type="dxa"/>
                </w:tcPr>
                <w:p w14:paraId="1C2CB650" w14:textId="77777777" w:rsidR="00C56FB0" w:rsidRPr="00050CF1" w:rsidRDefault="00C56FB0" w:rsidP="00C56FB0">
                  <w:pPr>
                    <w:pStyle w:val="Normlnywebov"/>
                    <w:shd w:val="clear" w:color="auto" w:fill="FFFFFF"/>
                    <w:spacing w:before="0" w:beforeAutospacing="0" w:after="0" w:afterAutospacing="0"/>
                    <w:rPr>
                      <w:rFonts w:asciiTheme="minorHAnsi" w:eastAsiaTheme="minorHAnsi" w:hAnsiTheme="minorHAnsi" w:cstheme="minorHAnsi"/>
                      <w:iCs/>
                      <w:sz w:val="18"/>
                      <w:szCs w:val="18"/>
                    </w:rPr>
                  </w:pPr>
                  <w:r w:rsidRPr="00050CF1">
                    <w:rPr>
                      <w:rFonts w:asciiTheme="minorHAnsi" w:eastAsiaTheme="minorHAnsi" w:hAnsiTheme="minorHAnsi" w:cstheme="minorHAnsi"/>
                      <w:iCs/>
                      <w:sz w:val="18"/>
                      <w:szCs w:val="18"/>
                    </w:rPr>
                    <w:t>Pozvané prednášky, stáže</w:t>
                  </w:r>
                </w:p>
              </w:tc>
              <w:tc>
                <w:tcPr>
                  <w:tcW w:w="3543" w:type="dxa"/>
                </w:tcPr>
                <w:p w14:paraId="7A5ACA6A" w14:textId="77777777" w:rsidR="00C56FB0" w:rsidRPr="00050CF1" w:rsidRDefault="00C56FB0" w:rsidP="00C56FB0">
                  <w:pPr>
                    <w:pStyle w:val="Normlnywebov"/>
                    <w:shd w:val="clear" w:color="auto" w:fill="FFFFFF"/>
                    <w:spacing w:before="0" w:beforeAutospacing="0" w:after="0" w:afterAutospacing="0"/>
                    <w:rPr>
                      <w:rFonts w:asciiTheme="minorHAnsi" w:eastAsiaTheme="minorHAnsi" w:hAnsiTheme="minorHAnsi" w:cstheme="minorHAnsi"/>
                      <w:iCs/>
                      <w:sz w:val="18"/>
                      <w:szCs w:val="18"/>
                    </w:rPr>
                  </w:pPr>
                  <w:r w:rsidRPr="00050CF1">
                    <w:rPr>
                      <w:rFonts w:asciiTheme="minorHAnsi" w:eastAsiaTheme="minorHAnsi" w:hAnsiTheme="minorHAnsi" w:cstheme="minorHAnsi"/>
                      <w:iCs/>
                      <w:sz w:val="18"/>
                      <w:szCs w:val="18"/>
                    </w:rPr>
                    <w:t>Pozvané prednášky – predmet Hodnotenie verejných politík, stáže</w:t>
                  </w:r>
                </w:p>
              </w:tc>
            </w:tr>
            <w:tr w:rsidR="00C56FB0" w:rsidRPr="00050CF1" w14:paraId="343A731D" w14:textId="77777777" w:rsidTr="002B2A3F">
              <w:tc>
                <w:tcPr>
                  <w:tcW w:w="2306" w:type="dxa"/>
                  <w:shd w:val="clear" w:color="auto" w:fill="auto"/>
                </w:tcPr>
                <w:p w14:paraId="0B71D951" w14:textId="77777777" w:rsidR="00C56FB0" w:rsidRPr="00050CF1" w:rsidRDefault="00C56FB0" w:rsidP="00C56FB0">
                  <w:pPr>
                    <w:pStyle w:val="Normlnywebov"/>
                    <w:shd w:val="clear" w:color="auto" w:fill="FFFFFF"/>
                    <w:spacing w:before="0" w:beforeAutospacing="0" w:after="0" w:afterAutospacing="0"/>
                    <w:rPr>
                      <w:rFonts w:asciiTheme="minorHAnsi" w:eastAsiaTheme="minorHAnsi" w:hAnsiTheme="minorHAnsi" w:cstheme="minorHAnsi"/>
                      <w:iCs/>
                      <w:sz w:val="18"/>
                      <w:szCs w:val="18"/>
                    </w:rPr>
                  </w:pPr>
                  <w:r w:rsidRPr="00050CF1">
                    <w:rPr>
                      <w:rFonts w:asciiTheme="minorHAnsi" w:eastAsiaTheme="minorHAnsi" w:hAnsiTheme="minorHAnsi" w:cstheme="minorHAnsi"/>
                      <w:iCs/>
                      <w:sz w:val="18"/>
                      <w:szCs w:val="18"/>
                    </w:rPr>
                    <w:t>Ministerstvo dopravy a výstavby SR</w:t>
                  </w:r>
                </w:p>
              </w:tc>
              <w:tc>
                <w:tcPr>
                  <w:tcW w:w="3218" w:type="dxa"/>
                </w:tcPr>
                <w:p w14:paraId="29AAB904" w14:textId="77777777" w:rsidR="00C56FB0" w:rsidRPr="00050CF1" w:rsidRDefault="00C56FB0" w:rsidP="00C56FB0">
                  <w:pPr>
                    <w:pStyle w:val="Normlnywebov"/>
                    <w:shd w:val="clear" w:color="auto" w:fill="FFFFFF"/>
                    <w:spacing w:before="0" w:beforeAutospacing="0" w:after="0" w:afterAutospacing="0"/>
                    <w:rPr>
                      <w:rFonts w:asciiTheme="minorHAnsi" w:eastAsiaTheme="minorHAnsi" w:hAnsiTheme="minorHAnsi" w:cstheme="minorHAnsi"/>
                      <w:iCs/>
                      <w:sz w:val="18"/>
                      <w:szCs w:val="18"/>
                    </w:rPr>
                  </w:pPr>
                  <w:r w:rsidRPr="00050CF1">
                    <w:rPr>
                      <w:rFonts w:asciiTheme="minorHAnsi" w:eastAsiaTheme="minorHAnsi" w:hAnsiTheme="minorHAnsi" w:cstheme="minorHAnsi"/>
                      <w:iCs/>
                      <w:sz w:val="18"/>
                      <w:szCs w:val="18"/>
                    </w:rPr>
                    <w:t>Pozvané prednášky, stáže, výskumná spolupráca</w:t>
                  </w:r>
                </w:p>
              </w:tc>
              <w:tc>
                <w:tcPr>
                  <w:tcW w:w="3543" w:type="dxa"/>
                </w:tcPr>
                <w:p w14:paraId="158897F6" w14:textId="77777777" w:rsidR="00C56FB0" w:rsidRPr="00050CF1" w:rsidRDefault="00C56FB0" w:rsidP="00C56FB0">
                  <w:pPr>
                    <w:pStyle w:val="Normlnywebov"/>
                    <w:shd w:val="clear" w:color="auto" w:fill="FFFFFF"/>
                    <w:spacing w:before="0" w:beforeAutospacing="0" w:after="0" w:afterAutospacing="0"/>
                    <w:rPr>
                      <w:rFonts w:asciiTheme="minorHAnsi" w:eastAsiaTheme="minorHAnsi" w:hAnsiTheme="minorHAnsi" w:cstheme="minorHAnsi"/>
                      <w:iCs/>
                      <w:sz w:val="18"/>
                      <w:szCs w:val="18"/>
                    </w:rPr>
                  </w:pPr>
                  <w:r w:rsidRPr="00050CF1">
                    <w:rPr>
                      <w:rFonts w:asciiTheme="minorHAnsi" w:eastAsiaTheme="minorHAnsi" w:hAnsiTheme="minorHAnsi" w:cstheme="minorHAnsi"/>
                      <w:iCs/>
                      <w:sz w:val="18"/>
                      <w:szCs w:val="18"/>
                    </w:rPr>
                    <w:t>Pozvané prednášky – predmet Prípadové štúdie z hospodárskej politiky II, stáže na Inštitúte dopravnej politiky, výskumná spolupráca</w:t>
                  </w:r>
                </w:p>
              </w:tc>
            </w:tr>
            <w:tr w:rsidR="00C56FB0" w:rsidRPr="00050CF1" w14:paraId="6F5BDCE8" w14:textId="77777777" w:rsidTr="002B2A3F">
              <w:tc>
                <w:tcPr>
                  <w:tcW w:w="2306" w:type="dxa"/>
                  <w:shd w:val="clear" w:color="auto" w:fill="auto"/>
                </w:tcPr>
                <w:p w14:paraId="415EE299" w14:textId="77777777" w:rsidR="00C56FB0" w:rsidRPr="00050CF1" w:rsidRDefault="00C56FB0" w:rsidP="00C56FB0">
                  <w:pPr>
                    <w:pStyle w:val="Normlnywebov"/>
                    <w:shd w:val="clear" w:color="auto" w:fill="FFFFFF"/>
                    <w:spacing w:before="0" w:beforeAutospacing="0" w:after="0" w:afterAutospacing="0"/>
                    <w:rPr>
                      <w:rFonts w:asciiTheme="minorHAnsi" w:eastAsiaTheme="minorHAnsi" w:hAnsiTheme="minorHAnsi" w:cstheme="minorHAnsi"/>
                      <w:iCs/>
                      <w:sz w:val="18"/>
                      <w:szCs w:val="18"/>
                    </w:rPr>
                  </w:pPr>
                  <w:r w:rsidRPr="00050CF1">
                    <w:rPr>
                      <w:rFonts w:asciiTheme="minorHAnsi" w:eastAsiaTheme="minorHAnsi" w:hAnsiTheme="minorHAnsi" w:cstheme="minorHAnsi"/>
                      <w:iCs/>
                      <w:sz w:val="18"/>
                      <w:szCs w:val="18"/>
                    </w:rPr>
                    <w:t xml:space="preserve">Ministerstvo vnútra SR </w:t>
                  </w:r>
                </w:p>
              </w:tc>
              <w:tc>
                <w:tcPr>
                  <w:tcW w:w="3218" w:type="dxa"/>
                </w:tcPr>
                <w:p w14:paraId="7027D0DC" w14:textId="77777777" w:rsidR="00C56FB0" w:rsidRPr="00050CF1" w:rsidRDefault="00C56FB0" w:rsidP="00C56FB0">
                  <w:pPr>
                    <w:pStyle w:val="Normlnywebov"/>
                    <w:shd w:val="clear" w:color="auto" w:fill="FFFFFF"/>
                    <w:spacing w:before="0" w:beforeAutospacing="0" w:after="0" w:afterAutospacing="0"/>
                    <w:rPr>
                      <w:rFonts w:asciiTheme="minorHAnsi" w:eastAsiaTheme="minorHAnsi" w:hAnsiTheme="minorHAnsi" w:cstheme="minorHAnsi"/>
                      <w:iCs/>
                      <w:sz w:val="18"/>
                      <w:szCs w:val="18"/>
                    </w:rPr>
                  </w:pPr>
                  <w:r w:rsidRPr="00050CF1">
                    <w:rPr>
                      <w:rFonts w:asciiTheme="minorHAnsi" w:eastAsiaTheme="minorHAnsi" w:hAnsiTheme="minorHAnsi" w:cstheme="minorHAnsi"/>
                      <w:iCs/>
                      <w:sz w:val="18"/>
                      <w:szCs w:val="18"/>
                    </w:rPr>
                    <w:t>Pozvané prednášky, stáže</w:t>
                  </w:r>
                </w:p>
              </w:tc>
              <w:tc>
                <w:tcPr>
                  <w:tcW w:w="3543" w:type="dxa"/>
                </w:tcPr>
                <w:p w14:paraId="42847A7D" w14:textId="77777777" w:rsidR="00C56FB0" w:rsidRPr="00050CF1" w:rsidRDefault="00C56FB0" w:rsidP="00C56FB0">
                  <w:pPr>
                    <w:pStyle w:val="Normlnywebov"/>
                    <w:shd w:val="clear" w:color="auto" w:fill="FFFFFF"/>
                    <w:spacing w:before="0" w:beforeAutospacing="0" w:after="0" w:afterAutospacing="0"/>
                    <w:rPr>
                      <w:rFonts w:asciiTheme="minorHAnsi" w:eastAsiaTheme="minorHAnsi" w:hAnsiTheme="minorHAnsi" w:cstheme="minorHAnsi"/>
                      <w:iCs/>
                      <w:sz w:val="18"/>
                      <w:szCs w:val="18"/>
                    </w:rPr>
                  </w:pPr>
                  <w:r w:rsidRPr="00050CF1">
                    <w:rPr>
                      <w:rFonts w:asciiTheme="minorHAnsi" w:eastAsiaTheme="minorHAnsi" w:hAnsiTheme="minorHAnsi" w:cstheme="minorHAnsi"/>
                      <w:iCs/>
                      <w:sz w:val="18"/>
                      <w:szCs w:val="18"/>
                    </w:rPr>
                    <w:t>stáže</w:t>
                  </w:r>
                </w:p>
              </w:tc>
            </w:tr>
            <w:tr w:rsidR="00C56FB0" w:rsidRPr="00050CF1" w14:paraId="79B2C12C" w14:textId="77777777" w:rsidTr="002B2A3F">
              <w:tc>
                <w:tcPr>
                  <w:tcW w:w="2306" w:type="dxa"/>
                  <w:shd w:val="clear" w:color="auto" w:fill="auto"/>
                </w:tcPr>
                <w:p w14:paraId="3236A5C5" w14:textId="77777777" w:rsidR="00C56FB0" w:rsidRPr="00050CF1" w:rsidRDefault="00C56FB0" w:rsidP="00C56FB0">
                  <w:pPr>
                    <w:pStyle w:val="Normlnywebov"/>
                    <w:shd w:val="clear" w:color="auto" w:fill="FFFFFF"/>
                    <w:spacing w:before="0" w:beforeAutospacing="0" w:after="0" w:afterAutospacing="0"/>
                    <w:rPr>
                      <w:rFonts w:asciiTheme="minorHAnsi" w:eastAsiaTheme="minorHAnsi" w:hAnsiTheme="minorHAnsi" w:cstheme="minorHAnsi"/>
                      <w:iCs/>
                      <w:sz w:val="18"/>
                      <w:szCs w:val="18"/>
                    </w:rPr>
                  </w:pPr>
                  <w:r w:rsidRPr="00050CF1">
                    <w:rPr>
                      <w:rFonts w:asciiTheme="minorHAnsi" w:eastAsiaTheme="minorHAnsi" w:hAnsiTheme="minorHAnsi" w:cstheme="minorHAnsi"/>
                      <w:iCs/>
                      <w:sz w:val="18"/>
                      <w:szCs w:val="18"/>
                    </w:rPr>
                    <w:t>Asociácia komunálnych ekonómov AR</w:t>
                  </w:r>
                </w:p>
              </w:tc>
              <w:tc>
                <w:tcPr>
                  <w:tcW w:w="3218" w:type="dxa"/>
                </w:tcPr>
                <w:p w14:paraId="75824936" w14:textId="77777777" w:rsidR="00C56FB0" w:rsidRPr="00050CF1" w:rsidRDefault="00C56FB0" w:rsidP="00C56FB0">
                  <w:pPr>
                    <w:pStyle w:val="Normlnywebov"/>
                    <w:shd w:val="clear" w:color="auto" w:fill="FFFFFF"/>
                    <w:spacing w:before="0" w:beforeAutospacing="0" w:after="0" w:afterAutospacing="0"/>
                    <w:rPr>
                      <w:rFonts w:asciiTheme="minorHAnsi" w:eastAsiaTheme="minorHAnsi" w:hAnsiTheme="minorHAnsi" w:cstheme="minorHAnsi"/>
                      <w:iCs/>
                      <w:sz w:val="18"/>
                      <w:szCs w:val="18"/>
                    </w:rPr>
                  </w:pPr>
                  <w:r w:rsidRPr="00050CF1">
                    <w:rPr>
                      <w:rFonts w:asciiTheme="minorHAnsi" w:eastAsiaTheme="minorHAnsi" w:hAnsiTheme="minorHAnsi" w:cstheme="minorHAnsi"/>
                      <w:iCs/>
                      <w:sz w:val="18"/>
                      <w:szCs w:val="18"/>
                    </w:rPr>
                    <w:t>Pozvané prednášky</w:t>
                  </w:r>
                </w:p>
              </w:tc>
              <w:tc>
                <w:tcPr>
                  <w:tcW w:w="3543" w:type="dxa"/>
                </w:tcPr>
                <w:p w14:paraId="223F83DF" w14:textId="77777777" w:rsidR="00C56FB0" w:rsidRPr="00050CF1" w:rsidRDefault="00C56FB0" w:rsidP="00C56FB0">
                  <w:pPr>
                    <w:pStyle w:val="Normlnywebov"/>
                    <w:shd w:val="clear" w:color="auto" w:fill="FFFFFF"/>
                    <w:spacing w:before="0" w:beforeAutospacing="0" w:after="0" w:afterAutospacing="0"/>
                    <w:rPr>
                      <w:rFonts w:asciiTheme="minorHAnsi" w:eastAsiaTheme="minorHAnsi" w:hAnsiTheme="minorHAnsi" w:cstheme="minorHAnsi"/>
                      <w:iCs/>
                      <w:sz w:val="18"/>
                      <w:szCs w:val="18"/>
                    </w:rPr>
                  </w:pPr>
                  <w:r w:rsidRPr="00050CF1">
                    <w:rPr>
                      <w:rFonts w:asciiTheme="minorHAnsi" w:eastAsiaTheme="minorHAnsi" w:hAnsiTheme="minorHAnsi" w:cstheme="minorHAnsi"/>
                      <w:iCs/>
                      <w:sz w:val="18"/>
                      <w:szCs w:val="18"/>
                    </w:rPr>
                    <w:t>Pozvané prednášky – predmet Urbánna ekonómia a plánovanie</w:t>
                  </w:r>
                </w:p>
              </w:tc>
            </w:tr>
            <w:tr w:rsidR="00C56FB0" w:rsidRPr="00050CF1" w14:paraId="6EEFD617" w14:textId="77777777" w:rsidTr="002B2A3F">
              <w:tc>
                <w:tcPr>
                  <w:tcW w:w="2306" w:type="dxa"/>
                </w:tcPr>
                <w:p w14:paraId="59A9B9E8" w14:textId="77777777" w:rsidR="00C56FB0" w:rsidRPr="00050CF1" w:rsidRDefault="00C56FB0" w:rsidP="00C56FB0">
                  <w:pPr>
                    <w:pStyle w:val="Normlnywebov"/>
                    <w:shd w:val="clear" w:color="auto" w:fill="FFFFFF"/>
                    <w:spacing w:before="0" w:beforeAutospacing="0" w:after="0" w:afterAutospacing="0"/>
                    <w:rPr>
                      <w:rFonts w:asciiTheme="minorHAnsi" w:eastAsiaTheme="minorHAnsi" w:hAnsiTheme="minorHAnsi" w:cstheme="minorHAnsi"/>
                      <w:iCs/>
                      <w:sz w:val="18"/>
                      <w:szCs w:val="18"/>
                    </w:rPr>
                  </w:pPr>
                  <w:r w:rsidRPr="00050CF1">
                    <w:rPr>
                      <w:rFonts w:asciiTheme="minorHAnsi" w:eastAsiaTheme="minorHAnsi" w:hAnsiTheme="minorHAnsi" w:cstheme="minorHAnsi"/>
                      <w:iCs/>
                      <w:sz w:val="18"/>
                      <w:szCs w:val="18"/>
                    </w:rPr>
                    <w:t>Združenie K8</w:t>
                  </w:r>
                </w:p>
              </w:tc>
              <w:tc>
                <w:tcPr>
                  <w:tcW w:w="3218" w:type="dxa"/>
                </w:tcPr>
                <w:p w14:paraId="5F4DDC1C" w14:textId="77777777" w:rsidR="00C56FB0" w:rsidRPr="00050CF1" w:rsidRDefault="00C56FB0" w:rsidP="00C56FB0">
                  <w:pPr>
                    <w:pStyle w:val="Normlnywebov"/>
                    <w:shd w:val="clear" w:color="auto" w:fill="FFFFFF"/>
                    <w:spacing w:before="0" w:beforeAutospacing="0" w:after="0" w:afterAutospacing="0"/>
                    <w:rPr>
                      <w:rFonts w:asciiTheme="minorHAnsi" w:eastAsiaTheme="minorHAnsi" w:hAnsiTheme="minorHAnsi" w:cstheme="minorHAnsi"/>
                      <w:iCs/>
                      <w:sz w:val="18"/>
                      <w:szCs w:val="18"/>
                    </w:rPr>
                  </w:pPr>
                  <w:r w:rsidRPr="00050CF1">
                    <w:rPr>
                      <w:rFonts w:asciiTheme="minorHAnsi" w:eastAsiaTheme="minorHAnsi" w:hAnsiTheme="minorHAnsi" w:cstheme="minorHAnsi"/>
                      <w:iCs/>
                      <w:sz w:val="18"/>
                      <w:szCs w:val="18"/>
                    </w:rPr>
                    <w:t>Pozvané prednášky</w:t>
                  </w:r>
                </w:p>
              </w:tc>
              <w:tc>
                <w:tcPr>
                  <w:tcW w:w="3543" w:type="dxa"/>
                </w:tcPr>
                <w:p w14:paraId="49020E6A" w14:textId="77777777" w:rsidR="00C56FB0" w:rsidRPr="00050CF1" w:rsidRDefault="00C56FB0" w:rsidP="00C56FB0">
                  <w:pPr>
                    <w:pStyle w:val="Normlnywebov"/>
                    <w:shd w:val="clear" w:color="auto" w:fill="FFFFFF"/>
                    <w:spacing w:before="0" w:beforeAutospacing="0" w:after="0" w:afterAutospacing="0"/>
                    <w:rPr>
                      <w:rFonts w:asciiTheme="minorHAnsi" w:eastAsiaTheme="minorHAnsi" w:hAnsiTheme="minorHAnsi" w:cstheme="minorHAnsi"/>
                      <w:iCs/>
                      <w:sz w:val="18"/>
                      <w:szCs w:val="18"/>
                    </w:rPr>
                  </w:pPr>
                  <w:r w:rsidRPr="00050CF1">
                    <w:rPr>
                      <w:rFonts w:asciiTheme="minorHAnsi" w:eastAsiaTheme="minorHAnsi" w:hAnsiTheme="minorHAnsi" w:cstheme="minorHAnsi"/>
                      <w:iCs/>
                      <w:sz w:val="18"/>
                      <w:szCs w:val="18"/>
                    </w:rPr>
                    <w:t>Pozvané prednášky – predmet Komunálna politika</w:t>
                  </w:r>
                </w:p>
              </w:tc>
            </w:tr>
            <w:tr w:rsidR="00C56FB0" w:rsidRPr="00050CF1" w14:paraId="4ACAFFCF" w14:textId="77777777" w:rsidTr="002B2A3F">
              <w:tc>
                <w:tcPr>
                  <w:tcW w:w="2306" w:type="dxa"/>
                </w:tcPr>
                <w:p w14:paraId="01F52B8B" w14:textId="77777777" w:rsidR="00C56FB0" w:rsidRPr="00050CF1" w:rsidRDefault="00C56FB0" w:rsidP="00C56FB0">
                  <w:pPr>
                    <w:pStyle w:val="Normlnywebov"/>
                    <w:shd w:val="clear" w:color="auto" w:fill="FFFFFF"/>
                    <w:spacing w:before="0" w:beforeAutospacing="0" w:after="0" w:afterAutospacing="0"/>
                    <w:rPr>
                      <w:rFonts w:asciiTheme="minorHAnsi" w:eastAsiaTheme="minorHAnsi" w:hAnsiTheme="minorHAnsi" w:cstheme="minorHAnsi"/>
                      <w:iCs/>
                      <w:sz w:val="18"/>
                      <w:szCs w:val="18"/>
                    </w:rPr>
                  </w:pPr>
                  <w:r w:rsidRPr="00050CF1">
                    <w:rPr>
                      <w:rFonts w:asciiTheme="minorHAnsi" w:eastAsiaTheme="minorHAnsi" w:hAnsiTheme="minorHAnsi" w:cstheme="minorHAnsi"/>
                      <w:iCs/>
                      <w:sz w:val="18"/>
                      <w:szCs w:val="18"/>
                    </w:rPr>
                    <w:t>Národná banka Slovenska</w:t>
                  </w:r>
                </w:p>
              </w:tc>
              <w:tc>
                <w:tcPr>
                  <w:tcW w:w="3218" w:type="dxa"/>
                </w:tcPr>
                <w:p w14:paraId="35941849" w14:textId="77777777" w:rsidR="00C56FB0" w:rsidRPr="00050CF1" w:rsidRDefault="00C56FB0" w:rsidP="00C56FB0">
                  <w:pPr>
                    <w:pStyle w:val="Normlnywebov"/>
                    <w:shd w:val="clear" w:color="auto" w:fill="FFFFFF"/>
                    <w:spacing w:before="0" w:beforeAutospacing="0" w:after="0" w:afterAutospacing="0"/>
                    <w:rPr>
                      <w:rFonts w:asciiTheme="minorHAnsi" w:eastAsiaTheme="minorHAnsi" w:hAnsiTheme="minorHAnsi" w:cstheme="minorHAnsi"/>
                      <w:iCs/>
                      <w:sz w:val="18"/>
                      <w:szCs w:val="18"/>
                    </w:rPr>
                  </w:pPr>
                  <w:r w:rsidRPr="00050CF1">
                    <w:rPr>
                      <w:rFonts w:asciiTheme="minorHAnsi" w:eastAsiaTheme="minorHAnsi" w:hAnsiTheme="minorHAnsi" w:cstheme="minorHAnsi"/>
                      <w:iCs/>
                      <w:sz w:val="18"/>
                      <w:szCs w:val="18"/>
                    </w:rPr>
                    <w:t>Pozvané prednášky , workshopy organizovaných pre širšiu verejnosť vrátane študentov</w:t>
                  </w:r>
                </w:p>
              </w:tc>
              <w:tc>
                <w:tcPr>
                  <w:tcW w:w="3543" w:type="dxa"/>
                </w:tcPr>
                <w:p w14:paraId="0D74897C" w14:textId="77777777" w:rsidR="00C56FB0" w:rsidRPr="00050CF1" w:rsidRDefault="00C56FB0" w:rsidP="00C56FB0">
                  <w:pPr>
                    <w:pStyle w:val="Normlnywebov"/>
                    <w:shd w:val="clear" w:color="auto" w:fill="FFFFFF"/>
                    <w:spacing w:before="0" w:beforeAutospacing="0" w:after="0" w:afterAutospacing="0"/>
                    <w:rPr>
                      <w:rFonts w:asciiTheme="minorHAnsi" w:eastAsiaTheme="minorHAnsi" w:hAnsiTheme="minorHAnsi" w:cstheme="minorHAnsi"/>
                      <w:iCs/>
                      <w:sz w:val="18"/>
                      <w:szCs w:val="18"/>
                    </w:rPr>
                  </w:pPr>
                  <w:r w:rsidRPr="00050CF1">
                    <w:rPr>
                      <w:rFonts w:asciiTheme="minorHAnsi" w:eastAsiaTheme="minorHAnsi" w:hAnsiTheme="minorHAnsi" w:cstheme="minorHAnsi"/>
                      <w:iCs/>
                      <w:sz w:val="18"/>
                      <w:szCs w:val="18"/>
                    </w:rPr>
                    <w:t>Cyklus prednášok na predmete Štúdie z makroekonomickej politiky</w:t>
                  </w:r>
                </w:p>
              </w:tc>
            </w:tr>
            <w:tr w:rsidR="00C56FB0" w:rsidRPr="00050CF1" w14:paraId="29514E92" w14:textId="77777777" w:rsidTr="002B2A3F">
              <w:tc>
                <w:tcPr>
                  <w:tcW w:w="2306" w:type="dxa"/>
                </w:tcPr>
                <w:p w14:paraId="68C49704" w14:textId="77777777" w:rsidR="00C56FB0" w:rsidRPr="00050CF1" w:rsidRDefault="00C56FB0" w:rsidP="00C56FB0">
                  <w:pPr>
                    <w:pStyle w:val="Normlnywebov"/>
                    <w:shd w:val="clear" w:color="auto" w:fill="FFFFFF"/>
                    <w:spacing w:before="0" w:beforeAutospacing="0" w:after="0" w:afterAutospacing="0"/>
                    <w:rPr>
                      <w:rFonts w:asciiTheme="minorHAnsi" w:eastAsiaTheme="minorHAnsi" w:hAnsiTheme="minorHAnsi" w:cstheme="minorHAnsi"/>
                      <w:iCs/>
                      <w:sz w:val="18"/>
                      <w:szCs w:val="18"/>
                    </w:rPr>
                  </w:pPr>
                  <w:r w:rsidRPr="00050CF1">
                    <w:rPr>
                      <w:rFonts w:asciiTheme="minorHAnsi" w:eastAsiaTheme="minorHAnsi" w:hAnsiTheme="minorHAnsi" w:cstheme="minorHAnsi"/>
                      <w:iCs/>
                      <w:sz w:val="18"/>
                      <w:szCs w:val="18"/>
                    </w:rPr>
                    <w:t>Asociácia priemyselných zväzov SR</w:t>
                  </w:r>
                </w:p>
              </w:tc>
              <w:tc>
                <w:tcPr>
                  <w:tcW w:w="3218" w:type="dxa"/>
                </w:tcPr>
                <w:p w14:paraId="58E26718" w14:textId="77777777" w:rsidR="00C56FB0" w:rsidRPr="00050CF1" w:rsidRDefault="00C56FB0" w:rsidP="00C56FB0">
                  <w:pPr>
                    <w:pStyle w:val="Normlnywebov"/>
                    <w:shd w:val="clear" w:color="auto" w:fill="FFFFFF"/>
                    <w:spacing w:before="0" w:beforeAutospacing="0" w:after="0" w:afterAutospacing="0"/>
                    <w:rPr>
                      <w:rFonts w:asciiTheme="minorHAnsi" w:eastAsiaTheme="minorHAnsi" w:hAnsiTheme="minorHAnsi" w:cstheme="minorHAnsi"/>
                      <w:iCs/>
                      <w:sz w:val="18"/>
                      <w:szCs w:val="18"/>
                    </w:rPr>
                  </w:pPr>
                  <w:r w:rsidRPr="00050CF1">
                    <w:rPr>
                      <w:rFonts w:asciiTheme="minorHAnsi" w:eastAsiaTheme="minorHAnsi" w:hAnsiTheme="minorHAnsi" w:cstheme="minorHAnsi"/>
                      <w:iCs/>
                      <w:sz w:val="18"/>
                      <w:szCs w:val="18"/>
                    </w:rPr>
                    <w:t>Výskumná spolupráca a workshopy</w:t>
                  </w:r>
                </w:p>
              </w:tc>
              <w:tc>
                <w:tcPr>
                  <w:tcW w:w="3543" w:type="dxa"/>
                </w:tcPr>
                <w:p w14:paraId="0099DA1E" w14:textId="77777777" w:rsidR="00C56FB0" w:rsidRPr="00050CF1" w:rsidRDefault="00C56FB0" w:rsidP="00C56FB0">
                  <w:pPr>
                    <w:pStyle w:val="Normlnywebov"/>
                    <w:shd w:val="clear" w:color="auto" w:fill="FFFFFF"/>
                    <w:spacing w:before="0" w:beforeAutospacing="0" w:after="0" w:afterAutospacing="0"/>
                    <w:rPr>
                      <w:rFonts w:asciiTheme="minorHAnsi" w:eastAsiaTheme="minorHAnsi" w:hAnsiTheme="minorHAnsi" w:cstheme="minorHAnsi"/>
                      <w:iCs/>
                      <w:sz w:val="18"/>
                      <w:szCs w:val="18"/>
                    </w:rPr>
                  </w:pPr>
                  <w:r w:rsidRPr="00050CF1">
                    <w:rPr>
                      <w:rFonts w:asciiTheme="minorHAnsi" w:eastAsiaTheme="minorHAnsi" w:hAnsiTheme="minorHAnsi" w:cstheme="minorHAnsi"/>
                      <w:iCs/>
                      <w:sz w:val="18"/>
                      <w:szCs w:val="18"/>
                    </w:rPr>
                    <w:t>Výskumná spolupráca v oblasti konkurencieschopnosti priemyslu SR</w:t>
                  </w:r>
                </w:p>
              </w:tc>
            </w:tr>
            <w:tr w:rsidR="00C56FB0" w:rsidRPr="00050CF1" w14:paraId="6D8D8EF2" w14:textId="77777777" w:rsidTr="002B2A3F">
              <w:tc>
                <w:tcPr>
                  <w:tcW w:w="2306" w:type="dxa"/>
                </w:tcPr>
                <w:p w14:paraId="2F400E2F" w14:textId="77777777" w:rsidR="00C56FB0" w:rsidRPr="00050CF1" w:rsidRDefault="00C56FB0" w:rsidP="00C56FB0">
                  <w:pPr>
                    <w:pStyle w:val="Normlnywebov"/>
                    <w:shd w:val="clear" w:color="auto" w:fill="FFFFFF"/>
                    <w:spacing w:before="0" w:beforeAutospacing="0" w:after="0" w:afterAutospacing="0"/>
                    <w:rPr>
                      <w:rFonts w:asciiTheme="minorHAnsi" w:eastAsiaTheme="minorHAnsi" w:hAnsiTheme="minorHAnsi" w:cstheme="minorHAnsi"/>
                      <w:iCs/>
                      <w:sz w:val="18"/>
                      <w:szCs w:val="18"/>
                    </w:rPr>
                  </w:pPr>
                  <w:r w:rsidRPr="00050CF1">
                    <w:rPr>
                      <w:rFonts w:asciiTheme="minorHAnsi" w:eastAsiaTheme="minorHAnsi" w:hAnsiTheme="minorHAnsi" w:cstheme="minorHAnsi"/>
                      <w:iCs/>
                      <w:sz w:val="18"/>
                      <w:szCs w:val="18"/>
                    </w:rPr>
                    <w:t>Útvar hodnoty za peniaze</w:t>
                  </w:r>
                </w:p>
              </w:tc>
              <w:tc>
                <w:tcPr>
                  <w:tcW w:w="3218" w:type="dxa"/>
                </w:tcPr>
                <w:p w14:paraId="476CE991" w14:textId="77777777" w:rsidR="00C56FB0" w:rsidRPr="00050CF1" w:rsidRDefault="00C56FB0" w:rsidP="00C56FB0">
                  <w:pPr>
                    <w:pStyle w:val="Normlnywebov"/>
                    <w:shd w:val="clear" w:color="auto" w:fill="FFFFFF"/>
                    <w:spacing w:before="0" w:beforeAutospacing="0" w:after="0" w:afterAutospacing="0"/>
                    <w:rPr>
                      <w:rFonts w:asciiTheme="minorHAnsi" w:eastAsiaTheme="minorHAnsi" w:hAnsiTheme="minorHAnsi" w:cstheme="minorHAnsi"/>
                      <w:iCs/>
                      <w:sz w:val="18"/>
                      <w:szCs w:val="18"/>
                    </w:rPr>
                  </w:pPr>
                  <w:r w:rsidRPr="00050CF1">
                    <w:rPr>
                      <w:rFonts w:asciiTheme="minorHAnsi" w:eastAsiaTheme="minorHAnsi" w:hAnsiTheme="minorHAnsi" w:cstheme="minorHAnsi"/>
                      <w:iCs/>
                      <w:sz w:val="18"/>
                      <w:szCs w:val="18"/>
                    </w:rPr>
                    <w:t>Pozvané prednášky</w:t>
                  </w:r>
                </w:p>
              </w:tc>
              <w:tc>
                <w:tcPr>
                  <w:tcW w:w="3543" w:type="dxa"/>
                </w:tcPr>
                <w:p w14:paraId="3849429F" w14:textId="77777777" w:rsidR="00C56FB0" w:rsidRPr="00050CF1" w:rsidRDefault="00C56FB0" w:rsidP="00C56FB0">
                  <w:pPr>
                    <w:pStyle w:val="Normlnywebov"/>
                    <w:shd w:val="clear" w:color="auto" w:fill="FFFFFF"/>
                    <w:spacing w:before="0" w:beforeAutospacing="0" w:after="0" w:afterAutospacing="0"/>
                    <w:rPr>
                      <w:rFonts w:asciiTheme="minorHAnsi" w:eastAsiaTheme="minorHAnsi" w:hAnsiTheme="minorHAnsi" w:cstheme="minorHAnsi"/>
                      <w:iCs/>
                      <w:sz w:val="18"/>
                      <w:szCs w:val="18"/>
                    </w:rPr>
                  </w:pPr>
                  <w:r w:rsidRPr="00050CF1">
                    <w:rPr>
                      <w:rFonts w:asciiTheme="minorHAnsi" w:eastAsiaTheme="minorHAnsi" w:hAnsiTheme="minorHAnsi" w:cstheme="minorHAnsi"/>
                      <w:iCs/>
                      <w:sz w:val="18"/>
                      <w:szCs w:val="18"/>
                    </w:rPr>
                    <w:t>Pozvané prednášky – predmet Prípadové štúdie z hospodárskej politiky II. </w:t>
                  </w:r>
                </w:p>
              </w:tc>
            </w:tr>
          </w:tbl>
          <w:p w14:paraId="6AB1DB2A" w14:textId="77777777" w:rsidR="00C56FB0" w:rsidRPr="00050CF1" w:rsidRDefault="00C56FB0" w:rsidP="00C56FB0">
            <w:pPr>
              <w:jc w:val="both"/>
            </w:pPr>
          </w:p>
          <w:p w14:paraId="4431C0D6" w14:textId="77777777" w:rsidR="00C56FB0" w:rsidRPr="00050CF1" w:rsidRDefault="00C56FB0" w:rsidP="00C56FB0">
            <w:pPr>
              <w:jc w:val="both"/>
            </w:pPr>
          </w:p>
          <w:p w14:paraId="5A8825F3" w14:textId="43BF9EC5" w:rsidR="00575406" w:rsidRPr="00050CF1" w:rsidRDefault="00575406" w:rsidP="00270CCA">
            <w:pPr>
              <w:spacing w:line="216" w:lineRule="auto"/>
              <w:contextualSpacing/>
              <w:rPr>
                <w:rFonts w:cstheme="minorHAnsi"/>
                <w:bCs/>
                <w:iCs/>
                <w:color w:val="A6A6A6" w:themeColor="background1" w:themeShade="A6"/>
                <w:sz w:val="18"/>
                <w:szCs w:val="18"/>
                <w:lang w:eastAsia="sk-SK"/>
              </w:rPr>
            </w:pPr>
          </w:p>
        </w:tc>
        <w:tc>
          <w:tcPr>
            <w:tcW w:w="2691" w:type="dxa"/>
          </w:tcPr>
          <w:p w14:paraId="3424D08B" w14:textId="32A50D09" w:rsidR="005608ED" w:rsidRPr="00C83AC0" w:rsidRDefault="005608ED" w:rsidP="00E815D8">
            <w:pPr>
              <w:spacing w:line="216" w:lineRule="auto"/>
              <w:contextualSpacing/>
              <w:rPr>
                <w:rFonts w:cstheme="minorHAnsi"/>
                <w:color w:val="A6A6A6" w:themeColor="background1" w:themeShade="A6"/>
                <w:sz w:val="18"/>
                <w:szCs w:val="18"/>
                <w:lang w:eastAsia="sk-SK"/>
              </w:rPr>
            </w:pPr>
          </w:p>
        </w:tc>
      </w:tr>
    </w:tbl>
    <w:p w14:paraId="4B9EA7A0"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786CADC9" w14:textId="720303EE" w:rsidR="00A91573" w:rsidRPr="00C83AC0" w:rsidRDefault="005A6E62" w:rsidP="00E815D8">
      <w:pPr>
        <w:pStyle w:val="Default"/>
        <w:spacing w:line="216" w:lineRule="auto"/>
        <w:jc w:val="both"/>
        <w:rPr>
          <w:rFonts w:cstheme="minorHAnsi"/>
          <w:sz w:val="18"/>
          <w:szCs w:val="18"/>
        </w:rPr>
      </w:pPr>
      <w:r w:rsidRPr="00050CF1">
        <w:rPr>
          <w:rFonts w:cstheme="minorHAnsi"/>
          <w:b/>
          <w:bCs/>
          <w:sz w:val="18"/>
          <w:szCs w:val="18"/>
        </w:rPr>
        <w:t>SP 8.5.</w:t>
      </w:r>
      <w:r w:rsidRPr="00C83AC0">
        <w:rPr>
          <w:rFonts w:cstheme="minorHAnsi"/>
          <w:b/>
          <w:bCs/>
          <w:sz w:val="18"/>
          <w:szCs w:val="18"/>
        </w:rPr>
        <w:t xml:space="preserve"> </w:t>
      </w:r>
      <w:r w:rsidR="00E82D04" w:rsidRPr="00C83AC0">
        <w:rPr>
          <w:rFonts w:cstheme="minorHAnsi"/>
          <w:sz w:val="18"/>
          <w:szCs w:val="18"/>
        </w:rPr>
        <w:t xml:space="preserve">Vysoká škola má zabezpečené dostatočné personálne, priestorové, materiálne, technické a informačné zdroje študijného programu osobitne pre každé sídlo, v ktorom sa má uskutočňovať študijný program alebo jeho časť, primerane k cieľom a výstupom vzdelávania príslušnej časti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A91573" w:rsidRPr="00C83AC0" w14:paraId="6C9D230C"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C5402DC" w14:textId="77777777" w:rsidR="00A91573" w:rsidRPr="00C83AC0" w:rsidRDefault="00A91573"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DFEA217" w14:textId="77777777" w:rsidR="00A91573" w:rsidRPr="00C83AC0" w:rsidRDefault="00A91573"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A91573" w:rsidRPr="00C83AC0" w14:paraId="03C6E211" w14:textId="77777777" w:rsidTr="002A43FC">
        <w:trPr>
          <w:trHeight w:val="567"/>
        </w:trPr>
        <w:tc>
          <w:tcPr>
            <w:tcW w:w="7090" w:type="dxa"/>
          </w:tcPr>
          <w:p w14:paraId="63566344" w14:textId="6CB06A92" w:rsidR="00A91573" w:rsidRPr="00C83AC0" w:rsidRDefault="00050CF1" w:rsidP="00E815D8">
            <w:pPr>
              <w:spacing w:line="216" w:lineRule="auto"/>
              <w:contextualSpacing/>
              <w:rPr>
                <w:rFonts w:cstheme="minorHAnsi"/>
                <w:bCs/>
                <w:i/>
                <w:iCs/>
                <w:color w:val="A6A6A6" w:themeColor="background1" w:themeShade="A6"/>
                <w:sz w:val="18"/>
                <w:szCs w:val="18"/>
                <w:lang w:eastAsia="sk-SK"/>
              </w:rPr>
            </w:pPr>
            <w:r>
              <w:rPr>
                <w:rFonts w:cstheme="minorHAnsi"/>
                <w:bCs/>
                <w:iCs/>
                <w:sz w:val="18"/>
                <w:szCs w:val="18"/>
                <w:lang w:eastAsia="sk-SK"/>
              </w:rPr>
              <w:t>Všetky š</w:t>
            </w:r>
            <w:r w:rsidRPr="00CD36F7">
              <w:rPr>
                <w:rFonts w:cstheme="minorHAnsi"/>
                <w:bCs/>
                <w:iCs/>
                <w:sz w:val="18"/>
                <w:szCs w:val="18"/>
                <w:lang w:eastAsia="sk-SK"/>
              </w:rPr>
              <w:t>tudijné programy NHF EU v Bratislave sú zabezpečované v sídle univerzity na Dolnozemskej ceste 1 v Bratislave.</w:t>
            </w:r>
          </w:p>
        </w:tc>
        <w:tc>
          <w:tcPr>
            <w:tcW w:w="2691" w:type="dxa"/>
          </w:tcPr>
          <w:p w14:paraId="042B14BA" w14:textId="372C3952" w:rsidR="00A91573" w:rsidRPr="00C83AC0" w:rsidRDefault="00A91573" w:rsidP="00E815D8">
            <w:pPr>
              <w:spacing w:line="216" w:lineRule="auto"/>
              <w:contextualSpacing/>
              <w:rPr>
                <w:rFonts w:cstheme="minorHAnsi"/>
                <w:color w:val="A6A6A6" w:themeColor="background1" w:themeShade="A6"/>
                <w:sz w:val="18"/>
                <w:szCs w:val="18"/>
                <w:lang w:eastAsia="sk-SK"/>
              </w:rPr>
            </w:pPr>
          </w:p>
        </w:tc>
      </w:tr>
    </w:tbl>
    <w:p w14:paraId="292FB511"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003B3304" w14:textId="72CF79FC" w:rsidR="00887504" w:rsidRPr="00C83AC0" w:rsidRDefault="005A6E62" w:rsidP="00E815D8">
      <w:pPr>
        <w:pStyle w:val="Default"/>
        <w:spacing w:line="216" w:lineRule="auto"/>
        <w:jc w:val="both"/>
        <w:rPr>
          <w:rFonts w:cstheme="minorHAnsi"/>
          <w:sz w:val="18"/>
          <w:szCs w:val="18"/>
        </w:rPr>
      </w:pPr>
      <w:r w:rsidRPr="00050CF1">
        <w:rPr>
          <w:rFonts w:cstheme="minorHAnsi"/>
          <w:b/>
          <w:bCs/>
          <w:sz w:val="18"/>
          <w:szCs w:val="18"/>
        </w:rPr>
        <w:t>SP 8.6.</w:t>
      </w:r>
      <w:r w:rsidRPr="00C83AC0">
        <w:rPr>
          <w:rFonts w:cstheme="minorHAnsi"/>
          <w:b/>
          <w:bCs/>
          <w:sz w:val="18"/>
          <w:szCs w:val="18"/>
        </w:rPr>
        <w:t xml:space="preserve"> </w:t>
      </w:r>
      <w:r w:rsidR="00E82D04" w:rsidRPr="00C83AC0">
        <w:rPr>
          <w:rFonts w:cstheme="minorHAnsi"/>
          <w:sz w:val="18"/>
          <w:szCs w:val="18"/>
        </w:rPr>
        <w:t xml:space="preserve">Vysoká škola efektívne reaguje na rozmanitosť potrieb a záujmov študentov študijného programu. Poskytuje študentom študijného programu podporu na úspešné napredovanie v štúdiu a kariérne poradenstvo.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87504" w:rsidRPr="00C83AC0" w14:paraId="468983F0"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A20D0A1"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57F0A8D3"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050CF1" w:rsidRPr="00C83AC0" w14:paraId="0ACF9764" w14:textId="77777777" w:rsidTr="00476384">
        <w:trPr>
          <w:trHeight w:val="567"/>
        </w:trPr>
        <w:tc>
          <w:tcPr>
            <w:tcW w:w="7090" w:type="dxa"/>
          </w:tcPr>
          <w:p w14:paraId="462F7AB4" w14:textId="77777777" w:rsidR="00050CF1" w:rsidRPr="00351F20" w:rsidRDefault="00050CF1" w:rsidP="00050CF1">
            <w:pPr>
              <w:pStyle w:val="Normlnywebov"/>
              <w:shd w:val="clear" w:color="auto" w:fill="FFFFFF"/>
              <w:spacing w:before="0" w:beforeAutospacing="0" w:after="0" w:afterAutospacing="0"/>
              <w:jc w:val="both"/>
              <w:rPr>
                <w:rFonts w:ascii="Calibri" w:hAnsi="Calibri" w:cs="Calibri"/>
                <w:b/>
                <w:color w:val="000000"/>
                <w:sz w:val="18"/>
                <w:szCs w:val="18"/>
                <w:bdr w:val="none" w:sz="0" w:space="0" w:color="auto" w:frame="1"/>
              </w:rPr>
            </w:pPr>
            <w:r w:rsidRPr="00351F20">
              <w:rPr>
                <w:rFonts w:ascii="Calibri" w:hAnsi="Calibri" w:cs="Calibri"/>
                <w:b/>
                <w:color w:val="000000"/>
                <w:sz w:val="18"/>
                <w:szCs w:val="18"/>
                <w:bdr w:val="none" w:sz="0" w:space="0" w:color="auto" w:frame="1"/>
              </w:rPr>
              <w:lastRenderedPageBreak/>
              <w:t>Poradenstvo v oblasti štúdia:</w:t>
            </w:r>
          </w:p>
          <w:p w14:paraId="26832ED3" w14:textId="77777777" w:rsidR="00050CF1" w:rsidRPr="00351F20" w:rsidRDefault="00050CF1" w:rsidP="00050CF1">
            <w:pPr>
              <w:pStyle w:val="Normlnywebov"/>
              <w:shd w:val="clear" w:color="auto" w:fill="FFFFFF"/>
              <w:spacing w:before="0" w:beforeAutospacing="0" w:after="0" w:afterAutospacing="0"/>
              <w:jc w:val="both"/>
              <w:rPr>
                <w:rFonts w:ascii="Calibri" w:hAnsi="Calibri" w:cs="Calibri"/>
                <w:color w:val="000000"/>
                <w:sz w:val="18"/>
                <w:szCs w:val="18"/>
              </w:rPr>
            </w:pPr>
            <w:r>
              <w:rPr>
                <w:rFonts w:ascii="Calibri" w:hAnsi="Calibri" w:cs="Calibri"/>
                <w:color w:val="000000"/>
                <w:sz w:val="18"/>
                <w:szCs w:val="18"/>
                <w:bdr w:val="none" w:sz="0" w:space="0" w:color="auto" w:frame="1"/>
              </w:rPr>
              <w:t>I</w:t>
            </w:r>
            <w:r w:rsidRPr="00351F20">
              <w:rPr>
                <w:rFonts w:ascii="Calibri" w:hAnsi="Calibri" w:cs="Calibri"/>
                <w:color w:val="000000"/>
                <w:sz w:val="18"/>
                <w:szCs w:val="18"/>
                <w:bdr w:val="none" w:sz="0" w:space="0" w:color="auto" w:frame="1"/>
              </w:rPr>
              <w:t>ndividuáln</w:t>
            </w:r>
            <w:r>
              <w:rPr>
                <w:rFonts w:ascii="Calibri" w:hAnsi="Calibri" w:cs="Calibri"/>
                <w:color w:val="000000"/>
                <w:sz w:val="18"/>
                <w:szCs w:val="18"/>
                <w:bdr w:val="none" w:sz="0" w:space="0" w:color="auto" w:frame="1"/>
              </w:rPr>
              <w:t>e</w:t>
            </w:r>
            <w:r w:rsidRPr="00351F20">
              <w:rPr>
                <w:rFonts w:ascii="Calibri" w:hAnsi="Calibri" w:cs="Calibri"/>
                <w:color w:val="000000"/>
                <w:sz w:val="18"/>
                <w:szCs w:val="18"/>
                <w:bdr w:val="none" w:sz="0" w:space="0" w:color="auto" w:frame="1"/>
              </w:rPr>
              <w:t xml:space="preserve"> potreby a záujmy študentov </w:t>
            </w:r>
            <w:r>
              <w:rPr>
                <w:rFonts w:ascii="Calibri" w:hAnsi="Calibri" w:cs="Calibri"/>
                <w:color w:val="000000"/>
                <w:sz w:val="18"/>
                <w:szCs w:val="18"/>
                <w:bdr w:val="none" w:sz="0" w:space="0" w:color="auto" w:frame="1"/>
              </w:rPr>
              <w:t>možno</w:t>
            </w:r>
            <w:r w:rsidRPr="00351F20">
              <w:rPr>
                <w:rFonts w:ascii="Calibri" w:hAnsi="Calibri" w:cs="Calibri"/>
                <w:color w:val="000000"/>
                <w:sz w:val="18"/>
                <w:szCs w:val="18"/>
                <w:bdr w:val="none" w:sz="0" w:space="0" w:color="auto" w:frame="1"/>
              </w:rPr>
              <w:t xml:space="preserve"> efektívne riešiť </w:t>
            </w:r>
            <w:r>
              <w:rPr>
                <w:rFonts w:ascii="Calibri" w:hAnsi="Calibri" w:cs="Calibri"/>
                <w:color w:val="000000"/>
                <w:sz w:val="18"/>
                <w:szCs w:val="18"/>
                <w:bdr w:val="none" w:sz="0" w:space="0" w:color="auto" w:frame="1"/>
              </w:rPr>
              <w:t>pomocou študijného poradcu, ktorý je</w:t>
            </w:r>
            <w:r w:rsidRPr="00351F20">
              <w:rPr>
                <w:rFonts w:ascii="Calibri" w:hAnsi="Calibri" w:cs="Calibri"/>
                <w:color w:val="000000"/>
                <w:sz w:val="18"/>
                <w:szCs w:val="18"/>
                <w:bdr w:val="none" w:sz="0" w:space="0" w:color="auto" w:frame="1"/>
              </w:rPr>
              <w:t xml:space="preserve"> pre študenta osobou „prvého kontaktu“. Pomôže študentovi identifikovať oblasť záujmu resp. problému a vo väčšine otázok je práve poradca odborne zdatný reagovať na podnety a otázky zo strany študentov. Pokiaľ oblasť záujmu študenta presahuje kompetencie poradcu, vie identifikovať osobu ďalšieho kontaktu (študijná referentka, sociálna referentka, prodekanka pre vzdelávanie). Študijným poradcom </w:t>
            </w:r>
            <w:r>
              <w:rPr>
                <w:rFonts w:ascii="Calibri" w:hAnsi="Calibri" w:cs="Calibri"/>
                <w:color w:val="000000"/>
                <w:sz w:val="18"/>
                <w:szCs w:val="18"/>
                <w:bdr w:val="none" w:sz="0" w:space="0" w:color="auto" w:frame="1"/>
              </w:rPr>
              <w:t>je osoba zabezpečujúcu</w:t>
            </w:r>
            <w:r w:rsidRPr="00351F20">
              <w:rPr>
                <w:rFonts w:ascii="Calibri" w:hAnsi="Calibri" w:cs="Calibri"/>
                <w:color w:val="000000"/>
                <w:sz w:val="18"/>
                <w:szCs w:val="18"/>
                <w:bdr w:val="none" w:sz="0" w:space="0" w:color="auto" w:frame="1"/>
              </w:rPr>
              <w:t xml:space="preserve"> výučbu predmetu / predmetov </w:t>
            </w:r>
            <w:r>
              <w:rPr>
                <w:rFonts w:ascii="Calibri" w:hAnsi="Calibri" w:cs="Calibri"/>
                <w:color w:val="000000"/>
                <w:sz w:val="18"/>
                <w:szCs w:val="18"/>
                <w:bdr w:val="none" w:sz="0" w:space="0" w:color="auto" w:frame="1"/>
              </w:rPr>
              <w:t>v</w:t>
            </w:r>
            <w:r w:rsidRPr="00351F20">
              <w:rPr>
                <w:rFonts w:ascii="Calibri" w:hAnsi="Calibri" w:cs="Calibri"/>
                <w:color w:val="000000"/>
                <w:sz w:val="18"/>
                <w:szCs w:val="18"/>
                <w:bdr w:val="none" w:sz="0" w:space="0" w:color="auto" w:frame="1"/>
              </w:rPr>
              <w:t xml:space="preserve"> študijnom programe, zúčastňuj</w:t>
            </w:r>
            <w:r>
              <w:rPr>
                <w:rFonts w:ascii="Calibri" w:hAnsi="Calibri" w:cs="Calibri"/>
                <w:color w:val="000000"/>
                <w:sz w:val="18"/>
                <w:szCs w:val="18"/>
                <w:bdr w:val="none" w:sz="0" w:space="0" w:color="auto" w:frame="1"/>
              </w:rPr>
              <w:t xml:space="preserve">e sa aj </w:t>
            </w:r>
            <w:r w:rsidRPr="00351F20">
              <w:rPr>
                <w:rFonts w:ascii="Calibri" w:hAnsi="Calibri" w:cs="Calibri"/>
                <w:color w:val="000000"/>
                <w:sz w:val="18"/>
                <w:szCs w:val="18"/>
                <w:bdr w:val="none" w:sz="0" w:space="0" w:color="auto" w:frame="1"/>
              </w:rPr>
              <w:t>zápiso</w:t>
            </w:r>
            <w:r>
              <w:rPr>
                <w:rFonts w:ascii="Calibri" w:hAnsi="Calibri" w:cs="Calibri"/>
                <w:color w:val="000000"/>
                <w:sz w:val="18"/>
                <w:szCs w:val="18"/>
                <w:bdr w:val="none" w:sz="0" w:space="0" w:color="auto" w:frame="1"/>
              </w:rPr>
              <w:t>v</w:t>
            </w:r>
            <w:r w:rsidRPr="00351F20">
              <w:rPr>
                <w:rFonts w:ascii="Calibri" w:hAnsi="Calibri" w:cs="Calibri"/>
                <w:color w:val="000000"/>
                <w:sz w:val="18"/>
                <w:szCs w:val="18"/>
                <w:bdr w:val="none" w:sz="0" w:space="0" w:color="auto" w:frame="1"/>
              </w:rPr>
              <w:t xml:space="preserve"> študentov, čo prispieva k tomu, že najmä novoprijatí uchádzači majú možnosť získať osobný kontakt s osobou študijného poradcu. </w:t>
            </w:r>
          </w:p>
          <w:p w14:paraId="11A8098E" w14:textId="77777777" w:rsidR="00050CF1" w:rsidRPr="00351F20" w:rsidRDefault="00050CF1" w:rsidP="00050CF1">
            <w:pPr>
              <w:pStyle w:val="Normlnywebov"/>
              <w:shd w:val="clear" w:color="auto" w:fill="FFFFFF"/>
              <w:spacing w:before="0" w:beforeAutospacing="0" w:after="0" w:afterAutospacing="0"/>
              <w:jc w:val="both"/>
              <w:rPr>
                <w:rFonts w:ascii="Calibri" w:hAnsi="Calibri" w:cs="Calibri"/>
                <w:color w:val="000000"/>
                <w:sz w:val="18"/>
                <w:szCs w:val="18"/>
              </w:rPr>
            </w:pPr>
            <w:r w:rsidRPr="00351F20">
              <w:rPr>
                <w:rFonts w:ascii="Calibri" w:hAnsi="Calibri" w:cs="Calibri"/>
                <w:color w:val="000000"/>
                <w:sz w:val="18"/>
                <w:szCs w:val="18"/>
                <w:bdr w:val="none" w:sz="0" w:space="0" w:color="auto" w:frame="1"/>
              </w:rPr>
              <w:t>Funkciu hlavn</w:t>
            </w:r>
            <w:r>
              <w:rPr>
                <w:rFonts w:ascii="Calibri" w:hAnsi="Calibri" w:cs="Calibri"/>
                <w:color w:val="000000"/>
                <w:sz w:val="18"/>
                <w:szCs w:val="18"/>
                <w:bdr w:val="none" w:sz="0" w:space="0" w:color="auto" w:frame="1"/>
              </w:rPr>
              <w:t>ého</w:t>
            </w:r>
            <w:r w:rsidRPr="00351F20">
              <w:rPr>
                <w:rFonts w:ascii="Calibri" w:hAnsi="Calibri" w:cs="Calibri"/>
                <w:color w:val="000000"/>
                <w:sz w:val="18"/>
                <w:szCs w:val="18"/>
                <w:bdr w:val="none" w:sz="0" w:space="0" w:color="auto" w:frame="1"/>
              </w:rPr>
              <w:t xml:space="preserve"> študijn</w:t>
            </w:r>
            <w:r>
              <w:rPr>
                <w:rFonts w:ascii="Calibri" w:hAnsi="Calibri" w:cs="Calibri"/>
                <w:color w:val="000000"/>
                <w:sz w:val="18"/>
                <w:szCs w:val="18"/>
                <w:bdr w:val="none" w:sz="0" w:space="0" w:color="auto" w:frame="1"/>
              </w:rPr>
              <w:t>ého</w:t>
            </w:r>
            <w:r w:rsidRPr="00351F20">
              <w:rPr>
                <w:rFonts w:ascii="Calibri" w:hAnsi="Calibri" w:cs="Calibri"/>
                <w:color w:val="000000"/>
                <w:sz w:val="18"/>
                <w:szCs w:val="18"/>
                <w:bdr w:val="none" w:sz="0" w:space="0" w:color="auto" w:frame="1"/>
              </w:rPr>
              <w:t xml:space="preserve"> porad</w:t>
            </w:r>
            <w:r>
              <w:rPr>
                <w:rFonts w:ascii="Calibri" w:hAnsi="Calibri" w:cs="Calibri"/>
                <w:color w:val="000000"/>
                <w:sz w:val="18"/>
                <w:szCs w:val="18"/>
                <w:bdr w:val="none" w:sz="0" w:space="0" w:color="auto" w:frame="1"/>
              </w:rPr>
              <w:t>cu</w:t>
            </w:r>
            <w:r w:rsidRPr="00351F20">
              <w:rPr>
                <w:rFonts w:ascii="Calibri" w:hAnsi="Calibri" w:cs="Calibri"/>
                <w:color w:val="000000"/>
                <w:sz w:val="18"/>
                <w:szCs w:val="18"/>
                <w:bdr w:val="none" w:sz="0" w:space="0" w:color="auto" w:frame="1"/>
              </w:rPr>
              <w:t xml:space="preserve"> pre študentov 1. a 2. stupňa štúdia plní </w:t>
            </w:r>
            <w:r>
              <w:rPr>
                <w:rFonts w:ascii="Calibri" w:hAnsi="Calibri" w:cs="Calibri"/>
                <w:color w:val="000000"/>
                <w:sz w:val="18"/>
                <w:szCs w:val="18"/>
                <w:bdr w:val="none" w:sz="0" w:space="0" w:color="auto" w:frame="1"/>
              </w:rPr>
              <w:t>prodekan</w:t>
            </w:r>
            <w:r w:rsidRPr="00351F20">
              <w:rPr>
                <w:rFonts w:ascii="Calibri" w:hAnsi="Calibri" w:cs="Calibri"/>
                <w:color w:val="000000"/>
                <w:sz w:val="18"/>
                <w:szCs w:val="18"/>
                <w:bdr w:val="none" w:sz="0" w:space="0" w:color="auto" w:frame="1"/>
              </w:rPr>
              <w:t xml:space="preserve"> pre vzdelávaciu činnosť.  </w:t>
            </w:r>
            <w:r>
              <w:rPr>
                <w:rFonts w:ascii="Calibri" w:hAnsi="Calibri" w:cs="Calibri"/>
                <w:color w:val="000000"/>
                <w:sz w:val="18"/>
                <w:szCs w:val="18"/>
                <w:bdr w:val="none" w:sz="0" w:space="0" w:color="auto" w:frame="1"/>
              </w:rPr>
              <w:t xml:space="preserve">Okrem toho na NHF EU v Bratislave pôsobia aj študijný poradcovia pre jednotlivé študijné programy. </w:t>
            </w:r>
          </w:p>
          <w:p w14:paraId="76834933" w14:textId="77777777" w:rsidR="00050CF1" w:rsidRPr="00351F20" w:rsidRDefault="00050CF1" w:rsidP="00050CF1">
            <w:pPr>
              <w:pStyle w:val="Normlnywebov"/>
              <w:shd w:val="clear" w:color="auto" w:fill="FFFFFF"/>
              <w:spacing w:before="0" w:beforeAutospacing="0" w:after="0" w:afterAutospacing="0"/>
              <w:jc w:val="both"/>
              <w:rPr>
                <w:rFonts w:ascii="Calibri" w:hAnsi="Calibri" w:cs="Calibri"/>
                <w:color w:val="000000"/>
                <w:sz w:val="18"/>
                <w:szCs w:val="18"/>
              </w:rPr>
            </w:pPr>
            <w:r w:rsidRPr="000F6A0C">
              <w:rPr>
                <w:rFonts w:ascii="Calibri" w:hAnsi="Calibri" w:cs="Calibri"/>
                <w:bCs/>
                <w:color w:val="000000"/>
                <w:sz w:val="18"/>
                <w:szCs w:val="18"/>
                <w:bdr w:val="none" w:sz="0" w:space="0" w:color="auto" w:frame="1"/>
              </w:rPr>
              <w:t>P</w:t>
            </w:r>
            <w:r w:rsidRPr="000F6A0C">
              <w:rPr>
                <w:rFonts w:ascii="Calibri" w:hAnsi="Calibri" w:cs="Calibri"/>
                <w:color w:val="000000"/>
                <w:sz w:val="18"/>
                <w:szCs w:val="18"/>
                <w:bdr w:val="none" w:sz="0" w:space="0" w:color="auto" w:frame="1"/>
              </w:rPr>
              <w:t>ro</w:t>
            </w:r>
            <w:r w:rsidRPr="00351F20">
              <w:rPr>
                <w:rFonts w:ascii="Calibri" w:hAnsi="Calibri" w:cs="Calibri"/>
                <w:color w:val="000000"/>
                <w:sz w:val="18"/>
                <w:szCs w:val="18"/>
                <w:bdr w:val="none" w:sz="0" w:space="0" w:color="auto" w:frame="1"/>
              </w:rPr>
              <w:t>dekan pre vedu a doktorandské štúdium</w:t>
            </w:r>
            <w:r>
              <w:rPr>
                <w:rFonts w:ascii="Calibri" w:hAnsi="Calibri" w:cs="Calibri"/>
                <w:color w:val="000000"/>
                <w:sz w:val="18"/>
                <w:szCs w:val="18"/>
                <w:bdr w:val="none" w:sz="0" w:space="0" w:color="auto" w:frame="1"/>
              </w:rPr>
              <w:t xml:space="preserve"> </w:t>
            </w:r>
            <w:r w:rsidRPr="00351F20">
              <w:rPr>
                <w:rFonts w:ascii="Calibri" w:hAnsi="Calibri" w:cs="Calibri"/>
                <w:color w:val="000000"/>
                <w:sz w:val="18"/>
                <w:szCs w:val="18"/>
                <w:bdr w:val="none" w:sz="0" w:space="0" w:color="auto" w:frame="1"/>
              </w:rPr>
              <w:t>poskytuje konzultácie študentom 3. stupňa štúdia, týkajúce sa organizácie doktorandského štúdia</w:t>
            </w:r>
            <w:r>
              <w:rPr>
                <w:rFonts w:ascii="Calibri" w:hAnsi="Calibri" w:cs="Calibri"/>
                <w:color w:val="000000"/>
                <w:sz w:val="18"/>
                <w:szCs w:val="18"/>
                <w:bdr w:val="none" w:sz="0" w:space="0" w:color="auto" w:frame="1"/>
              </w:rPr>
              <w:t xml:space="preserve"> a</w:t>
            </w:r>
            <w:r w:rsidRPr="00351F20">
              <w:rPr>
                <w:rFonts w:ascii="Calibri" w:hAnsi="Calibri" w:cs="Calibri"/>
                <w:color w:val="000000"/>
                <w:sz w:val="18"/>
                <w:szCs w:val="18"/>
                <w:bdr w:val="none" w:sz="0" w:space="0" w:color="auto" w:frame="1"/>
              </w:rPr>
              <w:t> študijných a vedeckovýskumných povinností s tým spojených; v neposlednom rade konzultuje so študentmi 1. a 2. stupňa štúdia otázky spojené s organizáciou a realizáciou študentskej vedeckej a odbornej činnosti na fakulte. </w:t>
            </w:r>
          </w:p>
          <w:p w14:paraId="259C27B5" w14:textId="77777777" w:rsidR="00050CF1" w:rsidRPr="00351F20" w:rsidRDefault="00050CF1" w:rsidP="00050CF1">
            <w:pPr>
              <w:pStyle w:val="Normlnywebov"/>
              <w:shd w:val="clear" w:color="auto" w:fill="FFFFFF"/>
              <w:spacing w:before="0" w:beforeAutospacing="0" w:after="0" w:afterAutospacing="0"/>
              <w:jc w:val="both"/>
              <w:rPr>
                <w:rFonts w:ascii="Calibri" w:hAnsi="Calibri" w:cs="Calibri"/>
                <w:color w:val="000000"/>
                <w:sz w:val="18"/>
                <w:szCs w:val="18"/>
              </w:rPr>
            </w:pPr>
            <w:r w:rsidRPr="00351F20">
              <w:rPr>
                <w:rFonts w:ascii="Calibri" w:hAnsi="Calibri" w:cs="Calibri"/>
                <w:color w:val="000000"/>
                <w:sz w:val="18"/>
                <w:szCs w:val="18"/>
                <w:bdr w:val="none" w:sz="0" w:space="0" w:color="auto" w:frame="1"/>
              </w:rPr>
              <w:t>Konzultácie týkajúce sa zahraničných mobilít, resp. uznávania predmetov absolvovaných v zahraničí zabezpečuje prodekan pre zahraničné vzťahy.  </w:t>
            </w:r>
          </w:p>
          <w:p w14:paraId="72AC2018" w14:textId="77777777" w:rsidR="00050CF1" w:rsidRPr="00351F20" w:rsidRDefault="00050CF1" w:rsidP="00050CF1">
            <w:pPr>
              <w:pStyle w:val="Normlnywebov"/>
              <w:shd w:val="clear" w:color="auto" w:fill="FFFFFF"/>
              <w:spacing w:before="0" w:beforeAutospacing="0" w:after="0" w:afterAutospacing="0" w:line="235" w:lineRule="atLeast"/>
              <w:jc w:val="both"/>
              <w:rPr>
                <w:rFonts w:ascii="Calibri" w:hAnsi="Calibri" w:cs="Calibri"/>
                <w:color w:val="000000"/>
                <w:sz w:val="18"/>
                <w:szCs w:val="18"/>
              </w:rPr>
            </w:pPr>
            <w:r w:rsidRPr="00351F20">
              <w:rPr>
                <w:rFonts w:ascii="Calibri" w:hAnsi="Calibri" w:cs="Calibri"/>
                <w:color w:val="000000"/>
                <w:sz w:val="18"/>
                <w:szCs w:val="18"/>
                <w:bdr w:val="none" w:sz="0" w:space="0" w:color="auto" w:frame="1"/>
              </w:rPr>
              <w:t>Problematika sociálnych štipendií, motivačných štipendií a prideľovania ubytovania študentom v študentských domovoch je v gescii prodekan</w:t>
            </w:r>
            <w:r>
              <w:rPr>
                <w:rFonts w:ascii="Calibri" w:hAnsi="Calibri" w:cs="Calibri"/>
                <w:color w:val="000000"/>
                <w:sz w:val="18"/>
                <w:szCs w:val="18"/>
                <w:bdr w:val="none" w:sz="0" w:space="0" w:color="auto" w:frame="1"/>
              </w:rPr>
              <w:t xml:space="preserve">a </w:t>
            </w:r>
            <w:r w:rsidRPr="00351F20">
              <w:rPr>
                <w:rFonts w:ascii="Calibri" w:hAnsi="Calibri" w:cs="Calibri"/>
                <w:color w:val="000000"/>
                <w:sz w:val="18"/>
                <w:szCs w:val="18"/>
                <w:bdr w:val="none" w:sz="0" w:space="0" w:color="auto" w:frame="1"/>
              </w:rPr>
              <w:t>pre rozvoj fakulty  a sociálne veci študentov. Rovnako poskytuje konzultácie pre študentov so špecifickými potrebami. </w:t>
            </w:r>
          </w:p>
          <w:p w14:paraId="505834A6" w14:textId="77777777" w:rsidR="00050CF1" w:rsidRPr="00351F20" w:rsidRDefault="00050CF1" w:rsidP="00050CF1">
            <w:pPr>
              <w:pStyle w:val="Normlnywebov"/>
              <w:shd w:val="clear" w:color="auto" w:fill="FFFFFF"/>
              <w:spacing w:before="0" w:beforeAutospacing="0" w:after="0" w:afterAutospacing="0"/>
              <w:jc w:val="both"/>
              <w:rPr>
                <w:rFonts w:ascii="Calibri" w:hAnsi="Calibri" w:cs="Calibri"/>
                <w:color w:val="000000"/>
                <w:sz w:val="18"/>
                <w:szCs w:val="18"/>
              </w:rPr>
            </w:pPr>
            <w:r w:rsidRPr="00351F20">
              <w:rPr>
                <w:rFonts w:ascii="Calibri" w:hAnsi="Calibri" w:cs="Calibri"/>
                <w:color w:val="000000"/>
                <w:sz w:val="18"/>
                <w:szCs w:val="18"/>
                <w:bdr w:val="none" w:sz="0" w:space="0" w:color="auto" w:frame="1"/>
              </w:rPr>
              <w:t>Otázky a procesy spojené so zápismi a s administráciou štúdia riešia jednotlivé referentky Študijného oddelenia NHF EU v Bratislave. </w:t>
            </w:r>
          </w:p>
          <w:p w14:paraId="62E8AEED" w14:textId="77777777" w:rsidR="00050CF1" w:rsidRPr="00351F20" w:rsidRDefault="00050CF1" w:rsidP="00050CF1">
            <w:pPr>
              <w:shd w:val="clear" w:color="auto" w:fill="FFFFFF"/>
              <w:rPr>
                <w:rFonts w:ascii="Calibri" w:eastAsia="Times New Roman" w:hAnsi="Calibri" w:cs="Calibri"/>
                <w:b/>
                <w:sz w:val="18"/>
                <w:szCs w:val="18"/>
                <w:lang w:eastAsia="sk-SK"/>
              </w:rPr>
            </w:pPr>
          </w:p>
          <w:p w14:paraId="138BA626" w14:textId="77777777" w:rsidR="00050CF1" w:rsidRPr="00351F20" w:rsidRDefault="00050CF1" w:rsidP="00050CF1">
            <w:pPr>
              <w:shd w:val="clear" w:color="auto" w:fill="FFFFFF"/>
              <w:rPr>
                <w:rFonts w:ascii="Calibri" w:eastAsia="Times New Roman" w:hAnsi="Calibri" w:cs="Calibri"/>
                <w:b/>
                <w:sz w:val="18"/>
                <w:szCs w:val="18"/>
                <w:lang w:eastAsia="sk-SK"/>
              </w:rPr>
            </w:pPr>
            <w:r w:rsidRPr="00351F20">
              <w:rPr>
                <w:rFonts w:ascii="Calibri" w:eastAsia="Times New Roman" w:hAnsi="Calibri" w:cs="Calibri"/>
                <w:b/>
                <w:sz w:val="18"/>
                <w:szCs w:val="18"/>
                <w:lang w:eastAsia="sk-SK"/>
              </w:rPr>
              <w:t>Kariérne poradenstvo:</w:t>
            </w:r>
          </w:p>
          <w:p w14:paraId="6F71B06E" w14:textId="77777777" w:rsidR="00050CF1" w:rsidRPr="00351F20" w:rsidRDefault="00050CF1" w:rsidP="00050CF1">
            <w:pPr>
              <w:shd w:val="clear" w:color="auto" w:fill="FFFFFF"/>
              <w:jc w:val="both"/>
              <w:rPr>
                <w:rFonts w:ascii="Calibri" w:eastAsia="Times New Roman" w:hAnsi="Calibri" w:cs="Calibri"/>
                <w:sz w:val="18"/>
                <w:szCs w:val="18"/>
                <w:lang w:eastAsia="sk-SK"/>
              </w:rPr>
            </w:pPr>
            <w:r w:rsidRPr="00351F20">
              <w:rPr>
                <w:rFonts w:ascii="Calibri" w:eastAsia="Times New Roman" w:hAnsi="Calibri" w:cs="Calibri"/>
                <w:sz w:val="18"/>
                <w:szCs w:val="18"/>
                <w:lang w:eastAsia="sk-SK"/>
              </w:rPr>
              <w:t>Na EU v Bratislave pôsobí Kariérne centrum (ďalej len „KC“) ako sprostredkovateľské a poradenské centrum v oblasti uplatňovania absolventov EU v Bratislave v praxi. Je komplexným pracoviskom zohľadňujúcim potreby študentov, absolventov a klientov univerzity. Jeho poslaním je pomôcť študentom v príprave ich vstupu na trh práce už počas štúdia a podporovať ich vzťah s univerzitou. Vytvára pre svojich študentov spojenie medzi akademickou pôdou a zamestnávateľmi, čím zjednocuje a uľahčuje ich komunikáciu. Sprostredkúva ponuky práce, brigád, stáží, súťaží, programov až po pobyty a štúdium v zahraničí.</w:t>
            </w:r>
          </w:p>
          <w:p w14:paraId="778A67BD" w14:textId="77777777" w:rsidR="00050CF1" w:rsidRPr="00351F20" w:rsidRDefault="00050CF1" w:rsidP="00050CF1">
            <w:pPr>
              <w:shd w:val="clear" w:color="auto" w:fill="FFFFFF"/>
              <w:jc w:val="both"/>
              <w:rPr>
                <w:rFonts w:ascii="Calibri" w:eastAsia="Times New Roman" w:hAnsi="Calibri" w:cs="Calibri"/>
                <w:sz w:val="18"/>
                <w:szCs w:val="18"/>
                <w:lang w:eastAsia="sk-SK"/>
              </w:rPr>
            </w:pPr>
            <w:r w:rsidRPr="00351F20">
              <w:rPr>
                <w:rFonts w:ascii="Calibri" w:eastAsia="Times New Roman" w:hAnsi="Calibri" w:cs="Calibri"/>
                <w:sz w:val="18"/>
                <w:szCs w:val="18"/>
                <w:lang w:eastAsia="sk-SK"/>
              </w:rPr>
              <w:t xml:space="preserve">Jedným z hlavných cieľov KC je budovať partnerské vzťahy so spoločnosťami, ktoré majú záujem o jeho služby a spoluprácu. Je kontaktným miestom, kam sa firmy môžu obracať so svojimi ponukami a požiadavkami. Ponúka komplexné služby pre spoločnosti v hľadaní potencionálnych zamestnancov. V rámci jeho služieb dokáže vybrať z registrovaných kandidátov tých, ktorí vyhovujú základným kritériám firiem. Dáva tiež možnosť oslovenia študentov, ktorí absolvovali študijné pobyty v zahraničí a sú jazykovo veľmi dobre zdatní. </w:t>
            </w:r>
          </w:p>
          <w:p w14:paraId="13BAC090" w14:textId="77777777" w:rsidR="00050CF1" w:rsidRPr="00351F20" w:rsidRDefault="00050CF1" w:rsidP="00050CF1">
            <w:pPr>
              <w:shd w:val="clear" w:color="auto" w:fill="FFFFFF"/>
              <w:jc w:val="both"/>
              <w:rPr>
                <w:rFonts w:ascii="Calibri" w:eastAsia="Times New Roman" w:hAnsi="Calibri" w:cs="Calibri"/>
                <w:sz w:val="18"/>
                <w:szCs w:val="18"/>
                <w:lang w:eastAsia="sk-SK"/>
              </w:rPr>
            </w:pPr>
            <w:r w:rsidRPr="00351F20">
              <w:rPr>
                <w:rFonts w:ascii="Calibri" w:eastAsia="Times New Roman" w:hAnsi="Calibri" w:cs="Calibri"/>
                <w:sz w:val="18"/>
                <w:szCs w:val="18"/>
                <w:lang w:eastAsia="sk-SK"/>
              </w:rPr>
              <w:t xml:space="preserve">KC dvakrát ročne organizuje veľtrh práce a kariérneho poradenstva Deň absolventov v letnom semestri a dvojdňový veľtrh Kariérna cesta v zimnom semestri. Je to vhodná príležitosť pre zúčastnené firmy vybrať si absolventov a študentov ekonomického zamerania na rôzne pracovné pozície. Veľtrhy sú miestom s výnimočnou koncentráciou kvalitných kontaktov na báze osobného stretnutia a reálnej prezentácie - v krátkom čase a pod jednou strechou. </w:t>
            </w:r>
          </w:p>
          <w:p w14:paraId="24976D80" w14:textId="7DBFE7E0" w:rsidR="00050CF1" w:rsidRPr="00C83AC0" w:rsidRDefault="00050CF1" w:rsidP="00050CF1">
            <w:pPr>
              <w:spacing w:line="216" w:lineRule="auto"/>
              <w:contextualSpacing/>
              <w:rPr>
                <w:rFonts w:cstheme="minorHAnsi"/>
                <w:bCs/>
                <w:i/>
                <w:iCs/>
                <w:color w:val="A6A6A6" w:themeColor="background1" w:themeShade="A6"/>
                <w:sz w:val="18"/>
                <w:szCs w:val="18"/>
                <w:lang w:eastAsia="sk-SK"/>
              </w:rPr>
            </w:pPr>
          </w:p>
        </w:tc>
        <w:tc>
          <w:tcPr>
            <w:tcW w:w="2691" w:type="dxa"/>
          </w:tcPr>
          <w:p w14:paraId="7B2CE15D" w14:textId="77777777" w:rsidR="00050CF1" w:rsidRDefault="008E4A5E" w:rsidP="00050CF1">
            <w:pPr>
              <w:spacing w:line="216" w:lineRule="auto"/>
              <w:contextualSpacing/>
              <w:rPr>
                <w:rStyle w:val="Hypertextovprepojenie"/>
                <w:rFonts w:cstheme="minorHAnsi"/>
                <w:i/>
                <w:sz w:val="16"/>
                <w:szCs w:val="16"/>
                <w:lang w:eastAsia="sk-SK"/>
              </w:rPr>
            </w:pPr>
            <w:hyperlink r:id="rId63" w:history="1">
              <w:r w:rsidR="00050CF1" w:rsidRPr="007D4E9A">
                <w:rPr>
                  <w:rStyle w:val="Hypertextovprepojenie"/>
                  <w:rFonts w:cstheme="minorHAnsi"/>
                  <w:i/>
                  <w:sz w:val="16"/>
                  <w:szCs w:val="16"/>
                  <w:lang w:eastAsia="sk-SK"/>
                </w:rPr>
                <w:t>https://kariera.euba.sk/</w:t>
              </w:r>
            </w:hyperlink>
          </w:p>
          <w:p w14:paraId="60507CC6" w14:textId="22B2FCDC" w:rsidR="00050CF1" w:rsidRPr="00C83AC0" w:rsidRDefault="00050CF1" w:rsidP="00050CF1">
            <w:pPr>
              <w:spacing w:line="216" w:lineRule="auto"/>
              <w:contextualSpacing/>
              <w:rPr>
                <w:rFonts w:cstheme="minorHAnsi"/>
                <w:color w:val="A6A6A6" w:themeColor="background1" w:themeShade="A6"/>
                <w:sz w:val="18"/>
                <w:szCs w:val="18"/>
                <w:lang w:eastAsia="sk-SK"/>
              </w:rPr>
            </w:pPr>
          </w:p>
        </w:tc>
      </w:tr>
    </w:tbl>
    <w:p w14:paraId="04B5FD5A" w14:textId="58EF9A8A"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7C40C7B9" w14:textId="4CE6A221" w:rsidR="00887504" w:rsidRPr="00C83AC0" w:rsidRDefault="005A6E62" w:rsidP="00E815D8">
      <w:pPr>
        <w:pStyle w:val="Default"/>
        <w:spacing w:line="216" w:lineRule="auto"/>
        <w:jc w:val="both"/>
        <w:rPr>
          <w:rFonts w:cstheme="minorHAnsi"/>
          <w:sz w:val="18"/>
          <w:szCs w:val="18"/>
        </w:rPr>
      </w:pPr>
      <w:r w:rsidRPr="00050CF1">
        <w:rPr>
          <w:rFonts w:cstheme="minorHAnsi"/>
          <w:b/>
          <w:bCs/>
          <w:sz w:val="18"/>
          <w:szCs w:val="18"/>
        </w:rPr>
        <w:t>SP 8.7.</w:t>
      </w:r>
      <w:r w:rsidRPr="00C83AC0">
        <w:rPr>
          <w:rFonts w:cstheme="minorHAnsi"/>
          <w:b/>
          <w:bCs/>
          <w:sz w:val="18"/>
          <w:szCs w:val="18"/>
        </w:rPr>
        <w:t xml:space="preserve"> </w:t>
      </w:r>
      <w:r w:rsidR="00E82D04" w:rsidRPr="00C83AC0">
        <w:rPr>
          <w:rFonts w:cstheme="minorHAnsi"/>
          <w:sz w:val="18"/>
          <w:szCs w:val="18"/>
        </w:rPr>
        <w:t xml:space="preserve">Študenti študijného programu majú zabezpečené primerané sociálne zabezpečenie, športové, kultúrne, duchovné a spoločenské vyžitie počas štúdia.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87504" w:rsidRPr="00C83AC0" w14:paraId="1DA2612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C3B1172"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1192B63"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87504" w:rsidRPr="00C83AC0" w14:paraId="7BBC7773" w14:textId="77777777" w:rsidTr="00476384">
        <w:trPr>
          <w:trHeight w:val="567"/>
        </w:trPr>
        <w:tc>
          <w:tcPr>
            <w:tcW w:w="7090" w:type="dxa"/>
          </w:tcPr>
          <w:p w14:paraId="55B8ADAA" w14:textId="77777777" w:rsidR="00050CF1" w:rsidRDefault="00050CF1" w:rsidP="00050CF1">
            <w:pPr>
              <w:spacing w:line="216" w:lineRule="auto"/>
              <w:contextualSpacing/>
              <w:jc w:val="both"/>
              <w:rPr>
                <w:rFonts w:cstheme="minorHAnsi"/>
                <w:sz w:val="18"/>
                <w:szCs w:val="18"/>
              </w:rPr>
            </w:pPr>
            <w:r w:rsidRPr="00F337E6">
              <w:rPr>
                <w:rFonts w:cstheme="minorHAnsi"/>
                <w:sz w:val="18"/>
                <w:szCs w:val="18"/>
              </w:rPr>
              <w:t xml:space="preserve">Fakulta okrem poskytovania vysokoškolského vzdelania ponúka študentom množstvo mimoškolských aktivít v mnohých oblastiach. Z pohľadu zvyšovania kvalifikácie a zručností študentov je kladený dôraz na podporu talentovaných a aktívnych študentov, predovšetkým prostredníctvom organizácie rôznych odborných podujatí a workshopov ako napríklad: vysokoškolský klub </w:t>
            </w:r>
            <w:proofErr w:type="spellStart"/>
            <w:r w:rsidRPr="00F337E6">
              <w:rPr>
                <w:rFonts w:cstheme="minorHAnsi"/>
                <w:sz w:val="18"/>
                <w:szCs w:val="18"/>
              </w:rPr>
              <w:t>Data</w:t>
            </w:r>
            <w:proofErr w:type="spellEnd"/>
            <w:r w:rsidRPr="00F337E6">
              <w:rPr>
                <w:rFonts w:cstheme="minorHAnsi"/>
                <w:sz w:val="18"/>
                <w:szCs w:val="18"/>
              </w:rPr>
              <w:t xml:space="preserve"> </w:t>
            </w:r>
            <w:proofErr w:type="spellStart"/>
            <w:r w:rsidRPr="00F337E6">
              <w:rPr>
                <w:rFonts w:cstheme="minorHAnsi"/>
                <w:sz w:val="18"/>
                <w:szCs w:val="18"/>
              </w:rPr>
              <w:t>Science</w:t>
            </w:r>
            <w:proofErr w:type="spellEnd"/>
            <w:r w:rsidRPr="00F337E6">
              <w:rPr>
                <w:rFonts w:cstheme="minorHAnsi"/>
                <w:sz w:val="18"/>
                <w:szCs w:val="18"/>
              </w:rPr>
              <w:t xml:space="preserve"> </w:t>
            </w:r>
            <w:proofErr w:type="spellStart"/>
            <w:r w:rsidRPr="00F337E6">
              <w:rPr>
                <w:rFonts w:cstheme="minorHAnsi"/>
                <w:sz w:val="18"/>
                <w:szCs w:val="18"/>
              </w:rPr>
              <w:t>Comunity</w:t>
            </w:r>
            <w:proofErr w:type="spellEnd"/>
            <w:r w:rsidRPr="00F337E6">
              <w:rPr>
                <w:rFonts w:cstheme="minorHAnsi"/>
                <w:sz w:val="18"/>
                <w:szCs w:val="18"/>
              </w:rPr>
              <w:t xml:space="preserve">, Klub investorov, príprava na medzinárodnú súťaž ROTMAN a iné. </w:t>
            </w:r>
          </w:p>
          <w:p w14:paraId="28EB4746" w14:textId="77777777" w:rsidR="00050CF1" w:rsidRDefault="00050CF1" w:rsidP="00050CF1">
            <w:pPr>
              <w:spacing w:line="216" w:lineRule="auto"/>
              <w:contextualSpacing/>
              <w:jc w:val="both"/>
              <w:rPr>
                <w:rFonts w:cstheme="minorHAnsi"/>
                <w:sz w:val="18"/>
                <w:szCs w:val="18"/>
              </w:rPr>
            </w:pPr>
            <w:r w:rsidRPr="00F337E6">
              <w:rPr>
                <w:rFonts w:cstheme="minorHAnsi"/>
                <w:sz w:val="18"/>
                <w:szCs w:val="18"/>
              </w:rPr>
              <w:t xml:space="preserve">Na podporu zdravého životného štýlu a podporu športovania pravidelne organizujeme spoločnú turistiku, beh študentov a študenti majú taktiež k dispozícii aj početné univerzitné športové zariadenia. Na univerzite pôsobí aj folklórny súbor Ekonóm, kde sa môžu študenti realizovať. </w:t>
            </w:r>
          </w:p>
          <w:p w14:paraId="651A0D36" w14:textId="77777777" w:rsidR="00050CF1" w:rsidRDefault="00050CF1" w:rsidP="00050CF1">
            <w:pPr>
              <w:spacing w:line="216" w:lineRule="auto"/>
              <w:contextualSpacing/>
              <w:jc w:val="both"/>
              <w:rPr>
                <w:rFonts w:cstheme="minorHAnsi"/>
                <w:sz w:val="18"/>
                <w:szCs w:val="18"/>
              </w:rPr>
            </w:pPr>
            <w:r w:rsidRPr="00F337E6">
              <w:rPr>
                <w:rFonts w:cstheme="minorHAnsi"/>
                <w:sz w:val="18"/>
                <w:szCs w:val="18"/>
              </w:rPr>
              <w:t xml:space="preserve">Fakulta si taktiež uvedomuje svoju spoločenskú zodpovednosť vo vzťahu výchovy mladých ľudí k zodpovednosti k životnému prostrediu a aplikovaniu ekologických riešení. V tejto oblasti sme zakázali odovzdávanie seminárnych prác v papierovej podobe, podpore separovania odpadu a tiež podporujeme rôzne ekologické iniciatívy cielené na uvedomelé správanie vo vzťahu k životnému prostrediu. </w:t>
            </w:r>
          </w:p>
          <w:p w14:paraId="797646D2" w14:textId="3379C714" w:rsidR="00887504" w:rsidRPr="00C83AC0" w:rsidRDefault="00050CF1" w:rsidP="00050CF1">
            <w:pPr>
              <w:spacing w:line="216" w:lineRule="auto"/>
              <w:contextualSpacing/>
              <w:rPr>
                <w:rFonts w:cstheme="minorHAnsi"/>
                <w:bCs/>
                <w:i/>
                <w:iCs/>
                <w:color w:val="A6A6A6" w:themeColor="background1" w:themeShade="A6"/>
                <w:sz w:val="18"/>
                <w:szCs w:val="18"/>
                <w:lang w:eastAsia="sk-SK"/>
              </w:rPr>
            </w:pPr>
            <w:r w:rsidRPr="00F337E6">
              <w:rPr>
                <w:rFonts w:cstheme="minorHAnsi"/>
                <w:sz w:val="18"/>
                <w:szCs w:val="18"/>
              </w:rPr>
              <w:lastRenderedPageBreak/>
              <w:t>Na organizácii rôznych mimoškolských a spoločenských podujatí sa podieľa aj Študentský parlament NHF. Medzi takéto podujatia môžeme tiež zaradiť organizovanie beánií, lámavíc a ďalších aktivít určených na kultúrne a spoločenské vyžitie.</w:t>
            </w:r>
          </w:p>
        </w:tc>
        <w:tc>
          <w:tcPr>
            <w:tcW w:w="2691" w:type="dxa"/>
          </w:tcPr>
          <w:p w14:paraId="03D26C96" w14:textId="77777777" w:rsidR="008D20F0" w:rsidRPr="000F6A0C" w:rsidRDefault="008E4A5E" w:rsidP="008D20F0">
            <w:pPr>
              <w:rPr>
                <w:sz w:val="16"/>
                <w:szCs w:val="16"/>
              </w:rPr>
            </w:pPr>
            <w:hyperlink r:id="rId64" w:anchor="sportovy-klub-ekonom" w:history="1">
              <w:r w:rsidR="008D20F0" w:rsidRPr="000F6A0C">
                <w:rPr>
                  <w:rStyle w:val="Hypertextovprepojenie"/>
                  <w:sz w:val="16"/>
                  <w:szCs w:val="16"/>
                </w:rPr>
                <w:t>https://euba.sk/student/informacie-pre-studentov/sport#sportovy-klub-ekonom</w:t>
              </w:r>
            </w:hyperlink>
          </w:p>
          <w:p w14:paraId="3A9C5EA8" w14:textId="77777777" w:rsidR="008D20F0" w:rsidRPr="000F6A0C" w:rsidRDefault="008D20F0" w:rsidP="008D20F0">
            <w:pPr>
              <w:rPr>
                <w:rStyle w:val="Hypertextovprepojenie"/>
                <w:sz w:val="16"/>
                <w:szCs w:val="16"/>
              </w:rPr>
            </w:pPr>
            <w:r w:rsidRPr="000F6A0C">
              <w:rPr>
                <w:sz w:val="16"/>
                <w:szCs w:val="16"/>
              </w:rPr>
              <w:t xml:space="preserve"> </w:t>
            </w:r>
            <w:hyperlink r:id="rId65" w:history="1">
              <w:r w:rsidRPr="000F6A0C">
                <w:rPr>
                  <w:rStyle w:val="Hypertextovprepojenie"/>
                  <w:sz w:val="16"/>
                  <w:szCs w:val="16"/>
                </w:rPr>
                <w:t>https://euba.sk/student/studentske-organizacie/studentsky-parlament-eu-v-bratislave</w:t>
              </w:r>
            </w:hyperlink>
          </w:p>
          <w:p w14:paraId="1BE8144C" w14:textId="77777777" w:rsidR="008D20F0" w:rsidRPr="000F6A0C" w:rsidRDefault="008E4A5E" w:rsidP="008D20F0">
            <w:pPr>
              <w:rPr>
                <w:sz w:val="16"/>
                <w:szCs w:val="16"/>
              </w:rPr>
            </w:pPr>
            <w:hyperlink r:id="rId66" w:history="1">
              <w:r w:rsidR="008D20F0" w:rsidRPr="00D06CDC">
                <w:rPr>
                  <w:rStyle w:val="Hypertextovprepojenie"/>
                  <w:sz w:val="16"/>
                  <w:szCs w:val="16"/>
                </w:rPr>
                <w:t>https://euba.sk/student/studentske-organizacie/aiesec</w:t>
              </w:r>
            </w:hyperlink>
          </w:p>
          <w:p w14:paraId="315F631B" w14:textId="77777777" w:rsidR="008D20F0" w:rsidRPr="000F6A0C" w:rsidRDefault="008E4A5E" w:rsidP="008D20F0">
            <w:pPr>
              <w:rPr>
                <w:sz w:val="16"/>
                <w:szCs w:val="16"/>
              </w:rPr>
            </w:pPr>
            <w:hyperlink r:id="rId67" w:history="1">
              <w:r w:rsidR="008D20F0" w:rsidRPr="000F6A0C">
                <w:rPr>
                  <w:rStyle w:val="Hypertextovprepojenie"/>
                  <w:sz w:val="16"/>
                  <w:szCs w:val="16"/>
                </w:rPr>
                <w:t>https://euba.sk/medzinarodne-vztahy/prichadzajuci-studenti/esn-buddy-system</w:t>
              </w:r>
            </w:hyperlink>
          </w:p>
          <w:p w14:paraId="3369BED4" w14:textId="77777777" w:rsidR="008D20F0" w:rsidRPr="000F6A0C" w:rsidRDefault="008E4A5E" w:rsidP="008D20F0">
            <w:pPr>
              <w:rPr>
                <w:sz w:val="16"/>
                <w:szCs w:val="16"/>
              </w:rPr>
            </w:pPr>
            <w:hyperlink r:id="rId68" w:history="1">
              <w:r w:rsidR="008D20F0" w:rsidRPr="000F6A0C">
                <w:rPr>
                  <w:rStyle w:val="Hypertextovprepojenie"/>
                  <w:sz w:val="16"/>
                  <w:szCs w:val="16"/>
                </w:rPr>
                <w:t>https://euba.sk/student/studentske-organizacie/oikos-bratislava</w:t>
              </w:r>
            </w:hyperlink>
            <w:r w:rsidR="008D20F0" w:rsidRPr="000F6A0C">
              <w:rPr>
                <w:sz w:val="16"/>
                <w:szCs w:val="16"/>
              </w:rPr>
              <w:t xml:space="preserve">  </w:t>
            </w:r>
          </w:p>
          <w:p w14:paraId="7ACA9172" w14:textId="77777777" w:rsidR="008D20F0" w:rsidRPr="000F6A0C" w:rsidRDefault="008E4A5E" w:rsidP="008D20F0">
            <w:pPr>
              <w:rPr>
                <w:sz w:val="16"/>
                <w:szCs w:val="16"/>
              </w:rPr>
            </w:pPr>
            <w:hyperlink r:id="rId69" w:anchor="informacie-o-telovychovnych-aktivitach" w:history="1">
              <w:r w:rsidR="008D20F0" w:rsidRPr="000F6A0C">
                <w:rPr>
                  <w:rStyle w:val="Hypertextovprepojenie"/>
                  <w:sz w:val="16"/>
                  <w:szCs w:val="16"/>
                </w:rPr>
                <w:t>https://euba.sk/student/informacie-pre-studentov/sport#informacie-o-telovychovnych-aktivitach</w:t>
              </w:r>
            </w:hyperlink>
          </w:p>
          <w:p w14:paraId="483AB8BA" w14:textId="77777777" w:rsidR="008D20F0" w:rsidRPr="000F6A0C" w:rsidRDefault="008E4A5E" w:rsidP="008D20F0">
            <w:pPr>
              <w:rPr>
                <w:sz w:val="16"/>
                <w:szCs w:val="16"/>
              </w:rPr>
            </w:pPr>
            <w:hyperlink r:id="rId70" w:history="1">
              <w:r w:rsidR="008D20F0" w:rsidRPr="000F6A0C">
                <w:rPr>
                  <w:rStyle w:val="Hypertextovprepojenie"/>
                  <w:sz w:val="16"/>
                  <w:szCs w:val="16"/>
                </w:rPr>
                <w:t>https://www.fsekonom.sk/</w:t>
              </w:r>
            </w:hyperlink>
          </w:p>
          <w:p w14:paraId="4987D9D4" w14:textId="479B518C" w:rsidR="00887504" w:rsidRPr="00C83AC0" w:rsidRDefault="00887504" w:rsidP="00E815D8">
            <w:pPr>
              <w:spacing w:line="216" w:lineRule="auto"/>
              <w:contextualSpacing/>
              <w:rPr>
                <w:rFonts w:cstheme="minorHAnsi"/>
                <w:color w:val="A6A6A6" w:themeColor="background1" w:themeShade="A6"/>
                <w:sz w:val="18"/>
                <w:szCs w:val="18"/>
                <w:lang w:eastAsia="sk-SK"/>
              </w:rPr>
            </w:pPr>
          </w:p>
        </w:tc>
      </w:tr>
    </w:tbl>
    <w:p w14:paraId="4062E8CA"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5F9A1E0B" w14:textId="46E69EB6" w:rsidR="003117BC" w:rsidRPr="00C83AC0" w:rsidRDefault="005A6E62" w:rsidP="00E815D8">
      <w:pPr>
        <w:pStyle w:val="Default"/>
        <w:spacing w:line="216" w:lineRule="auto"/>
        <w:jc w:val="both"/>
        <w:rPr>
          <w:rFonts w:cstheme="minorHAnsi"/>
          <w:sz w:val="18"/>
          <w:szCs w:val="18"/>
        </w:rPr>
      </w:pPr>
      <w:r w:rsidRPr="00050CF1">
        <w:rPr>
          <w:rFonts w:cstheme="minorHAnsi"/>
          <w:b/>
          <w:bCs/>
          <w:sz w:val="18"/>
          <w:szCs w:val="18"/>
        </w:rPr>
        <w:t>SP 8.8.</w:t>
      </w:r>
      <w:r w:rsidRPr="00C83AC0">
        <w:rPr>
          <w:rFonts w:cstheme="minorHAnsi"/>
          <w:b/>
          <w:bCs/>
          <w:sz w:val="18"/>
          <w:szCs w:val="18"/>
        </w:rPr>
        <w:t xml:space="preserve"> </w:t>
      </w:r>
      <w:r w:rsidR="00E82D04" w:rsidRPr="00C83AC0">
        <w:rPr>
          <w:rFonts w:cstheme="minorHAnsi"/>
          <w:b/>
          <w:bCs/>
          <w:sz w:val="18"/>
          <w:szCs w:val="18"/>
        </w:rPr>
        <w:t xml:space="preserve"> </w:t>
      </w:r>
      <w:r w:rsidR="00E82D04" w:rsidRPr="00C83AC0">
        <w:rPr>
          <w:rFonts w:cstheme="minorHAnsi"/>
          <w:sz w:val="18"/>
          <w:szCs w:val="18"/>
        </w:rPr>
        <w:t xml:space="preserve">Študenti študijného programu majú zabezpečený prístup a podporu v účasti na domácich a zahraničných mobilitách a stážach.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353"/>
        <w:gridCol w:w="4428"/>
      </w:tblGrid>
      <w:tr w:rsidR="003117BC" w:rsidRPr="00C83AC0" w14:paraId="3080A3DE"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67F8561" w14:textId="77777777" w:rsidR="003117BC" w:rsidRPr="00C83AC0" w:rsidRDefault="003117B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552CBDF8" w14:textId="77777777" w:rsidR="003117BC" w:rsidRPr="00C83AC0" w:rsidRDefault="003117B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3117BC" w:rsidRPr="00C83AC0" w14:paraId="7DB66BBB" w14:textId="77777777" w:rsidTr="00476384">
        <w:trPr>
          <w:trHeight w:val="567"/>
        </w:trPr>
        <w:tc>
          <w:tcPr>
            <w:tcW w:w="7090" w:type="dxa"/>
          </w:tcPr>
          <w:p w14:paraId="2B9AECFC" w14:textId="77777777" w:rsidR="00050CF1" w:rsidRPr="00E550CE" w:rsidRDefault="00050CF1" w:rsidP="00050CF1">
            <w:pPr>
              <w:autoSpaceDE w:val="0"/>
              <w:autoSpaceDN w:val="0"/>
              <w:adjustRightInd w:val="0"/>
              <w:jc w:val="both"/>
              <w:rPr>
                <w:rFonts w:ascii="Calibri" w:hAnsi="Calibri" w:cs="Calibri"/>
                <w:sz w:val="18"/>
                <w:szCs w:val="18"/>
              </w:rPr>
            </w:pPr>
            <w:r>
              <w:rPr>
                <w:rFonts w:ascii="Calibri" w:hAnsi="Calibri" w:cs="Calibri"/>
                <w:iCs/>
                <w:sz w:val="18"/>
                <w:szCs w:val="18"/>
              </w:rPr>
              <w:t>Š</w:t>
            </w:r>
            <w:r w:rsidRPr="00E550CE">
              <w:rPr>
                <w:rFonts w:ascii="Calibri" w:hAnsi="Calibri" w:cs="Calibri"/>
                <w:iCs/>
                <w:sz w:val="18"/>
                <w:szCs w:val="18"/>
              </w:rPr>
              <w:t xml:space="preserve">tudenti </w:t>
            </w:r>
            <w:r>
              <w:rPr>
                <w:rFonts w:ascii="Calibri" w:hAnsi="Calibri" w:cs="Calibri"/>
                <w:iCs/>
                <w:sz w:val="18"/>
                <w:szCs w:val="18"/>
              </w:rPr>
              <w:t xml:space="preserve">NHF EU v Bratislave </w:t>
            </w:r>
            <w:r w:rsidRPr="00E550CE">
              <w:rPr>
                <w:rFonts w:ascii="Calibri" w:hAnsi="Calibri" w:cs="Calibri"/>
                <w:iCs/>
                <w:sz w:val="18"/>
                <w:szCs w:val="18"/>
              </w:rPr>
              <w:t xml:space="preserve">majú možnosť zúčastniť sa rôznorodých krátkodobých, ale aj dlhodobých zahraničných študijných programov. </w:t>
            </w:r>
            <w:r>
              <w:rPr>
                <w:rFonts w:ascii="Calibri" w:hAnsi="Calibri" w:cs="Calibri"/>
                <w:iCs/>
                <w:sz w:val="18"/>
                <w:szCs w:val="18"/>
              </w:rPr>
              <w:t>Univerzita</w:t>
            </w:r>
            <w:r w:rsidRPr="00E550CE">
              <w:rPr>
                <w:rFonts w:ascii="Calibri" w:hAnsi="Calibri" w:cs="Calibri"/>
                <w:iCs/>
                <w:sz w:val="18"/>
                <w:szCs w:val="18"/>
              </w:rPr>
              <w:t xml:space="preserve"> má dlhodobú spoluprácu s takmer 300 partnerskými univerzitami po celom svete. Medzi najpopulárnejšie formy </w:t>
            </w:r>
            <w:proofErr w:type="spellStart"/>
            <w:r w:rsidRPr="00E550CE">
              <w:rPr>
                <w:rFonts w:ascii="Calibri" w:hAnsi="Calibri" w:cs="Calibri"/>
                <w:iCs/>
                <w:sz w:val="18"/>
                <w:szCs w:val="18"/>
              </w:rPr>
              <w:t>mobilitných</w:t>
            </w:r>
            <w:proofErr w:type="spellEnd"/>
            <w:r w:rsidRPr="00E550CE">
              <w:rPr>
                <w:rFonts w:ascii="Calibri" w:hAnsi="Calibri" w:cs="Calibri"/>
                <w:iCs/>
                <w:sz w:val="18"/>
                <w:szCs w:val="18"/>
              </w:rPr>
              <w:t xml:space="preserve"> programov patria programy:</w:t>
            </w:r>
            <w:r>
              <w:rPr>
                <w:rFonts w:ascii="Calibri" w:hAnsi="Calibri" w:cs="Calibri"/>
                <w:iCs/>
                <w:sz w:val="18"/>
                <w:szCs w:val="18"/>
              </w:rPr>
              <w:t xml:space="preserve"> </w:t>
            </w:r>
            <w:r w:rsidRPr="00E550CE">
              <w:rPr>
                <w:rFonts w:ascii="Calibri" w:hAnsi="Calibri" w:cs="Calibri"/>
                <w:sz w:val="18"/>
                <w:szCs w:val="18"/>
              </w:rPr>
              <w:t>Erasmus+ štúdium v krajinách EÚ</w:t>
            </w:r>
            <w:r>
              <w:rPr>
                <w:rFonts w:ascii="Calibri" w:hAnsi="Calibri" w:cs="Calibri"/>
                <w:sz w:val="18"/>
                <w:szCs w:val="18"/>
              </w:rPr>
              <w:t xml:space="preserve">, </w:t>
            </w:r>
            <w:r w:rsidRPr="00E550CE">
              <w:rPr>
                <w:rFonts w:ascii="Calibri" w:hAnsi="Calibri" w:cs="Calibri"/>
                <w:sz w:val="18"/>
                <w:szCs w:val="18"/>
              </w:rPr>
              <w:t>Erasmus+ stáž</w:t>
            </w:r>
            <w:r>
              <w:rPr>
                <w:rFonts w:ascii="Calibri" w:hAnsi="Calibri" w:cs="Calibri"/>
                <w:sz w:val="18"/>
                <w:szCs w:val="18"/>
              </w:rPr>
              <w:t xml:space="preserve">, </w:t>
            </w:r>
            <w:r w:rsidRPr="00E550CE">
              <w:rPr>
                <w:rFonts w:ascii="Calibri" w:hAnsi="Calibri" w:cs="Calibri"/>
                <w:sz w:val="18"/>
                <w:szCs w:val="18"/>
              </w:rPr>
              <w:t>Erasmus+ štúdium v krajinách mimo EÚ</w:t>
            </w:r>
            <w:r>
              <w:rPr>
                <w:rFonts w:ascii="Calibri" w:hAnsi="Calibri" w:cs="Calibri"/>
                <w:sz w:val="18"/>
                <w:szCs w:val="18"/>
              </w:rPr>
              <w:t xml:space="preserve">, </w:t>
            </w:r>
            <w:proofErr w:type="spellStart"/>
            <w:r w:rsidRPr="00E550CE">
              <w:rPr>
                <w:rFonts w:ascii="Calibri" w:hAnsi="Calibri" w:cs="Calibri"/>
                <w:sz w:val="18"/>
                <w:szCs w:val="18"/>
              </w:rPr>
              <w:t>Central</w:t>
            </w:r>
            <w:proofErr w:type="spellEnd"/>
            <w:r w:rsidRPr="00E550CE">
              <w:rPr>
                <w:rFonts w:ascii="Calibri" w:hAnsi="Calibri" w:cs="Calibri"/>
                <w:sz w:val="18"/>
                <w:szCs w:val="18"/>
              </w:rPr>
              <w:t xml:space="preserve"> </w:t>
            </w:r>
            <w:proofErr w:type="spellStart"/>
            <w:r w:rsidRPr="00E550CE">
              <w:rPr>
                <w:rFonts w:ascii="Calibri" w:hAnsi="Calibri" w:cs="Calibri"/>
                <w:sz w:val="18"/>
                <w:szCs w:val="18"/>
              </w:rPr>
              <w:t>Europe</w:t>
            </w:r>
            <w:proofErr w:type="spellEnd"/>
            <w:r w:rsidRPr="00E550CE">
              <w:rPr>
                <w:rFonts w:ascii="Calibri" w:hAnsi="Calibri" w:cs="Calibri"/>
                <w:sz w:val="18"/>
                <w:szCs w:val="18"/>
              </w:rPr>
              <w:t xml:space="preserve"> </w:t>
            </w:r>
            <w:proofErr w:type="spellStart"/>
            <w:r w:rsidRPr="00E550CE">
              <w:rPr>
                <w:rFonts w:ascii="Calibri" w:hAnsi="Calibri" w:cs="Calibri"/>
                <w:sz w:val="18"/>
                <w:szCs w:val="18"/>
              </w:rPr>
              <w:t>Connect</w:t>
            </w:r>
            <w:proofErr w:type="spellEnd"/>
            <w:r w:rsidRPr="00E550CE">
              <w:rPr>
                <w:rFonts w:ascii="Calibri" w:hAnsi="Calibri" w:cs="Calibri"/>
                <w:sz w:val="18"/>
                <w:szCs w:val="18"/>
              </w:rPr>
              <w:t xml:space="preserve"> (CEC)</w:t>
            </w:r>
            <w:r>
              <w:rPr>
                <w:rFonts w:ascii="Calibri" w:hAnsi="Calibri" w:cs="Calibri"/>
                <w:sz w:val="18"/>
                <w:szCs w:val="18"/>
              </w:rPr>
              <w:t xml:space="preserve">, </w:t>
            </w:r>
            <w:r w:rsidRPr="00E550CE">
              <w:rPr>
                <w:rFonts w:ascii="Calibri" w:hAnsi="Calibri" w:cs="Calibri"/>
                <w:sz w:val="18"/>
                <w:szCs w:val="18"/>
              </w:rPr>
              <w:t>CEEPUS</w:t>
            </w:r>
            <w:r>
              <w:rPr>
                <w:rFonts w:ascii="Calibri" w:hAnsi="Calibri" w:cs="Calibri"/>
                <w:sz w:val="18"/>
                <w:szCs w:val="18"/>
              </w:rPr>
              <w:t xml:space="preserve">, </w:t>
            </w:r>
            <w:r w:rsidRPr="00E550CE">
              <w:rPr>
                <w:rFonts w:ascii="Calibri" w:hAnsi="Calibri" w:cs="Calibri"/>
                <w:sz w:val="18"/>
                <w:szCs w:val="18"/>
              </w:rPr>
              <w:t>Národný štipendijný program</w:t>
            </w:r>
            <w:r>
              <w:rPr>
                <w:rFonts w:ascii="Calibri" w:hAnsi="Calibri" w:cs="Calibri"/>
                <w:sz w:val="18"/>
                <w:szCs w:val="18"/>
              </w:rPr>
              <w:t>.</w:t>
            </w:r>
          </w:p>
          <w:p w14:paraId="718245AD" w14:textId="77777777" w:rsidR="00050CF1" w:rsidRDefault="00050CF1" w:rsidP="00050CF1">
            <w:pPr>
              <w:autoSpaceDE w:val="0"/>
              <w:autoSpaceDN w:val="0"/>
              <w:adjustRightInd w:val="0"/>
              <w:jc w:val="both"/>
              <w:rPr>
                <w:rFonts w:cstheme="minorHAnsi"/>
                <w:sz w:val="18"/>
                <w:szCs w:val="18"/>
              </w:rPr>
            </w:pPr>
            <w:r>
              <w:rPr>
                <w:rFonts w:cstheme="minorHAnsi"/>
                <w:sz w:val="18"/>
                <w:szCs w:val="18"/>
              </w:rPr>
              <w:t xml:space="preserve">Univerzita a fakulta organizuje pre študentov </w:t>
            </w:r>
            <w:r w:rsidRPr="001362A5">
              <w:rPr>
                <w:rFonts w:cstheme="minorHAnsi"/>
                <w:sz w:val="18"/>
                <w:szCs w:val="18"/>
              </w:rPr>
              <w:t>informačné semináre, </w:t>
            </w:r>
            <w:proofErr w:type="spellStart"/>
            <w:r w:rsidRPr="001362A5">
              <w:rPr>
                <w:rFonts w:cstheme="minorHAnsi"/>
                <w:sz w:val="18"/>
                <w:szCs w:val="18"/>
              </w:rPr>
              <w:t>webináre</w:t>
            </w:r>
            <w:proofErr w:type="spellEnd"/>
            <w:r w:rsidRPr="001362A5">
              <w:rPr>
                <w:rFonts w:cstheme="minorHAnsi"/>
                <w:sz w:val="18"/>
                <w:szCs w:val="18"/>
              </w:rPr>
              <w:t xml:space="preserve"> a rôzne spoločenské podujatia na prezentáciu jednotlivých krajín, či univerzít</w:t>
            </w:r>
            <w:r>
              <w:rPr>
                <w:rFonts w:cstheme="minorHAnsi"/>
                <w:sz w:val="18"/>
                <w:szCs w:val="18"/>
              </w:rPr>
              <w:t>, v rámci ktorých š</w:t>
            </w:r>
            <w:r w:rsidRPr="001362A5">
              <w:rPr>
                <w:rFonts w:cstheme="minorHAnsi"/>
                <w:sz w:val="18"/>
                <w:szCs w:val="18"/>
              </w:rPr>
              <w:t>tudenti majú</w:t>
            </w:r>
            <w:r>
              <w:rPr>
                <w:rFonts w:cstheme="minorHAnsi"/>
                <w:sz w:val="18"/>
                <w:szCs w:val="18"/>
              </w:rPr>
              <w:t xml:space="preserve"> príležitosť získať potrebné informácie ako aj praktické skúsenosti od účastníkov </w:t>
            </w:r>
            <w:r w:rsidRPr="001362A5">
              <w:rPr>
                <w:rFonts w:cstheme="minorHAnsi"/>
                <w:sz w:val="18"/>
                <w:szCs w:val="18"/>
              </w:rPr>
              <w:t xml:space="preserve">zahraničných študijných pobytov. </w:t>
            </w:r>
          </w:p>
          <w:p w14:paraId="2DB7FEA7" w14:textId="77777777" w:rsidR="00050CF1" w:rsidRPr="00E550CE" w:rsidRDefault="00050CF1" w:rsidP="00050CF1">
            <w:pPr>
              <w:autoSpaceDE w:val="0"/>
              <w:autoSpaceDN w:val="0"/>
              <w:adjustRightInd w:val="0"/>
              <w:jc w:val="both"/>
              <w:rPr>
                <w:rFonts w:ascii="Calibri" w:hAnsi="Calibri" w:cs="Calibri"/>
                <w:sz w:val="18"/>
                <w:szCs w:val="18"/>
              </w:rPr>
            </w:pPr>
            <w:r w:rsidRPr="00E550CE">
              <w:rPr>
                <w:rFonts w:ascii="Calibri" w:hAnsi="Calibri" w:cs="Calibri"/>
                <w:sz w:val="18"/>
                <w:szCs w:val="18"/>
              </w:rPr>
              <w:t xml:space="preserve">Okrem toho fakulta ponúka možnosť absolvovať časť štúdia aj na niektorej z  partnerských univerzít v rámci dvojitých a spoločných diplomov. </w:t>
            </w:r>
          </w:p>
          <w:p w14:paraId="06B10970" w14:textId="77777777" w:rsidR="00050CF1" w:rsidRPr="00E550CE" w:rsidRDefault="00050CF1" w:rsidP="00050CF1">
            <w:pPr>
              <w:contextualSpacing/>
              <w:jc w:val="both"/>
              <w:rPr>
                <w:rFonts w:ascii="Calibri" w:hAnsi="Calibri" w:cs="Calibri"/>
                <w:color w:val="333333"/>
                <w:sz w:val="18"/>
                <w:szCs w:val="18"/>
                <w:shd w:val="clear" w:color="auto" w:fill="FFFFFF"/>
              </w:rPr>
            </w:pPr>
          </w:p>
          <w:p w14:paraId="50C3CD13" w14:textId="77777777" w:rsidR="00050CF1" w:rsidRDefault="00050CF1" w:rsidP="00050CF1">
            <w:pPr>
              <w:shd w:val="clear" w:color="auto" w:fill="FFFFFF"/>
              <w:jc w:val="both"/>
              <w:rPr>
                <w:rFonts w:ascii="Calibri" w:eastAsia="Times New Roman" w:hAnsi="Calibri" w:cs="Calibri"/>
                <w:color w:val="333333"/>
                <w:sz w:val="18"/>
                <w:szCs w:val="18"/>
                <w:lang w:eastAsia="sk-SK"/>
              </w:rPr>
            </w:pPr>
            <w:r w:rsidRPr="00E550CE">
              <w:rPr>
                <w:rFonts w:ascii="Calibri" w:eastAsia="Times New Roman" w:hAnsi="Calibri" w:cs="Calibri"/>
                <w:color w:val="333333"/>
                <w:sz w:val="18"/>
                <w:szCs w:val="18"/>
                <w:lang w:eastAsia="sk-SK"/>
              </w:rPr>
              <w:t>Všetky potrebné informácie o aktuálnych výzvach</w:t>
            </w:r>
            <w:r>
              <w:rPr>
                <w:rFonts w:ascii="Calibri" w:eastAsia="Times New Roman" w:hAnsi="Calibri" w:cs="Calibri"/>
                <w:color w:val="333333"/>
                <w:sz w:val="18"/>
                <w:szCs w:val="18"/>
                <w:lang w:eastAsia="sk-SK"/>
              </w:rPr>
              <w:t xml:space="preserve"> a podmienkach účasti</w:t>
            </w:r>
            <w:r w:rsidRPr="00E550CE">
              <w:rPr>
                <w:rFonts w:ascii="Calibri" w:eastAsia="Times New Roman" w:hAnsi="Calibri" w:cs="Calibri"/>
                <w:color w:val="333333"/>
                <w:sz w:val="18"/>
                <w:szCs w:val="18"/>
                <w:lang w:eastAsia="sk-SK"/>
              </w:rPr>
              <w:t xml:space="preserve"> sú zverejnené na webovom sídle univerzity aj fakulty. </w:t>
            </w:r>
          </w:p>
          <w:p w14:paraId="029F455F" w14:textId="77777777" w:rsidR="00050CF1" w:rsidRDefault="00050CF1" w:rsidP="00050CF1">
            <w:pPr>
              <w:shd w:val="clear" w:color="auto" w:fill="FFFFFF"/>
              <w:jc w:val="both"/>
              <w:rPr>
                <w:rFonts w:ascii="Calibri" w:eastAsia="Times New Roman" w:hAnsi="Calibri" w:cs="Calibri"/>
                <w:color w:val="333333"/>
                <w:sz w:val="18"/>
                <w:szCs w:val="18"/>
                <w:lang w:eastAsia="sk-SK"/>
              </w:rPr>
            </w:pPr>
            <w:r w:rsidRPr="000E5D8B">
              <w:rPr>
                <w:rFonts w:ascii="Calibri" w:eastAsia="Times New Roman" w:hAnsi="Calibri" w:cs="Calibri"/>
                <w:color w:val="333333"/>
                <w:sz w:val="18"/>
                <w:szCs w:val="18"/>
                <w:lang w:eastAsia="sk-SK"/>
              </w:rPr>
              <w:t xml:space="preserve">Oddelenie medzinárodnej mobility </w:t>
            </w:r>
            <w:r>
              <w:rPr>
                <w:rFonts w:ascii="Calibri" w:eastAsia="Times New Roman" w:hAnsi="Calibri" w:cs="Calibri"/>
                <w:color w:val="333333"/>
                <w:sz w:val="18"/>
                <w:szCs w:val="18"/>
                <w:lang w:eastAsia="sk-SK"/>
              </w:rPr>
              <w:t xml:space="preserve">EU v Bratislave </w:t>
            </w:r>
            <w:r w:rsidRPr="000E5D8B">
              <w:rPr>
                <w:rFonts w:ascii="Calibri" w:eastAsia="Times New Roman" w:hAnsi="Calibri" w:cs="Calibri"/>
                <w:color w:val="333333"/>
                <w:sz w:val="18"/>
                <w:szCs w:val="18"/>
                <w:lang w:eastAsia="sk-SK"/>
              </w:rPr>
              <w:t>komplexne zabezpečuje agendu medzinárodnej mobility študentov</w:t>
            </w:r>
            <w:r w:rsidRPr="00E550CE">
              <w:rPr>
                <w:rFonts w:ascii="Calibri" w:eastAsia="Times New Roman" w:hAnsi="Calibri" w:cs="Calibri"/>
                <w:color w:val="333333"/>
                <w:sz w:val="18"/>
                <w:szCs w:val="18"/>
                <w:lang w:eastAsia="sk-SK"/>
              </w:rPr>
              <w:t xml:space="preserve"> </w:t>
            </w:r>
            <w:r w:rsidRPr="000E5D8B">
              <w:rPr>
                <w:rFonts w:ascii="Calibri" w:eastAsia="Times New Roman" w:hAnsi="Calibri" w:cs="Calibri"/>
                <w:color w:val="333333"/>
                <w:sz w:val="18"/>
                <w:szCs w:val="18"/>
                <w:lang w:eastAsia="sk-SK"/>
              </w:rPr>
              <w:t>po administratívnej, finančnej a procesnej stránke</w:t>
            </w:r>
            <w:r w:rsidRPr="00E550CE">
              <w:rPr>
                <w:rFonts w:ascii="Calibri" w:eastAsia="Times New Roman" w:hAnsi="Calibri" w:cs="Calibri"/>
                <w:color w:val="333333"/>
                <w:sz w:val="18"/>
                <w:szCs w:val="18"/>
                <w:lang w:eastAsia="sk-SK"/>
              </w:rPr>
              <w:t>.</w:t>
            </w:r>
            <w:r>
              <w:rPr>
                <w:rFonts w:ascii="Calibri" w:eastAsia="Times New Roman" w:hAnsi="Calibri" w:cs="Calibri"/>
                <w:color w:val="333333"/>
                <w:sz w:val="18"/>
                <w:szCs w:val="18"/>
                <w:lang w:eastAsia="sk-SK"/>
              </w:rPr>
              <w:t xml:space="preserve"> </w:t>
            </w:r>
          </w:p>
          <w:p w14:paraId="521B4E25" w14:textId="3334FD78" w:rsidR="003117BC" w:rsidRPr="00C83AC0" w:rsidRDefault="00050CF1" w:rsidP="00050CF1">
            <w:pPr>
              <w:spacing w:line="216" w:lineRule="auto"/>
              <w:contextualSpacing/>
              <w:rPr>
                <w:rFonts w:cstheme="minorHAnsi"/>
                <w:bCs/>
                <w:i/>
                <w:iCs/>
                <w:color w:val="A6A6A6" w:themeColor="background1" w:themeShade="A6"/>
                <w:sz w:val="18"/>
                <w:szCs w:val="18"/>
                <w:lang w:eastAsia="sk-SK"/>
              </w:rPr>
            </w:pPr>
            <w:r>
              <w:rPr>
                <w:rFonts w:ascii="Calibri" w:eastAsia="Times New Roman" w:hAnsi="Calibri" w:cs="Calibri"/>
                <w:color w:val="333333"/>
                <w:sz w:val="18"/>
                <w:szCs w:val="18"/>
                <w:lang w:eastAsia="sk-SK"/>
              </w:rPr>
              <w:t>Konzultácie v oblasti mobilít poskytuje aj fakulta, konkrétne oddelenie medzinárodných vzťahov na čele s prodekanom pre zahraničné vzťahy a styk s verejnosťou.</w:t>
            </w:r>
          </w:p>
        </w:tc>
        <w:tc>
          <w:tcPr>
            <w:tcW w:w="2691" w:type="dxa"/>
          </w:tcPr>
          <w:p w14:paraId="23F0378B" w14:textId="77777777" w:rsidR="008D20F0" w:rsidRDefault="008E4A5E" w:rsidP="008D20F0">
            <w:pPr>
              <w:spacing w:line="216" w:lineRule="auto"/>
              <w:contextualSpacing/>
              <w:rPr>
                <w:rFonts w:cstheme="minorHAnsi"/>
                <w:color w:val="A6A6A6" w:themeColor="background1" w:themeShade="A6"/>
                <w:sz w:val="16"/>
                <w:szCs w:val="16"/>
                <w:lang w:eastAsia="sk-SK"/>
              </w:rPr>
            </w:pPr>
            <w:hyperlink r:id="rId71" w:history="1">
              <w:r w:rsidR="008D20F0" w:rsidRPr="00305702">
                <w:rPr>
                  <w:rStyle w:val="Hypertextovprepojenie"/>
                  <w:rFonts w:cstheme="minorHAnsi"/>
                  <w:sz w:val="16"/>
                  <w:szCs w:val="16"/>
                  <w:lang w:eastAsia="sk-SK"/>
                </w:rPr>
                <w:t>https://nhf.euba.sk/www_write/files/documents/ medzinarodne-vztahy/zasady-uznavania-studia-studentov-nhf-eu-v-zahranici.pdf</w:t>
              </w:r>
            </w:hyperlink>
          </w:p>
          <w:p w14:paraId="518FA3B7" w14:textId="77777777" w:rsidR="008D20F0" w:rsidRDefault="008D20F0" w:rsidP="008D20F0">
            <w:pPr>
              <w:spacing w:line="216" w:lineRule="auto"/>
              <w:contextualSpacing/>
              <w:rPr>
                <w:rFonts w:cstheme="minorHAnsi"/>
                <w:color w:val="A6A6A6" w:themeColor="background1" w:themeShade="A6"/>
                <w:sz w:val="16"/>
                <w:szCs w:val="16"/>
                <w:lang w:eastAsia="sk-SK"/>
              </w:rPr>
            </w:pPr>
          </w:p>
          <w:p w14:paraId="0E88839E" w14:textId="77777777" w:rsidR="008D20F0" w:rsidRDefault="008E4A5E" w:rsidP="008D20F0">
            <w:pPr>
              <w:spacing w:line="216" w:lineRule="auto"/>
              <w:contextualSpacing/>
              <w:rPr>
                <w:rFonts w:cstheme="minorHAnsi"/>
                <w:color w:val="A6A6A6" w:themeColor="background1" w:themeShade="A6"/>
                <w:sz w:val="16"/>
                <w:szCs w:val="16"/>
                <w:lang w:eastAsia="sk-SK"/>
              </w:rPr>
            </w:pPr>
            <w:hyperlink r:id="rId72" w:history="1">
              <w:r w:rsidR="008D20F0" w:rsidRPr="00E673B0">
                <w:rPr>
                  <w:rStyle w:val="Hypertextovprepojenie"/>
                  <w:rFonts w:cstheme="minorHAnsi"/>
                  <w:sz w:val="16"/>
                  <w:szCs w:val="16"/>
                  <w:lang w:eastAsia="sk-SK"/>
                </w:rPr>
                <w:t>https://nhf.euba.sk/medzinarodne-vztahy/dalsie-moznosti-studia-v-zahranici</w:t>
              </w:r>
            </w:hyperlink>
          </w:p>
          <w:p w14:paraId="262DF999" w14:textId="77777777" w:rsidR="008D20F0" w:rsidRDefault="008D20F0" w:rsidP="008D20F0">
            <w:pPr>
              <w:spacing w:line="216" w:lineRule="auto"/>
              <w:contextualSpacing/>
              <w:rPr>
                <w:rFonts w:cstheme="minorHAnsi"/>
                <w:color w:val="A6A6A6" w:themeColor="background1" w:themeShade="A6"/>
                <w:sz w:val="16"/>
                <w:szCs w:val="16"/>
                <w:lang w:eastAsia="sk-SK"/>
              </w:rPr>
            </w:pPr>
          </w:p>
          <w:p w14:paraId="4CCD3B12" w14:textId="77777777" w:rsidR="008D20F0" w:rsidRDefault="008E4A5E" w:rsidP="008D20F0">
            <w:pPr>
              <w:spacing w:line="216" w:lineRule="auto"/>
              <w:contextualSpacing/>
              <w:rPr>
                <w:rFonts w:cstheme="minorHAnsi"/>
                <w:color w:val="A6A6A6" w:themeColor="background1" w:themeShade="A6"/>
                <w:sz w:val="16"/>
                <w:szCs w:val="16"/>
                <w:lang w:eastAsia="sk-SK"/>
              </w:rPr>
            </w:pPr>
            <w:hyperlink r:id="rId73" w:history="1">
              <w:r w:rsidR="008D20F0" w:rsidRPr="000E5D8B">
                <w:rPr>
                  <w:rStyle w:val="Hypertextovprepojenie"/>
                  <w:rFonts w:cstheme="minorHAnsi"/>
                  <w:sz w:val="16"/>
                  <w:szCs w:val="16"/>
                  <w:lang w:eastAsia="sk-SK"/>
                </w:rPr>
                <w:t>https://euba.sk/medzinarodne-vztahy</w:t>
              </w:r>
            </w:hyperlink>
          </w:p>
          <w:p w14:paraId="78600F3B" w14:textId="77777777" w:rsidR="008D20F0" w:rsidRDefault="008D20F0" w:rsidP="008D20F0">
            <w:pPr>
              <w:spacing w:line="216" w:lineRule="auto"/>
              <w:contextualSpacing/>
              <w:rPr>
                <w:rFonts w:cstheme="minorHAnsi"/>
                <w:color w:val="A6A6A6" w:themeColor="background1" w:themeShade="A6"/>
                <w:sz w:val="16"/>
                <w:szCs w:val="16"/>
                <w:lang w:eastAsia="sk-SK"/>
              </w:rPr>
            </w:pPr>
          </w:p>
          <w:p w14:paraId="183547A4" w14:textId="77777777" w:rsidR="008D20F0" w:rsidRPr="00E550CE" w:rsidRDefault="008E4A5E" w:rsidP="008D20F0">
            <w:pPr>
              <w:spacing w:line="216" w:lineRule="auto"/>
              <w:contextualSpacing/>
              <w:rPr>
                <w:rFonts w:ascii="Calibri" w:hAnsi="Calibri" w:cs="Calibri"/>
                <w:sz w:val="16"/>
                <w:szCs w:val="16"/>
                <w:highlight w:val="cyan"/>
              </w:rPr>
            </w:pPr>
            <w:hyperlink r:id="rId74" w:history="1">
              <w:r w:rsidR="008D20F0" w:rsidRPr="00E550CE">
                <w:rPr>
                  <w:rStyle w:val="Hypertextovprepojenie"/>
                  <w:rFonts w:ascii="Calibri" w:hAnsi="Calibri" w:cs="Calibri"/>
                  <w:sz w:val="16"/>
                  <w:szCs w:val="16"/>
                </w:rPr>
                <w:t>https://nhf.euba.sk/medzinarodne-vztahy/idem-na-erasmus-studijny-pobyt</w:t>
              </w:r>
            </w:hyperlink>
          </w:p>
          <w:p w14:paraId="4F0A2622" w14:textId="77777777" w:rsidR="008D20F0" w:rsidRDefault="008D20F0" w:rsidP="008D20F0">
            <w:pPr>
              <w:spacing w:line="216" w:lineRule="auto"/>
              <w:contextualSpacing/>
              <w:rPr>
                <w:rFonts w:cstheme="minorHAnsi"/>
                <w:color w:val="A6A6A6" w:themeColor="background1" w:themeShade="A6"/>
                <w:sz w:val="16"/>
                <w:szCs w:val="16"/>
                <w:lang w:eastAsia="sk-SK"/>
              </w:rPr>
            </w:pPr>
          </w:p>
          <w:p w14:paraId="5365D219" w14:textId="77777777" w:rsidR="008D20F0" w:rsidRDefault="008E4A5E" w:rsidP="008D20F0">
            <w:pPr>
              <w:spacing w:line="216" w:lineRule="auto"/>
              <w:contextualSpacing/>
              <w:rPr>
                <w:rFonts w:cstheme="minorHAnsi"/>
                <w:color w:val="A6A6A6" w:themeColor="background1" w:themeShade="A6"/>
                <w:sz w:val="16"/>
                <w:szCs w:val="16"/>
                <w:lang w:eastAsia="sk-SK"/>
              </w:rPr>
            </w:pPr>
            <w:hyperlink r:id="rId75" w:history="1">
              <w:r w:rsidR="008D20F0" w:rsidRPr="00E550CE">
                <w:rPr>
                  <w:rStyle w:val="Hypertextovprepojenie"/>
                  <w:rFonts w:cstheme="minorHAnsi"/>
                  <w:sz w:val="16"/>
                  <w:szCs w:val="16"/>
                  <w:lang w:eastAsia="sk-SK"/>
                </w:rPr>
                <w:t>https://nhf.euba.sk/studium/dvojite-a-spolocne-diplomy</w:t>
              </w:r>
            </w:hyperlink>
          </w:p>
          <w:p w14:paraId="0439EA91" w14:textId="77777777" w:rsidR="008D20F0" w:rsidRDefault="008D20F0" w:rsidP="008D20F0">
            <w:pPr>
              <w:spacing w:line="216" w:lineRule="auto"/>
              <w:contextualSpacing/>
              <w:rPr>
                <w:rFonts w:cstheme="minorHAnsi"/>
                <w:color w:val="A6A6A6" w:themeColor="background1" w:themeShade="A6"/>
                <w:sz w:val="16"/>
                <w:szCs w:val="16"/>
                <w:lang w:eastAsia="sk-SK"/>
              </w:rPr>
            </w:pPr>
          </w:p>
          <w:p w14:paraId="3CE87C37" w14:textId="77777777" w:rsidR="008D20F0" w:rsidRPr="001362A5" w:rsidRDefault="008E4A5E" w:rsidP="008D20F0">
            <w:pPr>
              <w:spacing w:line="216" w:lineRule="auto"/>
              <w:contextualSpacing/>
              <w:rPr>
                <w:rFonts w:cstheme="minorHAnsi"/>
                <w:i/>
                <w:sz w:val="16"/>
                <w:szCs w:val="16"/>
              </w:rPr>
            </w:pPr>
            <w:hyperlink r:id="rId76" w:history="1">
              <w:r w:rsidR="008D20F0" w:rsidRPr="001362A5">
                <w:rPr>
                  <w:rStyle w:val="Hypertextovprepojenie"/>
                  <w:rFonts w:cstheme="minorHAnsi"/>
                  <w:i/>
                  <w:sz w:val="16"/>
                  <w:szCs w:val="16"/>
                </w:rPr>
                <w:t>https://nhf.euba.sk/www_write/files/documents/medzinarodne-vztahy/zasady-uznavania-studia-studentov-nhf-eu-v-zahranici.pdf</w:t>
              </w:r>
            </w:hyperlink>
          </w:p>
          <w:p w14:paraId="3DF22505" w14:textId="77777777" w:rsidR="008D20F0" w:rsidRPr="001362A5" w:rsidRDefault="008D20F0" w:rsidP="008D20F0">
            <w:pPr>
              <w:spacing w:line="216" w:lineRule="auto"/>
              <w:contextualSpacing/>
              <w:rPr>
                <w:rFonts w:ascii="Calibri" w:hAnsi="Calibri" w:cs="Calibri"/>
                <w:i/>
                <w:sz w:val="16"/>
                <w:szCs w:val="16"/>
              </w:rPr>
            </w:pPr>
          </w:p>
          <w:p w14:paraId="0D82FEE5" w14:textId="77777777" w:rsidR="008D20F0" w:rsidRDefault="008E4A5E" w:rsidP="008D20F0">
            <w:pPr>
              <w:spacing w:line="216" w:lineRule="auto"/>
              <w:contextualSpacing/>
              <w:rPr>
                <w:rFonts w:ascii="Calibri" w:hAnsi="Calibri" w:cs="Calibri"/>
                <w:i/>
                <w:sz w:val="16"/>
                <w:szCs w:val="16"/>
              </w:rPr>
            </w:pPr>
            <w:hyperlink r:id="rId77" w:history="1">
              <w:r w:rsidR="008D20F0" w:rsidRPr="001362A5">
                <w:rPr>
                  <w:rStyle w:val="Hypertextovprepojenie"/>
                  <w:rFonts w:ascii="Calibri" w:hAnsi="Calibri" w:cs="Calibri"/>
                  <w:i/>
                  <w:sz w:val="16"/>
                  <w:szCs w:val="16"/>
                </w:rPr>
                <w:t>https://nhf.euba.sk/www_write/files/medzinarodne-vztahy/Kriteria_erasmus.pdf</w:t>
              </w:r>
            </w:hyperlink>
          </w:p>
          <w:p w14:paraId="7C91BAC1" w14:textId="76D8D20C" w:rsidR="00575406" w:rsidRPr="00C83AC0" w:rsidRDefault="00575406" w:rsidP="00E815D8">
            <w:pPr>
              <w:spacing w:line="216" w:lineRule="auto"/>
              <w:contextualSpacing/>
              <w:rPr>
                <w:rFonts w:cstheme="minorHAnsi"/>
                <w:color w:val="A6A6A6" w:themeColor="background1" w:themeShade="A6"/>
                <w:sz w:val="18"/>
                <w:szCs w:val="18"/>
                <w:lang w:eastAsia="sk-SK"/>
              </w:rPr>
            </w:pPr>
          </w:p>
        </w:tc>
      </w:tr>
    </w:tbl>
    <w:p w14:paraId="2E9DFC93"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02959635" w14:textId="07287354" w:rsidR="000A0DFC" w:rsidRPr="00C83AC0" w:rsidRDefault="005A6E62" w:rsidP="00E815D8">
      <w:pPr>
        <w:pStyle w:val="Default"/>
        <w:spacing w:line="216" w:lineRule="auto"/>
        <w:jc w:val="both"/>
        <w:rPr>
          <w:rFonts w:cstheme="minorHAnsi"/>
          <w:sz w:val="18"/>
          <w:szCs w:val="18"/>
        </w:rPr>
      </w:pPr>
      <w:r w:rsidRPr="00050CF1">
        <w:rPr>
          <w:rFonts w:cstheme="minorHAnsi"/>
          <w:b/>
          <w:bCs/>
          <w:sz w:val="18"/>
          <w:szCs w:val="18"/>
        </w:rPr>
        <w:t>SP 8.9.</w:t>
      </w:r>
      <w:r w:rsidR="00CF0D7A" w:rsidRPr="00C83AC0">
        <w:rPr>
          <w:rFonts w:cstheme="minorHAnsi"/>
          <w:b/>
          <w:bCs/>
          <w:sz w:val="18"/>
          <w:szCs w:val="18"/>
        </w:rPr>
        <w:t xml:space="preserve"> </w:t>
      </w:r>
      <w:r w:rsidR="00E82D04" w:rsidRPr="00C83AC0">
        <w:rPr>
          <w:rFonts w:cstheme="minorHAnsi"/>
          <w:sz w:val="18"/>
          <w:szCs w:val="18"/>
        </w:rPr>
        <w:t xml:space="preserve">Vysoká škola poskytuje individualizovanú podporu a vytvára vhodné podmienky pre študentov študijného programu so špecifickými potrebami.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0A0DFC" w:rsidRPr="00C83AC0" w14:paraId="3E6070C2"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FB0170B" w14:textId="77777777" w:rsidR="000A0DFC" w:rsidRPr="00C83AC0" w:rsidRDefault="000A0DF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170C5C8" w14:textId="77777777" w:rsidR="000A0DFC" w:rsidRPr="00C83AC0" w:rsidRDefault="000A0DF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0A0DFC" w:rsidRPr="00C83AC0" w14:paraId="193AD8F9" w14:textId="77777777" w:rsidTr="00476384">
        <w:trPr>
          <w:trHeight w:val="567"/>
        </w:trPr>
        <w:tc>
          <w:tcPr>
            <w:tcW w:w="7090" w:type="dxa"/>
          </w:tcPr>
          <w:p w14:paraId="7BCC51AE" w14:textId="77777777" w:rsidR="00050CF1" w:rsidRPr="00003DC6" w:rsidRDefault="00050CF1" w:rsidP="00327F90">
            <w:pPr>
              <w:pStyle w:val="Normlnywebov"/>
              <w:shd w:val="clear" w:color="auto" w:fill="FFFFFF"/>
              <w:spacing w:before="0" w:beforeAutospacing="0" w:after="0" w:afterAutospacing="0"/>
              <w:jc w:val="both"/>
              <w:rPr>
                <w:rFonts w:ascii="Calibri" w:hAnsi="Calibri" w:cs="Calibri"/>
                <w:color w:val="333333"/>
                <w:sz w:val="18"/>
                <w:szCs w:val="18"/>
              </w:rPr>
            </w:pPr>
            <w:r w:rsidRPr="00003DC6">
              <w:rPr>
                <w:rFonts w:ascii="Calibri" w:hAnsi="Calibri" w:cs="Calibri"/>
                <w:color w:val="333333"/>
                <w:sz w:val="18"/>
                <w:szCs w:val="18"/>
              </w:rPr>
              <w:t>E</w:t>
            </w:r>
            <w:r>
              <w:rPr>
                <w:rFonts w:ascii="Calibri" w:hAnsi="Calibri" w:cs="Calibri"/>
                <w:color w:val="333333"/>
                <w:sz w:val="18"/>
                <w:szCs w:val="18"/>
              </w:rPr>
              <w:t xml:space="preserve">U </w:t>
            </w:r>
            <w:r w:rsidRPr="00003DC6">
              <w:rPr>
                <w:rFonts w:ascii="Calibri" w:hAnsi="Calibri" w:cs="Calibri"/>
                <w:color w:val="333333"/>
                <w:sz w:val="18"/>
                <w:szCs w:val="18"/>
              </w:rPr>
              <w:t xml:space="preserve">v Bratislave venuje osobitú pozornosť študentom so špecifickými potrebami, s dôrazom na rešpektovanie ľudskej dôstojnosti a individuality človeka. </w:t>
            </w:r>
          </w:p>
          <w:p w14:paraId="68667C37" w14:textId="77777777" w:rsidR="00050CF1" w:rsidRPr="00003DC6" w:rsidRDefault="00050CF1" w:rsidP="00327F90">
            <w:pPr>
              <w:pStyle w:val="Normlnywebov"/>
              <w:shd w:val="clear" w:color="auto" w:fill="FFFFFF"/>
              <w:spacing w:before="0" w:beforeAutospacing="0" w:after="0" w:afterAutospacing="0"/>
              <w:jc w:val="both"/>
              <w:rPr>
                <w:rFonts w:ascii="Calibri" w:hAnsi="Calibri" w:cs="Calibri"/>
                <w:color w:val="333333"/>
                <w:sz w:val="18"/>
                <w:szCs w:val="18"/>
              </w:rPr>
            </w:pPr>
            <w:r w:rsidRPr="00003DC6">
              <w:rPr>
                <w:rFonts w:ascii="Calibri" w:hAnsi="Calibri" w:cs="Calibri"/>
                <w:color w:val="333333"/>
                <w:sz w:val="18"/>
                <w:szCs w:val="18"/>
              </w:rPr>
              <w:t>Po zápise do prvého, alebo vyššieho ročníka má študent právo na začiatku akademického roka, alebo v jeho priebehu (najneskôr pred začatím skúškového obdobia) požiadať o štatút študenta so špecifickými potrebami. Prvým krokom je nadviazanie osobného kontaktu s fakultným koordinátorom, ktorý usmerní študenta vo veci podania žiadosti o posúdenie špecifických potrieb a priznania primeraných úprav a podporných služieb.</w:t>
            </w:r>
          </w:p>
          <w:p w14:paraId="3EB83B7F" w14:textId="77777777" w:rsidR="00050CF1" w:rsidRPr="00003DC6" w:rsidRDefault="00050CF1" w:rsidP="00327F90">
            <w:pPr>
              <w:pStyle w:val="Normlnywebov"/>
              <w:shd w:val="clear" w:color="auto" w:fill="FFFFFF"/>
              <w:spacing w:before="0" w:beforeAutospacing="0" w:after="0" w:afterAutospacing="0"/>
              <w:jc w:val="both"/>
              <w:rPr>
                <w:rFonts w:ascii="Calibri" w:hAnsi="Calibri" w:cs="Calibri"/>
                <w:color w:val="333333"/>
                <w:sz w:val="18"/>
                <w:szCs w:val="18"/>
              </w:rPr>
            </w:pPr>
            <w:r w:rsidRPr="00003DC6">
              <w:rPr>
                <w:rFonts w:ascii="Calibri" w:hAnsi="Calibri" w:cs="Calibri"/>
                <w:color w:val="333333"/>
                <w:sz w:val="18"/>
                <w:szCs w:val="18"/>
              </w:rPr>
              <w:t xml:space="preserve">Súbor podporných služieb a primeraných úprav </w:t>
            </w:r>
            <w:r>
              <w:rPr>
                <w:rFonts w:ascii="Calibri" w:hAnsi="Calibri" w:cs="Calibri"/>
                <w:color w:val="333333"/>
                <w:sz w:val="18"/>
                <w:szCs w:val="18"/>
              </w:rPr>
              <w:t>sa priznávajú</w:t>
            </w:r>
            <w:r w:rsidRPr="00003DC6">
              <w:rPr>
                <w:rFonts w:ascii="Calibri" w:hAnsi="Calibri" w:cs="Calibri"/>
                <w:color w:val="333333"/>
                <w:sz w:val="18"/>
                <w:szCs w:val="18"/>
              </w:rPr>
              <w:t xml:space="preserve"> podľa závažnosti zdravotného znevýhodnenia</w:t>
            </w:r>
            <w:r>
              <w:rPr>
                <w:rFonts w:ascii="Calibri" w:hAnsi="Calibri" w:cs="Calibri"/>
                <w:color w:val="333333"/>
                <w:sz w:val="18"/>
                <w:szCs w:val="18"/>
              </w:rPr>
              <w:t>, pričom každý prípad sa posudzuje individuálne</w:t>
            </w:r>
            <w:r w:rsidRPr="00003DC6">
              <w:rPr>
                <w:rFonts w:ascii="Calibri" w:hAnsi="Calibri" w:cs="Calibri"/>
                <w:color w:val="333333"/>
                <w:sz w:val="18"/>
                <w:szCs w:val="18"/>
              </w:rPr>
              <w:t>.</w:t>
            </w:r>
          </w:p>
          <w:p w14:paraId="3CCF5818" w14:textId="77777777" w:rsidR="00050CF1" w:rsidRDefault="00050CF1" w:rsidP="00327F90">
            <w:pPr>
              <w:pStyle w:val="Normlnywebov"/>
              <w:shd w:val="clear" w:color="auto" w:fill="FFFFFF"/>
              <w:spacing w:before="0" w:beforeAutospacing="0" w:after="0" w:afterAutospacing="0"/>
              <w:jc w:val="both"/>
              <w:rPr>
                <w:rFonts w:ascii="Calibri" w:hAnsi="Calibri" w:cs="Calibri"/>
                <w:color w:val="333333"/>
                <w:sz w:val="18"/>
                <w:szCs w:val="18"/>
              </w:rPr>
            </w:pPr>
            <w:r>
              <w:rPr>
                <w:rFonts w:ascii="Calibri" w:hAnsi="Calibri" w:cs="Calibri"/>
                <w:color w:val="333333"/>
                <w:sz w:val="18"/>
                <w:szCs w:val="18"/>
              </w:rPr>
              <w:t>K</w:t>
            </w:r>
            <w:r w:rsidRPr="00003DC6">
              <w:rPr>
                <w:rFonts w:ascii="Calibri" w:hAnsi="Calibri" w:cs="Calibri"/>
                <w:color w:val="333333"/>
                <w:sz w:val="18"/>
                <w:szCs w:val="18"/>
              </w:rPr>
              <w:t>ompenzácia zdravotného znevýhodnenia nezasahuje do akademických štandardov</w:t>
            </w:r>
            <w:r>
              <w:rPr>
                <w:rFonts w:ascii="Calibri" w:hAnsi="Calibri" w:cs="Calibri"/>
                <w:color w:val="333333"/>
                <w:sz w:val="18"/>
                <w:szCs w:val="18"/>
              </w:rPr>
              <w:t>, č</w:t>
            </w:r>
            <w:r w:rsidRPr="00003DC6">
              <w:rPr>
                <w:rFonts w:ascii="Calibri" w:hAnsi="Calibri" w:cs="Calibri"/>
                <w:color w:val="333333"/>
                <w:sz w:val="18"/>
                <w:szCs w:val="18"/>
              </w:rPr>
              <w:t xml:space="preserve">o znamená, že primerané úpravy a podporné služby neupravujú rozsah </w:t>
            </w:r>
            <w:r>
              <w:rPr>
                <w:rFonts w:ascii="Calibri" w:hAnsi="Calibri" w:cs="Calibri"/>
                <w:color w:val="333333"/>
                <w:sz w:val="18"/>
                <w:szCs w:val="18"/>
              </w:rPr>
              <w:t xml:space="preserve">a </w:t>
            </w:r>
            <w:r w:rsidRPr="00003DC6">
              <w:rPr>
                <w:rFonts w:ascii="Calibri" w:hAnsi="Calibri" w:cs="Calibri"/>
                <w:color w:val="333333"/>
                <w:sz w:val="18"/>
                <w:szCs w:val="18"/>
              </w:rPr>
              <w:t>náročnosť študijnej záťaže</w:t>
            </w:r>
            <w:r>
              <w:rPr>
                <w:rFonts w:ascii="Calibri" w:hAnsi="Calibri" w:cs="Calibri"/>
                <w:color w:val="333333"/>
                <w:sz w:val="18"/>
                <w:szCs w:val="18"/>
              </w:rPr>
              <w:t xml:space="preserve"> pre študenta so špecifickými potrebami</w:t>
            </w:r>
            <w:r w:rsidRPr="00003DC6">
              <w:rPr>
                <w:rFonts w:ascii="Calibri" w:hAnsi="Calibri" w:cs="Calibri"/>
                <w:color w:val="333333"/>
                <w:sz w:val="18"/>
                <w:szCs w:val="18"/>
              </w:rPr>
              <w:t>.</w:t>
            </w:r>
          </w:p>
          <w:p w14:paraId="14D299EC" w14:textId="79736C34" w:rsidR="000A0DFC" w:rsidRPr="00C83AC0" w:rsidRDefault="00050CF1" w:rsidP="00327F90">
            <w:pPr>
              <w:spacing w:line="216" w:lineRule="auto"/>
              <w:contextualSpacing/>
              <w:jc w:val="both"/>
              <w:rPr>
                <w:rFonts w:cstheme="minorHAnsi"/>
                <w:bCs/>
                <w:i/>
                <w:iCs/>
                <w:color w:val="A6A6A6" w:themeColor="background1" w:themeShade="A6"/>
                <w:sz w:val="18"/>
                <w:szCs w:val="18"/>
                <w:lang w:eastAsia="sk-SK"/>
              </w:rPr>
            </w:pPr>
            <w:r>
              <w:rPr>
                <w:rFonts w:ascii="Calibri" w:hAnsi="Calibri" w:cs="Calibri"/>
                <w:color w:val="333333"/>
                <w:sz w:val="18"/>
                <w:szCs w:val="18"/>
              </w:rPr>
              <w:t>EU v Bratislave neustále pracuje na rozširovaní podporných služieb a na zlepšovaní prístupnosti budov.</w:t>
            </w:r>
          </w:p>
        </w:tc>
        <w:tc>
          <w:tcPr>
            <w:tcW w:w="2691" w:type="dxa"/>
          </w:tcPr>
          <w:p w14:paraId="1AF92A3A" w14:textId="77777777" w:rsidR="008D20F0" w:rsidRPr="00003DC6" w:rsidRDefault="008E4A5E" w:rsidP="008D20F0">
            <w:pPr>
              <w:spacing w:line="216" w:lineRule="auto"/>
              <w:contextualSpacing/>
              <w:rPr>
                <w:rFonts w:cstheme="minorHAnsi"/>
                <w:color w:val="A6A6A6" w:themeColor="background1" w:themeShade="A6"/>
                <w:sz w:val="16"/>
                <w:szCs w:val="16"/>
                <w:lang w:eastAsia="sk-SK"/>
              </w:rPr>
            </w:pPr>
            <w:hyperlink r:id="rId78" w:history="1">
              <w:r w:rsidR="008D20F0" w:rsidRPr="00003DC6">
                <w:rPr>
                  <w:rStyle w:val="Hypertextovprepojenie"/>
                  <w:rFonts w:cstheme="minorHAnsi"/>
                  <w:sz w:val="16"/>
                  <w:szCs w:val="16"/>
                  <w:lang w:eastAsia="sk-SK"/>
                </w:rPr>
                <w:t>https://euba.sk/student/studenti-so-specifickymi-potrebami</w:t>
              </w:r>
            </w:hyperlink>
          </w:p>
          <w:p w14:paraId="63D5BA66" w14:textId="77777777" w:rsidR="008D20F0" w:rsidRPr="00003DC6" w:rsidRDefault="008D20F0" w:rsidP="008D20F0">
            <w:pPr>
              <w:spacing w:line="216" w:lineRule="auto"/>
              <w:contextualSpacing/>
              <w:rPr>
                <w:rFonts w:cstheme="minorHAnsi"/>
                <w:color w:val="A6A6A6" w:themeColor="background1" w:themeShade="A6"/>
                <w:sz w:val="16"/>
                <w:szCs w:val="16"/>
                <w:lang w:eastAsia="sk-SK"/>
              </w:rPr>
            </w:pPr>
          </w:p>
          <w:p w14:paraId="195CD843" w14:textId="77777777" w:rsidR="008D20F0" w:rsidRDefault="008D20F0" w:rsidP="008D20F0">
            <w:pPr>
              <w:spacing w:line="216" w:lineRule="auto"/>
              <w:contextualSpacing/>
              <w:rPr>
                <w:rFonts w:cstheme="minorHAnsi"/>
                <w:color w:val="A6A6A6" w:themeColor="background1" w:themeShade="A6"/>
                <w:sz w:val="18"/>
                <w:szCs w:val="18"/>
                <w:lang w:eastAsia="sk-SK"/>
              </w:rPr>
            </w:pPr>
          </w:p>
          <w:p w14:paraId="6E67A53C" w14:textId="19E149D3" w:rsidR="000A0DFC" w:rsidRPr="00C83AC0" w:rsidRDefault="008E4A5E" w:rsidP="008D20F0">
            <w:pPr>
              <w:spacing w:line="216" w:lineRule="auto"/>
              <w:contextualSpacing/>
              <w:rPr>
                <w:rFonts w:cstheme="minorHAnsi"/>
                <w:color w:val="A6A6A6" w:themeColor="background1" w:themeShade="A6"/>
                <w:sz w:val="18"/>
                <w:szCs w:val="18"/>
                <w:lang w:eastAsia="sk-SK"/>
              </w:rPr>
            </w:pPr>
            <w:hyperlink r:id="rId79" w:history="1">
              <w:r w:rsidR="008D20F0" w:rsidRPr="009C1611">
                <w:rPr>
                  <w:rStyle w:val="Hypertextovprepojenie"/>
                  <w:rFonts w:cstheme="minorHAnsi"/>
                  <w:i/>
                  <w:sz w:val="16"/>
                  <w:szCs w:val="16"/>
                  <w:lang w:eastAsia="sk-SK"/>
                </w:rPr>
                <w:t>Študenti so špecifickými potrebami</w:t>
              </w:r>
            </w:hyperlink>
          </w:p>
        </w:tc>
      </w:tr>
    </w:tbl>
    <w:p w14:paraId="58D1DCDF"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529EAB39" w14:textId="3CFF5702" w:rsidR="00D62CC9" w:rsidRPr="00C83AC0" w:rsidRDefault="005A6E62" w:rsidP="00E815D8">
      <w:pPr>
        <w:pStyle w:val="Default"/>
        <w:spacing w:line="216" w:lineRule="auto"/>
        <w:jc w:val="both"/>
        <w:rPr>
          <w:rFonts w:cstheme="minorHAnsi"/>
          <w:sz w:val="18"/>
          <w:szCs w:val="18"/>
        </w:rPr>
      </w:pPr>
      <w:r w:rsidRPr="00270CCA">
        <w:rPr>
          <w:rFonts w:cstheme="minorHAnsi"/>
          <w:b/>
          <w:bCs/>
          <w:sz w:val="18"/>
          <w:szCs w:val="18"/>
        </w:rPr>
        <w:t>SP 8.10</w:t>
      </w:r>
      <w:r w:rsidR="00A06F7F" w:rsidRPr="00270CCA">
        <w:rPr>
          <w:rFonts w:cstheme="minorHAnsi"/>
          <w:b/>
          <w:bCs/>
          <w:sz w:val="18"/>
          <w:szCs w:val="18"/>
        </w:rPr>
        <w:t>.</w:t>
      </w:r>
      <w:r w:rsidRPr="00C83AC0">
        <w:rPr>
          <w:rFonts w:cstheme="minorHAnsi"/>
          <w:b/>
          <w:bCs/>
          <w:sz w:val="18"/>
          <w:szCs w:val="18"/>
        </w:rPr>
        <w:t xml:space="preserve"> </w:t>
      </w:r>
      <w:r w:rsidR="00E82D04" w:rsidRPr="00C83AC0">
        <w:rPr>
          <w:rFonts w:cstheme="minorHAnsi"/>
          <w:sz w:val="18"/>
          <w:szCs w:val="18"/>
        </w:rPr>
        <w:t xml:space="preserve">V profesijne orientovaných študijných programoch má študijný program zmluvných partnerov v podobe organizácií, ktoré zabezpečujú odbornú prax a praktickú výučbu študentov. Tieto organizácie majú zabezpečené dostatočné priestorové, materiálne, technologické a personálne podmienky tak, aby bolo možné dosiahnuť plánované výstupy vzdelávania.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D62CC9" w:rsidRPr="00C83AC0" w14:paraId="10D840DB"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2C1B98C1" w14:textId="77777777" w:rsidR="00D62CC9" w:rsidRPr="00C83AC0" w:rsidRDefault="00D62CC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9BFDEEF" w14:textId="77777777" w:rsidR="00D62CC9" w:rsidRPr="00C83AC0" w:rsidRDefault="00D62CC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D62CC9" w:rsidRPr="00C83AC0" w14:paraId="65A38422" w14:textId="77777777" w:rsidTr="00BB2CFC">
        <w:trPr>
          <w:trHeight w:val="567"/>
        </w:trPr>
        <w:tc>
          <w:tcPr>
            <w:tcW w:w="7090" w:type="dxa"/>
          </w:tcPr>
          <w:p w14:paraId="533CD6B7" w14:textId="0F5EAD8A" w:rsidR="00D62CC9" w:rsidRPr="00C83AC0" w:rsidRDefault="00E57F9E"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X</w:t>
            </w:r>
          </w:p>
        </w:tc>
        <w:tc>
          <w:tcPr>
            <w:tcW w:w="2691" w:type="dxa"/>
          </w:tcPr>
          <w:p w14:paraId="60061D6B" w14:textId="093873F7" w:rsidR="00D62CC9" w:rsidRPr="00C83AC0" w:rsidRDefault="00D62CC9" w:rsidP="00E815D8">
            <w:pPr>
              <w:spacing w:line="216" w:lineRule="auto"/>
              <w:contextualSpacing/>
              <w:rPr>
                <w:rFonts w:cstheme="minorHAnsi"/>
                <w:color w:val="A6A6A6" w:themeColor="background1" w:themeShade="A6"/>
                <w:sz w:val="18"/>
                <w:szCs w:val="18"/>
                <w:lang w:eastAsia="sk-SK"/>
              </w:rPr>
            </w:pPr>
          </w:p>
        </w:tc>
      </w:tr>
    </w:tbl>
    <w:p w14:paraId="08EAEA14"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02BF9D8E" w14:textId="35DD0C46" w:rsidR="00E82D04" w:rsidRPr="00C83AC0" w:rsidRDefault="006472B0"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9 </w:t>
      </w:r>
      <w:r w:rsidR="002E28C3"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Zhromažďovanie a spracovanie informácií o študijnom programe </w:t>
      </w:r>
    </w:p>
    <w:p w14:paraId="3F2B644B" w14:textId="77777777" w:rsidR="008418F1" w:rsidRPr="00C83AC0" w:rsidRDefault="008418F1" w:rsidP="008418F1">
      <w:pPr>
        <w:pStyle w:val="Odsekzoznamu"/>
        <w:spacing w:after="0" w:line="216" w:lineRule="auto"/>
        <w:ind w:left="284"/>
        <w:contextualSpacing w:val="0"/>
        <w:rPr>
          <w:rFonts w:cstheme="minorHAnsi"/>
          <w:b/>
          <w:bCs/>
          <w:sz w:val="18"/>
          <w:szCs w:val="18"/>
        </w:rPr>
      </w:pPr>
    </w:p>
    <w:p w14:paraId="03DA116C" w14:textId="7C2C9A17" w:rsidR="005F0692" w:rsidRPr="00C83AC0" w:rsidRDefault="00183FF6" w:rsidP="00E815D8">
      <w:pPr>
        <w:pStyle w:val="Default"/>
        <w:spacing w:line="216" w:lineRule="auto"/>
        <w:jc w:val="both"/>
        <w:rPr>
          <w:rFonts w:cstheme="minorHAnsi"/>
          <w:sz w:val="18"/>
          <w:szCs w:val="18"/>
        </w:rPr>
      </w:pPr>
      <w:r w:rsidRPr="00F41A93">
        <w:rPr>
          <w:rFonts w:cstheme="minorHAnsi"/>
          <w:b/>
          <w:bCs/>
          <w:sz w:val="18"/>
          <w:szCs w:val="18"/>
        </w:rPr>
        <w:t>SP 9.1.</w:t>
      </w:r>
      <w:r w:rsidRPr="00C83AC0">
        <w:rPr>
          <w:rFonts w:cstheme="minorHAnsi"/>
          <w:b/>
          <w:bCs/>
          <w:sz w:val="18"/>
          <w:szCs w:val="18"/>
        </w:rPr>
        <w:t xml:space="preserve"> </w:t>
      </w:r>
      <w:r w:rsidR="00E82D04" w:rsidRPr="00C83AC0">
        <w:rPr>
          <w:rFonts w:cstheme="minorHAnsi"/>
          <w:sz w:val="18"/>
          <w:szCs w:val="18"/>
        </w:rPr>
        <w:t xml:space="preserve">Vysoká škola zbiera, analyzuje a využíva relevantné informácie na efektívne manažovanie študijného programu a ďalších aktivít.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5F0692" w:rsidRPr="00C83AC0" w14:paraId="45E18EC8"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FDB01FF" w14:textId="77777777" w:rsidR="005F0692" w:rsidRPr="00C83AC0" w:rsidRDefault="005F069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FE88274" w14:textId="77777777" w:rsidR="005F0692" w:rsidRPr="00C83AC0" w:rsidRDefault="005F069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5F0692" w:rsidRPr="00C83AC0" w14:paraId="79DA288C" w14:textId="77777777" w:rsidTr="00BB2CFC">
        <w:trPr>
          <w:trHeight w:val="567"/>
        </w:trPr>
        <w:tc>
          <w:tcPr>
            <w:tcW w:w="7090" w:type="dxa"/>
          </w:tcPr>
          <w:p w14:paraId="7DA7A370" w14:textId="77777777" w:rsidR="00F41A93" w:rsidRPr="006D36AA" w:rsidRDefault="00F41A93" w:rsidP="00327F90">
            <w:pPr>
              <w:spacing w:line="216" w:lineRule="auto"/>
              <w:contextualSpacing/>
              <w:jc w:val="both"/>
              <w:rPr>
                <w:rFonts w:cstheme="minorHAnsi"/>
                <w:bCs/>
                <w:iCs/>
                <w:sz w:val="18"/>
                <w:szCs w:val="18"/>
                <w:lang w:eastAsia="sk-SK"/>
              </w:rPr>
            </w:pPr>
            <w:r w:rsidRPr="002664FE">
              <w:rPr>
                <w:rFonts w:cstheme="minorHAnsi"/>
                <w:bCs/>
                <w:iCs/>
                <w:sz w:val="18"/>
                <w:szCs w:val="18"/>
                <w:lang w:eastAsia="sk-SK"/>
              </w:rPr>
              <w:lastRenderedPageBreak/>
              <w:t>NHF EU v Bratislave zbiera informácie o uchádzačoch o</w:t>
            </w:r>
            <w:r>
              <w:rPr>
                <w:rFonts w:cstheme="minorHAnsi"/>
                <w:bCs/>
                <w:iCs/>
                <w:sz w:val="18"/>
                <w:szCs w:val="18"/>
                <w:lang w:eastAsia="sk-SK"/>
              </w:rPr>
              <w:t> </w:t>
            </w:r>
            <w:r w:rsidRPr="002664FE">
              <w:rPr>
                <w:rFonts w:cstheme="minorHAnsi"/>
                <w:bCs/>
                <w:iCs/>
                <w:sz w:val="18"/>
                <w:szCs w:val="18"/>
                <w:lang w:eastAsia="sk-SK"/>
              </w:rPr>
              <w:t>štúdium</w:t>
            </w:r>
            <w:r>
              <w:rPr>
                <w:rFonts w:cstheme="minorHAnsi"/>
                <w:bCs/>
                <w:iCs/>
                <w:sz w:val="18"/>
                <w:szCs w:val="18"/>
                <w:lang w:eastAsia="sk-SK"/>
              </w:rPr>
              <w:t>,</w:t>
            </w:r>
            <w:r w:rsidRPr="002664FE">
              <w:rPr>
                <w:rFonts w:cstheme="minorHAnsi"/>
                <w:bCs/>
                <w:iCs/>
                <w:sz w:val="18"/>
                <w:szCs w:val="18"/>
                <w:lang w:eastAsia="sk-SK"/>
              </w:rPr>
              <w:t xml:space="preserve"> o existujúcich študentoch</w:t>
            </w:r>
            <w:r>
              <w:rPr>
                <w:rFonts w:cstheme="minorHAnsi"/>
                <w:bCs/>
                <w:iCs/>
                <w:sz w:val="18"/>
                <w:szCs w:val="18"/>
                <w:lang w:eastAsia="sk-SK"/>
              </w:rPr>
              <w:t xml:space="preserve"> ako aj o absolventoch študijného programu</w:t>
            </w:r>
            <w:r w:rsidRPr="002664FE">
              <w:rPr>
                <w:rFonts w:cstheme="minorHAnsi"/>
                <w:bCs/>
                <w:iCs/>
                <w:sz w:val="18"/>
                <w:szCs w:val="18"/>
                <w:lang w:eastAsia="sk-SK"/>
              </w:rPr>
              <w:t xml:space="preserve">. Tieto informácie sú v prevažnej miere sústredené v informačnom systéme EU v Bratislave a umožňujú </w:t>
            </w:r>
            <w:r>
              <w:rPr>
                <w:rFonts w:cstheme="minorHAnsi"/>
                <w:bCs/>
                <w:iCs/>
                <w:sz w:val="18"/>
                <w:szCs w:val="18"/>
                <w:lang w:eastAsia="sk-SK"/>
              </w:rPr>
              <w:t>uskutočnenie rôznych analýz</w:t>
            </w:r>
            <w:r w:rsidRPr="002664FE">
              <w:rPr>
                <w:rFonts w:cstheme="minorHAnsi"/>
                <w:bCs/>
                <w:iCs/>
                <w:sz w:val="18"/>
                <w:szCs w:val="18"/>
                <w:lang w:eastAsia="sk-SK"/>
              </w:rPr>
              <w:t xml:space="preserve">. Získané informácie sa využívajú na manažovanie študijného programu </w:t>
            </w:r>
            <w:r>
              <w:rPr>
                <w:rFonts w:cstheme="minorHAnsi"/>
                <w:bCs/>
                <w:iCs/>
                <w:sz w:val="18"/>
                <w:szCs w:val="18"/>
                <w:lang w:eastAsia="sk-SK"/>
              </w:rPr>
              <w:t>napríklad v týchto</w:t>
            </w:r>
            <w:r w:rsidRPr="002664FE">
              <w:rPr>
                <w:rFonts w:cstheme="minorHAnsi"/>
                <w:bCs/>
                <w:iCs/>
                <w:sz w:val="18"/>
                <w:szCs w:val="18"/>
                <w:lang w:eastAsia="sk-SK"/>
              </w:rPr>
              <w:t xml:space="preserve"> oblastiach:</w:t>
            </w:r>
          </w:p>
          <w:p w14:paraId="2335F268" w14:textId="77777777" w:rsidR="00F41A93" w:rsidRDefault="00F41A93" w:rsidP="00327F90">
            <w:pPr>
              <w:pStyle w:val="Odsekzoznamu"/>
              <w:numPr>
                <w:ilvl w:val="0"/>
                <w:numId w:val="37"/>
              </w:numPr>
              <w:spacing w:after="160" w:line="216" w:lineRule="auto"/>
              <w:ind w:left="463"/>
              <w:jc w:val="both"/>
              <w:rPr>
                <w:rFonts w:cstheme="minorHAnsi"/>
                <w:bCs/>
                <w:iCs/>
                <w:sz w:val="18"/>
                <w:szCs w:val="18"/>
                <w:lang w:eastAsia="sk-SK"/>
              </w:rPr>
            </w:pPr>
            <w:r w:rsidRPr="002664FE">
              <w:rPr>
                <w:rFonts w:cstheme="minorHAnsi"/>
                <w:bCs/>
                <w:iCs/>
                <w:sz w:val="18"/>
                <w:szCs w:val="18"/>
                <w:lang w:eastAsia="sk-SK"/>
              </w:rPr>
              <w:t>Identifikácia slabých a silných stránok študijného programu</w:t>
            </w:r>
            <w:r>
              <w:rPr>
                <w:rFonts w:cstheme="minorHAnsi"/>
                <w:bCs/>
                <w:iCs/>
                <w:sz w:val="18"/>
                <w:szCs w:val="18"/>
                <w:lang w:eastAsia="sk-SK"/>
              </w:rPr>
              <w:t xml:space="preserve">, </w:t>
            </w:r>
          </w:p>
          <w:p w14:paraId="67A136DA" w14:textId="77777777" w:rsidR="00F41A93" w:rsidRPr="002664FE" w:rsidRDefault="00F41A93" w:rsidP="00327F90">
            <w:pPr>
              <w:pStyle w:val="Odsekzoznamu"/>
              <w:numPr>
                <w:ilvl w:val="0"/>
                <w:numId w:val="37"/>
              </w:numPr>
              <w:spacing w:after="160" w:line="216" w:lineRule="auto"/>
              <w:ind w:left="463"/>
              <w:jc w:val="both"/>
              <w:rPr>
                <w:rFonts w:cstheme="minorHAnsi"/>
                <w:bCs/>
                <w:iCs/>
                <w:sz w:val="18"/>
                <w:szCs w:val="18"/>
                <w:lang w:eastAsia="sk-SK"/>
              </w:rPr>
            </w:pPr>
            <w:r>
              <w:rPr>
                <w:rFonts w:cstheme="minorHAnsi"/>
                <w:bCs/>
                <w:iCs/>
                <w:sz w:val="18"/>
                <w:szCs w:val="18"/>
                <w:lang w:eastAsia="sk-SK"/>
              </w:rPr>
              <w:t>zhodnotenie kvality poskytovaného vzdelávania na predmetoch študijného programu zo strany vyučujúcich zabezpečujúcich daný študijný program</w:t>
            </w:r>
          </w:p>
          <w:p w14:paraId="2EC23671" w14:textId="77777777" w:rsidR="00F41A93" w:rsidRPr="002664FE" w:rsidRDefault="00F41A93" w:rsidP="00327F90">
            <w:pPr>
              <w:pStyle w:val="Odsekzoznamu"/>
              <w:numPr>
                <w:ilvl w:val="0"/>
                <w:numId w:val="37"/>
              </w:numPr>
              <w:spacing w:after="160" w:line="216" w:lineRule="auto"/>
              <w:ind w:left="463"/>
              <w:jc w:val="both"/>
              <w:rPr>
                <w:rFonts w:cstheme="minorHAnsi"/>
                <w:bCs/>
                <w:iCs/>
                <w:sz w:val="18"/>
                <w:szCs w:val="18"/>
                <w:lang w:eastAsia="sk-SK"/>
              </w:rPr>
            </w:pPr>
            <w:r>
              <w:rPr>
                <w:rFonts w:cstheme="minorHAnsi"/>
                <w:bCs/>
                <w:iCs/>
                <w:sz w:val="18"/>
                <w:szCs w:val="18"/>
                <w:lang w:eastAsia="sk-SK"/>
              </w:rPr>
              <w:t xml:space="preserve">Identifikácia základných charakteristík záujemcov o študijný program a návrh cielených </w:t>
            </w:r>
            <w:r w:rsidRPr="002664FE">
              <w:rPr>
                <w:rFonts w:cstheme="minorHAnsi"/>
                <w:bCs/>
                <w:iCs/>
                <w:sz w:val="18"/>
                <w:szCs w:val="18"/>
                <w:lang w:eastAsia="sk-SK"/>
              </w:rPr>
              <w:t>marketingov</w:t>
            </w:r>
            <w:r>
              <w:rPr>
                <w:rFonts w:cstheme="minorHAnsi"/>
                <w:bCs/>
                <w:iCs/>
                <w:sz w:val="18"/>
                <w:szCs w:val="18"/>
                <w:lang w:eastAsia="sk-SK"/>
              </w:rPr>
              <w:t>ých</w:t>
            </w:r>
            <w:r w:rsidRPr="002664FE">
              <w:rPr>
                <w:rFonts w:cstheme="minorHAnsi"/>
                <w:bCs/>
                <w:iCs/>
                <w:sz w:val="18"/>
                <w:szCs w:val="18"/>
                <w:lang w:eastAsia="sk-SK"/>
              </w:rPr>
              <w:t xml:space="preserve"> aktiv</w:t>
            </w:r>
            <w:r>
              <w:rPr>
                <w:rFonts w:cstheme="minorHAnsi"/>
                <w:bCs/>
                <w:iCs/>
                <w:sz w:val="18"/>
                <w:szCs w:val="18"/>
                <w:lang w:eastAsia="sk-SK"/>
              </w:rPr>
              <w:t>ít</w:t>
            </w:r>
            <w:r w:rsidRPr="002664FE">
              <w:rPr>
                <w:rFonts w:cstheme="minorHAnsi"/>
                <w:bCs/>
                <w:iCs/>
                <w:sz w:val="18"/>
                <w:szCs w:val="18"/>
                <w:lang w:eastAsia="sk-SK"/>
              </w:rPr>
              <w:t xml:space="preserve"> na propagáciu študijného programu</w:t>
            </w:r>
          </w:p>
          <w:p w14:paraId="6BAF6072" w14:textId="77777777" w:rsidR="00F41A93" w:rsidRDefault="00F41A93" w:rsidP="00327F90">
            <w:pPr>
              <w:pStyle w:val="Odsekzoznamu"/>
              <w:numPr>
                <w:ilvl w:val="0"/>
                <w:numId w:val="37"/>
              </w:numPr>
              <w:spacing w:after="160" w:line="216" w:lineRule="auto"/>
              <w:ind w:left="463"/>
              <w:jc w:val="both"/>
              <w:rPr>
                <w:rFonts w:cstheme="minorHAnsi"/>
                <w:bCs/>
                <w:iCs/>
                <w:sz w:val="18"/>
                <w:szCs w:val="18"/>
                <w:lang w:eastAsia="sk-SK"/>
              </w:rPr>
            </w:pPr>
            <w:r w:rsidRPr="002664FE">
              <w:rPr>
                <w:rFonts w:cstheme="minorHAnsi"/>
                <w:bCs/>
                <w:iCs/>
                <w:sz w:val="18"/>
                <w:szCs w:val="18"/>
                <w:lang w:eastAsia="sk-SK"/>
              </w:rPr>
              <w:t>Prehodnotenie študijného plánu študijného programu</w:t>
            </w:r>
            <w:r>
              <w:rPr>
                <w:rFonts w:cstheme="minorHAnsi"/>
                <w:bCs/>
                <w:iCs/>
                <w:sz w:val="18"/>
                <w:szCs w:val="18"/>
                <w:lang w:eastAsia="sk-SK"/>
              </w:rPr>
              <w:t xml:space="preserve"> s ohľadom na spätnú väzbu zo strany študentov na ponúkané predmety a vyučujúcich, ktorí ich zabezpečujú</w:t>
            </w:r>
          </w:p>
          <w:p w14:paraId="4213D59F" w14:textId="2AFD3484" w:rsidR="00F41A93" w:rsidRDefault="00F41A93" w:rsidP="00327F90">
            <w:pPr>
              <w:pStyle w:val="Odsekzoznamu"/>
              <w:numPr>
                <w:ilvl w:val="0"/>
                <w:numId w:val="37"/>
              </w:numPr>
              <w:spacing w:after="160" w:line="216" w:lineRule="auto"/>
              <w:ind w:left="463"/>
              <w:jc w:val="both"/>
              <w:rPr>
                <w:rFonts w:cstheme="minorHAnsi"/>
                <w:bCs/>
                <w:iCs/>
                <w:sz w:val="18"/>
                <w:szCs w:val="18"/>
                <w:lang w:eastAsia="sk-SK"/>
              </w:rPr>
            </w:pPr>
            <w:r>
              <w:rPr>
                <w:rFonts w:cstheme="minorHAnsi"/>
                <w:bCs/>
                <w:iCs/>
                <w:sz w:val="18"/>
                <w:szCs w:val="18"/>
                <w:lang w:eastAsia="sk-SK"/>
              </w:rPr>
              <w:t>Identifikácia nových trendov vo výučbe a oblastí, ktoré je potrebné vo vzťahu k príprave absolventov na trh práce reflektovať vo výučbe</w:t>
            </w:r>
          </w:p>
          <w:p w14:paraId="792F6532" w14:textId="0DF7174C" w:rsidR="005F0692" w:rsidRPr="0070077E" w:rsidRDefault="00F41A93" w:rsidP="00327F90">
            <w:pPr>
              <w:pStyle w:val="Odsekzoznamu"/>
              <w:numPr>
                <w:ilvl w:val="0"/>
                <w:numId w:val="37"/>
              </w:numPr>
              <w:spacing w:after="160" w:line="216" w:lineRule="auto"/>
              <w:ind w:left="463"/>
              <w:jc w:val="both"/>
              <w:rPr>
                <w:rFonts w:cstheme="minorHAnsi"/>
                <w:bCs/>
                <w:iCs/>
                <w:sz w:val="18"/>
                <w:szCs w:val="18"/>
                <w:lang w:eastAsia="sk-SK"/>
              </w:rPr>
            </w:pPr>
            <w:r w:rsidRPr="0070077E">
              <w:rPr>
                <w:rFonts w:cstheme="minorHAnsi"/>
                <w:bCs/>
                <w:iCs/>
                <w:sz w:val="18"/>
                <w:szCs w:val="18"/>
                <w:lang w:eastAsia="sk-SK"/>
              </w:rPr>
              <w:t>Zhodnotenie uplatniteľnosti absolventov a podpora tých študijných programov a rozvíjania kľúčových kompetencií a zručností, ktoré majú perspektívu do budúcnosti.</w:t>
            </w:r>
          </w:p>
        </w:tc>
        <w:tc>
          <w:tcPr>
            <w:tcW w:w="2691" w:type="dxa"/>
          </w:tcPr>
          <w:p w14:paraId="2A4A2780" w14:textId="5E5B0225" w:rsidR="005F0692" w:rsidRPr="00C83AC0" w:rsidRDefault="005F0692" w:rsidP="00E815D8">
            <w:pPr>
              <w:spacing w:line="216" w:lineRule="auto"/>
              <w:contextualSpacing/>
              <w:rPr>
                <w:rFonts w:cstheme="minorHAnsi"/>
                <w:color w:val="A6A6A6" w:themeColor="background1" w:themeShade="A6"/>
                <w:sz w:val="18"/>
                <w:szCs w:val="18"/>
                <w:lang w:eastAsia="sk-SK"/>
              </w:rPr>
            </w:pPr>
          </w:p>
        </w:tc>
      </w:tr>
    </w:tbl>
    <w:p w14:paraId="15B1A0E2"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347348CC" w14:textId="690A1F25" w:rsidR="00B20F32" w:rsidRPr="00C83AC0" w:rsidRDefault="00183FF6" w:rsidP="00E815D8">
      <w:pPr>
        <w:pStyle w:val="Default"/>
        <w:spacing w:line="216" w:lineRule="auto"/>
        <w:jc w:val="both"/>
        <w:rPr>
          <w:rFonts w:cstheme="minorHAnsi"/>
          <w:sz w:val="18"/>
          <w:szCs w:val="18"/>
        </w:rPr>
      </w:pPr>
      <w:r w:rsidRPr="00F41A93">
        <w:rPr>
          <w:rFonts w:cstheme="minorHAnsi"/>
          <w:b/>
          <w:bCs/>
          <w:sz w:val="18"/>
          <w:szCs w:val="18"/>
        </w:rPr>
        <w:t>SP 9.2.</w:t>
      </w:r>
      <w:r w:rsidRPr="00C83AC0">
        <w:rPr>
          <w:rFonts w:cstheme="minorHAnsi"/>
          <w:b/>
          <w:bCs/>
          <w:sz w:val="18"/>
          <w:szCs w:val="18"/>
        </w:rPr>
        <w:t xml:space="preserve"> </w:t>
      </w:r>
      <w:r w:rsidR="00E82D04" w:rsidRPr="00C83AC0">
        <w:rPr>
          <w:rFonts w:cstheme="minorHAnsi"/>
          <w:sz w:val="18"/>
          <w:szCs w:val="18"/>
        </w:rPr>
        <w:t xml:space="preserve">Efektívny zber a analýza informácií o študijnom programe a ďalších aktivitách vstupuje do hodnotenia študijného programu a do návrhu jeho úprav.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20F32" w:rsidRPr="00C83AC0" w14:paraId="38CEEA88"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45BC802B" w14:textId="77777777" w:rsidR="00B20F32" w:rsidRPr="00C83AC0" w:rsidRDefault="00B20F3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6B8DC517" w14:textId="77777777" w:rsidR="00B20F32" w:rsidRPr="00C83AC0" w:rsidRDefault="00B20F3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F41A93" w:rsidRPr="00C83AC0" w14:paraId="7092CB8F" w14:textId="77777777" w:rsidTr="00BB2CFC">
        <w:trPr>
          <w:trHeight w:val="567"/>
        </w:trPr>
        <w:tc>
          <w:tcPr>
            <w:tcW w:w="6948" w:type="dxa"/>
          </w:tcPr>
          <w:p w14:paraId="1B82B8B1" w14:textId="77777777" w:rsidR="00F41A93" w:rsidRPr="00A23E99" w:rsidRDefault="00F41A93" w:rsidP="0070077E">
            <w:pPr>
              <w:shd w:val="clear" w:color="auto" w:fill="FFFFFF"/>
              <w:spacing w:line="276" w:lineRule="auto"/>
              <w:jc w:val="both"/>
              <w:rPr>
                <w:rFonts w:ascii="Calibri" w:eastAsia="Times New Roman" w:hAnsi="Calibri" w:cs="Calibri"/>
                <w:color w:val="000000"/>
                <w:sz w:val="18"/>
                <w:szCs w:val="18"/>
                <w:lang w:eastAsia="sk-SK"/>
              </w:rPr>
            </w:pPr>
            <w:r>
              <w:rPr>
                <w:rFonts w:cstheme="minorHAnsi"/>
                <w:iCs/>
                <w:sz w:val="18"/>
                <w:szCs w:val="18"/>
                <w:lang w:eastAsia="sk-SK"/>
              </w:rPr>
              <w:t xml:space="preserve">V súvislosti s procesom </w:t>
            </w:r>
            <w:r w:rsidRPr="0054256B">
              <w:rPr>
                <w:rFonts w:cstheme="minorHAnsi"/>
                <w:iCs/>
                <w:sz w:val="18"/>
                <w:szCs w:val="18"/>
                <w:lang w:eastAsia="sk-SK"/>
              </w:rPr>
              <w:t xml:space="preserve">medzinárodnej akreditácie, </w:t>
            </w:r>
            <w:r>
              <w:rPr>
                <w:rFonts w:cstheme="minorHAnsi"/>
                <w:iCs/>
                <w:sz w:val="18"/>
                <w:szCs w:val="18"/>
                <w:lang w:eastAsia="sk-SK"/>
              </w:rPr>
              <w:t>do ktorého je EU v Bratislave zapojená, sa posudzuje a vyhodnocuje kvalita</w:t>
            </w:r>
            <w:r w:rsidRPr="00A23E99">
              <w:rPr>
                <w:rFonts w:ascii="Calibri" w:eastAsia="Times New Roman" w:hAnsi="Calibri" w:cs="Calibri"/>
                <w:color w:val="000000"/>
                <w:sz w:val="18"/>
                <w:szCs w:val="18"/>
                <w:bdr w:val="none" w:sz="0" w:space="0" w:color="auto" w:frame="1"/>
                <w:shd w:val="clear" w:color="auto" w:fill="FFFFFF"/>
                <w:lang w:eastAsia="sk-SK"/>
              </w:rPr>
              <w:t xml:space="preserve"> študijného programu na ročnej resp. dvojročnej báze. Každý študijný program</w:t>
            </w:r>
            <w:r>
              <w:rPr>
                <w:rFonts w:ascii="Calibri" w:eastAsia="Times New Roman" w:hAnsi="Calibri" w:cs="Calibri"/>
                <w:color w:val="000000"/>
                <w:sz w:val="18"/>
                <w:szCs w:val="18"/>
                <w:bdr w:val="none" w:sz="0" w:space="0" w:color="auto" w:frame="1"/>
                <w:shd w:val="clear" w:color="auto" w:fill="FFFFFF"/>
                <w:lang w:eastAsia="sk-SK"/>
              </w:rPr>
              <w:t xml:space="preserve"> </w:t>
            </w:r>
            <w:r w:rsidRPr="00A23E99">
              <w:rPr>
                <w:rFonts w:ascii="Calibri" w:eastAsia="Times New Roman" w:hAnsi="Calibri" w:cs="Calibri"/>
                <w:color w:val="000000"/>
                <w:sz w:val="18"/>
                <w:szCs w:val="18"/>
                <w:bdr w:val="none" w:sz="0" w:space="0" w:color="auto" w:frame="1"/>
                <w:shd w:val="clear" w:color="auto" w:fill="FFFFFF"/>
                <w:lang w:eastAsia="sk-SK"/>
              </w:rPr>
              <w:t xml:space="preserve">má schválenú programovú radu, zloženú z vyučujúcich, študentov a absolventov. Cieľom programovej rady je zhodnotiť kvalitu študijného programu a v prípade potreby navrhovať postupy na jeho zlepšenie. Programová rada schvaľuje vzdelávacie ciele </w:t>
            </w:r>
            <w:r>
              <w:rPr>
                <w:rFonts w:ascii="Calibri" w:eastAsia="Times New Roman" w:hAnsi="Calibri" w:cs="Calibri"/>
                <w:color w:val="000000"/>
                <w:sz w:val="18"/>
                <w:szCs w:val="18"/>
                <w:bdr w:val="none" w:sz="0" w:space="0" w:color="auto" w:frame="1"/>
                <w:shd w:val="clear" w:color="auto" w:fill="FFFFFF"/>
                <w:lang w:eastAsia="sk-SK"/>
              </w:rPr>
              <w:t>a vzdelávacie výstupy</w:t>
            </w:r>
            <w:r w:rsidRPr="00A23E99">
              <w:rPr>
                <w:rFonts w:ascii="Calibri" w:eastAsia="Times New Roman" w:hAnsi="Calibri" w:cs="Calibri"/>
                <w:color w:val="000000"/>
                <w:sz w:val="18"/>
                <w:szCs w:val="18"/>
                <w:bdr w:val="none" w:sz="0" w:space="0" w:color="auto" w:frame="1"/>
                <w:shd w:val="clear" w:color="auto" w:fill="FFFFFF"/>
                <w:lang w:eastAsia="sk-SK"/>
              </w:rPr>
              <w:t xml:space="preserve">, </w:t>
            </w:r>
            <w:r>
              <w:rPr>
                <w:rFonts w:ascii="Calibri" w:eastAsia="Times New Roman" w:hAnsi="Calibri" w:cs="Calibri"/>
                <w:color w:val="000000"/>
                <w:sz w:val="18"/>
                <w:szCs w:val="18"/>
                <w:bdr w:val="none" w:sz="0" w:space="0" w:color="auto" w:frame="1"/>
                <w:shd w:val="clear" w:color="auto" w:fill="FFFFFF"/>
                <w:lang w:eastAsia="sk-SK"/>
              </w:rPr>
              <w:t xml:space="preserve">vyhodnocuje </w:t>
            </w:r>
            <w:r w:rsidRPr="00A23E99">
              <w:rPr>
                <w:rFonts w:ascii="Calibri" w:eastAsia="Times New Roman" w:hAnsi="Calibri" w:cs="Calibri"/>
                <w:color w:val="000000"/>
                <w:sz w:val="18"/>
                <w:szCs w:val="18"/>
                <w:bdr w:val="none" w:sz="0" w:space="0" w:color="auto" w:frame="1"/>
                <w:shd w:val="clear" w:color="auto" w:fill="FFFFFF"/>
                <w:lang w:eastAsia="sk-SK"/>
              </w:rPr>
              <w:t>výsledky merania a prijíma opatrenia na zlepšenie kvality študijného programu. </w:t>
            </w:r>
          </w:p>
          <w:p w14:paraId="750841E3" w14:textId="00F42C9B" w:rsidR="00F41A93" w:rsidRPr="00C83AC0" w:rsidRDefault="00F41A93" w:rsidP="0070077E">
            <w:pPr>
              <w:spacing w:line="276" w:lineRule="auto"/>
              <w:contextualSpacing/>
              <w:rPr>
                <w:rFonts w:cstheme="minorHAnsi"/>
                <w:bCs/>
                <w:i/>
                <w:iCs/>
                <w:color w:val="A6A6A6" w:themeColor="background1" w:themeShade="A6"/>
                <w:sz w:val="18"/>
                <w:szCs w:val="18"/>
                <w:lang w:eastAsia="sk-SK"/>
              </w:rPr>
            </w:pPr>
            <w:r w:rsidRPr="00A23E99">
              <w:rPr>
                <w:rFonts w:ascii="Calibri" w:eastAsia="Times New Roman" w:hAnsi="Calibri" w:cs="Calibri"/>
                <w:color w:val="000000"/>
                <w:sz w:val="18"/>
                <w:szCs w:val="18"/>
                <w:bdr w:val="none" w:sz="0" w:space="0" w:color="auto" w:frame="1"/>
                <w:shd w:val="clear" w:color="auto" w:fill="FFFFFF"/>
                <w:lang w:eastAsia="sk-SK"/>
              </w:rPr>
              <w:t xml:space="preserve">Meranie kvality študijného programu sa uskutočňuje </w:t>
            </w:r>
            <w:r>
              <w:rPr>
                <w:rFonts w:ascii="Calibri" w:eastAsia="Times New Roman" w:hAnsi="Calibri" w:cs="Calibri"/>
                <w:color w:val="000000"/>
                <w:sz w:val="18"/>
                <w:szCs w:val="18"/>
                <w:bdr w:val="none" w:sz="0" w:space="0" w:color="auto" w:frame="1"/>
                <w:shd w:val="clear" w:color="auto" w:fill="FFFFFF"/>
                <w:lang w:eastAsia="sk-SK"/>
              </w:rPr>
              <w:t xml:space="preserve">na vybraných </w:t>
            </w:r>
            <w:r w:rsidRPr="00A23E99">
              <w:rPr>
                <w:rFonts w:ascii="Calibri" w:eastAsia="Times New Roman" w:hAnsi="Calibri" w:cs="Calibri"/>
                <w:color w:val="000000"/>
                <w:sz w:val="18"/>
                <w:szCs w:val="18"/>
                <w:bdr w:val="none" w:sz="0" w:space="0" w:color="auto" w:frame="1"/>
                <w:shd w:val="clear" w:color="auto" w:fill="FFFFFF"/>
                <w:lang w:eastAsia="sk-SK"/>
              </w:rPr>
              <w:t>predmeto</w:t>
            </w:r>
            <w:r>
              <w:rPr>
                <w:rFonts w:ascii="Calibri" w:eastAsia="Times New Roman" w:hAnsi="Calibri" w:cs="Calibri"/>
                <w:color w:val="000000"/>
                <w:sz w:val="18"/>
                <w:szCs w:val="18"/>
                <w:bdr w:val="none" w:sz="0" w:space="0" w:color="auto" w:frame="1"/>
                <w:shd w:val="clear" w:color="auto" w:fill="FFFFFF"/>
                <w:lang w:eastAsia="sk-SK"/>
              </w:rPr>
              <w:t>ch študijného programu</w:t>
            </w:r>
            <w:r w:rsidRPr="00A23E99">
              <w:rPr>
                <w:rFonts w:ascii="Calibri" w:eastAsia="Times New Roman" w:hAnsi="Calibri" w:cs="Calibri"/>
                <w:color w:val="000000"/>
                <w:sz w:val="18"/>
                <w:szCs w:val="18"/>
                <w:bdr w:val="none" w:sz="0" w:space="0" w:color="auto" w:frame="1"/>
                <w:shd w:val="clear" w:color="auto" w:fill="FFFFFF"/>
                <w:lang w:eastAsia="sk-SK"/>
              </w:rPr>
              <w:t xml:space="preserve">. </w:t>
            </w:r>
            <w:r>
              <w:rPr>
                <w:rFonts w:ascii="Calibri" w:eastAsia="Times New Roman" w:hAnsi="Calibri" w:cs="Calibri"/>
                <w:color w:val="000000"/>
                <w:sz w:val="18"/>
                <w:szCs w:val="18"/>
                <w:bdr w:val="none" w:sz="0" w:space="0" w:color="auto" w:frame="1"/>
                <w:shd w:val="clear" w:color="auto" w:fill="FFFFFF"/>
                <w:lang w:eastAsia="sk-SK"/>
              </w:rPr>
              <w:t xml:space="preserve">Na konci každého semestra </w:t>
            </w:r>
            <w:r w:rsidRPr="00A23E99">
              <w:rPr>
                <w:rFonts w:ascii="Calibri" w:eastAsia="Times New Roman" w:hAnsi="Calibri" w:cs="Calibri"/>
                <w:color w:val="000000"/>
                <w:sz w:val="18"/>
                <w:szCs w:val="18"/>
                <w:bdr w:val="none" w:sz="0" w:space="0" w:color="auto" w:frame="1"/>
                <w:shd w:val="clear" w:color="auto" w:fill="FFFFFF"/>
                <w:lang w:eastAsia="sk-SK"/>
              </w:rPr>
              <w:t xml:space="preserve">vyučujúci </w:t>
            </w:r>
            <w:r>
              <w:rPr>
                <w:rFonts w:ascii="Calibri" w:eastAsia="Times New Roman" w:hAnsi="Calibri" w:cs="Calibri"/>
                <w:color w:val="000000"/>
                <w:sz w:val="18"/>
                <w:szCs w:val="18"/>
                <w:bdr w:val="none" w:sz="0" w:space="0" w:color="auto" w:frame="1"/>
                <w:shd w:val="clear" w:color="auto" w:fill="FFFFFF"/>
                <w:lang w:eastAsia="sk-SK"/>
              </w:rPr>
              <w:t>daného predmetu vyhodnotí</w:t>
            </w:r>
            <w:r w:rsidRPr="00A23E99">
              <w:rPr>
                <w:rFonts w:ascii="Calibri" w:eastAsia="Times New Roman" w:hAnsi="Calibri" w:cs="Calibri"/>
                <w:color w:val="000000"/>
                <w:sz w:val="18"/>
                <w:szCs w:val="18"/>
                <w:bdr w:val="none" w:sz="0" w:space="0" w:color="auto" w:frame="1"/>
                <w:shd w:val="clear" w:color="auto" w:fill="FFFFFF"/>
                <w:lang w:eastAsia="sk-SK"/>
              </w:rPr>
              <w:t xml:space="preserve"> znalosti, zručnosti</w:t>
            </w:r>
            <w:r>
              <w:rPr>
                <w:rFonts w:ascii="Calibri" w:eastAsia="Times New Roman" w:hAnsi="Calibri" w:cs="Calibri"/>
                <w:color w:val="000000"/>
                <w:sz w:val="18"/>
                <w:szCs w:val="18"/>
                <w:bdr w:val="none" w:sz="0" w:space="0" w:color="auto" w:frame="1"/>
                <w:shd w:val="clear" w:color="auto" w:fill="FFFFFF"/>
                <w:lang w:eastAsia="sk-SK"/>
              </w:rPr>
              <w:t xml:space="preserve"> a</w:t>
            </w:r>
            <w:r w:rsidRPr="00A23E99">
              <w:rPr>
                <w:rFonts w:ascii="Calibri" w:eastAsia="Times New Roman" w:hAnsi="Calibri" w:cs="Calibri"/>
                <w:color w:val="000000"/>
                <w:sz w:val="18"/>
                <w:szCs w:val="18"/>
                <w:bdr w:val="none" w:sz="0" w:space="0" w:color="auto" w:frame="1"/>
                <w:shd w:val="clear" w:color="auto" w:fill="FFFFFF"/>
                <w:lang w:eastAsia="sk-SK"/>
              </w:rPr>
              <w:t xml:space="preserve"> kompetencie študentov. Hlavným cieľom pravidelných meraní je </w:t>
            </w:r>
            <w:r>
              <w:rPr>
                <w:rFonts w:ascii="Calibri" w:eastAsia="Times New Roman" w:hAnsi="Calibri" w:cs="Calibri"/>
                <w:color w:val="000000"/>
                <w:sz w:val="18"/>
                <w:szCs w:val="18"/>
                <w:bdr w:val="none" w:sz="0" w:space="0" w:color="auto" w:frame="1"/>
                <w:shd w:val="clear" w:color="auto" w:fill="FFFFFF"/>
                <w:lang w:eastAsia="sk-SK"/>
              </w:rPr>
              <w:t>zistiť, či po absolvovaní predmetu sa dosiahli stanovené vzdelávacie ciele</w:t>
            </w:r>
            <w:r w:rsidRPr="00A23E99">
              <w:rPr>
                <w:rFonts w:ascii="Calibri" w:eastAsia="Times New Roman" w:hAnsi="Calibri" w:cs="Calibri"/>
                <w:color w:val="000000"/>
                <w:sz w:val="18"/>
                <w:szCs w:val="18"/>
                <w:bdr w:val="none" w:sz="0" w:space="0" w:color="auto" w:frame="1"/>
                <w:shd w:val="clear" w:color="auto" w:fill="FFFFFF"/>
                <w:lang w:eastAsia="sk-SK"/>
              </w:rPr>
              <w:t>. Merania kvality sa zameriavajú najmä na</w:t>
            </w:r>
            <w:r>
              <w:rPr>
                <w:rFonts w:ascii="Calibri" w:eastAsia="Times New Roman" w:hAnsi="Calibri" w:cs="Calibri"/>
                <w:color w:val="000000"/>
                <w:sz w:val="18"/>
                <w:szCs w:val="18"/>
                <w:bdr w:val="none" w:sz="0" w:space="0" w:color="auto" w:frame="1"/>
                <w:shd w:val="clear" w:color="auto" w:fill="FFFFFF"/>
                <w:lang w:eastAsia="sk-SK"/>
              </w:rPr>
              <w:t xml:space="preserve"> tieto oblasti</w:t>
            </w:r>
            <w:r w:rsidRPr="00A23E99">
              <w:rPr>
                <w:rFonts w:ascii="Calibri" w:eastAsia="Times New Roman" w:hAnsi="Calibri" w:cs="Calibri"/>
                <w:color w:val="000000"/>
                <w:sz w:val="18"/>
                <w:szCs w:val="18"/>
                <w:bdr w:val="none" w:sz="0" w:space="0" w:color="auto" w:frame="1"/>
                <w:shd w:val="clear" w:color="auto" w:fill="FFFFFF"/>
                <w:lang w:eastAsia="sk-SK"/>
              </w:rPr>
              <w:t xml:space="preserve">: rozvíjanie vedomostí a znalostí v príslušnom odbore, komunikačné schopnosti, tímovú prácu a možnosti aplikácie získaných znalostí v praxi. </w:t>
            </w:r>
          </w:p>
        </w:tc>
        <w:tc>
          <w:tcPr>
            <w:tcW w:w="2833" w:type="dxa"/>
          </w:tcPr>
          <w:p w14:paraId="58D4A38A" w14:textId="768377AC" w:rsidR="00F41A93" w:rsidRPr="00C83AC0" w:rsidRDefault="008E4A5E" w:rsidP="00F41A93">
            <w:pPr>
              <w:spacing w:line="216" w:lineRule="auto"/>
              <w:contextualSpacing/>
              <w:rPr>
                <w:rFonts w:cstheme="minorHAnsi"/>
                <w:color w:val="A6A6A6" w:themeColor="background1" w:themeShade="A6"/>
                <w:sz w:val="18"/>
                <w:szCs w:val="18"/>
                <w:lang w:eastAsia="sk-SK"/>
              </w:rPr>
            </w:pPr>
            <w:hyperlink r:id="rId80" w:history="1">
              <w:r w:rsidR="00DE2B14" w:rsidRPr="009C1611">
                <w:rPr>
                  <w:rStyle w:val="Hypertextovprepojenie"/>
                  <w:rFonts w:cstheme="minorHAnsi"/>
                  <w:i/>
                  <w:sz w:val="16"/>
                  <w:szCs w:val="16"/>
                  <w:lang w:eastAsia="sk-SK"/>
                </w:rPr>
                <w:t>Interná smernica k AOL</w:t>
              </w:r>
            </w:hyperlink>
          </w:p>
        </w:tc>
      </w:tr>
    </w:tbl>
    <w:p w14:paraId="241C90DF" w14:textId="77777777" w:rsidR="00115662" w:rsidRPr="00C83AC0" w:rsidRDefault="00115662" w:rsidP="00E815D8">
      <w:pPr>
        <w:autoSpaceDE w:val="0"/>
        <w:autoSpaceDN w:val="0"/>
        <w:adjustRightInd w:val="0"/>
        <w:spacing w:after="0" w:line="216" w:lineRule="auto"/>
        <w:contextualSpacing/>
        <w:rPr>
          <w:rFonts w:cstheme="minorHAnsi"/>
          <w:color w:val="000000"/>
          <w:sz w:val="18"/>
          <w:szCs w:val="18"/>
        </w:rPr>
      </w:pPr>
    </w:p>
    <w:p w14:paraId="59524C96" w14:textId="0EC56A33" w:rsidR="00B37EB6" w:rsidRPr="00C83AC0" w:rsidRDefault="00183FF6" w:rsidP="00E815D8">
      <w:pPr>
        <w:pStyle w:val="Default"/>
        <w:spacing w:line="216" w:lineRule="auto"/>
        <w:jc w:val="both"/>
        <w:rPr>
          <w:rFonts w:cstheme="minorHAnsi"/>
          <w:sz w:val="18"/>
          <w:szCs w:val="18"/>
        </w:rPr>
      </w:pPr>
      <w:r w:rsidRPr="00F41A93">
        <w:rPr>
          <w:rFonts w:cstheme="minorHAnsi"/>
          <w:b/>
          <w:bCs/>
          <w:sz w:val="18"/>
          <w:szCs w:val="18"/>
        </w:rPr>
        <w:t>SP 9.3.</w:t>
      </w:r>
      <w:r w:rsidRPr="00C83AC0">
        <w:rPr>
          <w:rFonts w:cstheme="minorHAnsi"/>
          <w:b/>
          <w:bCs/>
          <w:sz w:val="18"/>
          <w:szCs w:val="18"/>
        </w:rPr>
        <w:t xml:space="preserve"> </w:t>
      </w:r>
      <w:r w:rsidR="00E82D04" w:rsidRPr="00C83AC0">
        <w:rPr>
          <w:rFonts w:cstheme="minorHAnsi"/>
          <w:sz w:val="18"/>
          <w:szCs w:val="18"/>
        </w:rPr>
        <w:t xml:space="preserve">Pri študijnom programe sa sledujú a vyhodnocujú kľúčové indikátory vzdelávania a učenia sa, charakteristiky záujemcov a študentov, postup (napredovanie) študentov v štúdiu, ich úspešnosť a zanechávanie štúdia, spokojnosť študentov, uplatnenie absolventov, názory absolventov a zamestnávateľov, informácie o zdrojoch a podpore študentov.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37EB6" w:rsidRPr="00C83AC0" w14:paraId="233DBABF"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4550FF51"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4F5FA4AF"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37EB6" w:rsidRPr="00C83AC0" w14:paraId="787324FB" w14:textId="77777777" w:rsidTr="002A43FC">
        <w:trPr>
          <w:trHeight w:val="567"/>
        </w:trPr>
        <w:tc>
          <w:tcPr>
            <w:tcW w:w="6948" w:type="dxa"/>
          </w:tcPr>
          <w:p w14:paraId="0E4FF9CC" w14:textId="77777777" w:rsidR="00F41A93" w:rsidRPr="006D36AA" w:rsidRDefault="00F41A93" w:rsidP="00F41A93">
            <w:pPr>
              <w:pStyle w:val="xmsonormal"/>
              <w:shd w:val="clear" w:color="auto" w:fill="FFFFFF"/>
              <w:spacing w:before="0" w:beforeAutospacing="0" w:after="0" w:afterAutospacing="0" w:line="235" w:lineRule="atLeast"/>
              <w:jc w:val="both"/>
              <w:rPr>
                <w:rFonts w:asciiTheme="minorHAnsi" w:hAnsiTheme="minorHAnsi" w:cstheme="minorHAnsi"/>
                <w:color w:val="000000"/>
                <w:sz w:val="18"/>
                <w:szCs w:val="18"/>
                <w:bdr w:val="none" w:sz="0" w:space="0" w:color="auto" w:frame="1"/>
                <w:shd w:val="clear" w:color="auto" w:fill="FFFFFF"/>
              </w:rPr>
            </w:pPr>
            <w:r w:rsidRPr="006D36AA">
              <w:rPr>
                <w:rFonts w:asciiTheme="minorHAnsi" w:hAnsiTheme="minorHAnsi" w:cstheme="minorHAnsi"/>
                <w:color w:val="000000"/>
                <w:sz w:val="18"/>
                <w:szCs w:val="18"/>
                <w:bdr w:val="none" w:sz="0" w:space="0" w:color="auto" w:frame="1"/>
                <w:shd w:val="clear" w:color="auto" w:fill="FFFFFF"/>
              </w:rPr>
              <w:t>V študijnom programe sa pravidelne sledujú a vyhodnocujú rôzne charakteristiky záujemcov a</w:t>
            </w:r>
            <w:r>
              <w:rPr>
                <w:rFonts w:asciiTheme="minorHAnsi" w:hAnsiTheme="minorHAnsi" w:cstheme="minorHAnsi"/>
                <w:color w:val="000000"/>
                <w:sz w:val="18"/>
                <w:szCs w:val="18"/>
                <w:bdr w:val="none" w:sz="0" w:space="0" w:color="auto" w:frame="1"/>
                <w:shd w:val="clear" w:color="auto" w:fill="FFFFFF"/>
              </w:rPr>
              <w:t> </w:t>
            </w:r>
            <w:r w:rsidRPr="006D36AA">
              <w:rPr>
                <w:rFonts w:asciiTheme="minorHAnsi" w:hAnsiTheme="minorHAnsi" w:cstheme="minorHAnsi"/>
                <w:color w:val="000000"/>
                <w:sz w:val="18"/>
                <w:szCs w:val="18"/>
                <w:bdr w:val="none" w:sz="0" w:space="0" w:color="auto" w:frame="1"/>
                <w:shd w:val="clear" w:color="auto" w:fill="FFFFFF"/>
              </w:rPr>
              <w:t>študentov</w:t>
            </w:r>
            <w:r>
              <w:rPr>
                <w:rFonts w:asciiTheme="minorHAnsi" w:hAnsiTheme="minorHAnsi" w:cstheme="minorHAnsi"/>
                <w:color w:val="000000"/>
                <w:sz w:val="18"/>
                <w:szCs w:val="18"/>
                <w:bdr w:val="none" w:sz="0" w:space="0" w:color="auto" w:frame="1"/>
                <w:shd w:val="clear" w:color="auto" w:fill="FFFFFF"/>
              </w:rPr>
              <w:t xml:space="preserve"> študijného programu.</w:t>
            </w:r>
          </w:p>
          <w:p w14:paraId="2D2EB92A" w14:textId="77777777" w:rsidR="00F41A93" w:rsidRPr="006D36AA" w:rsidRDefault="00F41A93" w:rsidP="00F41A93">
            <w:pPr>
              <w:pStyle w:val="xmsonormal"/>
              <w:shd w:val="clear" w:color="auto" w:fill="FFFFFF"/>
              <w:spacing w:before="0" w:beforeAutospacing="0" w:after="0" w:afterAutospacing="0" w:line="235" w:lineRule="atLeast"/>
              <w:jc w:val="both"/>
              <w:rPr>
                <w:rFonts w:asciiTheme="minorHAnsi" w:hAnsiTheme="minorHAnsi" w:cstheme="minorHAnsi"/>
                <w:color w:val="000000"/>
                <w:sz w:val="18"/>
                <w:szCs w:val="18"/>
                <w:bdr w:val="none" w:sz="0" w:space="0" w:color="auto" w:frame="1"/>
                <w:shd w:val="clear" w:color="auto" w:fill="FFFFFF"/>
              </w:rPr>
            </w:pPr>
            <w:r w:rsidRPr="006D36AA">
              <w:rPr>
                <w:rFonts w:asciiTheme="minorHAnsi" w:hAnsiTheme="minorHAnsi" w:cstheme="minorHAnsi"/>
                <w:color w:val="000000"/>
                <w:sz w:val="18"/>
                <w:szCs w:val="18"/>
                <w:bdr w:val="none" w:sz="0" w:space="0" w:color="auto" w:frame="1"/>
                <w:shd w:val="clear" w:color="auto" w:fill="FFFFFF"/>
              </w:rPr>
              <w:t xml:space="preserve">V prípade uchádzačov o štúdium ide o údaje ohľadom typu stredoškolského vzdelávania (gymnázium, obchodná akadémia, iné), región, z ktorého pochádzajú, cudzie jazyky, ktoré ovládajú. U študentov jednotlivých ročníkov sa vyhodnocujú ich študijné výsledky (priemer známok), miera úspešnosti v štúdiu, podiel študentov, ktorí zanechali štúdium, podiel študentov, ktorí opakujú ročník, výsledky štátnej skúšky a pod. </w:t>
            </w:r>
          </w:p>
          <w:p w14:paraId="7482409E" w14:textId="77777777" w:rsidR="00F41A93" w:rsidRPr="006D36AA" w:rsidRDefault="00F41A93" w:rsidP="00F41A93">
            <w:pPr>
              <w:pStyle w:val="Normlnywebov"/>
              <w:shd w:val="clear" w:color="auto" w:fill="FFFFFF"/>
              <w:spacing w:before="0" w:beforeAutospacing="0" w:after="0" w:afterAutospacing="0" w:line="235" w:lineRule="atLeast"/>
              <w:jc w:val="both"/>
              <w:rPr>
                <w:rFonts w:asciiTheme="minorHAnsi" w:hAnsiTheme="minorHAnsi" w:cstheme="minorHAnsi"/>
                <w:color w:val="000000"/>
                <w:sz w:val="18"/>
                <w:szCs w:val="18"/>
              </w:rPr>
            </w:pPr>
            <w:r w:rsidRPr="006D36AA">
              <w:rPr>
                <w:rFonts w:asciiTheme="minorHAnsi" w:hAnsiTheme="minorHAnsi" w:cstheme="minorHAnsi"/>
                <w:color w:val="000000"/>
                <w:sz w:val="18"/>
                <w:szCs w:val="18"/>
                <w:bdr w:val="none" w:sz="0" w:space="0" w:color="auto" w:frame="1"/>
                <w:shd w:val="clear" w:color="auto" w:fill="FFFFFF"/>
              </w:rPr>
              <w:t>Zber informácií týkajúci sa záujmu o konkrétny študijný program sa uskutočňuje formou elektronickej prihlášky na štúdium, prostredníctvom ktorej je možné identifikovať konkrétne požiadavky uchádzačov o štúdium na NHF</w:t>
            </w:r>
            <w:r>
              <w:rPr>
                <w:rFonts w:asciiTheme="minorHAnsi" w:hAnsiTheme="minorHAnsi" w:cstheme="minorHAnsi"/>
                <w:color w:val="000000"/>
                <w:sz w:val="18"/>
                <w:szCs w:val="18"/>
                <w:bdr w:val="none" w:sz="0" w:space="0" w:color="auto" w:frame="1"/>
                <w:shd w:val="clear" w:color="auto" w:fill="FFFFFF"/>
              </w:rPr>
              <w:t xml:space="preserve"> EU v Bratislave</w:t>
            </w:r>
            <w:r w:rsidRPr="006D36AA">
              <w:rPr>
                <w:rFonts w:asciiTheme="minorHAnsi" w:hAnsiTheme="minorHAnsi" w:cstheme="minorHAnsi"/>
                <w:color w:val="000000"/>
                <w:sz w:val="18"/>
                <w:szCs w:val="18"/>
                <w:bdr w:val="none" w:sz="0" w:space="0" w:color="auto" w:frame="1"/>
                <w:shd w:val="clear" w:color="auto" w:fill="FFFFFF"/>
              </w:rPr>
              <w:t xml:space="preserve"> (napr</w:t>
            </w:r>
            <w:r>
              <w:rPr>
                <w:rFonts w:asciiTheme="minorHAnsi" w:hAnsiTheme="minorHAnsi" w:cstheme="minorHAnsi"/>
                <w:color w:val="000000"/>
                <w:sz w:val="18"/>
                <w:szCs w:val="18"/>
                <w:bdr w:val="none" w:sz="0" w:space="0" w:color="auto" w:frame="1"/>
                <w:shd w:val="clear" w:color="auto" w:fill="FFFFFF"/>
              </w:rPr>
              <w:t>.</w:t>
            </w:r>
            <w:r w:rsidRPr="006D36AA">
              <w:rPr>
                <w:rFonts w:asciiTheme="minorHAnsi" w:hAnsiTheme="minorHAnsi" w:cstheme="minorHAnsi"/>
                <w:color w:val="000000"/>
                <w:sz w:val="18"/>
                <w:szCs w:val="18"/>
                <w:bdr w:val="none" w:sz="0" w:space="0" w:color="auto" w:frame="1"/>
                <w:shd w:val="clear" w:color="auto" w:fill="FFFFFF"/>
              </w:rPr>
              <w:t xml:space="preserve"> typy stredných škôl, regióny</w:t>
            </w:r>
            <w:r>
              <w:rPr>
                <w:rFonts w:asciiTheme="minorHAnsi" w:hAnsiTheme="minorHAnsi" w:cstheme="minorHAnsi"/>
                <w:color w:val="000000"/>
                <w:sz w:val="18"/>
                <w:szCs w:val="18"/>
                <w:bdr w:val="none" w:sz="0" w:space="0" w:color="auto" w:frame="1"/>
                <w:shd w:val="clear" w:color="auto" w:fill="FFFFFF"/>
              </w:rPr>
              <w:t>, dosiahnuté výsledky na strednej škole</w:t>
            </w:r>
            <w:r w:rsidRPr="006D36AA">
              <w:rPr>
                <w:rFonts w:asciiTheme="minorHAnsi" w:hAnsiTheme="minorHAnsi" w:cstheme="minorHAnsi"/>
                <w:color w:val="000000"/>
                <w:sz w:val="18"/>
                <w:szCs w:val="18"/>
                <w:bdr w:val="none" w:sz="0" w:space="0" w:color="auto" w:frame="1"/>
                <w:shd w:val="clear" w:color="auto" w:fill="FFFFFF"/>
              </w:rPr>
              <w:t>). Informácie slúžia ako základná databáza údajov pre potreby cielenej marketingovej kampane na sociálnych sieťach, dňa otvorených dverí ale ja pre aktivity slúžiace s účasťou na veľtrhoch a organizovaných podujatiach propagujúcich NHF</w:t>
            </w:r>
            <w:r>
              <w:rPr>
                <w:rFonts w:asciiTheme="minorHAnsi" w:hAnsiTheme="minorHAnsi" w:cstheme="minorHAnsi"/>
                <w:color w:val="000000"/>
                <w:sz w:val="18"/>
                <w:szCs w:val="18"/>
                <w:bdr w:val="none" w:sz="0" w:space="0" w:color="auto" w:frame="1"/>
                <w:shd w:val="clear" w:color="auto" w:fill="FFFFFF"/>
              </w:rPr>
              <w:t xml:space="preserve"> EU v Bratislave</w:t>
            </w:r>
            <w:r w:rsidRPr="006D36AA">
              <w:rPr>
                <w:rFonts w:asciiTheme="minorHAnsi" w:hAnsiTheme="minorHAnsi" w:cstheme="minorHAnsi"/>
                <w:color w:val="000000"/>
                <w:sz w:val="18"/>
                <w:szCs w:val="18"/>
                <w:bdr w:val="none" w:sz="0" w:space="0" w:color="auto" w:frame="1"/>
                <w:shd w:val="clear" w:color="auto" w:fill="FFFFFF"/>
              </w:rPr>
              <w:t xml:space="preserve"> v konkrétnom regióne Slovenska. </w:t>
            </w:r>
          </w:p>
          <w:p w14:paraId="1231FDD1" w14:textId="439053A2" w:rsidR="002A43FC" w:rsidRPr="00327F90" w:rsidRDefault="00F41A93" w:rsidP="00327F90">
            <w:pPr>
              <w:pStyle w:val="Normlnywebov"/>
              <w:shd w:val="clear" w:color="auto" w:fill="FFFFFF"/>
              <w:spacing w:before="0" w:beforeAutospacing="0" w:after="0" w:afterAutospacing="0" w:line="235" w:lineRule="atLeast"/>
              <w:jc w:val="both"/>
              <w:rPr>
                <w:rFonts w:asciiTheme="minorHAnsi" w:hAnsiTheme="minorHAnsi" w:cstheme="minorHAnsi"/>
                <w:color w:val="000000"/>
                <w:sz w:val="18"/>
                <w:szCs w:val="18"/>
              </w:rPr>
            </w:pPr>
            <w:r w:rsidRPr="006D36AA">
              <w:rPr>
                <w:rFonts w:asciiTheme="minorHAnsi" w:hAnsiTheme="minorHAnsi" w:cstheme="minorHAnsi"/>
                <w:color w:val="000000"/>
                <w:sz w:val="18"/>
                <w:szCs w:val="18"/>
                <w:bdr w:val="none" w:sz="0" w:space="0" w:color="auto" w:frame="1"/>
                <w:shd w:val="clear" w:color="auto" w:fill="FFFFFF"/>
              </w:rPr>
              <w:t xml:space="preserve">V priebehu štúdia pre potreby monitorovania a zberu informácii sú využívané konkrétne údaje a prehľadné štatistiky z akademického systému AIS2. Efektívnosť získania informácií je podporená vytvorením pozície koordinátora AIS2 na každej katedre samostatne, čo umožňuje identifikovať, riešiť a zverejňovať informácie cielene pre študentov študijného programu, ktorý je v gescii príslušnej katedry. Systém AIS2 tiež umožňuje efektívne vytvárať ponuku povinne voliteľných a výberových predmetov na fakulte v procese elektronického </w:t>
            </w:r>
            <w:proofErr w:type="spellStart"/>
            <w:r w:rsidRPr="006D36AA">
              <w:rPr>
                <w:rFonts w:asciiTheme="minorHAnsi" w:hAnsiTheme="minorHAnsi" w:cstheme="minorHAnsi"/>
                <w:color w:val="000000"/>
                <w:sz w:val="18"/>
                <w:szCs w:val="18"/>
                <w:bdr w:val="none" w:sz="0" w:space="0" w:color="auto" w:frame="1"/>
                <w:shd w:val="clear" w:color="auto" w:fill="FFFFFF"/>
              </w:rPr>
              <w:t>predzápisu</w:t>
            </w:r>
            <w:proofErr w:type="spellEnd"/>
            <w:r>
              <w:rPr>
                <w:rFonts w:asciiTheme="minorHAnsi" w:hAnsiTheme="minorHAnsi" w:cstheme="minorHAnsi"/>
                <w:color w:val="000000"/>
                <w:sz w:val="18"/>
                <w:szCs w:val="18"/>
                <w:bdr w:val="none" w:sz="0" w:space="0" w:color="auto" w:frame="1"/>
                <w:shd w:val="clear" w:color="auto" w:fill="FFFFFF"/>
              </w:rPr>
              <w:t xml:space="preserve"> pre</w:t>
            </w:r>
            <w:r w:rsidRPr="006D36AA">
              <w:rPr>
                <w:rFonts w:asciiTheme="minorHAnsi" w:hAnsiTheme="minorHAnsi" w:cstheme="minorHAnsi"/>
                <w:color w:val="000000"/>
                <w:sz w:val="18"/>
                <w:szCs w:val="18"/>
                <w:bdr w:val="none" w:sz="0" w:space="0" w:color="auto" w:frame="1"/>
                <w:shd w:val="clear" w:color="auto" w:fill="FFFFFF"/>
              </w:rPr>
              <w:t xml:space="preserve"> </w:t>
            </w:r>
            <w:r>
              <w:rPr>
                <w:rFonts w:asciiTheme="minorHAnsi" w:hAnsiTheme="minorHAnsi" w:cstheme="minorHAnsi"/>
                <w:color w:val="000000"/>
                <w:sz w:val="18"/>
                <w:szCs w:val="18"/>
                <w:bdr w:val="none" w:sz="0" w:space="0" w:color="auto" w:frame="1"/>
                <w:shd w:val="clear" w:color="auto" w:fill="FFFFFF"/>
              </w:rPr>
              <w:t xml:space="preserve">študentov </w:t>
            </w:r>
            <w:r w:rsidRPr="006D36AA">
              <w:rPr>
                <w:rFonts w:asciiTheme="minorHAnsi" w:hAnsiTheme="minorHAnsi" w:cstheme="minorHAnsi"/>
                <w:color w:val="000000"/>
                <w:sz w:val="18"/>
                <w:szCs w:val="18"/>
                <w:bdr w:val="none" w:sz="0" w:space="0" w:color="auto" w:frame="1"/>
                <w:shd w:val="clear" w:color="auto" w:fill="FFFFFF"/>
              </w:rPr>
              <w:t>pokračujúc</w:t>
            </w:r>
            <w:r>
              <w:rPr>
                <w:rFonts w:asciiTheme="minorHAnsi" w:hAnsiTheme="minorHAnsi" w:cstheme="minorHAnsi"/>
                <w:color w:val="000000"/>
                <w:sz w:val="18"/>
                <w:szCs w:val="18"/>
                <w:bdr w:val="none" w:sz="0" w:space="0" w:color="auto" w:frame="1"/>
                <w:shd w:val="clear" w:color="auto" w:fill="FFFFFF"/>
              </w:rPr>
              <w:t>ich</w:t>
            </w:r>
            <w:r w:rsidRPr="006D36AA">
              <w:rPr>
                <w:rFonts w:asciiTheme="minorHAnsi" w:hAnsiTheme="minorHAnsi" w:cstheme="minorHAnsi"/>
                <w:color w:val="000000"/>
                <w:sz w:val="18"/>
                <w:szCs w:val="18"/>
                <w:bdr w:val="none" w:sz="0" w:space="0" w:color="auto" w:frame="1"/>
                <w:shd w:val="clear" w:color="auto" w:fill="FFFFFF"/>
              </w:rPr>
              <w:t xml:space="preserve"> ročník</w:t>
            </w:r>
            <w:r>
              <w:rPr>
                <w:rFonts w:asciiTheme="minorHAnsi" w:hAnsiTheme="minorHAnsi" w:cstheme="minorHAnsi"/>
                <w:color w:val="000000"/>
                <w:sz w:val="18"/>
                <w:szCs w:val="18"/>
                <w:bdr w:val="none" w:sz="0" w:space="0" w:color="auto" w:frame="1"/>
                <w:shd w:val="clear" w:color="auto" w:fill="FFFFFF"/>
              </w:rPr>
              <w:t>ov.</w:t>
            </w:r>
            <w:r w:rsidRPr="006D36AA">
              <w:rPr>
                <w:rFonts w:asciiTheme="minorHAnsi" w:hAnsiTheme="minorHAnsi" w:cstheme="minorHAnsi"/>
                <w:color w:val="000000"/>
                <w:sz w:val="18"/>
                <w:szCs w:val="18"/>
                <w:bdr w:val="none" w:sz="0" w:space="0" w:color="auto" w:frame="1"/>
                <w:shd w:val="clear" w:color="auto" w:fill="FFFFFF"/>
              </w:rPr>
              <w:t xml:space="preserve"> </w:t>
            </w:r>
          </w:p>
        </w:tc>
        <w:tc>
          <w:tcPr>
            <w:tcW w:w="2833" w:type="dxa"/>
          </w:tcPr>
          <w:p w14:paraId="22E2F8E5" w14:textId="76D43F7F" w:rsidR="00B37EB6" w:rsidRPr="00C83AC0" w:rsidRDefault="00B37EB6" w:rsidP="00E815D8">
            <w:pPr>
              <w:spacing w:line="216" w:lineRule="auto"/>
              <w:contextualSpacing/>
              <w:rPr>
                <w:rFonts w:cstheme="minorHAnsi"/>
                <w:color w:val="A6A6A6" w:themeColor="background1" w:themeShade="A6"/>
                <w:sz w:val="18"/>
                <w:szCs w:val="18"/>
                <w:lang w:eastAsia="sk-SK"/>
              </w:rPr>
            </w:pPr>
          </w:p>
        </w:tc>
      </w:tr>
    </w:tbl>
    <w:p w14:paraId="4504843F" w14:textId="77777777" w:rsidR="00B37EB6" w:rsidRPr="00C83AC0" w:rsidRDefault="00B37EB6" w:rsidP="00E815D8">
      <w:pPr>
        <w:autoSpaceDE w:val="0"/>
        <w:autoSpaceDN w:val="0"/>
        <w:adjustRightInd w:val="0"/>
        <w:spacing w:after="0" w:line="216" w:lineRule="auto"/>
        <w:contextualSpacing/>
        <w:rPr>
          <w:rFonts w:cstheme="minorHAnsi"/>
          <w:color w:val="000000"/>
          <w:sz w:val="18"/>
          <w:szCs w:val="18"/>
        </w:rPr>
      </w:pPr>
    </w:p>
    <w:p w14:paraId="745EAF6F" w14:textId="56205B31" w:rsidR="00B37EB6" w:rsidRPr="00C83AC0" w:rsidRDefault="00183FF6" w:rsidP="00E815D8">
      <w:pPr>
        <w:pStyle w:val="Default"/>
        <w:spacing w:line="216" w:lineRule="auto"/>
        <w:jc w:val="both"/>
        <w:rPr>
          <w:rFonts w:cstheme="minorHAnsi"/>
          <w:sz w:val="18"/>
          <w:szCs w:val="18"/>
        </w:rPr>
      </w:pPr>
      <w:r w:rsidRPr="00F41A93">
        <w:rPr>
          <w:rFonts w:cstheme="minorHAnsi"/>
          <w:b/>
          <w:bCs/>
          <w:sz w:val="18"/>
          <w:szCs w:val="18"/>
        </w:rPr>
        <w:lastRenderedPageBreak/>
        <w:t>SP 9.4.</w:t>
      </w:r>
      <w:r w:rsidRPr="00C83AC0">
        <w:rPr>
          <w:rFonts w:cstheme="minorHAnsi"/>
          <w:b/>
          <w:bCs/>
          <w:sz w:val="18"/>
          <w:szCs w:val="18"/>
        </w:rPr>
        <w:t xml:space="preserve"> </w:t>
      </w:r>
      <w:r w:rsidR="00E82D04" w:rsidRPr="00C83AC0">
        <w:rPr>
          <w:rFonts w:cstheme="minorHAnsi"/>
          <w:sz w:val="18"/>
          <w:szCs w:val="18"/>
        </w:rPr>
        <w:t xml:space="preserve">Na zber a spracovanie informácií o študijnom programe sa využívajú vhodné nástroje a metódy. Do získavania, analýzy, ako aj následných informácií o opatreniach sú zapojení študenti, učitelia, zamestnávatelia a ďalšie zainteresované strany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275"/>
        <w:gridCol w:w="3506"/>
      </w:tblGrid>
      <w:tr w:rsidR="00B37EB6" w:rsidRPr="00C83AC0" w14:paraId="07BE2F1A" w14:textId="77777777" w:rsidTr="00DE2B14">
        <w:trPr>
          <w:cnfStyle w:val="100000000000" w:firstRow="1" w:lastRow="0" w:firstColumn="0" w:lastColumn="0" w:oddVBand="0" w:evenVBand="0" w:oddHBand="0" w:evenHBand="0" w:firstRowFirstColumn="0" w:firstRowLastColumn="0" w:lastRowFirstColumn="0" w:lastRowLastColumn="0"/>
          <w:trHeight w:val="128"/>
        </w:trPr>
        <w:tc>
          <w:tcPr>
            <w:tcW w:w="6275" w:type="dxa"/>
            <w:tcBorders>
              <w:top w:val="none" w:sz="0" w:space="0" w:color="auto"/>
              <w:left w:val="none" w:sz="0" w:space="0" w:color="auto"/>
              <w:right w:val="none" w:sz="0" w:space="0" w:color="auto"/>
            </w:tcBorders>
          </w:tcPr>
          <w:p w14:paraId="6F7D3812"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3506" w:type="dxa"/>
            <w:tcBorders>
              <w:top w:val="none" w:sz="0" w:space="0" w:color="auto"/>
              <w:left w:val="none" w:sz="0" w:space="0" w:color="auto"/>
              <w:right w:val="none" w:sz="0" w:space="0" w:color="auto"/>
            </w:tcBorders>
          </w:tcPr>
          <w:p w14:paraId="31DD0965"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DE2B14" w:rsidRPr="00C83AC0" w14:paraId="57D9B160" w14:textId="77777777" w:rsidTr="00DE2B14">
        <w:trPr>
          <w:trHeight w:val="567"/>
        </w:trPr>
        <w:tc>
          <w:tcPr>
            <w:tcW w:w="6275" w:type="dxa"/>
          </w:tcPr>
          <w:p w14:paraId="679CC58C" w14:textId="77777777" w:rsidR="00DE2B14" w:rsidRPr="00F401AF" w:rsidRDefault="00DE2B14" w:rsidP="00DE2B14">
            <w:pPr>
              <w:jc w:val="both"/>
              <w:rPr>
                <w:rFonts w:cstheme="minorHAnsi"/>
                <w:bCs/>
                <w:iCs/>
                <w:sz w:val="18"/>
                <w:szCs w:val="18"/>
                <w:lang w:eastAsia="sk-SK"/>
              </w:rPr>
            </w:pPr>
            <w:r w:rsidRPr="00F401AF">
              <w:rPr>
                <w:rFonts w:cstheme="minorHAnsi"/>
                <w:bCs/>
                <w:iCs/>
                <w:sz w:val="18"/>
                <w:szCs w:val="18"/>
                <w:lang w:eastAsia="sk-SK"/>
              </w:rPr>
              <w:t>Zber a spracovanie informácií o študijných programoch prebieha prostredníctvom viacerých nástrojov a platforiem. Hodnotenie realizuje gestorské pracovisko v spolupráci s garantom a </w:t>
            </w:r>
            <w:proofErr w:type="spellStart"/>
            <w:r w:rsidRPr="00F401AF">
              <w:rPr>
                <w:rFonts w:cstheme="minorHAnsi"/>
                <w:bCs/>
                <w:iCs/>
                <w:sz w:val="18"/>
                <w:szCs w:val="18"/>
                <w:lang w:eastAsia="sk-SK"/>
              </w:rPr>
              <w:t>spolugarantmi</w:t>
            </w:r>
            <w:proofErr w:type="spellEnd"/>
            <w:r w:rsidRPr="00F401AF">
              <w:rPr>
                <w:rFonts w:cstheme="minorHAnsi"/>
                <w:bCs/>
                <w:iCs/>
                <w:sz w:val="18"/>
                <w:szCs w:val="18"/>
                <w:lang w:eastAsia="sk-SK"/>
              </w:rPr>
              <w:t xml:space="preserve"> študijného programu a s prizvanými externými odborníkmi z praxe. Ide predovšetkým o: </w:t>
            </w:r>
          </w:p>
          <w:p w14:paraId="04537FB4" w14:textId="77777777" w:rsidR="00DE2B14" w:rsidRPr="00236494" w:rsidRDefault="00DE2B14" w:rsidP="00DE2B14">
            <w:pPr>
              <w:pStyle w:val="Odsekzoznamu"/>
              <w:numPr>
                <w:ilvl w:val="0"/>
                <w:numId w:val="38"/>
              </w:numPr>
              <w:ind w:left="463"/>
              <w:jc w:val="both"/>
              <w:rPr>
                <w:rFonts w:cstheme="minorHAnsi"/>
                <w:bCs/>
                <w:iCs/>
                <w:sz w:val="18"/>
                <w:szCs w:val="18"/>
                <w:lang w:eastAsia="sk-SK"/>
              </w:rPr>
            </w:pPr>
            <w:r w:rsidRPr="00236494">
              <w:rPr>
                <w:rFonts w:cstheme="minorHAnsi"/>
                <w:bCs/>
                <w:iCs/>
                <w:sz w:val="18"/>
                <w:szCs w:val="18"/>
                <w:lang w:eastAsia="sk-SK"/>
              </w:rPr>
              <w:t xml:space="preserve">prieskum názorov študentov na predmet/učiteľa; </w:t>
            </w:r>
          </w:p>
          <w:p w14:paraId="1256D6B0" w14:textId="77777777" w:rsidR="00DE2B14" w:rsidRPr="00236494" w:rsidRDefault="00DE2B14" w:rsidP="00DE2B14">
            <w:pPr>
              <w:pStyle w:val="Odsekzoznamu"/>
              <w:numPr>
                <w:ilvl w:val="0"/>
                <w:numId w:val="38"/>
              </w:numPr>
              <w:ind w:left="463"/>
              <w:jc w:val="both"/>
              <w:rPr>
                <w:rFonts w:cstheme="minorHAnsi"/>
                <w:bCs/>
                <w:iCs/>
                <w:sz w:val="18"/>
                <w:szCs w:val="18"/>
                <w:lang w:eastAsia="sk-SK"/>
              </w:rPr>
            </w:pPr>
            <w:r w:rsidRPr="00236494">
              <w:rPr>
                <w:rFonts w:cstheme="minorHAnsi"/>
                <w:bCs/>
                <w:iCs/>
                <w:sz w:val="18"/>
                <w:szCs w:val="18"/>
                <w:lang w:eastAsia="sk-SK"/>
              </w:rPr>
              <w:t>prieskum názorov študentov/absolventov/učiteľov/zástupcov praxe na študijný program;</w:t>
            </w:r>
          </w:p>
          <w:p w14:paraId="2876DD8E" w14:textId="77777777" w:rsidR="00DE2B14" w:rsidRPr="00236494" w:rsidRDefault="00DE2B14" w:rsidP="00DE2B14">
            <w:pPr>
              <w:pStyle w:val="Odsekzoznamu"/>
              <w:numPr>
                <w:ilvl w:val="0"/>
                <w:numId w:val="38"/>
              </w:numPr>
              <w:ind w:left="463"/>
              <w:jc w:val="both"/>
              <w:rPr>
                <w:rFonts w:cstheme="minorHAnsi"/>
                <w:bCs/>
                <w:iCs/>
                <w:sz w:val="18"/>
                <w:szCs w:val="18"/>
                <w:lang w:eastAsia="sk-SK"/>
              </w:rPr>
            </w:pPr>
            <w:r w:rsidRPr="00236494">
              <w:rPr>
                <w:rFonts w:cstheme="minorHAnsi"/>
                <w:bCs/>
                <w:iCs/>
                <w:sz w:val="18"/>
                <w:szCs w:val="18"/>
                <w:lang w:eastAsia="sk-SK"/>
              </w:rPr>
              <w:t xml:space="preserve">prieskum názorov učiteľov na skupiny študentov. </w:t>
            </w:r>
          </w:p>
          <w:p w14:paraId="2621AFE5" w14:textId="731E4C3A" w:rsidR="00DE2B14" w:rsidRPr="00C83AC0" w:rsidRDefault="00DE2B14" w:rsidP="00DE2B14">
            <w:pPr>
              <w:spacing w:line="216" w:lineRule="auto"/>
              <w:contextualSpacing/>
              <w:rPr>
                <w:rFonts w:cstheme="minorHAnsi"/>
                <w:bCs/>
                <w:i/>
                <w:iCs/>
                <w:color w:val="A6A6A6" w:themeColor="background1" w:themeShade="A6"/>
                <w:sz w:val="18"/>
                <w:szCs w:val="18"/>
                <w:lang w:eastAsia="sk-SK"/>
              </w:rPr>
            </w:pPr>
            <w:r w:rsidRPr="00F401AF">
              <w:rPr>
                <w:rFonts w:cstheme="minorHAnsi"/>
                <w:bCs/>
                <w:iCs/>
                <w:sz w:val="18"/>
                <w:szCs w:val="18"/>
                <w:lang w:eastAsia="sk-SK"/>
              </w:rPr>
              <w:t>Opatrenia na zistené skutočnosti sú predmetom rokovaní na úrovni vedenia fakulty, kolégia dekanky, ako aj na spoločných stretnutiach vedenia fakulty so študentmi. Prijaté opatrenia sa na pravidelnej báze monitorujú a vyhodnocujú, či došlo k ich náprave. Podrobný postup upravuje Interná smernica číslo 2/2011.</w:t>
            </w:r>
          </w:p>
        </w:tc>
        <w:tc>
          <w:tcPr>
            <w:tcW w:w="3506" w:type="dxa"/>
          </w:tcPr>
          <w:p w14:paraId="208D4BF9" w14:textId="77777777" w:rsidR="00DE2B14" w:rsidRPr="00B80C05" w:rsidRDefault="008E4A5E" w:rsidP="00DE2B14">
            <w:pPr>
              <w:spacing w:line="216" w:lineRule="auto"/>
              <w:contextualSpacing/>
              <w:rPr>
                <w:rFonts w:cstheme="minorHAnsi"/>
                <w:i/>
                <w:color w:val="A6A6A6" w:themeColor="background1" w:themeShade="A6"/>
                <w:sz w:val="16"/>
                <w:szCs w:val="16"/>
                <w:lang w:eastAsia="sk-SK"/>
              </w:rPr>
            </w:pPr>
            <w:hyperlink r:id="rId81" w:history="1">
              <w:r w:rsidR="00DE2B14" w:rsidRPr="003F23A0">
                <w:rPr>
                  <w:rStyle w:val="Hypertextovprepojenie"/>
                  <w:rFonts w:cstheme="minorHAnsi"/>
                  <w:i/>
                  <w:sz w:val="16"/>
                  <w:szCs w:val="16"/>
                  <w:lang w:eastAsia="sk-SK"/>
                </w:rPr>
                <w:t>Monitorovanie a hodnotenie kvality</w:t>
              </w:r>
            </w:hyperlink>
          </w:p>
          <w:p w14:paraId="7565A78D" w14:textId="4E54A6BC" w:rsidR="00DE2B14" w:rsidRPr="00C83AC0" w:rsidRDefault="00DE2B14" w:rsidP="00DE2B14">
            <w:pPr>
              <w:spacing w:line="216" w:lineRule="auto"/>
              <w:contextualSpacing/>
              <w:rPr>
                <w:rFonts w:cstheme="minorHAnsi"/>
                <w:color w:val="A6A6A6" w:themeColor="background1" w:themeShade="A6"/>
                <w:sz w:val="18"/>
                <w:szCs w:val="18"/>
                <w:lang w:eastAsia="sk-SK"/>
              </w:rPr>
            </w:pPr>
          </w:p>
        </w:tc>
      </w:tr>
    </w:tbl>
    <w:p w14:paraId="75AD335F" w14:textId="1098C4B1" w:rsidR="001D2427" w:rsidRPr="00C83AC0" w:rsidRDefault="001D2427" w:rsidP="00E815D8">
      <w:pPr>
        <w:autoSpaceDE w:val="0"/>
        <w:autoSpaceDN w:val="0"/>
        <w:adjustRightInd w:val="0"/>
        <w:spacing w:after="0" w:line="216" w:lineRule="auto"/>
        <w:contextualSpacing/>
        <w:rPr>
          <w:rFonts w:cstheme="minorHAnsi"/>
          <w:color w:val="000000"/>
          <w:sz w:val="18"/>
          <w:szCs w:val="18"/>
        </w:rPr>
      </w:pPr>
    </w:p>
    <w:p w14:paraId="1EE8F045" w14:textId="325743F0" w:rsidR="00183FF6" w:rsidRPr="00C83AC0" w:rsidRDefault="002B703E" w:rsidP="000C32E8">
      <w:pPr>
        <w:pStyle w:val="Odsekzoznamu"/>
        <w:numPr>
          <w:ilvl w:val="0"/>
          <w:numId w:val="15"/>
        </w:numPr>
        <w:spacing w:after="0" w:line="216" w:lineRule="auto"/>
        <w:ind w:left="284" w:hanging="284"/>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10 </w:t>
      </w:r>
      <w:r w:rsidR="009D270B"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Zverejňovanie informácií o študijnom programe </w:t>
      </w:r>
    </w:p>
    <w:p w14:paraId="34DE6048" w14:textId="77777777" w:rsidR="00550DCC" w:rsidRPr="00C83AC0" w:rsidRDefault="00550DCC" w:rsidP="00550DCC">
      <w:pPr>
        <w:pStyle w:val="Odsekzoznamu"/>
        <w:spacing w:after="0" w:line="216" w:lineRule="auto"/>
        <w:ind w:left="284"/>
        <w:contextualSpacing w:val="0"/>
        <w:rPr>
          <w:rFonts w:cstheme="minorHAnsi"/>
          <w:b/>
          <w:bCs/>
          <w:sz w:val="18"/>
          <w:szCs w:val="18"/>
        </w:rPr>
      </w:pPr>
    </w:p>
    <w:p w14:paraId="640D51DE" w14:textId="5CB09078" w:rsidR="00B37EB6" w:rsidRPr="00C83AC0" w:rsidRDefault="00183FF6" w:rsidP="00E815D8">
      <w:pPr>
        <w:pStyle w:val="Default"/>
        <w:spacing w:line="216" w:lineRule="auto"/>
        <w:jc w:val="both"/>
        <w:rPr>
          <w:rFonts w:cstheme="minorHAnsi"/>
          <w:sz w:val="18"/>
          <w:szCs w:val="18"/>
        </w:rPr>
      </w:pPr>
      <w:r w:rsidRPr="00F41A93">
        <w:rPr>
          <w:rFonts w:cstheme="minorHAnsi"/>
          <w:b/>
          <w:bCs/>
          <w:sz w:val="18"/>
          <w:szCs w:val="18"/>
        </w:rPr>
        <w:t>SP 10.1.</w:t>
      </w:r>
      <w:r w:rsidRPr="00C83AC0">
        <w:rPr>
          <w:rFonts w:cstheme="minorHAnsi"/>
          <w:sz w:val="18"/>
          <w:szCs w:val="18"/>
        </w:rPr>
        <w:t xml:space="preserve"> </w:t>
      </w:r>
      <w:r w:rsidR="00E82D04" w:rsidRPr="00C83AC0">
        <w:rPr>
          <w:rFonts w:cstheme="minorHAnsi"/>
          <w:sz w:val="18"/>
          <w:szCs w:val="18"/>
        </w:rPr>
        <w:t xml:space="preserve">Vysoká škola má zverejnené, ľahko prístupné a prehľadne štruktúrované informácie o študijnom programe, najmä o jeho vzdelávacích cieľoch a výstupoch, požiadavkách na uchádzačov o štúdium, spôsobe ich výberu a odporúčaných osobnostných predpokladoch, úrovni národného kvalifikačného rámca, študijnom odbore, udeľovanom akademickom titule, pravidlách vyučovania a učenia sa, podmienkach absolvovania programu, postupoch a kritériách hodnotenia, zdrojoch programu, o miere úspešnosti, možnostiach učenia sa študentov, ako aj informácie o povolaniach, ktoré môže úspešný absolvent študijného programu vykonávať, a o uplatnení absolventov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726"/>
        <w:gridCol w:w="3055"/>
      </w:tblGrid>
      <w:tr w:rsidR="00B37EB6" w:rsidRPr="00C83AC0" w14:paraId="77ADDD5F"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6E0AB05A"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2B1C4C75"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37EB6" w:rsidRPr="00C83AC0" w14:paraId="32ABD9D8" w14:textId="77777777" w:rsidTr="002A43FC">
        <w:trPr>
          <w:trHeight w:val="567"/>
        </w:trPr>
        <w:tc>
          <w:tcPr>
            <w:tcW w:w="6948" w:type="dxa"/>
          </w:tcPr>
          <w:p w14:paraId="6A5E697B" w14:textId="77777777" w:rsidR="00F41A93" w:rsidRPr="00070894" w:rsidRDefault="00F41A93" w:rsidP="00F41A93">
            <w:pPr>
              <w:spacing w:line="216" w:lineRule="auto"/>
              <w:contextualSpacing/>
              <w:jc w:val="both"/>
              <w:rPr>
                <w:rFonts w:cstheme="minorHAnsi"/>
                <w:bCs/>
                <w:iCs/>
                <w:sz w:val="18"/>
                <w:szCs w:val="18"/>
                <w:lang w:eastAsia="sk-SK"/>
              </w:rPr>
            </w:pPr>
            <w:r w:rsidRPr="00070894">
              <w:rPr>
                <w:rFonts w:cstheme="minorHAnsi"/>
                <w:bCs/>
                <w:iCs/>
                <w:sz w:val="18"/>
                <w:szCs w:val="18"/>
                <w:lang w:eastAsia="sk-SK"/>
              </w:rPr>
              <w:t xml:space="preserve">NHF EU v Bratislave má na svojom webovom sídle nhf.euba.sk zverejnené podrobné informácie o študijných programoch, ktoré v jednotlivých stupňoch štúdia zabezpečuje. </w:t>
            </w:r>
          </w:p>
          <w:p w14:paraId="4301728B" w14:textId="77777777" w:rsidR="00F41A93" w:rsidRPr="00070894" w:rsidRDefault="00F41A93" w:rsidP="00F41A93">
            <w:pPr>
              <w:spacing w:line="216" w:lineRule="auto"/>
              <w:contextualSpacing/>
              <w:jc w:val="both"/>
              <w:rPr>
                <w:rFonts w:cstheme="minorHAnsi"/>
                <w:bCs/>
                <w:iCs/>
                <w:sz w:val="18"/>
                <w:szCs w:val="18"/>
                <w:lang w:eastAsia="sk-SK"/>
              </w:rPr>
            </w:pPr>
            <w:r w:rsidRPr="00070894">
              <w:rPr>
                <w:rFonts w:cstheme="minorHAnsi"/>
                <w:bCs/>
                <w:iCs/>
                <w:sz w:val="18"/>
                <w:szCs w:val="18"/>
                <w:lang w:eastAsia="sk-SK"/>
              </w:rPr>
              <w:t>Pre záujemcov o štúdium v 1.</w:t>
            </w:r>
            <w:r>
              <w:rPr>
                <w:rFonts w:cstheme="minorHAnsi"/>
                <w:bCs/>
                <w:iCs/>
                <w:sz w:val="18"/>
                <w:szCs w:val="18"/>
                <w:lang w:eastAsia="sk-SK"/>
              </w:rPr>
              <w:t>,</w:t>
            </w:r>
            <w:r w:rsidRPr="00070894">
              <w:rPr>
                <w:rFonts w:cstheme="minorHAnsi"/>
                <w:bCs/>
                <w:iCs/>
                <w:sz w:val="18"/>
                <w:szCs w:val="18"/>
                <w:lang w:eastAsia="sk-SK"/>
              </w:rPr>
              <w:t> 2.</w:t>
            </w:r>
            <w:r>
              <w:rPr>
                <w:rFonts w:cstheme="minorHAnsi"/>
                <w:bCs/>
                <w:iCs/>
                <w:sz w:val="18"/>
                <w:szCs w:val="18"/>
                <w:lang w:eastAsia="sk-SK"/>
              </w:rPr>
              <w:t xml:space="preserve"> a 3.</w:t>
            </w:r>
            <w:r w:rsidRPr="00070894">
              <w:rPr>
                <w:rFonts w:cstheme="minorHAnsi"/>
                <w:bCs/>
                <w:iCs/>
                <w:sz w:val="18"/>
                <w:szCs w:val="18"/>
                <w:lang w:eastAsia="sk-SK"/>
              </w:rPr>
              <w:t xml:space="preserve"> stupni štúdia pripravila fakulta aj stručné informačné brožúrky, ktoré sú dostupné na webovom sídle fakulty, a obsahujú základné informácie o danom študijnom programe, o predmetoch, ktoré študenti v jednotlivých semestroch absolvujú (študijný plán) ako aj informácie o povolaniach, ktoré môžu úspešní absolventi vykonávať.  </w:t>
            </w:r>
          </w:p>
          <w:p w14:paraId="299416B0" w14:textId="77777777" w:rsidR="00F41A93" w:rsidRPr="00070894" w:rsidRDefault="00F41A93" w:rsidP="00F41A93">
            <w:pPr>
              <w:spacing w:line="216" w:lineRule="auto"/>
              <w:contextualSpacing/>
              <w:jc w:val="both"/>
              <w:rPr>
                <w:rFonts w:cstheme="minorHAnsi"/>
                <w:bCs/>
                <w:iCs/>
                <w:sz w:val="18"/>
                <w:szCs w:val="18"/>
                <w:lang w:eastAsia="sk-SK"/>
              </w:rPr>
            </w:pPr>
            <w:r w:rsidRPr="00070894">
              <w:rPr>
                <w:rFonts w:cstheme="minorHAnsi"/>
                <w:bCs/>
                <w:iCs/>
                <w:sz w:val="18"/>
                <w:szCs w:val="18"/>
                <w:lang w:eastAsia="sk-SK"/>
              </w:rPr>
              <w:t xml:space="preserve">Podrobné informácie o prijímacom konaní sú tiež prístupné a prehľadne štruktúrované: dôležité termíny, obsah prijímacích skúšok, počet študentov, ktorý plánuje fakulta prijať na daný študijný program a ďalšie užitočné informácie pre uchádzačov, ktoré boli zostavené na základe často kladených otázok zo strany záujemcov o štúdium. </w:t>
            </w:r>
          </w:p>
          <w:p w14:paraId="31372FC3" w14:textId="77777777" w:rsidR="00F41A93" w:rsidRPr="00070894" w:rsidRDefault="00F41A93" w:rsidP="00F41A93">
            <w:pPr>
              <w:spacing w:line="216" w:lineRule="auto"/>
              <w:contextualSpacing/>
              <w:jc w:val="both"/>
              <w:rPr>
                <w:rFonts w:cstheme="minorHAnsi"/>
                <w:bCs/>
                <w:iCs/>
                <w:sz w:val="18"/>
                <w:szCs w:val="18"/>
                <w:lang w:eastAsia="sk-SK"/>
              </w:rPr>
            </w:pPr>
            <w:r w:rsidRPr="00070894">
              <w:rPr>
                <w:rFonts w:cstheme="minorHAnsi"/>
                <w:bCs/>
                <w:iCs/>
                <w:sz w:val="18"/>
                <w:szCs w:val="18"/>
                <w:lang w:eastAsia="sk-SK"/>
              </w:rPr>
              <w:t>Existujúci študenti majú prostredníctvom AIS prístup k študijnému plánu a informačným listom jednotlivých predmetov, ktoré obsahujú okrem iného aj vzdelávacie výstupy, osnovu a podmienky absolvovania predmetu.</w:t>
            </w:r>
          </w:p>
          <w:p w14:paraId="2D300CCE" w14:textId="77777777" w:rsidR="00F41A93" w:rsidRDefault="00F41A93" w:rsidP="00F41A93">
            <w:pPr>
              <w:spacing w:line="216" w:lineRule="auto"/>
              <w:contextualSpacing/>
              <w:jc w:val="both"/>
              <w:rPr>
                <w:rFonts w:cstheme="minorHAnsi"/>
                <w:bCs/>
                <w:iCs/>
                <w:sz w:val="18"/>
                <w:szCs w:val="18"/>
                <w:lang w:eastAsia="sk-SK"/>
              </w:rPr>
            </w:pPr>
            <w:r w:rsidRPr="00070894">
              <w:rPr>
                <w:rFonts w:cstheme="minorHAnsi"/>
                <w:bCs/>
                <w:iCs/>
                <w:sz w:val="18"/>
                <w:szCs w:val="18"/>
                <w:lang w:eastAsia="sk-SK"/>
              </w:rPr>
              <w:t>Fakulta priebežne zverejňuje na webovom sídle informácie ohľadom uplatnenia absolventov.</w:t>
            </w:r>
            <w:r>
              <w:rPr>
                <w:rFonts w:cstheme="minorHAnsi"/>
                <w:bCs/>
                <w:iCs/>
                <w:sz w:val="18"/>
                <w:szCs w:val="18"/>
                <w:lang w:eastAsia="sk-SK"/>
              </w:rPr>
              <w:t xml:space="preserve"> </w:t>
            </w:r>
          </w:p>
          <w:p w14:paraId="6412808B" w14:textId="276800D2" w:rsidR="00B37EB6" w:rsidRPr="00C83AC0" w:rsidRDefault="00F41A93" w:rsidP="00F41A93">
            <w:pPr>
              <w:spacing w:line="216" w:lineRule="auto"/>
              <w:contextualSpacing/>
              <w:rPr>
                <w:rFonts w:cstheme="minorHAnsi"/>
                <w:bCs/>
                <w:i/>
                <w:iCs/>
                <w:color w:val="A6A6A6" w:themeColor="background1" w:themeShade="A6"/>
                <w:sz w:val="18"/>
                <w:szCs w:val="18"/>
                <w:lang w:eastAsia="sk-SK"/>
              </w:rPr>
            </w:pPr>
            <w:r>
              <w:rPr>
                <w:rFonts w:cstheme="minorHAnsi"/>
                <w:bCs/>
                <w:iCs/>
                <w:sz w:val="18"/>
                <w:szCs w:val="18"/>
                <w:lang w:eastAsia="sk-SK"/>
              </w:rPr>
              <w:t>Základné informácie o študijných programoch zabezpečovaných v slovenskom jazyku sú prístupné aj v anglickom jazyku.</w:t>
            </w:r>
          </w:p>
        </w:tc>
        <w:tc>
          <w:tcPr>
            <w:tcW w:w="2833" w:type="dxa"/>
          </w:tcPr>
          <w:p w14:paraId="3ECEC40F" w14:textId="77777777" w:rsidR="00F41A93" w:rsidRPr="00435647" w:rsidRDefault="008E4A5E" w:rsidP="00F41A93">
            <w:pPr>
              <w:spacing w:line="216" w:lineRule="auto"/>
              <w:contextualSpacing/>
              <w:rPr>
                <w:rFonts w:cstheme="minorHAnsi"/>
                <w:i/>
                <w:color w:val="A6A6A6" w:themeColor="background1" w:themeShade="A6"/>
                <w:sz w:val="16"/>
                <w:szCs w:val="16"/>
                <w:lang w:eastAsia="sk-SK"/>
              </w:rPr>
            </w:pPr>
            <w:hyperlink r:id="rId82" w:history="1">
              <w:r w:rsidR="00F41A93" w:rsidRPr="00435647">
                <w:rPr>
                  <w:rStyle w:val="Hypertextovprepojenie"/>
                  <w:rFonts w:cstheme="minorHAnsi"/>
                  <w:i/>
                  <w:sz w:val="16"/>
                  <w:szCs w:val="16"/>
                  <w:lang w:eastAsia="sk-SK"/>
                </w:rPr>
                <w:t>https://nhf.euba.sk/uchadzaci-o-studium/bakalarske-studium</w:t>
              </w:r>
            </w:hyperlink>
          </w:p>
          <w:p w14:paraId="1D444905" w14:textId="77777777" w:rsidR="00F41A93" w:rsidRPr="00435647" w:rsidRDefault="00F41A93" w:rsidP="00F41A93">
            <w:pPr>
              <w:spacing w:line="216" w:lineRule="auto"/>
              <w:contextualSpacing/>
              <w:rPr>
                <w:rFonts w:cstheme="minorHAnsi"/>
                <w:i/>
                <w:color w:val="A6A6A6" w:themeColor="background1" w:themeShade="A6"/>
                <w:sz w:val="16"/>
                <w:szCs w:val="16"/>
                <w:lang w:eastAsia="sk-SK"/>
              </w:rPr>
            </w:pPr>
          </w:p>
          <w:p w14:paraId="5FB208ED" w14:textId="77777777" w:rsidR="00F41A93" w:rsidRPr="00435647" w:rsidRDefault="008E4A5E" w:rsidP="00F41A93">
            <w:pPr>
              <w:spacing w:line="216" w:lineRule="auto"/>
              <w:contextualSpacing/>
              <w:rPr>
                <w:rFonts w:cstheme="minorHAnsi"/>
                <w:i/>
                <w:color w:val="A6A6A6" w:themeColor="background1" w:themeShade="A6"/>
                <w:sz w:val="16"/>
                <w:szCs w:val="16"/>
                <w:lang w:eastAsia="sk-SK"/>
              </w:rPr>
            </w:pPr>
            <w:hyperlink r:id="rId83" w:history="1">
              <w:r w:rsidR="00F41A93" w:rsidRPr="00435647">
                <w:rPr>
                  <w:rStyle w:val="Hypertextovprepojenie"/>
                  <w:rFonts w:cstheme="minorHAnsi"/>
                  <w:i/>
                  <w:sz w:val="16"/>
                  <w:szCs w:val="16"/>
                  <w:lang w:eastAsia="sk-SK"/>
                </w:rPr>
                <w:t>https://nhf.euba.sk/uchadzaci-o-studium/inzinierske-studium</w:t>
              </w:r>
            </w:hyperlink>
          </w:p>
          <w:p w14:paraId="4C0D4A35" w14:textId="77777777" w:rsidR="00F41A93" w:rsidRPr="00435647" w:rsidRDefault="00F41A93" w:rsidP="00F41A93">
            <w:pPr>
              <w:spacing w:line="216" w:lineRule="auto"/>
              <w:contextualSpacing/>
              <w:rPr>
                <w:rFonts w:cstheme="minorHAnsi"/>
                <w:i/>
                <w:color w:val="A6A6A6" w:themeColor="background1" w:themeShade="A6"/>
                <w:sz w:val="16"/>
                <w:szCs w:val="16"/>
                <w:lang w:eastAsia="sk-SK"/>
              </w:rPr>
            </w:pPr>
          </w:p>
          <w:p w14:paraId="34E4B27D" w14:textId="77777777" w:rsidR="00F41A93" w:rsidRPr="00435647" w:rsidRDefault="008E4A5E" w:rsidP="00F41A93">
            <w:pPr>
              <w:spacing w:line="216" w:lineRule="auto"/>
              <w:contextualSpacing/>
              <w:rPr>
                <w:rFonts w:cstheme="minorHAnsi"/>
                <w:i/>
                <w:color w:val="A6A6A6" w:themeColor="background1" w:themeShade="A6"/>
                <w:sz w:val="16"/>
                <w:szCs w:val="16"/>
                <w:lang w:eastAsia="sk-SK"/>
              </w:rPr>
            </w:pPr>
            <w:hyperlink r:id="rId84" w:history="1">
              <w:r w:rsidR="00F41A93" w:rsidRPr="00435647">
                <w:rPr>
                  <w:rStyle w:val="Hypertextovprepojenie"/>
                  <w:rFonts w:cstheme="minorHAnsi"/>
                  <w:i/>
                  <w:sz w:val="16"/>
                  <w:szCs w:val="16"/>
                  <w:lang w:eastAsia="sk-SK"/>
                </w:rPr>
                <w:t>https://nhf.euba.sk/uchadzaci-o-studium/informacie-o-prijimacom-konani</w:t>
              </w:r>
            </w:hyperlink>
          </w:p>
          <w:p w14:paraId="44A03A14" w14:textId="77777777" w:rsidR="00F41A93" w:rsidRPr="00435647" w:rsidRDefault="00F41A93" w:rsidP="00F41A93">
            <w:pPr>
              <w:spacing w:line="216" w:lineRule="auto"/>
              <w:contextualSpacing/>
              <w:rPr>
                <w:rFonts w:cstheme="minorHAnsi"/>
                <w:i/>
                <w:color w:val="A6A6A6" w:themeColor="background1" w:themeShade="A6"/>
                <w:sz w:val="16"/>
                <w:szCs w:val="16"/>
                <w:lang w:eastAsia="sk-SK"/>
              </w:rPr>
            </w:pPr>
          </w:p>
          <w:p w14:paraId="51E0F4D8" w14:textId="77777777" w:rsidR="00F41A93" w:rsidRPr="00435647" w:rsidRDefault="008E4A5E" w:rsidP="00F41A93">
            <w:pPr>
              <w:spacing w:line="216" w:lineRule="auto"/>
              <w:contextualSpacing/>
              <w:rPr>
                <w:rFonts w:cstheme="minorHAnsi"/>
                <w:i/>
                <w:color w:val="A6A6A6" w:themeColor="background1" w:themeShade="A6"/>
                <w:sz w:val="16"/>
                <w:szCs w:val="16"/>
                <w:lang w:eastAsia="sk-SK"/>
              </w:rPr>
            </w:pPr>
            <w:hyperlink r:id="rId85" w:history="1">
              <w:r w:rsidR="00F41A93" w:rsidRPr="00435647">
                <w:rPr>
                  <w:rStyle w:val="Hypertextovprepojenie"/>
                  <w:rFonts w:cstheme="minorHAnsi"/>
                  <w:i/>
                  <w:sz w:val="16"/>
                  <w:szCs w:val="16"/>
                  <w:lang w:eastAsia="sk-SK"/>
                </w:rPr>
                <w:t>https://nhf.euba.sk/uchadzaci-o-studium/studijne-programy</w:t>
              </w:r>
            </w:hyperlink>
          </w:p>
          <w:p w14:paraId="3E1DEBAB" w14:textId="77777777" w:rsidR="00F41A93" w:rsidRPr="00435647" w:rsidRDefault="00F41A93" w:rsidP="00F41A93">
            <w:pPr>
              <w:spacing w:line="216" w:lineRule="auto"/>
              <w:contextualSpacing/>
              <w:rPr>
                <w:rFonts w:cstheme="minorHAnsi"/>
                <w:i/>
                <w:color w:val="A6A6A6" w:themeColor="background1" w:themeShade="A6"/>
                <w:sz w:val="16"/>
                <w:szCs w:val="16"/>
                <w:lang w:eastAsia="sk-SK"/>
              </w:rPr>
            </w:pPr>
          </w:p>
          <w:p w14:paraId="1CE6D9DD" w14:textId="77777777" w:rsidR="00F41A93" w:rsidRPr="00435647" w:rsidRDefault="008E4A5E" w:rsidP="00F41A93">
            <w:pPr>
              <w:spacing w:line="216" w:lineRule="auto"/>
              <w:contextualSpacing/>
              <w:rPr>
                <w:rFonts w:cstheme="minorHAnsi"/>
                <w:i/>
                <w:color w:val="A6A6A6" w:themeColor="background1" w:themeShade="A6"/>
                <w:sz w:val="16"/>
                <w:szCs w:val="16"/>
                <w:lang w:eastAsia="sk-SK"/>
              </w:rPr>
            </w:pPr>
            <w:hyperlink r:id="rId86" w:history="1">
              <w:r w:rsidR="00F41A93" w:rsidRPr="00435647">
                <w:rPr>
                  <w:rStyle w:val="Hypertextovprepojenie"/>
                  <w:rFonts w:cstheme="minorHAnsi"/>
                  <w:i/>
                  <w:sz w:val="16"/>
                  <w:szCs w:val="16"/>
                  <w:lang w:eastAsia="sk-SK"/>
                </w:rPr>
                <w:t>https://nhf.euba.sk/studium/doktorandske-studium/informacie-pre-zaujemcov</w:t>
              </w:r>
            </w:hyperlink>
          </w:p>
          <w:p w14:paraId="5F40A57C" w14:textId="77777777" w:rsidR="00F41A93" w:rsidRPr="00435647" w:rsidRDefault="00F41A93" w:rsidP="00F41A93">
            <w:pPr>
              <w:spacing w:line="216" w:lineRule="auto"/>
              <w:contextualSpacing/>
              <w:rPr>
                <w:rFonts w:cstheme="minorHAnsi"/>
                <w:i/>
                <w:color w:val="A6A6A6" w:themeColor="background1" w:themeShade="A6"/>
                <w:sz w:val="16"/>
                <w:szCs w:val="16"/>
                <w:lang w:eastAsia="sk-SK"/>
              </w:rPr>
            </w:pPr>
          </w:p>
          <w:p w14:paraId="4E197AB6" w14:textId="77777777" w:rsidR="00F41A93" w:rsidRPr="00435647" w:rsidRDefault="008E4A5E" w:rsidP="00F41A93">
            <w:pPr>
              <w:spacing w:line="216" w:lineRule="auto"/>
              <w:contextualSpacing/>
              <w:rPr>
                <w:rFonts w:cstheme="minorHAnsi"/>
                <w:i/>
                <w:color w:val="A6A6A6" w:themeColor="background1" w:themeShade="A6"/>
                <w:sz w:val="16"/>
                <w:szCs w:val="16"/>
                <w:lang w:eastAsia="sk-SK"/>
              </w:rPr>
            </w:pPr>
            <w:hyperlink r:id="rId87" w:history="1">
              <w:r w:rsidR="00F41A93" w:rsidRPr="00435647">
                <w:rPr>
                  <w:rStyle w:val="Hypertextovprepojenie"/>
                  <w:rFonts w:cstheme="minorHAnsi"/>
                  <w:i/>
                  <w:sz w:val="16"/>
                  <w:szCs w:val="16"/>
                  <w:lang w:eastAsia="sk-SK"/>
                </w:rPr>
                <w:t>https://nhf.euba.sk/studium/doktorandske-studium/informacie-pre-doktorandov</w:t>
              </w:r>
            </w:hyperlink>
          </w:p>
          <w:p w14:paraId="42856AD7" w14:textId="77777777" w:rsidR="00F41A93" w:rsidRPr="00435647" w:rsidRDefault="00F41A93" w:rsidP="00F41A93">
            <w:pPr>
              <w:spacing w:line="216" w:lineRule="auto"/>
              <w:contextualSpacing/>
              <w:rPr>
                <w:rFonts w:cstheme="minorHAnsi"/>
                <w:i/>
                <w:color w:val="A6A6A6" w:themeColor="background1" w:themeShade="A6"/>
                <w:sz w:val="18"/>
                <w:szCs w:val="18"/>
                <w:lang w:eastAsia="sk-SK"/>
              </w:rPr>
            </w:pPr>
          </w:p>
          <w:p w14:paraId="136081F7" w14:textId="77777777" w:rsidR="00F41A93" w:rsidRPr="00435647" w:rsidRDefault="008E4A5E" w:rsidP="00F41A93">
            <w:pPr>
              <w:spacing w:line="216" w:lineRule="auto"/>
              <w:contextualSpacing/>
              <w:rPr>
                <w:rFonts w:cstheme="minorHAnsi"/>
                <w:i/>
                <w:color w:val="A6A6A6" w:themeColor="background1" w:themeShade="A6"/>
                <w:sz w:val="16"/>
                <w:szCs w:val="16"/>
                <w:lang w:eastAsia="sk-SK"/>
              </w:rPr>
            </w:pPr>
            <w:hyperlink r:id="rId88" w:history="1">
              <w:r w:rsidR="00F41A93" w:rsidRPr="00435647">
                <w:rPr>
                  <w:rStyle w:val="Hypertextovprepojenie"/>
                  <w:rFonts w:cstheme="minorHAnsi"/>
                  <w:i/>
                  <w:sz w:val="16"/>
                  <w:szCs w:val="16"/>
                  <w:lang w:eastAsia="sk-SK"/>
                </w:rPr>
                <w:t>https://nhf.euba.sk/uchadzaci-o-studium/casto-kladene-otazky</w:t>
              </w:r>
            </w:hyperlink>
          </w:p>
          <w:p w14:paraId="34DA383A" w14:textId="78669B9F" w:rsidR="00B37EB6" w:rsidRPr="00C83AC0" w:rsidRDefault="008E4A5E" w:rsidP="00F41A93">
            <w:pPr>
              <w:spacing w:line="216" w:lineRule="auto"/>
              <w:contextualSpacing/>
              <w:rPr>
                <w:rFonts w:cstheme="minorHAnsi"/>
                <w:color w:val="A6A6A6" w:themeColor="background1" w:themeShade="A6"/>
                <w:sz w:val="18"/>
                <w:szCs w:val="18"/>
                <w:lang w:eastAsia="sk-SK"/>
              </w:rPr>
            </w:pPr>
            <w:hyperlink r:id="rId89" w:history="1">
              <w:r w:rsidR="00F41A93" w:rsidRPr="00435647">
                <w:rPr>
                  <w:rStyle w:val="Hypertextovprepojenie"/>
                  <w:rFonts w:cstheme="minorHAnsi"/>
                  <w:i/>
                  <w:sz w:val="16"/>
                  <w:szCs w:val="16"/>
                  <w:lang w:eastAsia="sk-SK"/>
                </w:rPr>
                <w:t>https://nhf.euba.sk/en/applicants-for-study/study-programs</w:t>
              </w:r>
            </w:hyperlink>
          </w:p>
        </w:tc>
      </w:tr>
    </w:tbl>
    <w:p w14:paraId="54F46DB4" w14:textId="77777777" w:rsidR="00115662" w:rsidRPr="00C83AC0" w:rsidRDefault="00115662" w:rsidP="00E815D8">
      <w:pPr>
        <w:autoSpaceDE w:val="0"/>
        <w:autoSpaceDN w:val="0"/>
        <w:adjustRightInd w:val="0"/>
        <w:spacing w:after="0" w:line="216" w:lineRule="auto"/>
        <w:contextualSpacing/>
        <w:rPr>
          <w:rFonts w:cstheme="minorHAnsi"/>
          <w:color w:val="000000"/>
          <w:sz w:val="18"/>
          <w:szCs w:val="18"/>
        </w:rPr>
      </w:pPr>
    </w:p>
    <w:p w14:paraId="05D105F8" w14:textId="67D14C16" w:rsidR="00B37EB6" w:rsidRPr="00C83AC0" w:rsidRDefault="00183FF6" w:rsidP="00E815D8">
      <w:pPr>
        <w:pStyle w:val="Default"/>
        <w:spacing w:line="216" w:lineRule="auto"/>
        <w:jc w:val="both"/>
        <w:rPr>
          <w:rFonts w:cstheme="minorHAnsi"/>
          <w:sz w:val="18"/>
          <w:szCs w:val="18"/>
        </w:rPr>
      </w:pPr>
      <w:r w:rsidRPr="00F41A93">
        <w:rPr>
          <w:rFonts w:cstheme="minorHAnsi"/>
          <w:b/>
          <w:bCs/>
          <w:sz w:val="18"/>
          <w:szCs w:val="18"/>
        </w:rPr>
        <w:t>SP 10.2.</w:t>
      </w:r>
      <w:r w:rsidRPr="00C83AC0">
        <w:rPr>
          <w:rFonts w:cstheme="minorHAnsi"/>
          <w:sz w:val="18"/>
          <w:szCs w:val="18"/>
        </w:rPr>
        <w:t xml:space="preserve"> </w:t>
      </w:r>
      <w:r w:rsidR="00E82D04" w:rsidRPr="00C83AC0">
        <w:rPr>
          <w:rFonts w:cstheme="minorHAnsi"/>
          <w:sz w:val="18"/>
          <w:szCs w:val="18"/>
        </w:rPr>
        <w:t xml:space="preserve">Tieto informácie sú ľahko prístupné študentom, ich podporovateľom, potenciálnym študentom, absolventom, ďalším zainteresovaným stranám a širokej verejnosti vo všetkých jazykoch, v ktorých sa uskutočňuje študijný program. Spôsob sprístupnenia informácií zohľadňuje aj potreby uchádzačov a študentov so špecifickými potrebami.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233"/>
        <w:gridCol w:w="3548"/>
      </w:tblGrid>
      <w:tr w:rsidR="00B37EB6" w:rsidRPr="00C83AC0" w14:paraId="2E8E824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EDEAE0C"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7FC7C99D"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F41A93" w:rsidRPr="00C83AC0" w14:paraId="34B3C99B" w14:textId="77777777" w:rsidTr="002A43FC">
        <w:trPr>
          <w:trHeight w:val="567"/>
        </w:trPr>
        <w:tc>
          <w:tcPr>
            <w:tcW w:w="7090" w:type="dxa"/>
          </w:tcPr>
          <w:p w14:paraId="6E4E25CA" w14:textId="77777777" w:rsidR="00F41A93" w:rsidRPr="004A4C1E" w:rsidRDefault="00F41A93" w:rsidP="00F41A93">
            <w:pPr>
              <w:spacing w:line="216" w:lineRule="auto"/>
              <w:contextualSpacing/>
              <w:jc w:val="both"/>
              <w:rPr>
                <w:rFonts w:cstheme="minorHAnsi"/>
                <w:bCs/>
                <w:iCs/>
                <w:sz w:val="18"/>
                <w:szCs w:val="18"/>
                <w:lang w:eastAsia="sk-SK"/>
              </w:rPr>
            </w:pPr>
            <w:r w:rsidRPr="004A4C1E">
              <w:rPr>
                <w:rFonts w:cstheme="minorHAnsi"/>
                <w:bCs/>
                <w:iCs/>
                <w:sz w:val="18"/>
                <w:szCs w:val="18"/>
                <w:lang w:eastAsia="sk-SK"/>
              </w:rPr>
              <w:t>Informácie o študijných programoch zabezpečovaných v anglickom jazyku sú zverejnené v anglickej verzii webového sídla fakulty. Záujemcovia o štúdium v anglickom jazyku majú prístup k informáciám o ponúkaných študijných programoch, o dĺžke štúdia, o udeľovanom titule, o možnostiach uplatnenia (povolania, ktoré môžu po úspešnom absolvovaní študijného programu vykonávať), o predmetoch, ktoré v jednotlivých semestroch absolvujú (študijný plán) a tiež podmienky prijímania na tieto študijné programy.</w:t>
            </w:r>
          </w:p>
          <w:p w14:paraId="470CB8E8" w14:textId="77777777" w:rsidR="00F41A93" w:rsidRPr="004A4C1E" w:rsidRDefault="00F41A93" w:rsidP="00F41A93">
            <w:pPr>
              <w:spacing w:line="216" w:lineRule="auto"/>
              <w:contextualSpacing/>
              <w:jc w:val="both"/>
              <w:rPr>
                <w:rFonts w:cstheme="minorHAnsi"/>
                <w:bCs/>
                <w:iCs/>
                <w:sz w:val="18"/>
                <w:szCs w:val="18"/>
                <w:lang w:eastAsia="sk-SK"/>
              </w:rPr>
            </w:pPr>
            <w:r w:rsidRPr="004A4C1E">
              <w:rPr>
                <w:rFonts w:cstheme="minorHAnsi"/>
                <w:bCs/>
                <w:iCs/>
                <w:sz w:val="18"/>
                <w:szCs w:val="18"/>
                <w:lang w:eastAsia="sk-SK"/>
              </w:rPr>
              <w:t xml:space="preserve">V AIS sú dostupné študijné plány a informačné listy predmetov tak v slovenskom ako aj v anglickom jazyku. </w:t>
            </w:r>
          </w:p>
          <w:p w14:paraId="2C28832F" w14:textId="4E1E864E" w:rsidR="00F41A93" w:rsidRPr="00C83AC0" w:rsidRDefault="00F41A93" w:rsidP="00F41A93">
            <w:pPr>
              <w:spacing w:line="216" w:lineRule="auto"/>
              <w:contextualSpacing/>
              <w:rPr>
                <w:rFonts w:cstheme="minorHAnsi"/>
                <w:bCs/>
                <w:i/>
                <w:iCs/>
                <w:color w:val="A6A6A6" w:themeColor="background1" w:themeShade="A6"/>
                <w:sz w:val="18"/>
                <w:szCs w:val="18"/>
                <w:lang w:eastAsia="sk-SK"/>
              </w:rPr>
            </w:pPr>
            <w:r w:rsidRPr="004A4C1E">
              <w:rPr>
                <w:rFonts w:cstheme="minorHAnsi"/>
                <w:bCs/>
                <w:iCs/>
                <w:sz w:val="18"/>
                <w:szCs w:val="18"/>
                <w:lang w:eastAsia="sk-SK"/>
              </w:rPr>
              <w:t>Zahraniční študenti, resp. slovenskí študenti, ktorí majú záujem študovať študijný program v anglickom jazyku sa môžu obrátiť aj na pracovníkov oddelenia medzinárodných vzťahov NHF EU v</w:t>
            </w:r>
            <w:r>
              <w:rPr>
                <w:rFonts w:cstheme="minorHAnsi"/>
                <w:bCs/>
                <w:iCs/>
                <w:sz w:val="18"/>
                <w:szCs w:val="18"/>
                <w:lang w:eastAsia="sk-SK"/>
              </w:rPr>
              <w:t> </w:t>
            </w:r>
            <w:r w:rsidRPr="004A4C1E">
              <w:rPr>
                <w:rFonts w:cstheme="minorHAnsi"/>
                <w:bCs/>
                <w:iCs/>
                <w:sz w:val="18"/>
                <w:szCs w:val="18"/>
                <w:lang w:eastAsia="sk-SK"/>
              </w:rPr>
              <w:t>Bratislave</w:t>
            </w:r>
            <w:r>
              <w:rPr>
                <w:rFonts w:cstheme="minorHAnsi"/>
                <w:bCs/>
                <w:iCs/>
                <w:sz w:val="18"/>
                <w:szCs w:val="18"/>
                <w:lang w:eastAsia="sk-SK"/>
              </w:rPr>
              <w:t xml:space="preserve">, ktorí ich usmernia. Študentom, resp. uchádzačom so špecifickými potrebami sa individuálne venuje univerzitný, resp. fakultný koordinátor pre študentov so špecifickými potrebami. </w:t>
            </w:r>
          </w:p>
        </w:tc>
        <w:tc>
          <w:tcPr>
            <w:tcW w:w="2691" w:type="dxa"/>
          </w:tcPr>
          <w:p w14:paraId="572FD831" w14:textId="77777777" w:rsidR="00F41A93" w:rsidRPr="00435647" w:rsidRDefault="008E4A5E" w:rsidP="00F41A93">
            <w:pPr>
              <w:spacing w:line="216" w:lineRule="auto"/>
              <w:contextualSpacing/>
              <w:rPr>
                <w:rFonts w:cstheme="minorHAnsi"/>
                <w:i/>
                <w:color w:val="A6A6A6" w:themeColor="background1" w:themeShade="A6"/>
                <w:sz w:val="16"/>
                <w:szCs w:val="16"/>
                <w:lang w:eastAsia="sk-SK"/>
              </w:rPr>
            </w:pPr>
            <w:hyperlink r:id="rId90" w:history="1">
              <w:r w:rsidR="00F41A93" w:rsidRPr="00435647">
                <w:rPr>
                  <w:rStyle w:val="Hypertextovprepojenie"/>
                  <w:rFonts w:cstheme="minorHAnsi"/>
                  <w:i/>
                  <w:sz w:val="16"/>
                  <w:szCs w:val="16"/>
                  <w:lang w:eastAsia="sk-SK"/>
                </w:rPr>
                <w:t>https://nhf.euba.sk/en/applicants-for-study/study-programs</w:t>
              </w:r>
            </w:hyperlink>
          </w:p>
          <w:p w14:paraId="6185B9D3" w14:textId="77777777" w:rsidR="00F41A93" w:rsidRPr="00435647" w:rsidRDefault="00F41A93" w:rsidP="00F41A93">
            <w:pPr>
              <w:spacing w:line="216" w:lineRule="auto"/>
              <w:contextualSpacing/>
              <w:rPr>
                <w:rFonts w:cstheme="minorHAnsi"/>
                <w:i/>
                <w:color w:val="A6A6A6" w:themeColor="background1" w:themeShade="A6"/>
                <w:sz w:val="16"/>
                <w:szCs w:val="16"/>
                <w:lang w:eastAsia="sk-SK"/>
              </w:rPr>
            </w:pPr>
          </w:p>
          <w:p w14:paraId="6236AE50" w14:textId="77777777" w:rsidR="00F41A93" w:rsidRPr="00435647" w:rsidRDefault="008E4A5E" w:rsidP="00F41A93">
            <w:pPr>
              <w:spacing w:line="216" w:lineRule="auto"/>
              <w:contextualSpacing/>
              <w:rPr>
                <w:rFonts w:cstheme="minorHAnsi"/>
                <w:i/>
                <w:color w:val="A6A6A6" w:themeColor="background1" w:themeShade="A6"/>
                <w:sz w:val="16"/>
                <w:szCs w:val="16"/>
                <w:lang w:eastAsia="sk-SK"/>
              </w:rPr>
            </w:pPr>
            <w:hyperlink r:id="rId91" w:history="1">
              <w:r w:rsidR="00F41A93" w:rsidRPr="00435647">
                <w:rPr>
                  <w:rStyle w:val="Hypertextovprepojenie"/>
                  <w:rFonts w:cstheme="minorHAnsi"/>
                  <w:i/>
                  <w:sz w:val="16"/>
                  <w:szCs w:val="16"/>
                  <w:lang w:eastAsia="sk-SK"/>
                </w:rPr>
                <w:t>https://nhf.euba.sk/en/applicants-for-study/study-programs</w:t>
              </w:r>
            </w:hyperlink>
          </w:p>
          <w:p w14:paraId="66CA2B05" w14:textId="77777777" w:rsidR="00F41A93" w:rsidRPr="00435647" w:rsidRDefault="00F41A93" w:rsidP="00F41A93">
            <w:pPr>
              <w:spacing w:line="216" w:lineRule="auto"/>
              <w:contextualSpacing/>
              <w:rPr>
                <w:rFonts w:cstheme="minorHAnsi"/>
                <w:i/>
                <w:color w:val="A6A6A6" w:themeColor="background1" w:themeShade="A6"/>
                <w:sz w:val="16"/>
                <w:szCs w:val="16"/>
                <w:lang w:eastAsia="sk-SK"/>
              </w:rPr>
            </w:pPr>
          </w:p>
          <w:p w14:paraId="74E15799" w14:textId="77777777" w:rsidR="00F41A93" w:rsidRPr="00435647" w:rsidRDefault="008E4A5E" w:rsidP="00F41A93">
            <w:pPr>
              <w:spacing w:line="216" w:lineRule="auto"/>
              <w:contextualSpacing/>
              <w:rPr>
                <w:rFonts w:cstheme="minorHAnsi"/>
                <w:i/>
                <w:color w:val="A6A6A6" w:themeColor="background1" w:themeShade="A6"/>
                <w:sz w:val="16"/>
                <w:szCs w:val="16"/>
                <w:lang w:eastAsia="sk-SK"/>
              </w:rPr>
            </w:pPr>
            <w:hyperlink r:id="rId92" w:history="1">
              <w:r w:rsidR="00F41A93" w:rsidRPr="00435647">
                <w:rPr>
                  <w:rStyle w:val="Hypertextovprepojenie"/>
                  <w:rFonts w:cstheme="minorHAnsi"/>
                  <w:i/>
                  <w:sz w:val="16"/>
                  <w:szCs w:val="16"/>
                  <w:lang w:eastAsia="sk-SK"/>
                </w:rPr>
                <w:t>https://admission.euba.sk/programmes/bachelor-in-finance-banking-and-investment</w:t>
              </w:r>
            </w:hyperlink>
          </w:p>
          <w:p w14:paraId="03EA814C" w14:textId="77777777" w:rsidR="00F41A93" w:rsidRPr="00435647" w:rsidRDefault="00F41A93" w:rsidP="00F41A93">
            <w:pPr>
              <w:spacing w:line="216" w:lineRule="auto"/>
              <w:contextualSpacing/>
              <w:rPr>
                <w:rFonts w:cstheme="minorHAnsi"/>
                <w:i/>
                <w:color w:val="A6A6A6" w:themeColor="background1" w:themeShade="A6"/>
                <w:sz w:val="16"/>
                <w:szCs w:val="16"/>
                <w:lang w:eastAsia="sk-SK"/>
              </w:rPr>
            </w:pPr>
          </w:p>
          <w:p w14:paraId="566EE5B3" w14:textId="77777777" w:rsidR="00F41A93" w:rsidRPr="004A4C1E" w:rsidRDefault="008E4A5E" w:rsidP="00F41A93">
            <w:pPr>
              <w:spacing w:line="216" w:lineRule="auto"/>
              <w:contextualSpacing/>
              <w:rPr>
                <w:rFonts w:cstheme="minorHAnsi"/>
                <w:color w:val="A6A6A6" w:themeColor="background1" w:themeShade="A6"/>
                <w:sz w:val="16"/>
                <w:szCs w:val="16"/>
                <w:lang w:eastAsia="sk-SK"/>
              </w:rPr>
            </w:pPr>
            <w:hyperlink r:id="rId93" w:history="1">
              <w:r w:rsidR="00F41A93" w:rsidRPr="00435647">
                <w:rPr>
                  <w:rStyle w:val="Hypertextovprepojenie"/>
                  <w:rFonts w:cstheme="minorHAnsi"/>
                  <w:i/>
                  <w:sz w:val="16"/>
                  <w:szCs w:val="16"/>
                  <w:lang w:eastAsia="sk-SK"/>
                </w:rPr>
                <w:t>https://nhf.euba.sk/en/international/international-relations-department</w:t>
              </w:r>
            </w:hyperlink>
          </w:p>
          <w:p w14:paraId="293D6E0E" w14:textId="7862E2C8" w:rsidR="00F41A93" w:rsidRPr="00C83AC0" w:rsidRDefault="00F41A93" w:rsidP="00F41A93">
            <w:pPr>
              <w:spacing w:line="216" w:lineRule="auto"/>
              <w:contextualSpacing/>
              <w:rPr>
                <w:rFonts w:cstheme="minorHAnsi"/>
                <w:color w:val="A6A6A6" w:themeColor="background1" w:themeShade="A6"/>
                <w:sz w:val="18"/>
                <w:szCs w:val="18"/>
                <w:lang w:eastAsia="sk-SK"/>
              </w:rPr>
            </w:pPr>
          </w:p>
        </w:tc>
      </w:tr>
    </w:tbl>
    <w:p w14:paraId="7CE5A492" w14:textId="77777777" w:rsidR="00183FF6" w:rsidRPr="00C83AC0" w:rsidRDefault="00183FF6" w:rsidP="00E815D8">
      <w:pPr>
        <w:autoSpaceDE w:val="0"/>
        <w:autoSpaceDN w:val="0"/>
        <w:adjustRightInd w:val="0"/>
        <w:spacing w:after="0" w:line="216" w:lineRule="auto"/>
        <w:rPr>
          <w:rFonts w:cstheme="minorHAnsi"/>
          <w:color w:val="000000"/>
          <w:sz w:val="18"/>
          <w:szCs w:val="18"/>
        </w:rPr>
      </w:pPr>
    </w:p>
    <w:p w14:paraId="5EBEF2A1" w14:textId="58D61F8F" w:rsidR="00E82D04" w:rsidRPr="00C83AC0" w:rsidRDefault="00DF1A7F" w:rsidP="000C32E8">
      <w:pPr>
        <w:pStyle w:val="Odsekzoznamu"/>
        <w:numPr>
          <w:ilvl w:val="0"/>
          <w:numId w:val="15"/>
        </w:numPr>
        <w:spacing w:after="0" w:line="216" w:lineRule="auto"/>
        <w:ind w:left="284" w:hanging="284"/>
        <w:rPr>
          <w:rFonts w:cstheme="minorHAnsi"/>
          <w:b/>
          <w:bCs/>
          <w:sz w:val="18"/>
          <w:szCs w:val="18"/>
        </w:rPr>
      </w:pPr>
      <w:r w:rsidRPr="00C83AC0">
        <w:rPr>
          <w:rFonts w:cstheme="minorHAnsi"/>
          <w:b/>
          <w:bCs/>
          <w:sz w:val="18"/>
          <w:szCs w:val="18"/>
        </w:rPr>
        <w:lastRenderedPageBreak/>
        <w:t xml:space="preserve">Samohodnotenie štandardu </w:t>
      </w:r>
      <w:r w:rsidR="00E82D04" w:rsidRPr="00C83AC0">
        <w:rPr>
          <w:rFonts w:cstheme="minorHAnsi"/>
          <w:b/>
          <w:bCs/>
          <w:sz w:val="18"/>
          <w:szCs w:val="18"/>
        </w:rPr>
        <w:t xml:space="preserve">11 </w:t>
      </w:r>
      <w:r w:rsidR="00B56329"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Priebežné monitorovanie, periodické hodnotenie a periodické schvaľovanie študijného programu </w:t>
      </w:r>
    </w:p>
    <w:p w14:paraId="55FC7088" w14:textId="77777777" w:rsidR="0015533A" w:rsidRPr="00C83AC0" w:rsidRDefault="0015533A" w:rsidP="0015533A">
      <w:pPr>
        <w:pStyle w:val="Odsekzoznamu"/>
        <w:spacing w:after="0" w:line="216" w:lineRule="auto"/>
        <w:ind w:left="284"/>
        <w:contextualSpacing w:val="0"/>
        <w:rPr>
          <w:rFonts w:cstheme="minorHAnsi"/>
          <w:b/>
          <w:bCs/>
          <w:sz w:val="18"/>
          <w:szCs w:val="18"/>
        </w:rPr>
      </w:pPr>
    </w:p>
    <w:p w14:paraId="773EDC2D" w14:textId="69EB2C5F" w:rsidR="0065317A" w:rsidRPr="00C83AC0" w:rsidRDefault="00183FF6" w:rsidP="00E815D8">
      <w:pPr>
        <w:pStyle w:val="Default"/>
        <w:spacing w:line="216" w:lineRule="auto"/>
        <w:jc w:val="both"/>
        <w:rPr>
          <w:rFonts w:cstheme="minorHAnsi"/>
          <w:sz w:val="18"/>
          <w:szCs w:val="18"/>
        </w:rPr>
      </w:pPr>
      <w:r w:rsidRPr="00F41A93">
        <w:rPr>
          <w:rFonts w:cstheme="minorHAnsi"/>
          <w:b/>
          <w:bCs/>
          <w:sz w:val="18"/>
          <w:szCs w:val="18"/>
        </w:rPr>
        <w:t>SP 1</w:t>
      </w:r>
      <w:r w:rsidR="001D2427" w:rsidRPr="00F41A93">
        <w:rPr>
          <w:rFonts w:cstheme="minorHAnsi"/>
          <w:b/>
          <w:bCs/>
          <w:sz w:val="18"/>
          <w:szCs w:val="18"/>
        </w:rPr>
        <w:t>1.</w:t>
      </w:r>
      <w:r w:rsidR="00E82D04" w:rsidRPr="00F41A93">
        <w:rPr>
          <w:rFonts w:cstheme="minorHAnsi"/>
          <w:b/>
          <w:bCs/>
          <w:sz w:val="18"/>
          <w:szCs w:val="18"/>
        </w:rPr>
        <w:t>1.</w:t>
      </w:r>
      <w:r w:rsidR="00E82D04" w:rsidRPr="00C83AC0">
        <w:rPr>
          <w:rFonts w:cstheme="minorHAnsi"/>
          <w:b/>
          <w:bCs/>
          <w:sz w:val="18"/>
          <w:szCs w:val="18"/>
        </w:rPr>
        <w:t xml:space="preserve"> </w:t>
      </w:r>
      <w:r w:rsidR="00E82D04" w:rsidRPr="00C83AC0">
        <w:rPr>
          <w:rFonts w:cstheme="minorHAnsi"/>
          <w:sz w:val="18"/>
          <w:szCs w:val="18"/>
        </w:rPr>
        <w:t xml:space="preserve">Vysoká škola priebežne monitoruje, pravidelne vyhodnocuje a upravuje študijný program s cieľom zabezpečiť, aby bol v súlade so štandardmi pre študijný program a aby dosahované ciele a výstupy vzdelávania boli v súlade s potrebami študentov, zamestnávateľov a ďalších zainteresovaných strán, aby zodpovedali aktuálnym poznatkom a aktuálnemu stavu ich aplikácií, aktuálnym technologickým možnostiam a aby úroveň absolventov, najmä prostredníctvom dosahovaných výstupov vzdelávania bola v súlade s požadovanou úrovňou kvalifikačného rámca.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843"/>
        <w:gridCol w:w="2938"/>
      </w:tblGrid>
      <w:tr w:rsidR="0065317A" w:rsidRPr="00C83AC0" w14:paraId="2130E5D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191AC6C"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0C9091AA"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5317A" w:rsidRPr="00C83AC0" w14:paraId="5548EE33" w14:textId="77777777" w:rsidTr="002A43FC">
        <w:trPr>
          <w:trHeight w:val="567"/>
        </w:trPr>
        <w:tc>
          <w:tcPr>
            <w:tcW w:w="7090" w:type="dxa"/>
          </w:tcPr>
          <w:p w14:paraId="6BEE8D6C" w14:textId="747E7C71" w:rsidR="0065317A" w:rsidRPr="00C83AC0" w:rsidRDefault="00F41A93" w:rsidP="00327F90">
            <w:pPr>
              <w:spacing w:line="216" w:lineRule="auto"/>
              <w:contextualSpacing/>
              <w:jc w:val="both"/>
              <w:rPr>
                <w:rFonts w:cstheme="minorHAnsi"/>
                <w:bCs/>
                <w:i/>
                <w:iCs/>
                <w:color w:val="A6A6A6" w:themeColor="background1" w:themeShade="A6"/>
                <w:sz w:val="18"/>
                <w:szCs w:val="18"/>
                <w:lang w:eastAsia="sk-SK"/>
              </w:rPr>
            </w:pPr>
            <w:r>
              <w:rPr>
                <w:sz w:val="18"/>
                <w:szCs w:val="18"/>
              </w:rPr>
              <w:t xml:space="preserve">Programová rada študijného programu priebežne monitoruje a vyhodnocuje súlad študijného programu so štandardmi pre študijný program. Intenzívne pracuje s výsledkami spätnej väzby získanej od študentov a absolventov. Prerokúva ich na svojom zasadnutí a prijme </w:t>
            </w:r>
            <w:r w:rsidRPr="00EE0662">
              <w:rPr>
                <w:sz w:val="18"/>
                <w:szCs w:val="18"/>
              </w:rPr>
              <w:t>adekvátne opatrenia na úpravu študijného programu</w:t>
            </w:r>
            <w:r>
              <w:rPr>
                <w:sz w:val="18"/>
                <w:szCs w:val="18"/>
              </w:rPr>
              <w:t>. Navrhované opatrenia konzultuje aj s ďalšími relevantnými zainteresovanými stranami, ktoré nie sú členmi programovej rady. Všetky tieto aktivity sú písomne zdokumentované. K navrhovaným opatreniam sa študenti môžu vyjadriť  prostredníctvom zástupcu študentov v programovej rade študijného programu.</w:t>
            </w:r>
          </w:p>
        </w:tc>
        <w:tc>
          <w:tcPr>
            <w:tcW w:w="2691" w:type="dxa"/>
          </w:tcPr>
          <w:p w14:paraId="605B9E91" w14:textId="77777777" w:rsidR="00DE2B14" w:rsidRPr="00F7241E" w:rsidRDefault="00DE2B14" w:rsidP="00DE2B14">
            <w:pPr>
              <w:spacing w:line="216" w:lineRule="auto"/>
              <w:contextualSpacing/>
              <w:rPr>
                <w:rStyle w:val="Hypertextovprepojenie"/>
                <w:i/>
                <w:sz w:val="16"/>
                <w:szCs w:val="16"/>
              </w:rPr>
            </w:pPr>
            <w:r>
              <w:rPr>
                <w:i/>
                <w:sz w:val="16"/>
                <w:szCs w:val="16"/>
              </w:rPr>
              <w:fldChar w:fldCharType="begin"/>
            </w:r>
            <w:r>
              <w:rPr>
                <w:i/>
                <w:sz w:val="16"/>
                <w:szCs w:val="16"/>
              </w:rPr>
              <w:instrText xml:space="preserve"> HYPERLINK "https://euba.sk/www_write/files/SK/docs/vnutorne-predpisy/2021/2021_pravidla_pre_vnutorny_system_-_euba.pdf" </w:instrText>
            </w:r>
            <w:r>
              <w:rPr>
                <w:i/>
                <w:sz w:val="16"/>
                <w:szCs w:val="16"/>
              </w:rPr>
              <w:fldChar w:fldCharType="separate"/>
            </w:r>
            <w:r w:rsidRPr="00F7241E">
              <w:rPr>
                <w:rStyle w:val="Hypertextovprepojenie"/>
                <w:i/>
                <w:sz w:val="16"/>
                <w:szCs w:val="16"/>
              </w:rPr>
              <w:t>Pravidlá pre vnútorný systém</w:t>
            </w:r>
          </w:p>
          <w:p w14:paraId="35DF1471" w14:textId="77777777" w:rsidR="00DE2B14" w:rsidRDefault="00DE2B14" w:rsidP="00DE2B14">
            <w:pPr>
              <w:spacing w:line="216" w:lineRule="auto"/>
              <w:contextualSpacing/>
              <w:rPr>
                <w:rFonts w:cstheme="minorHAnsi"/>
                <w:color w:val="A6A6A6" w:themeColor="background1" w:themeShade="A6"/>
                <w:sz w:val="16"/>
                <w:szCs w:val="16"/>
                <w:lang w:eastAsia="sk-SK"/>
              </w:rPr>
            </w:pPr>
            <w:r>
              <w:rPr>
                <w:i/>
                <w:sz w:val="16"/>
                <w:szCs w:val="16"/>
              </w:rPr>
              <w:fldChar w:fldCharType="end"/>
            </w:r>
          </w:p>
          <w:p w14:paraId="4A1FFEE1" w14:textId="77777777" w:rsidR="00DE2B14" w:rsidRPr="00B80C05" w:rsidRDefault="008E4A5E" w:rsidP="00DE2B14">
            <w:pPr>
              <w:spacing w:line="216" w:lineRule="auto"/>
              <w:contextualSpacing/>
              <w:rPr>
                <w:rFonts w:cstheme="minorHAnsi"/>
                <w:i/>
                <w:color w:val="A6A6A6" w:themeColor="background1" w:themeShade="A6"/>
                <w:sz w:val="16"/>
                <w:szCs w:val="16"/>
                <w:lang w:eastAsia="sk-SK"/>
              </w:rPr>
            </w:pPr>
            <w:hyperlink r:id="rId94" w:history="1">
              <w:r w:rsidR="00DE2B14" w:rsidRPr="003F23A0">
                <w:rPr>
                  <w:rStyle w:val="Hypertextovprepojenie"/>
                  <w:rFonts w:cstheme="minorHAnsi"/>
                  <w:i/>
                  <w:sz w:val="16"/>
                  <w:szCs w:val="16"/>
                  <w:lang w:eastAsia="sk-SK"/>
                </w:rPr>
                <w:t>Monitorovanie a hodnotenie kvality</w:t>
              </w:r>
            </w:hyperlink>
          </w:p>
          <w:p w14:paraId="4881D0AF" w14:textId="77777777" w:rsidR="00DE2B14" w:rsidRDefault="00DE2B14" w:rsidP="00DE2B14">
            <w:pPr>
              <w:spacing w:line="216" w:lineRule="auto"/>
              <w:contextualSpacing/>
              <w:rPr>
                <w:rFonts w:cstheme="minorHAnsi"/>
                <w:color w:val="A6A6A6" w:themeColor="background1" w:themeShade="A6"/>
                <w:sz w:val="16"/>
                <w:szCs w:val="16"/>
                <w:lang w:eastAsia="sk-SK"/>
              </w:rPr>
            </w:pPr>
          </w:p>
          <w:p w14:paraId="372FA656" w14:textId="77777777" w:rsidR="00DE2B14" w:rsidRDefault="008E4A5E" w:rsidP="00DE2B14">
            <w:pPr>
              <w:spacing w:line="216" w:lineRule="auto"/>
              <w:contextualSpacing/>
              <w:rPr>
                <w:rFonts w:cstheme="minorHAnsi"/>
                <w:color w:val="A6A6A6" w:themeColor="background1" w:themeShade="A6"/>
                <w:sz w:val="16"/>
                <w:szCs w:val="16"/>
                <w:lang w:eastAsia="sk-SK"/>
              </w:rPr>
            </w:pPr>
            <w:hyperlink r:id="rId95" w:history="1">
              <w:r w:rsidR="00DE2B14" w:rsidRPr="00445E11">
                <w:rPr>
                  <w:rStyle w:val="Hypertextovprepojenie"/>
                  <w:rFonts w:cstheme="minorHAnsi"/>
                  <w:sz w:val="16"/>
                  <w:szCs w:val="16"/>
                  <w:lang w:eastAsia="sk-SK"/>
                </w:rPr>
                <w:t>https://nhf.euba.sk/studium/hodnotenie-kvality</w:t>
              </w:r>
            </w:hyperlink>
          </w:p>
          <w:p w14:paraId="39B44F09" w14:textId="7C8E63E0" w:rsidR="0065317A" w:rsidRPr="00C83AC0" w:rsidRDefault="0065317A" w:rsidP="00E815D8">
            <w:pPr>
              <w:spacing w:line="216" w:lineRule="auto"/>
              <w:contextualSpacing/>
              <w:rPr>
                <w:rFonts w:cstheme="minorHAnsi"/>
                <w:color w:val="A6A6A6" w:themeColor="background1" w:themeShade="A6"/>
                <w:sz w:val="18"/>
                <w:szCs w:val="18"/>
                <w:lang w:eastAsia="sk-SK"/>
              </w:rPr>
            </w:pPr>
          </w:p>
        </w:tc>
      </w:tr>
    </w:tbl>
    <w:p w14:paraId="2FDFF1BC" w14:textId="77777777" w:rsidR="001D2427" w:rsidRPr="00C83AC0" w:rsidRDefault="001D2427" w:rsidP="00E815D8">
      <w:pPr>
        <w:autoSpaceDE w:val="0"/>
        <w:autoSpaceDN w:val="0"/>
        <w:adjustRightInd w:val="0"/>
        <w:spacing w:after="0" w:line="216" w:lineRule="auto"/>
        <w:rPr>
          <w:rFonts w:cstheme="minorHAnsi"/>
          <w:color w:val="000000"/>
          <w:sz w:val="18"/>
          <w:szCs w:val="18"/>
        </w:rPr>
      </w:pPr>
    </w:p>
    <w:p w14:paraId="6901C6D2" w14:textId="3CEFA48F"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2. </w:t>
      </w:r>
      <w:r w:rsidR="00E82D04" w:rsidRPr="00C83AC0">
        <w:rPr>
          <w:rFonts w:cstheme="minorHAnsi"/>
          <w:sz w:val="18"/>
          <w:szCs w:val="18"/>
        </w:rPr>
        <w:t xml:space="preserve">Súčasťou monitorovania a hodnotenia študijného programu je získavanie relevantnej spätnej väzby od zainteresovaných strán programu, ktoré sa zúčastňujú aj na príprave metodiky jej vyhodnotenia. Študenti majú možnosť aspoň raz ročne prostredníctvom anonymného dotazníka vyjadriť sa o kvalite výučby a o učiteľoch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C83AC0" w14:paraId="3DF80E33"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043551AA"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0C8AA567"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5317A" w:rsidRPr="00C83AC0" w14:paraId="02A7B7BE" w14:textId="77777777" w:rsidTr="002A43FC">
        <w:trPr>
          <w:trHeight w:val="567"/>
        </w:trPr>
        <w:tc>
          <w:tcPr>
            <w:tcW w:w="7090" w:type="dxa"/>
          </w:tcPr>
          <w:p w14:paraId="2899D980" w14:textId="77777777" w:rsidR="00F41A93" w:rsidRPr="000E0312" w:rsidRDefault="00F41A93" w:rsidP="00F41A93">
            <w:pPr>
              <w:contextualSpacing/>
              <w:jc w:val="both"/>
              <w:rPr>
                <w:rFonts w:ascii="Calibri" w:hAnsi="Calibri" w:cs="Calibri"/>
                <w:iCs/>
                <w:sz w:val="18"/>
                <w:szCs w:val="18"/>
                <w:lang w:eastAsia="sk-SK"/>
              </w:rPr>
            </w:pPr>
            <w:r w:rsidRPr="000E0312">
              <w:rPr>
                <w:rFonts w:ascii="Calibri" w:hAnsi="Calibri" w:cs="Calibri"/>
                <w:iCs/>
                <w:sz w:val="18"/>
                <w:szCs w:val="18"/>
                <w:lang w:eastAsia="sk-SK"/>
              </w:rPr>
              <w:t>Spätná väzba sa získava od študentov a od absolventov.</w:t>
            </w:r>
          </w:p>
          <w:p w14:paraId="3139C9C9" w14:textId="77777777" w:rsidR="00F41A93" w:rsidRPr="000E0312" w:rsidRDefault="00F41A93" w:rsidP="00F41A93">
            <w:pPr>
              <w:pStyle w:val="Default"/>
              <w:jc w:val="both"/>
              <w:rPr>
                <w:sz w:val="18"/>
                <w:szCs w:val="18"/>
                <w:bdr w:val="none" w:sz="0" w:space="0" w:color="auto" w:frame="1"/>
              </w:rPr>
            </w:pPr>
            <w:r w:rsidRPr="000E0312">
              <w:rPr>
                <w:color w:val="auto"/>
                <w:sz w:val="18"/>
                <w:szCs w:val="18"/>
                <w:bdr w:val="none" w:sz="0" w:space="0" w:color="auto" w:frame="1"/>
              </w:rPr>
              <w:t>Študenti majú možnosť v každom semestri prostredníctvom anonymného dotazníka sa vyjadriť o kvalite výučby. Hodnotia jednak vyučované predmety a na druhej strane učiteľov jednotlivých predmetov</w:t>
            </w:r>
            <w:r w:rsidRPr="000E0312">
              <w:rPr>
                <w:sz w:val="18"/>
                <w:szCs w:val="18"/>
                <w:bdr w:val="none" w:sz="0" w:space="0" w:color="auto" w:frame="1"/>
              </w:rPr>
              <w:t xml:space="preserve">. Tieto informácie predstavujú pre programovú radu študijného programu významný zdroj – spätnú väzbu zo strany študentov na kvalitu </w:t>
            </w:r>
            <w:r>
              <w:rPr>
                <w:sz w:val="18"/>
                <w:szCs w:val="18"/>
                <w:bdr w:val="none" w:sz="0" w:space="0" w:color="auto" w:frame="1"/>
              </w:rPr>
              <w:t>a význam predmetov zaradených do študijného plánu študijného programu</w:t>
            </w:r>
            <w:r w:rsidRPr="000E0312">
              <w:rPr>
                <w:sz w:val="18"/>
                <w:szCs w:val="18"/>
                <w:bdr w:val="none" w:sz="0" w:space="0" w:color="auto" w:frame="1"/>
              </w:rPr>
              <w:t xml:space="preserve">. </w:t>
            </w:r>
          </w:p>
          <w:p w14:paraId="10FEE609" w14:textId="77777777" w:rsidR="00F41A93" w:rsidRPr="000E0312" w:rsidRDefault="00F41A93" w:rsidP="00F41A93">
            <w:pPr>
              <w:pStyle w:val="Default"/>
              <w:jc w:val="both"/>
              <w:rPr>
                <w:sz w:val="18"/>
                <w:szCs w:val="18"/>
              </w:rPr>
            </w:pPr>
            <w:r>
              <w:rPr>
                <w:sz w:val="18"/>
                <w:szCs w:val="18"/>
              </w:rPr>
              <w:t>Ďalšou d</w:t>
            </w:r>
            <w:r w:rsidRPr="000E0312">
              <w:rPr>
                <w:sz w:val="18"/>
                <w:szCs w:val="18"/>
              </w:rPr>
              <w:t xml:space="preserve">ôležitou súčasťou hodnotenia študijného programu je uplatnenie absolventov. </w:t>
            </w:r>
            <w:r>
              <w:rPr>
                <w:sz w:val="18"/>
                <w:szCs w:val="18"/>
              </w:rPr>
              <w:t>V tejto súvislosti sa získavajú informácie najmä týmito spôsobmi</w:t>
            </w:r>
            <w:r w:rsidRPr="000E0312">
              <w:rPr>
                <w:sz w:val="18"/>
                <w:szCs w:val="18"/>
              </w:rPr>
              <w:t xml:space="preserve">: </w:t>
            </w:r>
          </w:p>
          <w:p w14:paraId="1DCB9BB9" w14:textId="77777777" w:rsidR="00F41A93" w:rsidRPr="000E0312" w:rsidRDefault="00F41A93" w:rsidP="00F41A93">
            <w:pPr>
              <w:pStyle w:val="Default"/>
              <w:pageBreakBefore/>
              <w:jc w:val="both"/>
              <w:rPr>
                <w:color w:val="auto"/>
                <w:sz w:val="18"/>
                <w:szCs w:val="18"/>
              </w:rPr>
            </w:pPr>
            <w:r w:rsidRPr="000E0312">
              <w:rPr>
                <w:color w:val="auto"/>
                <w:sz w:val="18"/>
                <w:szCs w:val="18"/>
              </w:rPr>
              <w:t xml:space="preserve">a) prieskum názorov absolventov (anketa) realizovaný šesť mesiacov po skončení štúdia, </w:t>
            </w:r>
          </w:p>
          <w:p w14:paraId="2721C161" w14:textId="77777777" w:rsidR="00F41A93" w:rsidRPr="000E0312" w:rsidRDefault="00F41A93" w:rsidP="00F41A93">
            <w:pPr>
              <w:pStyle w:val="Default"/>
              <w:jc w:val="both"/>
              <w:rPr>
                <w:color w:val="auto"/>
                <w:sz w:val="18"/>
                <w:szCs w:val="18"/>
              </w:rPr>
            </w:pPr>
            <w:r w:rsidRPr="000E0312">
              <w:rPr>
                <w:color w:val="auto"/>
                <w:sz w:val="18"/>
                <w:szCs w:val="18"/>
              </w:rPr>
              <w:t xml:space="preserve">b) pravidelný prieskum u potenciálnych zamestnávateľov, </w:t>
            </w:r>
          </w:p>
          <w:p w14:paraId="5504706B" w14:textId="77777777" w:rsidR="00F41A93" w:rsidRPr="00A415AE" w:rsidRDefault="00F41A93" w:rsidP="00F41A93">
            <w:pPr>
              <w:pStyle w:val="Default"/>
              <w:jc w:val="both"/>
              <w:rPr>
                <w:color w:val="auto"/>
                <w:sz w:val="18"/>
                <w:szCs w:val="18"/>
              </w:rPr>
            </w:pPr>
            <w:r w:rsidRPr="000E0312">
              <w:rPr>
                <w:color w:val="auto"/>
                <w:sz w:val="18"/>
                <w:szCs w:val="18"/>
              </w:rPr>
              <w:t xml:space="preserve">c) informácie z vonkajších zdrojov (analýzy Profesia.sk, </w:t>
            </w:r>
            <w:proofErr w:type="spellStart"/>
            <w:r w:rsidRPr="000E0312">
              <w:rPr>
                <w:color w:val="auto"/>
                <w:sz w:val="18"/>
                <w:szCs w:val="18"/>
              </w:rPr>
              <w:t>Trexima</w:t>
            </w:r>
            <w:proofErr w:type="spellEnd"/>
            <w:r w:rsidRPr="000E0312">
              <w:rPr>
                <w:color w:val="auto"/>
                <w:sz w:val="18"/>
                <w:szCs w:val="18"/>
              </w:rPr>
              <w:t xml:space="preserve"> a pod.)</w:t>
            </w:r>
          </w:p>
          <w:p w14:paraId="704593B0" w14:textId="6F910A07" w:rsidR="0065317A" w:rsidRPr="00C83AC0" w:rsidRDefault="0065317A" w:rsidP="00E815D8">
            <w:pPr>
              <w:spacing w:line="216" w:lineRule="auto"/>
              <w:contextualSpacing/>
              <w:rPr>
                <w:rFonts w:cstheme="minorHAnsi"/>
                <w:bCs/>
                <w:i/>
                <w:iCs/>
                <w:color w:val="A6A6A6" w:themeColor="background1" w:themeShade="A6"/>
                <w:sz w:val="18"/>
                <w:szCs w:val="18"/>
                <w:lang w:eastAsia="sk-SK"/>
              </w:rPr>
            </w:pPr>
          </w:p>
        </w:tc>
        <w:tc>
          <w:tcPr>
            <w:tcW w:w="2691" w:type="dxa"/>
          </w:tcPr>
          <w:p w14:paraId="735967C7" w14:textId="596CB33F" w:rsidR="0065317A" w:rsidRDefault="0065317A" w:rsidP="00E815D8">
            <w:pPr>
              <w:spacing w:line="216" w:lineRule="auto"/>
              <w:contextualSpacing/>
              <w:rPr>
                <w:rFonts w:cstheme="minorHAnsi"/>
                <w:color w:val="A6A6A6" w:themeColor="background1" w:themeShade="A6"/>
                <w:sz w:val="18"/>
                <w:szCs w:val="18"/>
                <w:lang w:eastAsia="sk-SK"/>
              </w:rPr>
            </w:pPr>
          </w:p>
          <w:p w14:paraId="383FCCFC" w14:textId="6F24D702" w:rsidR="00155D7B" w:rsidRPr="00C83AC0" w:rsidRDefault="00155D7B" w:rsidP="00E815D8">
            <w:pPr>
              <w:spacing w:line="216" w:lineRule="auto"/>
              <w:contextualSpacing/>
              <w:rPr>
                <w:rFonts w:cstheme="minorHAnsi"/>
                <w:color w:val="A6A6A6" w:themeColor="background1" w:themeShade="A6"/>
                <w:sz w:val="18"/>
                <w:szCs w:val="18"/>
                <w:lang w:eastAsia="sk-SK"/>
              </w:rPr>
            </w:pPr>
          </w:p>
        </w:tc>
      </w:tr>
    </w:tbl>
    <w:p w14:paraId="52C84B68" w14:textId="77777777" w:rsidR="0065317A" w:rsidRPr="00C83AC0" w:rsidRDefault="0065317A" w:rsidP="00E815D8">
      <w:pPr>
        <w:autoSpaceDE w:val="0"/>
        <w:autoSpaceDN w:val="0"/>
        <w:adjustRightInd w:val="0"/>
        <w:spacing w:after="0" w:line="216" w:lineRule="auto"/>
        <w:rPr>
          <w:rFonts w:cstheme="minorHAnsi"/>
          <w:b/>
          <w:bCs/>
          <w:color w:val="000000"/>
          <w:sz w:val="18"/>
          <w:szCs w:val="18"/>
        </w:rPr>
      </w:pPr>
    </w:p>
    <w:p w14:paraId="14536514" w14:textId="60B68688"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3. </w:t>
      </w:r>
      <w:r w:rsidR="00E82D04" w:rsidRPr="00C83AC0">
        <w:rPr>
          <w:rFonts w:cstheme="minorHAnsi"/>
          <w:sz w:val="18"/>
          <w:szCs w:val="18"/>
        </w:rPr>
        <w:t xml:space="preserve">Výsledky vyhodnotenia spätnej väzby podľa odseku 2 sa premietajú do prijímania opatrení na zlepšenie; pri ich navrhovaní majú zaručenú účasť aj študenti.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C83AC0" w14:paraId="49FF3DC4"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E5973B3"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8B88627"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F41A93" w:rsidRPr="00C83AC0" w14:paraId="21967EFA" w14:textId="77777777" w:rsidTr="002A43FC">
        <w:trPr>
          <w:trHeight w:val="567"/>
        </w:trPr>
        <w:tc>
          <w:tcPr>
            <w:tcW w:w="7090" w:type="dxa"/>
          </w:tcPr>
          <w:p w14:paraId="48CCD2F5" w14:textId="77777777" w:rsidR="00F41A93" w:rsidRPr="0034397B" w:rsidRDefault="00F41A93" w:rsidP="00F41A93">
            <w:pPr>
              <w:spacing w:line="216" w:lineRule="auto"/>
              <w:contextualSpacing/>
              <w:jc w:val="both"/>
              <w:rPr>
                <w:rFonts w:ascii="Calibri" w:hAnsi="Calibri" w:cs="Calibri"/>
                <w:bCs/>
                <w:sz w:val="18"/>
                <w:szCs w:val="18"/>
              </w:rPr>
            </w:pPr>
            <w:r>
              <w:rPr>
                <w:rFonts w:ascii="Calibri" w:hAnsi="Calibri" w:cs="Calibri"/>
                <w:bCs/>
                <w:sz w:val="18"/>
                <w:szCs w:val="18"/>
              </w:rPr>
              <w:t>Programová rada vyhodnocuje výsledky spätnej väzby týkajúcej sa kvality študijného programu</w:t>
            </w:r>
            <w:r w:rsidRPr="0034397B">
              <w:rPr>
                <w:rFonts w:ascii="Calibri" w:hAnsi="Calibri" w:cs="Calibri"/>
                <w:bCs/>
                <w:sz w:val="18"/>
                <w:szCs w:val="18"/>
              </w:rPr>
              <w:t xml:space="preserve"> v spolupráci s</w:t>
            </w:r>
            <w:r>
              <w:rPr>
                <w:rFonts w:ascii="Calibri" w:hAnsi="Calibri" w:cs="Calibri"/>
                <w:bCs/>
                <w:sz w:val="18"/>
                <w:szCs w:val="18"/>
              </w:rPr>
              <w:t xml:space="preserve"> učiteľmi </w:t>
            </w:r>
            <w:r w:rsidRPr="0034397B">
              <w:rPr>
                <w:rFonts w:ascii="Calibri" w:hAnsi="Calibri" w:cs="Calibri"/>
                <w:bCs/>
                <w:sz w:val="18"/>
                <w:szCs w:val="18"/>
              </w:rPr>
              <w:t>zabezpečujúcimi predmety</w:t>
            </w:r>
            <w:r>
              <w:rPr>
                <w:rFonts w:ascii="Calibri" w:hAnsi="Calibri" w:cs="Calibri"/>
                <w:bCs/>
                <w:sz w:val="18"/>
                <w:szCs w:val="18"/>
              </w:rPr>
              <w:t xml:space="preserve"> študijného programu</w:t>
            </w:r>
            <w:r w:rsidRPr="0034397B">
              <w:rPr>
                <w:rFonts w:ascii="Calibri" w:hAnsi="Calibri" w:cs="Calibri"/>
                <w:bCs/>
                <w:sz w:val="18"/>
                <w:szCs w:val="18"/>
              </w:rPr>
              <w:t>.</w:t>
            </w:r>
            <w:r>
              <w:rPr>
                <w:rFonts w:ascii="Calibri" w:hAnsi="Calibri" w:cs="Calibri"/>
                <w:bCs/>
                <w:sz w:val="18"/>
                <w:szCs w:val="18"/>
              </w:rPr>
              <w:t xml:space="preserve"> </w:t>
            </w:r>
          </w:p>
          <w:p w14:paraId="5FF15980" w14:textId="355BA776" w:rsidR="00F41A93" w:rsidRPr="00C83AC0" w:rsidRDefault="00F41A93" w:rsidP="00F41A93">
            <w:pPr>
              <w:spacing w:line="216" w:lineRule="auto"/>
              <w:contextualSpacing/>
              <w:rPr>
                <w:rFonts w:cstheme="minorHAnsi"/>
                <w:bCs/>
                <w:i/>
                <w:iCs/>
                <w:color w:val="A6A6A6" w:themeColor="background1" w:themeShade="A6"/>
                <w:sz w:val="18"/>
                <w:szCs w:val="18"/>
                <w:lang w:eastAsia="sk-SK"/>
              </w:rPr>
            </w:pPr>
            <w:r>
              <w:rPr>
                <w:rFonts w:ascii="Calibri" w:hAnsi="Calibri" w:cs="Calibri"/>
                <w:sz w:val="18"/>
                <w:szCs w:val="18"/>
              </w:rPr>
              <w:t>Členom programovej rady je aspoň jeden zástupca študentov študijného programu, ktorý sa podieľa na procese vyhodnocovania výsledkov a navrhovaní o</w:t>
            </w:r>
            <w:r w:rsidRPr="0034397B">
              <w:rPr>
                <w:rFonts w:ascii="Calibri" w:hAnsi="Calibri" w:cs="Calibri"/>
                <w:sz w:val="18"/>
                <w:szCs w:val="18"/>
              </w:rPr>
              <w:t>patren</w:t>
            </w:r>
            <w:r>
              <w:rPr>
                <w:rFonts w:ascii="Calibri" w:hAnsi="Calibri" w:cs="Calibri"/>
                <w:sz w:val="18"/>
                <w:szCs w:val="18"/>
              </w:rPr>
              <w:t>í</w:t>
            </w:r>
            <w:r w:rsidRPr="0034397B">
              <w:rPr>
                <w:rFonts w:ascii="Calibri" w:hAnsi="Calibri" w:cs="Calibri"/>
                <w:sz w:val="18"/>
                <w:szCs w:val="18"/>
              </w:rPr>
              <w:t xml:space="preserve"> na </w:t>
            </w:r>
            <w:r>
              <w:rPr>
                <w:rFonts w:ascii="Calibri" w:hAnsi="Calibri" w:cs="Calibri"/>
                <w:sz w:val="18"/>
                <w:szCs w:val="18"/>
              </w:rPr>
              <w:t>odstránenie nedostatkov, re</w:t>
            </w:r>
            <w:r w:rsidR="0070077E">
              <w:rPr>
                <w:rFonts w:ascii="Calibri" w:hAnsi="Calibri" w:cs="Calibri"/>
                <w:sz w:val="18"/>
                <w:szCs w:val="18"/>
              </w:rPr>
              <w:t>sp</w:t>
            </w:r>
            <w:r>
              <w:rPr>
                <w:rFonts w:ascii="Calibri" w:hAnsi="Calibri" w:cs="Calibri"/>
                <w:sz w:val="18"/>
                <w:szCs w:val="18"/>
              </w:rPr>
              <w:t xml:space="preserve">. na ďalšie </w:t>
            </w:r>
            <w:r w:rsidRPr="0034397B">
              <w:rPr>
                <w:rFonts w:ascii="Calibri" w:hAnsi="Calibri" w:cs="Calibri"/>
                <w:sz w:val="18"/>
                <w:szCs w:val="18"/>
              </w:rPr>
              <w:t>zvyšovanie kvality poskytovaného vzdelávania</w:t>
            </w:r>
            <w:r>
              <w:rPr>
                <w:rFonts w:ascii="Calibri" w:hAnsi="Calibri" w:cs="Calibri"/>
                <w:sz w:val="18"/>
                <w:szCs w:val="18"/>
              </w:rPr>
              <w:t>.</w:t>
            </w:r>
          </w:p>
        </w:tc>
        <w:tc>
          <w:tcPr>
            <w:tcW w:w="2691" w:type="dxa"/>
          </w:tcPr>
          <w:p w14:paraId="49036069" w14:textId="1A90D665" w:rsidR="00F41A93" w:rsidRPr="00C83AC0" w:rsidRDefault="00F41A93" w:rsidP="00F41A93">
            <w:pPr>
              <w:spacing w:line="216" w:lineRule="auto"/>
              <w:contextualSpacing/>
              <w:rPr>
                <w:rFonts w:cstheme="minorHAnsi"/>
                <w:color w:val="A6A6A6" w:themeColor="background1" w:themeShade="A6"/>
                <w:sz w:val="18"/>
                <w:szCs w:val="18"/>
                <w:lang w:eastAsia="sk-SK"/>
              </w:rPr>
            </w:pPr>
          </w:p>
        </w:tc>
      </w:tr>
    </w:tbl>
    <w:p w14:paraId="2DE9DFE4" w14:textId="77777777" w:rsidR="00115662" w:rsidRPr="00C83AC0" w:rsidRDefault="00115662" w:rsidP="00E815D8">
      <w:pPr>
        <w:autoSpaceDE w:val="0"/>
        <w:autoSpaceDN w:val="0"/>
        <w:adjustRightInd w:val="0"/>
        <w:spacing w:after="0" w:line="216" w:lineRule="auto"/>
        <w:rPr>
          <w:rFonts w:cstheme="minorHAnsi"/>
          <w:color w:val="000000"/>
          <w:sz w:val="18"/>
          <w:szCs w:val="18"/>
        </w:rPr>
      </w:pPr>
    </w:p>
    <w:p w14:paraId="24C401DB" w14:textId="6E182D55" w:rsidR="0065317A" w:rsidRPr="00C83AC0" w:rsidRDefault="00183FF6" w:rsidP="00E815D8">
      <w:pPr>
        <w:pStyle w:val="Default"/>
        <w:spacing w:line="216" w:lineRule="auto"/>
        <w:jc w:val="both"/>
        <w:rPr>
          <w:rFonts w:cstheme="minorHAnsi"/>
          <w:sz w:val="18"/>
          <w:szCs w:val="18"/>
        </w:rPr>
      </w:pPr>
      <w:r w:rsidRPr="00F41A93">
        <w:rPr>
          <w:rFonts w:cstheme="minorHAnsi"/>
          <w:b/>
          <w:bCs/>
          <w:sz w:val="18"/>
          <w:szCs w:val="18"/>
        </w:rPr>
        <w:t>SP 1</w:t>
      </w:r>
      <w:r w:rsidR="00E74025" w:rsidRPr="00F41A93">
        <w:rPr>
          <w:rFonts w:cstheme="minorHAnsi"/>
          <w:b/>
          <w:bCs/>
          <w:sz w:val="18"/>
          <w:szCs w:val="18"/>
        </w:rPr>
        <w:t>1</w:t>
      </w:r>
      <w:r w:rsidRPr="00F41A93">
        <w:rPr>
          <w:rFonts w:cstheme="minorHAnsi"/>
          <w:b/>
          <w:bCs/>
          <w:sz w:val="18"/>
          <w:szCs w:val="18"/>
        </w:rPr>
        <w:t>.</w:t>
      </w:r>
      <w:r w:rsidR="00E82D04" w:rsidRPr="00F41A93">
        <w:rPr>
          <w:rFonts w:cstheme="minorHAnsi"/>
          <w:b/>
          <w:bCs/>
          <w:sz w:val="18"/>
          <w:szCs w:val="18"/>
        </w:rPr>
        <w:t>4.</w:t>
      </w:r>
      <w:r w:rsidR="00E82D04" w:rsidRPr="00C83AC0">
        <w:rPr>
          <w:rFonts w:cstheme="minorHAnsi"/>
          <w:b/>
          <w:bCs/>
          <w:sz w:val="18"/>
          <w:szCs w:val="18"/>
        </w:rPr>
        <w:t xml:space="preserve"> </w:t>
      </w:r>
      <w:r w:rsidR="00E82D04" w:rsidRPr="00C83AC0">
        <w:rPr>
          <w:rFonts w:cstheme="minorHAnsi"/>
          <w:sz w:val="18"/>
          <w:szCs w:val="18"/>
        </w:rPr>
        <w:t xml:space="preserve">Výsledky vyhodnotenia spätnej väzby a prijaté opatrenia a akékoľvek plánované alebo následné činnosti vyplývajúce z hodnotenia študijného programu sú komunikované so zainteresovanými stranami a sú zverejnené.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C83AC0" w14:paraId="01076065"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0E87F9B7"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1839C14"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5317A" w:rsidRPr="00C83AC0" w14:paraId="647F7546" w14:textId="77777777" w:rsidTr="002A43FC">
        <w:trPr>
          <w:trHeight w:val="567"/>
        </w:trPr>
        <w:tc>
          <w:tcPr>
            <w:tcW w:w="7090" w:type="dxa"/>
          </w:tcPr>
          <w:p w14:paraId="5A60B847" w14:textId="77777777" w:rsidR="00F41A93" w:rsidRDefault="00F41A93" w:rsidP="00F41A93">
            <w:pPr>
              <w:pStyle w:val="Default"/>
              <w:jc w:val="both"/>
              <w:rPr>
                <w:sz w:val="18"/>
                <w:szCs w:val="18"/>
              </w:rPr>
            </w:pPr>
            <w:r>
              <w:rPr>
                <w:sz w:val="18"/>
                <w:szCs w:val="18"/>
              </w:rPr>
              <w:t>P</w:t>
            </w:r>
            <w:r w:rsidRPr="00EE0662">
              <w:rPr>
                <w:sz w:val="18"/>
                <w:szCs w:val="18"/>
              </w:rPr>
              <w:t>rogramová rada</w:t>
            </w:r>
            <w:r>
              <w:rPr>
                <w:sz w:val="18"/>
                <w:szCs w:val="18"/>
              </w:rPr>
              <w:t xml:space="preserve"> študijného programu</w:t>
            </w:r>
            <w:r w:rsidRPr="00EE0662">
              <w:rPr>
                <w:sz w:val="18"/>
                <w:szCs w:val="18"/>
              </w:rPr>
              <w:t xml:space="preserve">, </w:t>
            </w:r>
            <w:r>
              <w:rPr>
                <w:sz w:val="18"/>
                <w:szCs w:val="18"/>
              </w:rPr>
              <w:t>ktorej č</w:t>
            </w:r>
            <w:r w:rsidRPr="00EE0662">
              <w:rPr>
                <w:sz w:val="18"/>
                <w:szCs w:val="18"/>
              </w:rPr>
              <w:t>lenmi sú aj zástupcovia študentov a absolventov/zamestnávateľov</w:t>
            </w:r>
            <w:r>
              <w:rPr>
                <w:sz w:val="18"/>
                <w:szCs w:val="18"/>
              </w:rPr>
              <w:t xml:space="preserve">, prerokúva  výsledky spätnej väzby hodnotenia študijného programu a prijme </w:t>
            </w:r>
            <w:r w:rsidRPr="00EE0662">
              <w:rPr>
                <w:sz w:val="18"/>
                <w:szCs w:val="18"/>
              </w:rPr>
              <w:t>adekvátne opatrenia na úpravu študijného programu.</w:t>
            </w:r>
            <w:r>
              <w:rPr>
                <w:sz w:val="18"/>
                <w:szCs w:val="18"/>
              </w:rPr>
              <w:t xml:space="preserve"> </w:t>
            </w:r>
          </w:p>
          <w:p w14:paraId="4B8A57CE" w14:textId="77777777" w:rsidR="00F41A93" w:rsidRDefault="00F41A93" w:rsidP="00F41A93">
            <w:pPr>
              <w:pStyle w:val="Default"/>
              <w:jc w:val="both"/>
              <w:rPr>
                <w:sz w:val="18"/>
                <w:szCs w:val="18"/>
              </w:rPr>
            </w:pPr>
            <w:r>
              <w:rPr>
                <w:sz w:val="18"/>
                <w:szCs w:val="18"/>
              </w:rPr>
              <w:t xml:space="preserve">Na NHF EU v Bratislave sa osvedčilo prezentovanie záverov z vyhodnocovania informácií získaných z anonymných ankiet zástupcom študentského parlamentu. </w:t>
            </w:r>
          </w:p>
          <w:p w14:paraId="1309ADDA" w14:textId="155755C7" w:rsidR="0065317A" w:rsidRPr="00270CCA" w:rsidRDefault="00F41A93" w:rsidP="00F41A93">
            <w:pPr>
              <w:spacing w:line="216" w:lineRule="auto"/>
              <w:contextualSpacing/>
              <w:rPr>
                <w:rFonts w:cstheme="minorHAnsi"/>
                <w:bCs/>
                <w:i/>
                <w:iCs/>
                <w:sz w:val="18"/>
                <w:szCs w:val="18"/>
                <w:lang w:eastAsia="sk-SK"/>
              </w:rPr>
            </w:pPr>
            <w:r>
              <w:rPr>
                <w:sz w:val="18"/>
                <w:szCs w:val="18"/>
              </w:rPr>
              <w:t>Ďalej, opatrenia sa zverejňujú aj na webovom sídle fakulty.</w:t>
            </w:r>
          </w:p>
        </w:tc>
        <w:tc>
          <w:tcPr>
            <w:tcW w:w="2691" w:type="dxa"/>
          </w:tcPr>
          <w:p w14:paraId="755F4FA5" w14:textId="3395578F" w:rsidR="0065317A" w:rsidRPr="00C83AC0" w:rsidRDefault="0065317A" w:rsidP="00E815D8">
            <w:pPr>
              <w:spacing w:line="216" w:lineRule="auto"/>
              <w:contextualSpacing/>
              <w:rPr>
                <w:rFonts w:cstheme="minorHAnsi"/>
                <w:color w:val="A6A6A6" w:themeColor="background1" w:themeShade="A6"/>
                <w:sz w:val="18"/>
                <w:szCs w:val="18"/>
                <w:lang w:eastAsia="sk-SK"/>
              </w:rPr>
            </w:pPr>
          </w:p>
        </w:tc>
      </w:tr>
    </w:tbl>
    <w:p w14:paraId="1AFD295C" w14:textId="77777777" w:rsidR="00115662" w:rsidRPr="00C83AC0" w:rsidRDefault="00115662" w:rsidP="00E815D8">
      <w:pPr>
        <w:autoSpaceDE w:val="0"/>
        <w:autoSpaceDN w:val="0"/>
        <w:adjustRightInd w:val="0"/>
        <w:spacing w:after="0" w:line="216" w:lineRule="auto"/>
        <w:rPr>
          <w:rFonts w:cstheme="minorHAnsi"/>
          <w:color w:val="000000"/>
          <w:sz w:val="18"/>
          <w:szCs w:val="18"/>
        </w:rPr>
      </w:pPr>
    </w:p>
    <w:p w14:paraId="3F29CBF0" w14:textId="5DB4789D" w:rsidR="00662966" w:rsidRPr="00C83AC0" w:rsidRDefault="00183FF6" w:rsidP="00E815D8">
      <w:pPr>
        <w:pStyle w:val="Default"/>
        <w:spacing w:line="216" w:lineRule="auto"/>
        <w:jc w:val="both"/>
        <w:rPr>
          <w:rFonts w:cstheme="minorHAnsi"/>
          <w:sz w:val="18"/>
          <w:szCs w:val="18"/>
        </w:rPr>
      </w:pPr>
      <w:r w:rsidRPr="00F41A93">
        <w:rPr>
          <w:rFonts w:cstheme="minorHAnsi"/>
          <w:b/>
          <w:bCs/>
          <w:sz w:val="18"/>
          <w:szCs w:val="18"/>
        </w:rPr>
        <w:t>SP 1</w:t>
      </w:r>
      <w:r w:rsidR="00E74025" w:rsidRPr="00F41A93">
        <w:rPr>
          <w:rFonts w:cstheme="minorHAnsi"/>
          <w:b/>
          <w:bCs/>
          <w:sz w:val="18"/>
          <w:szCs w:val="18"/>
        </w:rPr>
        <w:t>1</w:t>
      </w:r>
      <w:r w:rsidRPr="00F41A93">
        <w:rPr>
          <w:rFonts w:cstheme="minorHAnsi"/>
          <w:b/>
          <w:bCs/>
          <w:sz w:val="18"/>
          <w:szCs w:val="18"/>
        </w:rPr>
        <w:t>.</w:t>
      </w:r>
      <w:r w:rsidR="00E82D04" w:rsidRPr="00F41A93">
        <w:rPr>
          <w:rFonts w:cstheme="minorHAnsi"/>
          <w:b/>
          <w:bCs/>
          <w:sz w:val="18"/>
          <w:szCs w:val="18"/>
        </w:rPr>
        <w:t>5.</w:t>
      </w:r>
      <w:r w:rsidR="00E82D04" w:rsidRPr="00C83AC0">
        <w:rPr>
          <w:rFonts w:cstheme="minorHAnsi"/>
          <w:b/>
          <w:bCs/>
          <w:sz w:val="18"/>
          <w:szCs w:val="18"/>
        </w:rPr>
        <w:t xml:space="preserve"> </w:t>
      </w:r>
      <w:r w:rsidR="00E82D04" w:rsidRPr="00C83AC0">
        <w:rPr>
          <w:rFonts w:cstheme="minorHAnsi"/>
          <w:sz w:val="18"/>
          <w:szCs w:val="18"/>
        </w:rPr>
        <w:t xml:space="preserve">Študijný program je periodicky schvaľovaný v súlade s formalizovanými procesmi vnútorného systému v perióde zodpovedajúcej jeho štandardnej dĺžke štúdia.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62966" w:rsidRPr="00581409" w14:paraId="66BBA4A9"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18189A8" w14:textId="77777777" w:rsidR="00662966" w:rsidRPr="00C83AC0" w:rsidRDefault="0066296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18AD936" w14:textId="77777777" w:rsidR="00662966" w:rsidRPr="00581409" w:rsidRDefault="0066296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62966" w:rsidRPr="00581409" w14:paraId="49E13870" w14:textId="77777777" w:rsidTr="002A43FC">
        <w:trPr>
          <w:trHeight w:val="567"/>
        </w:trPr>
        <w:tc>
          <w:tcPr>
            <w:tcW w:w="7090" w:type="dxa"/>
          </w:tcPr>
          <w:p w14:paraId="39ECA6F6" w14:textId="77777777" w:rsidR="00F41A93" w:rsidRPr="0054256B" w:rsidRDefault="00F41A93" w:rsidP="00327F90">
            <w:pPr>
              <w:spacing w:line="216" w:lineRule="auto"/>
              <w:contextualSpacing/>
              <w:jc w:val="both"/>
              <w:rPr>
                <w:rFonts w:cstheme="minorHAnsi"/>
                <w:iCs/>
                <w:sz w:val="18"/>
                <w:szCs w:val="18"/>
                <w:lang w:eastAsia="sk-SK"/>
              </w:rPr>
            </w:pPr>
            <w:r w:rsidRPr="0054256B">
              <w:rPr>
                <w:rFonts w:cstheme="minorHAnsi"/>
                <w:iCs/>
                <w:sz w:val="18"/>
                <w:szCs w:val="18"/>
                <w:lang w:eastAsia="sk-SK"/>
              </w:rPr>
              <w:t>V zmysle Pravidiel vnútorného systému Rada kvality schvaľuje raz za 2 roky správu o vnútornom systéme, súčasťou ktorej sú aj vnútorne akreditované študijné programy.</w:t>
            </w:r>
          </w:p>
          <w:p w14:paraId="47A8E280" w14:textId="46CDED61" w:rsidR="00662966" w:rsidRPr="00581409" w:rsidRDefault="00F41A93" w:rsidP="00327F90">
            <w:pPr>
              <w:spacing w:line="216" w:lineRule="auto"/>
              <w:contextualSpacing/>
              <w:jc w:val="both"/>
              <w:rPr>
                <w:rFonts w:cstheme="minorHAnsi"/>
                <w:bCs/>
                <w:i/>
                <w:iCs/>
                <w:color w:val="A6A6A6" w:themeColor="background1" w:themeShade="A6"/>
                <w:sz w:val="18"/>
                <w:szCs w:val="18"/>
                <w:lang w:eastAsia="sk-SK"/>
              </w:rPr>
            </w:pPr>
            <w:r w:rsidRPr="0054256B">
              <w:rPr>
                <w:rFonts w:cstheme="minorHAnsi"/>
                <w:iCs/>
                <w:sz w:val="18"/>
                <w:szCs w:val="18"/>
                <w:lang w:eastAsia="sk-SK"/>
              </w:rPr>
              <w:t xml:space="preserve">EU v Bratislave je zapojená aj do procesu medzinárodnej akreditácie, </w:t>
            </w:r>
            <w:r w:rsidRPr="0054256B">
              <w:rPr>
                <w:sz w:val="18"/>
                <w:szCs w:val="18"/>
              </w:rPr>
              <w:t>ktorú udeľuje medzinárodná asociácia AACSB International</w:t>
            </w:r>
            <w:r w:rsidRPr="0054256B">
              <w:rPr>
                <w:rFonts w:cstheme="minorHAnsi"/>
                <w:iCs/>
                <w:sz w:val="18"/>
                <w:szCs w:val="18"/>
                <w:lang w:eastAsia="sk-SK"/>
              </w:rPr>
              <w:t>.</w:t>
            </w:r>
            <w:r>
              <w:rPr>
                <w:rFonts w:cstheme="minorHAnsi"/>
                <w:iCs/>
                <w:sz w:val="18"/>
                <w:szCs w:val="18"/>
                <w:lang w:eastAsia="sk-SK"/>
              </w:rPr>
              <w:t xml:space="preserve"> V tejto súvislosti sa na NHF EU v Bratislave </w:t>
            </w:r>
            <w:r w:rsidRPr="0054256B">
              <w:rPr>
                <w:sz w:val="18"/>
                <w:szCs w:val="18"/>
              </w:rPr>
              <w:t>realizuje systém zabezpečenia vzdelávania (</w:t>
            </w:r>
            <w:proofErr w:type="spellStart"/>
            <w:r w:rsidRPr="0054256B">
              <w:rPr>
                <w:sz w:val="18"/>
                <w:szCs w:val="18"/>
              </w:rPr>
              <w:t>Assurance</w:t>
            </w:r>
            <w:proofErr w:type="spellEnd"/>
            <w:r w:rsidRPr="0054256B">
              <w:rPr>
                <w:sz w:val="18"/>
                <w:szCs w:val="18"/>
              </w:rPr>
              <w:t xml:space="preserve"> of </w:t>
            </w:r>
            <w:proofErr w:type="spellStart"/>
            <w:r w:rsidRPr="0054256B">
              <w:rPr>
                <w:sz w:val="18"/>
                <w:szCs w:val="18"/>
              </w:rPr>
              <w:t>Learning</w:t>
            </w:r>
            <w:proofErr w:type="spellEnd"/>
            <w:r w:rsidRPr="0054256B">
              <w:rPr>
                <w:sz w:val="18"/>
                <w:szCs w:val="18"/>
              </w:rPr>
              <w:t>, ďalej len „</w:t>
            </w:r>
            <w:proofErr w:type="spellStart"/>
            <w:r w:rsidRPr="0054256B">
              <w:rPr>
                <w:sz w:val="18"/>
                <w:szCs w:val="18"/>
              </w:rPr>
              <w:t>AoL</w:t>
            </w:r>
            <w:proofErr w:type="spellEnd"/>
            <w:r w:rsidRPr="0054256B">
              <w:rPr>
                <w:sz w:val="18"/>
                <w:szCs w:val="18"/>
              </w:rPr>
              <w:t xml:space="preserve">“). </w:t>
            </w:r>
            <w:proofErr w:type="spellStart"/>
            <w:r w:rsidRPr="0054256B">
              <w:rPr>
                <w:sz w:val="18"/>
                <w:szCs w:val="18"/>
              </w:rPr>
              <w:t>AoL</w:t>
            </w:r>
            <w:proofErr w:type="spellEnd"/>
            <w:r w:rsidRPr="0054256B">
              <w:rPr>
                <w:sz w:val="18"/>
                <w:szCs w:val="18"/>
              </w:rPr>
              <w:t xml:space="preserve"> je systematické zbieranie, vyhodnocovanie a využívanie informácií o dosahovaní vzdelávacích cieľov jednotlivých študijných programov, zamerané na kontinuálne zlepšovanie úrovne dosahovania týchto cieľov študentmi príslušného študijného programu. Na realizácii </w:t>
            </w:r>
            <w:proofErr w:type="spellStart"/>
            <w:r w:rsidRPr="0054256B">
              <w:rPr>
                <w:sz w:val="18"/>
                <w:szCs w:val="18"/>
              </w:rPr>
              <w:t>AoL</w:t>
            </w:r>
            <w:proofErr w:type="spellEnd"/>
            <w:r w:rsidRPr="0054256B">
              <w:rPr>
                <w:sz w:val="18"/>
                <w:szCs w:val="18"/>
              </w:rPr>
              <w:t xml:space="preserve"> sa zúčastňujú všetci učitelia, ktorí zabezpečujú výučbu v rámci príslušného študijného programu. </w:t>
            </w:r>
            <w:r w:rsidRPr="0054256B">
              <w:rPr>
                <w:rFonts w:cstheme="minorHAnsi"/>
                <w:iCs/>
                <w:sz w:val="18"/>
                <w:szCs w:val="18"/>
                <w:lang w:eastAsia="sk-SK"/>
              </w:rPr>
              <w:t xml:space="preserve"> </w:t>
            </w:r>
            <w:r w:rsidRPr="0054256B">
              <w:rPr>
                <w:rFonts w:cstheme="minorHAnsi"/>
                <w:i/>
                <w:iCs/>
                <w:color w:val="A6A6A6" w:themeColor="background1" w:themeShade="A6"/>
                <w:sz w:val="18"/>
                <w:szCs w:val="18"/>
                <w:highlight w:val="yellow"/>
                <w:lang w:eastAsia="sk-SK"/>
              </w:rPr>
              <w:t xml:space="preserve"> </w:t>
            </w:r>
          </w:p>
        </w:tc>
        <w:tc>
          <w:tcPr>
            <w:tcW w:w="2691" w:type="dxa"/>
          </w:tcPr>
          <w:p w14:paraId="7418477C" w14:textId="77777777" w:rsidR="00DE2B14" w:rsidRPr="00F7241E" w:rsidRDefault="00DE2B14" w:rsidP="00DE2B14">
            <w:pPr>
              <w:spacing w:line="216" w:lineRule="auto"/>
              <w:contextualSpacing/>
              <w:rPr>
                <w:rStyle w:val="Hypertextovprepojenie"/>
                <w:i/>
                <w:sz w:val="16"/>
                <w:szCs w:val="16"/>
              </w:rPr>
            </w:pPr>
            <w:r>
              <w:rPr>
                <w:i/>
                <w:sz w:val="16"/>
                <w:szCs w:val="16"/>
              </w:rPr>
              <w:fldChar w:fldCharType="begin"/>
            </w:r>
            <w:r>
              <w:rPr>
                <w:i/>
                <w:sz w:val="16"/>
                <w:szCs w:val="16"/>
              </w:rPr>
              <w:instrText xml:space="preserve"> HYPERLINK "https://euba.sk/www_write/files/SK/docs/vnutorne-predpisy/2021/2021_pravidla_pre_vnutorny_system_-_euba.pdf" </w:instrText>
            </w:r>
            <w:r>
              <w:rPr>
                <w:i/>
                <w:sz w:val="16"/>
                <w:szCs w:val="16"/>
              </w:rPr>
              <w:fldChar w:fldCharType="separate"/>
            </w:r>
            <w:r w:rsidRPr="00F7241E">
              <w:rPr>
                <w:rStyle w:val="Hypertextovprepojenie"/>
                <w:i/>
                <w:sz w:val="16"/>
                <w:szCs w:val="16"/>
              </w:rPr>
              <w:t>Pravidlá pre vnútorný systém</w:t>
            </w:r>
          </w:p>
          <w:p w14:paraId="627B63B2" w14:textId="77777777" w:rsidR="00DE2B14" w:rsidRDefault="00DE2B14" w:rsidP="00DE2B14">
            <w:pPr>
              <w:spacing w:line="216" w:lineRule="auto"/>
              <w:contextualSpacing/>
              <w:rPr>
                <w:rFonts w:cstheme="minorHAnsi"/>
                <w:color w:val="A6A6A6" w:themeColor="background1" w:themeShade="A6"/>
                <w:sz w:val="16"/>
                <w:szCs w:val="16"/>
                <w:lang w:eastAsia="sk-SK"/>
              </w:rPr>
            </w:pPr>
            <w:r>
              <w:rPr>
                <w:i/>
                <w:sz w:val="16"/>
                <w:szCs w:val="16"/>
              </w:rPr>
              <w:fldChar w:fldCharType="end"/>
            </w:r>
          </w:p>
          <w:p w14:paraId="3506330D" w14:textId="32AC830D" w:rsidR="00662966" w:rsidRPr="00581409" w:rsidRDefault="008E4A5E" w:rsidP="00DE2B14">
            <w:pPr>
              <w:spacing w:line="216" w:lineRule="auto"/>
              <w:contextualSpacing/>
              <w:rPr>
                <w:rFonts w:cstheme="minorHAnsi"/>
                <w:color w:val="A6A6A6" w:themeColor="background1" w:themeShade="A6"/>
                <w:sz w:val="18"/>
                <w:szCs w:val="18"/>
                <w:lang w:eastAsia="sk-SK"/>
              </w:rPr>
            </w:pPr>
            <w:hyperlink r:id="rId96" w:history="1">
              <w:r w:rsidR="00DE2B14" w:rsidRPr="009C1611">
                <w:rPr>
                  <w:rStyle w:val="Hypertextovprepojenie"/>
                  <w:rFonts w:cstheme="minorHAnsi"/>
                  <w:i/>
                  <w:sz w:val="16"/>
                  <w:szCs w:val="16"/>
                  <w:lang w:eastAsia="sk-SK"/>
                </w:rPr>
                <w:t>Interná smernica k AOL</w:t>
              </w:r>
            </w:hyperlink>
          </w:p>
        </w:tc>
      </w:tr>
    </w:tbl>
    <w:p w14:paraId="47E06DA1" w14:textId="77777777" w:rsidR="00115662" w:rsidRPr="00581409" w:rsidRDefault="00115662" w:rsidP="00E815D8">
      <w:pPr>
        <w:autoSpaceDE w:val="0"/>
        <w:autoSpaceDN w:val="0"/>
        <w:adjustRightInd w:val="0"/>
        <w:spacing w:after="0" w:line="216" w:lineRule="auto"/>
        <w:rPr>
          <w:rFonts w:cstheme="minorHAnsi"/>
          <w:color w:val="000000"/>
          <w:sz w:val="18"/>
          <w:szCs w:val="18"/>
        </w:rPr>
      </w:pPr>
    </w:p>
    <w:p w14:paraId="260C049E" w14:textId="77777777" w:rsidR="00E82D04" w:rsidRPr="00581409" w:rsidRDefault="00E82D04" w:rsidP="00E815D8">
      <w:pPr>
        <w:autoSpaceDE w:val="0"/>
        <w:autoSpaceDN w:val="0"/>
        <w:adjustRightInd w:val="0"/>
        <w:spacing w:after="0" w:line="216" w:lineRule="auto"/>
        <w:contextualSpacing/>
        <w:rPr>
          <w:rFonts w:cstheme="minorHAnsi"/>
          <w:color w:val="000000"/>
          <w:sz w:val="18"/>
          <w:szCs w:val="18"/>
        </w:rPr>
      </w:pPr>
    </w:p>
    <w:p w14:paraId="218224F2" w14:textId="77777777" w:rsidR="00E82D04" w:rsidRPr="00581409" w:rsidRDefault="00E82D04" w:rsidP="00E815D8">
      <w:pPr>
        <w:autoSpaceDE w:val="0"/>
        <w:autoSpaceDN w:val="0"/>
        <w:adjustRightInd w:val="0"/>
        <w:spacing w:after="0" w:line="216" w:lineRule="auto"/>
        <w:contextualSpacing/>
        <w:rPr>
          <w:rFonts w:cstheme="minorHAnsi"/>
          <w:color w:val="000000"/>
          <w:sz w:val="18"/>
          <w:szCs w:val="18"/>
        </w:rPr>
      </w:pPr>
    </w:p>
    <w:p w14:paraId="24C57457" w14:textId="77777777" w:rsidR="00E82D04" w:rsidRPr="00581409" w:rsidRDefault="00E82D04" w:rsidP="00E815D8">
      <w:pPr>
        <w:spacing w:after="0" w:line="216" w:lineRule="auto"/>
        <w:contextualSpacing/>
        <w:rPr>
          <w:rFonts w:cstheme="minorHAnsi"/>
          <w:sz w:val="18"/>
          <w:szCs w:val="18"/>
        </w:rPr>
      </w:pPr>
    </w:p>
    <w:sectPr w:rsidR="00E82D04" w:rsidRPr="00581409" w:rsidSect="003936AF">
      <w:headerReference w:type="default" r:id="rId97"/>
      <w:footerReference w:type="default" r:id="rId98"/>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66D6C" w14:textId="77777777" w:rsidR="008E4A5E" w:rsidRDefault="008E4A5E" w:rsidP="00185906">
      <w:pPr>
        <w:spacing w:after="0" w:line="240" w:lineRule="auto"/>
      </w:pPr>
      <w:r>
        <w:separator/>
      </w:r>
    </w:p>
  </w:endnote>
  <w:endnote w:type="continuationSeparator" w:id="0">
    <w:p w14:paraId="1267071B" w14:textId="77777777" w:rsidR="008E4A5E" w:rsidRDefault="008E4A5E" w:rsidP="0018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9EA0F" w14:textId="3CC364E8" w:rsidR="008D20F0" w:rsidRPr="004104FB" w:rsidRDefault="008D20F0" w:rsidP="004104FB">
    <w:pPr>
      <w:pStyle w:val="Pta"/>
      <w:tabs>
        <w:tab w:val="left" w:pos="3497"/>
      </w:tabs>
      <w:rPr>
        <w:rFonts w:cstheme="minorHAnsi"/>
        <w:i/>
        <w:sz w:val="16"/>
        <w:szCs w:val="16"/>
      </w:rPr>
    </w:pPr>
    <w:r w:rsidRPr="00A14B95">
      <w:rPr>
        <w:rFonts w:ascii="Arial" w:hAnsi="Arial" w:cs="Arial"/>
        <w:i/>
        <w:sz w:val="14"/>
        <w:szCs w:val="18"/>
      </w:rPr>
      <w:t>T_</w:t>
    </w:r>
    <w:r>
      <w:rPr>
        <w:rFonts w:ascii="Arial" w:hAnsi="Arial" w:cs="Arial"/>
        <w:i/>
        <w:sz w:val="14"/>
        <w:szCs w:val="18"/>
      </w:rPr>
      <w:t>Z_VHSSP</w:t>
    </w:r>
    <w:r w:rsidRPr="00A14B95">
      <w:rPr>
        <w:rFonts w:ascii="Arial" w:hAnsi="Arial" w:cs="Arial"/>
        <w:i/>
        <w:sz w:val="14"/>
        <w:szCs w:val="18"/>
      </w:rPr>
      <w:t>_1/2020</w:t>
    </w:r>
    <w:r w:rsidRPr="00A14B95">
      <w:rPr>
        <w:rFonts w:ascii="Arial" w:hAnsi="Arial" w:cs="Arial"/>
        <w:i/>
        <w:sz w:val="14"/>
        <w:szCs w:val="18"/>
      </w:rPr>
      <w:tab/>
    </w:r>
    <w:r>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End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Pr>
            <w:rFonts w:cstheme="minorHAnsi"/>
            <w:i/>
            <w:noProof/>
            <w:sz w:val="16"/>
            <w:szCs w:val="16"/>
          </w:rPr>
          <w:t>25</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Pr>
        <w:rFonts w:cstheme="minorHAnsi"/>
        <w:i/>
        <w:noProof/>
        <w:sz w:val="16"/>
        <w:szCs w:val="16"/>
      </w:rPr>
      <w:t>26</w:t>
    </w:r>
    <w:r w:rsidRPr="00D73F5F">
      <w:rPr>
        <w:rFonts w:cstheme="minorHAns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1E268" w14:textId="77777777" w:rsidR="008E4A5E" w:rsidRDefault="008E4A5E" w:rsidP="00185906">
      <w:pPr>
        <w:spacing w:after="0" w:line="240" w:lineRule="auto"/>
      </w:pPr>
      <w:r>
        <w:separator/>
      </w:r>
    </w:p>
  </w:footnote>
  <w:footnote w:type="continuationSeparator" w:id="0">
    <w:p w14:paraId="1B2E4E72" w14:textId="77777777" w:rsidR="008E4A5E" w:rsidRDefault="008E4A5E" w:rsidP="00185906">
      <w:pPr>
        <w:spacing w:after="0" w:line="240" w:lineRule="auto"/>
      </w:pPr>
      <w:r>
        <w:continuationSeparator/>
      </w:r>
    </w:p>
  </w:footnote>
  <w:footnote w:id="1">
    <w:p w14:paraId="79F28B21" w14:textId="1AF563E1" w:rsidR="008D20F0" w:rsidRPr="00B01166" w:rsidRDefault="008D20F0" w:rsidP="003936AF">
      <w:pPr>
        <w:pStyle w:val="Textpoznmkypodiarou"/>
        <w:spacing w:line="192" w:lineRule="auto"/>
        <w:jc w:val="both"/>
        <w:rPr>
          <w:i/>
          <w:iCs/>
          <w:color w:val="0070C0"/>
          <w:sz w:val="16"/>
          <w:szCs w:val="16"/>
        </w:rPr>
      </w:pPr>
      <w:r w:rsidRPr="00B01166">
        <w:rPr>
          <w:rStyle w:val="Odkaznapoznmkupodiarou"/>
          <w:i/>
          <w:iCs/>
          <w:color w:val="0070C0"/>
          <w:sz w:val="16"/>
          <w:szCs w:val="16"/>
        </w:rPr>
        <w:footnoteRef/>
      </w:r>
      <w:r w:rsidRPr="00B01166">
        <w:rPr>
          <w:i/>
          <w:iCs/>
          <w:color w:val="0070C0"/>
          <w:sz w:val="16"/>
          <w:szCs w:val="16"/>
        </w:rPr>
        <w:t>Vysoká škola v časti</w:t>
      </w:r>
      <w:r w:rsidRPr="00B01166">
        <w:rPr>
          <w:b/>
          <w:bCs/>
          <w:i/>
          <w:iCs/>
          <w:color w:val="0070C0"/>
          <w:sz w:val="16"/>
          <w:szCs w:val="16"/>
        </w:rPr>
        <w:t xml:space="preserve"> Samohodnotenie plnenia</w:t>
      </w:r>
      <w:r w:rsidRPr="00B01166">
        <w:rPr>
          <w:i/>
          <w:iCs/>
          <w:color w:val="0070C0"/>
          <w:sz w:val="16"/>
          <w:szCs w:val="16"/>
        </w:rPr>
        <w:t xml:space="preserve"> stručne popíše politiky a postupy plnenia príslušného štandardu alebo sa odkáže na konkrétne ustanovenia existujúceho interného predpisu, postupu, záznamu/</w:t>
      </w:r>
      <w:r>
        <w:rPr>
          <w:i/>
          <w:iCs/>
          <w:color w:val="0070C0"/>
          <w:sz w:val="16"/>
          <w:szCs w:val="16"/>
        </w:rPr>
        <w:t>-</w:t>
      </w:r>
      <w:r w:rsidRPr="00B01166">
        <w:rPr>
          <w:i/>
          <w:iCs/>
          <w:color w:val="0070C0"/>
          <w:sz w:val="16"/>
          <w:szCs w:val="16"/>
        </w:rPr>
        <w:t>ov, informačného systému, zmluvy a pod., ktoré pri jeho plnení realizovala. Stručne zhodnotí výsledok a mieru plnenia štandardu a zámery na zabezpečenie súladu v príslušnej oblasti pri uskutočňovaní študijného programu.</w:t>
      </w:r>
    </w:p>
  </w:footnote>
  <w:footnote w:id="2">
    <w:p w14:paraId="2F442BB1" w14:textId="56EE92D4" w:rsidR="008D20F0" w:rsidRDefault="008D20F0" w:rsidP="006C25AB">
      <w:pPr>
        <w:pStyle w:val="Textpoznmkypodiarou"/>
        <w:spacing w:line="192" w:lineRule="auto"/>
        <w:jc w:val="both"/>
      </w:pPr>
      <w:r w:rsidRPr="00B01166">
        <w:rPr>
          <w:rStyle w:val="Odkaznapoznmkupodiarou"/>
          <w:i/>
          <w:iCs/>
          <w:color w:val="0070C0"/>
          <w:sz w:val="16"/>
          <w:szCs w:val="16"/>
        </w:rPr>
        <w:footnoteRef/>
      </w:r>
      <w:r w:rsidRPr="00B01166">
        <w:rPr>
          <w:i/>
          <w:iCs/>
          <w:color w:val="0070C0"/>
          <w:sz w:val="16"/>
          <w:szCs w:val="16"/>
        </w:rPr>
        <w:t xml:space="preserve"> Vysoká škola v časti </w:t>
      </w:r>
      <w:r w:rsidRPr="00B01166">
        <w:rPr>
          <w:b/>
          <w:bCs/>
          <w:i/>
          <w:iCs/>
          <w:color w:val="0070C0"/>
          <w:sz w:val="16"/>
          <w:szCs w:val="16"/>
        </w:rPr>
        <w:t>Odkazy na dôkazy</w:t>
      </w:r>
      <w:r w:rsidRPr="00B01166">
        <w:rPr>
          <w:i/>
          <w:iCs/>
          <w:color w:val="0070C0"/>
          <w:sz w:val="16"/>
          <w:szCs w:val="16"/>
        </w:rPr>
        <w:t xml:space="preserve"> uvedie zoznam dôkazov (súvisiac</w:t>
      </w:r>
      <w:r>
        <w:rPr>
          <w:i/>
          <w:iCs/>
          <w:color w:val="0070C0"/>
          <w:sz w:val="16"/>
          <w:szCs w:val="16"/>
        </w:rPr>
        <w:t>e</w:t>
      </w:r>
      <w:r w:rsidRPr="00B01166">
        <w:rPr>
          <w:i/>
          <w:iCs/>
          <w:color w:val="0070C0"/>
          <w:sz w:val="16"/>
          <w:szCs w:val="16"/>
        </w:rPr>
        <w:t xml:space="preserve"> intern</w:t>
      </w:r>
      <w:r>
        <w:rPr>
          <w:i/>
          <w:iCs/>
          <w:color w:val="0070C0"/>
          <w:sz w:val="16"/>
          <w:szCs w:val="16"/>
        </w:rPr>
        <w:t>é</w:t>
      </w:r>
      <w:r w:rsidRPr="00B01166">
        <w:rPr>
          <w:i/>
          <w:iCs/>
          <w:color w:val="0070C0"/>
          <w:sz w:val="16"/>
          <w:szCs w:val="16"/>
        </w:rPr>
        <w:t xml:space="preserve"> predpis</w:t>
      </w:r>
      <w:r>
        <w:rPr>
          <w:i/>
          <w:iCs/>
          <w:color w:val="0070C0"/>
          <w:sz w:val="16"/>
          <w:szCs w:val="16"/>
        </w:rPr>
        <w:t>y</w:t>
      </w:r>
      <w:r w:rsidRPr="00B01166">
        <w:rPr>
          <w:i/>
          <w:iCs/>
          <w:color w:val="0070C0"/>
          <w:sz w:val="16"/>
          <w:szCs w:val="16"/>
        </w:rPr>
        <w:t>, intern</w:t>
      </w:r>
      <w:r>
        <w:rPr>
          <w:i/>
          <w:iCs/>
          <w:color w:val="0070C0"/>
          <w:sz w:val="16"/>
          <w:szCs w:val="16"/>
        </w:rPr>
        <w:t>é</w:t>
      </w:r>
      <w:r w:rsidRPr="00B01166">
        <w:rPr>
          <w:i/>
          <w:iCs/>
          <w:color w:val="0070C0"/>
          <w:sz w:val="16"/>
          <w:szCs w:val="16"/>
        </w:rPr>
        <w:t xml:space="preserve"> záznam</w:t>
      </w:r>
      <w:r>
        <w:rPr>
          <w:i/>
          <w:iCs/>
          <w:color w:val="0070C0"/>
          <w:sz w:val="16"/>
          <w:szCs w:val="16"/>
        </w:rPr>
        <w:t>y</w:t>
      </w:r>
      <w:r w:rsidRPr="00B01166">
        <w:rPr>
          <w:i/>
          <w:iCs/>
          <w:color w:val="0070C0"/>
          <w:sz w:val="16"/>
          <w:szCs w:val="16"/>
        </w:rPr>
        <w:t xml:space="preserve">, časti </w:t>
      </w:r>
      <w:r>
        <w:rPr>
          <w:i/>
          <w:iCs/>
          <w:color w:val="0070C0"/>
          <w:sz w:val="16"/>
          <w:szCs w:val="16"/>
        </w:rPr>
        <w:t>o</w:t>
      </w:r>
      <w:r w:rsidRPr="00B01166">
        <w:rPr>
          <w:i/>
          <w:iCs/>
          <w:color w:val="0070C0"/>
          <w:sz w:val="16"/>
          <w:szCs w:val="16"/>
        </w:rPr>
        <w:t xml:space="preserve">pisu študijného programu, </w:t>
      </w:r>
      <w:r>
        <w:rPr>
          <w:i/>
          <w:iCs/>
          <w:color w:val="0070C0"/>
          <w:sz w:val="16"/>
          <w:szCs w:val="16"/>
        </w:rPr>
        <w:t>informačné listy, vedecko/umelecko-pedagogické charakteristiky</w:t>
      </w:r>
      <w:r w:rsidRPr="00B01166">
        <w:rPr>
          <w:i/>
          <w:iCs/>
          <w:color w:val="0070C0"/>
          <w:sz w:val="16"/>
          <w:szCs w:val="16"/>
        </w:rPr>
        <w:t>, miest</w:t>
      </w:r>
      <w:r>
        <w:rPr>
          <w:i/>
          <w:iCs/>
          <w:color w:val="0070C0"/>
          <w:sz w:val="16"/>
          <w:szCs w:val="16"/>
        </w:rPr>
        <w:t>o</w:t>
      </w:r>
      <w:r w:rsidRPr="00B01166">
        <w:rPr>
          <w:i/>
          <w:iCs/>
          <w:color w:val="0070C0"/>
          <w:sz w:val="16"/>
          <w:szCs w:val="16"/>
        </w:rPr>
        <w:t xml:space="preserve"> v informačnom systéme,</w:t>
      </w:r>
      <w:r>
        <w:rPr>
          <w:i/>
          <w:iCs/>
          <w:color w:val="0070C0"/>
          <w:sz w:val="16"/>
          <w:szCs w:val="16"/>
        </w:rPr>
        <w:t xml:space="preserve"> miesto na </w:t>
      </w:r>
      <w:r w:rsidRPr="00B01166">
        <w:rPr>
          <w:i/>
          <w:iCs/>
          <w:color w:val="0070C0"/>
          <w:sz w:val="16"/>
          <w:szCs w:val="16"/>
        </w:rPr>
        <w:t>webovej stránke, záznam študenta a podobne), ktorými môže preukázať plnenie štandardu vrátane elektronického odkazu</w:t>
      </w:r>
      <w:r>
        <w:rPr>
          <w:i/>
          <w:iCs/>
          <w:color w:val="0070C0"/>
          <w:sz w:val="16"/>
          <w:szCs w:val="16"/>
        </w:rPr>
        <w:t xml:space="preserve"> na dôkaz</w:t>
      </w:r>
      <w:r w:rsidRPr="00B01166">
        <w:rPr>
          <w:i/>
          <w:iCs/>
          <w:color w:val="0070C0"/>
          <w:sz w:val="16"/>
          <w:szCs w:val="16"/>
        </w:rPr>
        <w:t>. Ak dôkaz nie je možné sprístupniť pracovnej skupine vzdialene, predloží ho počas posudzovania na mieste.</w:t>
      </w:r>
      <w:r>
        <w:rPr>
          <w:i/>
          <w:iCs/>
          <w:color w:val="0070C0"/>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ukasmriekou2zvraznenie1"/>
      <w:tblW w:w="10060" w:type="dxa"/>
      <w:tblLook w:val="04A0" w:firstRow="1" w:lastRow="0" w:firstColumn="1" w:lastColumn="0" w:noHBand="0" w:noVBand="1"/>
    </w:tblPr>
    <w:tblGrid>
      <w:gridCol w:w="3306"/>
      <w:gridCol w:w="6754"/>
    </w:tblGrid>
    <w:tr w:rsidR="008D20F0" w:rsidRPr="00B07C52" w14:paraId="34229F43" w14:textId="77777777" w:rsidTr="00F81B6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306" w:type="dxa"/>
        </w:tcPr>
        <w:p w14:paraId="4CF8E269" w14:textId="77777777" w:rsidR="008D20F0" w:rsidRPr="00B07C52" w:rsidRDefault="008D20F0" w:rsidP="00607E2A">
          <w:pPr>
            <w:tabs>
              <w:tab w:val="center" w:pos="4536"/>
              <w:tab w:val="right" w:pos="9072"/>
            </w:tabs>
            <w:rPr>
              <w:rFonts w:eastAsia="Calibri"/>
              <w:sz w:val="16"/>
              <w:szCs w:val="16"/>
              <w:lang w:eastAsia="sk-SK"/>
            </w:rPr>
          </w:pPr>
          <w:r w:rsidRPr="00B07C52">
            <w:rPr>
              <w:noProof/>
              <w:sz w:val="16"/>
              <w:szCs w:val="16"/>
              <w:lang w:eastAsia="sk-SK"/>
            </w:rPr>
            <w:drawing>
              <wp:anchor distT="0" distB="0" distL="114300" distR="114300" simplePos="0" relativeHeight="251659264" behindDoc="0" locked="0" layoutInCell="1" allowOverlap="1" wp14:anchorId="2F44AEBE" wp14:editId="78F08650">
                <wp:simplePos x="0" y="0"/>
                <wp:positionH relativeFrom="margin">
                  <wp:posOffset>-67945</wp:posOffset>
                </wp:positionH>
                <wp:positionV relativeFrom="paragraph">
                  <wp:posOffset>27940</wp:posOffset>
                </wp:positionV>
                <wp:extent cx="1956435" cy="381000"/>
                <wp:effectExtent l="0" t="0" r="5715" b="0"/>
                <wp:wrapSquare wrapText="bothSides"/>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pic:cNvPicPr/>
                      </pic:nvPicPr>
                      <pic:blipFill>
                        <a:blip r:embed="rId1" cstate="print">
                          <a:lum/>
                          <a:alphaModFix/>
                          <a:extLst>
                            <a:ext uri="{28A0092B-C50C-407E-A947-70E740481C1C}">
                              <a14:useLocalDpi xmlns:a14="http://schemas.microsoft.com/office/drawing/2010/main" val="0"/>
                            </a:ext>
                          </a:extLst>
                        </a:blip>
                        <a:srcRect/>
                        <a:stretch>
                          <a:fillRect/>
                        </a:stretch>
                      </pic:blipFill>
                      <pic:spPr>
                        <a:xfrm>
                          <a:off x="0" y="0"/>
                          <a:ext cx="1956435" cy="381000"/>
                        </a:xfrm>
                        <a:prstGeom prst="rect">
                          <a:avLst/>
                        </a:prstGeom>
                      </pic:spPr>
                    </pic:pic>
                  </a:graphicData>
                </a:graphic>
                <wp14:sizeRelH relativeFrom="margin">
                  <wp14:pctWidth>0</wp14:pctWidth>
                </wp14:sizeRelH>
                <wp14:sizeRelV relativeFrom="margin">
                  <wp14:pctHeight>0</wp14:pctHeight>
                </wp14:sizeRelV>
              </wp:anchor>
            </w:drawing>
          </w:r>
        </w:p>
      </w:tc>
      <w:tc>
        <w:tcPr>
          <w:tcW w:w="6754" w:type="dxa"/>
          <w:vAlign w:val="center"/>
        </w:tcPr>
        <w:p w14:paraId="0312C63E" w14:textId="77777777" w:rsidR="008D20F0" w:rsidRPr="00E677FB" w:rsidRDefault="008D20F0" w:rsidP="00607E2A">
          <w:pPr>
            <w:cnfStyle w:val="100000000000" w:firstRow="1" w:lastRow="0" w:firstColumn="0" w:lastColumn="0" w:oddVBand="0" w:evenVBand="0" w:oddHBand="0" w:evenHBand="0" w:firstRowFirstColumn="0" w:firstRowLastColumn="0" w:lastRowFirstColumn="0" w:lastRowLastColumn="0"/>
            <w:rPr>
              <w:color w:val="000000" w:themeColor="text1"/>
              <w:shd w:val="clear" w:color="auto" w:fill="FFFFFF"/>
            </w:rPr>
          </w:pPr>
          <w:r w:rsidRPr="00E677FB">
            <w:rPr>
              <w:color w:val="000000" w:themeColor="text1"/>
              <w:shd w:val="clear" w:color="auto" w:fill="FFFFFF"/>
            </w:rPr>
            <w:t xml:space="preserve">Vnútorná hodnotiaca správa študijného programu </w:t>
          </w:r>
        </w:p>
        <w:p w14:paraId="024BE1D0" w14:textId="1F8B9CD1" w:rsidR="008D20F0" w:rsidRPr="00E41E00" w:rsidRDefault="008D20F0" w:rsidP="00607E2A">
          <w:p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32"/>
              <w:lang w:eastAsia="sk-SK"/>
            </w:rPr>
          </w:pPr>
          <w:r w:rsidRPr="009A05B3">
            <w:rPr>
              <w:b w:val="0"/>
              <w:color w:val="000000" w:themeColor="text1"/>
              <w:sz w:val="18"/>
              <w:szCs w:val="32"/>
              <w:lang w:eastAsia="sk-SK"/>
            </w:rPr>
            <w:t>Príloha</w:t>
          </w:r>
          <w:r>
            <w:rPr>
              <w:b w:val="0"/>
              <w:color w:val="000000" w:themeColor="text1"/>
              <w:sz w:val="18"/>
              <w:szCs w:val="32"/>
              <w:lang w:eastAsia="sk-SK"/>
            </w:rPr>
            <w:t xml:space="preserve"> 1.</w:t>
          </w:r>
          <w:r w:rsidRPr="009A05B3">
            <w:rPr>
              <w:b w:val="0"/>
              <w:color w:val="000000" w:themeColor="text1"/>
              <w:sz w:val="18"/>
              <w:szCs w:val="32"/>
              <w:lang w:eastAsia="sk-SK"/>
            </w:rPr>
            <w:t xml:space="preserve"> ŽIADOSTI O</w:t>
          </w:r>
          <w:r>
            <w:rPr>
              <w:b w:val="0"/>
              <w:color w:val="000000" w:themeColor="text1"/>
              <w:sz w:val="18"/>
              <w:szCs w:val="32"/>
              <w:lang w:eastAsia="sk-SK"/>
            </w:rPr>
            <w:t xml:space="preserve"> UDELENIE </w:t>
          </w:r>
          <w:r w:rsidRPr="009A05B3">
            <w:rPr>
              <w:b w:val="0"/>
              <w:color w:val="000000" w:themeColor="text1"/>
              <w:sz w:val="18"/>
              <w:szCs w:val="32"/>
              <w:lang w:eastAsia="sk-SK"/>
            </w:rPr>
            <w:t>AKREDITÁCI</w:t>
          </w:r>
          <w:r>
            <w:rPr>
              <w:b w:val="0"/>
              <w:color w:val="000000" w:themeColor="text1"/>
              <w:sz w:val="18"/>
              <w:szCs w:val="32"/>
              <w:lang w:eastAsia="sk-SK"/>
            </w:rPr>
            <w:t>E</w:t>
          </w:r>
          <w:r w:rsidRPr="009A05B3">
            <w:rPr>
              <w:b w:val="0"/>
              <w:color w:val="000000" w:themeColor="text1"/>
              <w:sz w:val="18"/>
              <w:szCs w:val="32"/>
              <w:lang w:eastAsia="sk-SK"/>
            </w:rPr>
            <w:t xml:space="preserve"> ŠTUDIJNÉHO PROGRAMU </w:t>
          </w:r>
          <w:r>
            <w:rPr>
              <w:b w:val="0"/>
              <w:color w:val="000000" w:themeColor="text1"/>
              <w:sz w:val="18"/>
              <w:szCs w:val="32"/>
              <w:lang w:eastAsia="sk-SK"/>
            </w:rPr>
            <w:br/>
          </w:r>
          <w:r>
            <w:rPr>
              <w:b w:val="0"/>
              <w:bCs w:val="0"/>
              <w:sz w:val="16"/>
              <w:lang w:eastAsia="sk-SK"/>
            </w:rPr>
            <w:t>p</w:t>
          </w:r>
          <w:r w:rsidRPr="00217130">
            <w:rPr>
              <w:b w:val="0"/>
              <w:bCs w:val="0"/>
              <w:sz w:val="16"/>
              <w:lang w:eastAsia="sk-SK"/>
            </w:rPr>
            <w:t>odľa § 30</w:t>
          </w:r>
          <w:r>
            <w:rPr>
              <w:b w:val="0"/>
              <w:bCs w:val="0"/>
              <w:sz w:val="16"/>
              <w:lang w:eastAsia="sk-SK"/>
            </w:rPr>
            <w:t xml:space="preserve"> zákona č. </w:t>
          </w:r>
          <w:r w:rsidRPr="00217130">
            <w:rPr>
              <w:b w:val="0"/>
              <w:bCs w:val="0"/>
              <w:sz w:val="16"/>
              <w:lang w:eastAsia="sk-SK"/>
            </w:rPr>
            <w:t>269/2018 Z. z.</w:t>
          </w:r>
        </w:p>
      </w:tc>
    </w:tr>
  </w:tbl>
  <w:p w14:paraId="1819A50B" w14:textId="7343971E" w:rsidR="008D20F0" w:rsidRDefault="008D20F0">
    <w:pPr>
      <w:pStyle w:val="Hlavika"/>
      <w:rPr>
        <w:sz w:val="16"/>
        <w:szCs w:val="16"/>
      </w:rPr>
    </w:pPr>
    <w:r w:rsidRPr="009833BC">
      <w:rPr>
        <w:sz w:val="16"/>
        <w:szCs w:val="16"/>
      </w:rPr>
      <w:t xml:space="preserve">ID konania: </w:t>
    </w:r>
  </w:p>
  <w:p w14:paraId="03094427" w14:textId="77777777" w:rsidR="008D20F0" w:rsidRPr="009833BC" w:rsidRDefault="008D20F0">
    <w:pPr>
      <w:pStyle w:val="Hlavika"/>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F04D32B"/>
    <w:multiLevelType w:val="hybridMultilevel"/>
    <w:tmpl w:val="212D33A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73BB127"/>
    <w:multiLevelType w:val="hybridMultilevel"/>
    <w:tmpl w:val="1410FEAE"/>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900784"/>
    <w:multiLevelType w:val="hybridMultilevel"/>
    <w:tmpl w:val="11E8726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65D40EC"/>
    <w:multiLevelType w:val="multilevel"/>
    <w:tmpl w:val="DE5271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8308AB"/>
    <w:multiLevelType w:val="hybridMultilevel"/>
    <w:tmpl w:val="84D4205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A5815A1"/>
    <w:multiLevelType w:val="multilevel"/>
    <w:tmpl w:val="11D8112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CDE622E"/>
    <w:multiLevelType w:val="hybridMultilevel"/>
    <w:tmpl w:val="3478346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F10123A"/>
    <w:multiLevelType w:val="hybridMultilevel"/>
    <w:tmpl w:val="24C0550A"/>
    <w:lvl w:ilvl="0" w:tplc="18583674">
      <w:start w:val="1"/>
      <w:numFmt w:val="upperRoman"/>
      <w:lvlText w:val="%1."/>
      <w:lvlJc w:val="left"/>
      <w:pPr>
        <w:ind w:left="654" w:hanging="360"/>
      </w:pPr>
      <w:rPr>
        <w:rFonts w:eastAsiaTheme="minorHAnsi" w:hint="default"/>
        <w:color w:val="auto"/>
      </w:rPr>
    </w:lvl>
    <w:lvl w:ilvl="1" w:tplc="041B0019" w:tentative="1">
      <w:start w:val="1"/>
      <w:numFmt w:val="lowerLetter"/>
      <w:lvlText w:val="%2."/>
      <w:lvlJc w:val="left"/>
      <w:pPr>
        <w:ind w:left="1374" w:hanging="360"/>
      </w:pPr>
    </w:lvl>
    <w:lvl w:ilvl="2" w:tplc="041B001B" w:tentative="1">
      <w:start w:val="1"/>
      <w:numFmt w:val="lowerRoman"/>
      <w:lvlText w:val="%3."/>
      <w:lvlJc w:val="right"/>
      <w:pPr>
        <w:ind w:left="2094" w:hanging="180"/>
      </w:pPr>
    </w:lvl>
    <w:lvl w:ilvl="3" w:tplc="041B000F" w:tentative="1">
      <w:start w:val="1"/>
      <w:numFmt w:val="decimal"/>
      <w:lvlText w:val="%4."/>
      <w:lvlJc w:val="left"/>
      <w:pPr>
        <w:ind w:left="2814" w:hanging="360"/>
      </w:pPr>
    </w:lvl>
    <w:lvl w:ilvl="4" w:tplc="041B0019" w:tentative="1">
      <w:start w:val="1"/>
      <w:numFmt w:val="lowerLetter"/>
      <w:lvlText w:val="%5."/>
      <w:lvlJc w:val="left"/>
      <w:pPr>
        <w:ind w:left="3534" w:hanging="360"/>
      </w:pPr>
    </w:lvl>
    <w:lvl w:ilvl="5" w:tplc="041B001B" w:tentative="1">
      <w:start w:val="1"/>
      <w:numFmt w:val="lowerRoman"/>
      <w:lvlText w:val="%6."/>
      <w:lvlJc w:val="right"/>
      <w:pPr>
        <w:ind w:left="4254" w:hanging="180"/>
      </w:pPr>
    </w:lvl>
    <w:lvl w:ilvl="6" w:tplc="041B000F" w:tentative="1">
      <w:start w:val="1"/>
      <w:numFmt w:val="decimal"/>
      <w:lvlText w:val="%7."/>
      <w:lvlJc w:val="left"/>
      <w:pPr>
        <w:ind w:left="4974" w:hanging="360"/>
      </w:pPr>
    </w:lvl>
    <w:lvl w:ilvl="7" w:tplc="041B0019" w:tentative="1">
      <w:start w:val="1"/>
      <w:numFmt w:val="lowerLetter"/>
      <w:lvlText w:val="%8."/>
      <w:lvlJc w:val="left"/>
      <w:pPr>
        <w:ind w:left="5694" w:hanging="360"/>
      </w:pPr>
    </w:lvl>
    <w:lvl w:ilvl="8" w:tplc="041B001B" w:tentative="1">
      <w:start w:val="1"/>
      <w:numFmt w:val="lowerRoman"/>
      <w:lvlText w:val="%9."/>
      <w:lvlJc w:val="right"/>
      <w:pPr>
        <w:ind w:left="6414" w:hanging="180"/>
      </w:pPr>
    </w:lvl>
  </w:abstractNum>
  <w:abstractNum w:abstractNumId="8" w15:restartNumberingAfterBreak="0">
    <w:nsid w:val="113F54E2"/>
    <w:multiLevelType w:val="hybridMultilevel"/>
    <w:tmpl w:val="431A956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26B360D"/>
    <w:multiLevelType w:val="hybridMultilevel"/>
    <w:tmpl w:val="11D44E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3152EDB"/>
    <w:multiLevelType w:val="hybridMultilevel"/>
    <w:tmpl w:val="40243262"/>
    <w:lvl w:ilvl="0" w:tplc="F1FABAEA">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4F80FAE"/>
    <w:multiLevelType w:val="hybridMultilevel"/>
    <w:tmpl w:val="3478346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7E26888"/>
    <w:multiLevelType w:val="hybridMultilevel"/>
    <w:tmpl w:val="E34EDE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8203C94"/>
    <w:multiLevelType w:val="hybridMultilevel"/>
    <w:tmpl w:val="94C4B60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9B732A7"/>
    <w:multiLevelType w:val="hybridMultilevel"/>
    <w:tmpl w:val="F8685702"/>
    <w:lvl w:ilvl="0" w:tplc="CF884FB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B030751"/>
    <w:multiLevelType w:val="hybridMultilevel"/>
    <w:tmpl w:val="1798A94E"/>
    <w:lvl w:ilvl="0" w:tplc="D1F65BB8">
      <w:start w:val="9"/>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5F30B85"/>
    <w:multiLevelType w:val="hybridMultilevel"/>
    <w:tmpl w:val="836AD7B6"/>
    <w:lvl w:ilvl="0" w:tplc="2638AB2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8417842"/>
    <w:multiLevelType w:val="hybridMultilevel"/>
    <w:tmpl w:val="B01C95A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8D65922"/>
    <w:multiLevelType w:val="hybridMultilevel"/>
    <w:tmpl w:val="475C137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D4A1D8E"/>
    <w:multiLevelType w:val="hybridMultilevel"/>
    <w:tmpl w:val="CCD82122"/>
    <w:lvl w:ilvl="0" w:tplc="A9AE0BD2">
      <w:numFmt w:val="bullet"/>
      <w:lvlText w:val="•"/>
      <w:lvlJc w:val="left"/>
      <w:pPr>
        <w:ind w:left="1068" w:hanging="708"/>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E4C62A5"/>
    <w:multiLevelType w:val="hybridMultilevel"/>
    <w:tmpl w:val="CFFC92D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24D7671"/>
    <w:multiLevelType w:val="hybridMultilevel"/>
    <w:tmpl w:val="306ACFEE"/>
    <w:lvl w:ilvl="0" w:tplc="2AAC71A2">
      <w:start w:val="4"/>
      <w:numFmt w:val="bullet"/>
      <w:lvlText w:val="-"/>
      <w:lvlJc w:val="left"/>
      <w:pPr>
        <w:ind w:left="36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3DB0B33"/>
    <w:multiLevelType w:val="hybridMultilevel"/>
    <w:tmpl w:val="70587744"/>
    <w:lvl w:ilvl="0" w:tplc="6756EE38">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3C0C50B3"/>
    <w:multiLevelType w:val="hybridMultilevel"/>
    <w:tmpl w:val="4F409BA2"/>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C9D56BD"/>
    <w:multiLevelType w:val="hybridMultilevel"/>
    <w:tmpl w:val="67D845EE"/>
    <w:lvl w:ilvl="0" w:tplc="F6329A92">
      <w:start w:val="8"/>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5286298B"/>
    <w:multiLevelType w:val="multilevel"/>
    <w:tmpl w:val="80AE0B0E"/>
    <w:lvl w:ilvl="0">
      <w:start w:val="1"/>
      <w:numFmt w:val="upperRoman"/>
      <w:lvlText w:val="%1."/>
      <w:lvlJc w:val="left"/>
      <w:pPr>
        <w:ind w:left="720" w:hanging="720"/>
      </w:pPr>
      <w:rPr>
        <w:rFonts w:eastAsiaTheme="minorHAnsi"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53BF7ABF"/>
    <w:multiLevelType w:val="hybridMultilevel"/>
    <w:tmpl w:val="BB88DEB8"/>
    <w:lvl w:ilvl="0" w:tplc="B93E10F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673371B"/>
    <w:multiLevelType w:val="hybridMultilevel"/>
    <w:tmpl w:val="322042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A67794D"/>
    <w:multiLevelType w:val="hybridMultilevel"/>
    <w:tmpl w:val="91CE27DC"/>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FF3306B"/>
    <w:multiLevelType w:val="multilevel"/>
    <w:tmpl w:val="4CA02DB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0223851"/>
    <w:multiLevelType w:val="hybridMultilevel"/>
    <w:tmpl w:val="01D235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590129B"/>
    <w:multiLevelType w:val="hybridMultilevel"/>
    <w:tmpl w:val="D12046CC"/>
    <w:lvl w:ilvl="0" w:tplc="0BCCFABE">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7E80B4F"/>
    <w:multiLevelType w:val="hybridMultilevel"/>
    <w:tmpl w:val="0F6E5E7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6A905493"/>
    <w:multiLevelType w:val="hybridMultilevel"/>
    <w:tmpl w:val="C054F4E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F5438DA"/>
    <w:multiLevelType w:val="hybridMultilevel"/>
    <w:tmpl w:val="E5905D0A"/>
    <w:lvl w:ilvl="0" w:tplc="0BE49094">
      <w:start w:val="1"/>
      <w:numFmt w:val="upperRoman"/>
      <w:lvlText w:val="%1."/>
      <w:lvlJc w:val="left"/>
      <w:pPr>
        <w:ind w:left="567" w:hanging="567"/>
      </w:pPr>
      <w:rPr>
        <w:rFonts w:eastAsiaTheme="minorHAnsi"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70163A6B"/>
    <w:multiLevelType w:val="hybridMultilevel"/>
    <w:tmpl w:val="B538D61A"/>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5B57097"/>
    <w:multiLevelType w:val="hybridMultilevel"/>
    <w:tmpl w:val="4EF4570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70E1312"/>
    <w:multiLevelType w:val="hybridMultilevel"/>
    <w:tmpl w:val="9B3AA3F4"/>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F234230"/>
    <w:multiLevelType w:val="multilevel"/>
    <w:tmpl w:val="FE2EBB2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FB91FD3"/>
    <w:multiLevelType w:val="hybridMultilevel"/>
    <w:tmpl w:val="3B34905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7"/>
  </w:num>
  <w:num w:numId="2">
    <w:abstractNumId w:val="1"/>
  </w:num>
  <w:num w:numId="3">
    <w:abstractNumId w:val="0"/>
  </w:num>
  <w:num w:numId="4">
    <w:abstractNumId w:val="14"/>
  </w:num>
  <w:num w:numId="5">
    <w:abstractNumId w:val="26"/>
  </w:num>
  <w:num w:numId="6">
    <w:abstractNumId w:val="29"/>
  </w:num>
  <w:num w:numId="7">
    <w:abstractNumId w:val="38"/>
  </w:num>
  <w:num w:numId="8">
    <w:abstractNumId w:val="5"/>
  </w:num>
  <w:num w:numId="9">
    <w:abstractNumId w:val="16"/>
  </w:num>
  <w:num w:numId="10">
    <w:abstractNumId w:val="21"/>
  </w:num>
  <w:num w:numId="11">
    <w:abstractNumId w:val="34"/>
  </w:num>
  <w:num w:numId="12">
    <w:abstractNumId w:val="10"/>
  </w:num>
  <w:num w:numId="13">
    <w:abstractNumId w:val="25"/>
  </w:num>
  <w:num w:numId="14">
    <w:abstractNumId w:val="15"/>
  </w:num>
  <w:num w:numId="15">
    <w:abstractNumId w:val="7"/>
  </w:num>
  <w:num w:numId="16">
    <w:abstractNumId w:val="4"/>
  </w:num>
  <w:num w:numId="17">
    <w:abstractNumId w:val="28"/>
  </w:num>
  <w:num w:numId="18">
    <w:abstractNumId w:val="2"/>
  </w:num>
  <w:num w:numId="19">
    <w:abstractNumId w:val="23"/>
  </w:num>
  <w:num w:numId="20">
    <w:abstractNumId w:val="33"/>
  </w:num>
  <w:num w:numId="21">
    <w:abstractNumId w:val="35"/>
  </w:num>
  <w:num w:numId="22">
    <w:abstractNumId w:val="37"/>
  </w:num>
  <w:num w:numId="23">
    <w:abstractNumId w:val="13"/>
  </w:num>
  <w:num w:numId="24">
    <w:abstractNumId w:val="3"/>
  </w:num>
  <w:num w:numId="25">
    <w:abstractNumId w:val="30"/>
  </w:num>
  <w:num w:numId="26">
    <w:abstractNumId w:val="22"/>
  </w:num>
  <w:num w:numId="27">
    <w:abstractNumId w:val="9"/>
  </w:num>
  <w:num w:numId="28">
    <w:abstractNumId w:val="20"/>
  </w:num>
  <w:num w:numId="29">
    <w:abstractNumId w:val="6"/>
  </w:num>
  <w:num w:numId="30">
    <w:abstractNumId w:val="36"/>
  </w:num>
  <w:num w:numId="31">
    <w:abstractNumId w:val="31"/>
  </w:num>
  <w:num w:numId="32">
    <w:abstractNumId w:val="32"/>
  </w:num>
  <w:num w:numId="33">
    <w:abstractNumId w:val="39"/>
  </w:num>
  <w:num w:numId="34">
    <w:abstractNumId w:val="17"/>
  </w:num>
  <w:num w:numId="35">
    <w:abstractNumId w:val="18"/>
  </w:num>
  <w:num w:numId="36">
    <w:abstractNumId w:val="19"/>
  </w:num>
  <w:num w:numId="37">
    <w:abstractNumId w:val="8"/>
  </w:num>
  <w:num w:numId="38">
    <w:abstractNumId w:val="12"/>
  </w:num>
  <w:num w:numId="39">
    <w:abstractNumId w:val="24"/>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E54"/>
    <w:rsid w:val="00001C0C"/>
    <w:rsid w:val="000052E2"/>
    <w:rsid w:val="00010FE6"/>
    <w:rsid w:val="00020A3C"/>
    <w:rsid w:val="00020E62"/>
    <w:rsid w:val="00023851"/>
    <w:rsid w:val="000266FB"/>
    <w:rsid w:val="000320A0"/>
    <w:rsid w:val="00035A83"/>
    <w:rsid w:val="0004088C"/>
    <w:rsid w:val="00041FB3"/>
    <w:rsid w:val="00050CF1"/>
    <w:rsid w:val="000554D9"/>
    <w:rsid w:val="0005591D"/>
    <w:rsid w:val="00060696"/>
    <w:rsid w:val="00070E54"/>
    <w:rsid w:val="00073457"/>
    <w:rsid w:val="00074042"/>
    <w:rsid w:val="00075C87"/>
    <w:rsid w:val="0007630A"/>
    <w:rsid w:val="00083B22"/>
    <w:rsid w:val="00084511"/>
    <w:rsid w:val="00084B53"/>
    <w:rsid w:val="00091C19"/>
    <w:rsid w:val="00095398"/>
    <w:rsid w:val="000957BD"/>
    <w:rsid w:val="00095D7D"/>
    <w:rsid w:val="000A0DFC"/>
    <w:rsid w:val="000A1A3B"/>
    <w:rsid w:val="000A67A7"/>
    <w:rsid w:val="000B5F10"/>
    <w:rsid w:val="000B71E4"/>
    <w:rsid w:val="000C0889"/>
    <w:rsid w:val="000C12C6"/>
    <w:rsid w:val="000C32E8"/>
    <w:rsid w:val="000C59D7"/>
    <w:rsid w:val="000C626C"/>
    <w:rsid w:val="000D2C56"/>
    <w:rsid w:val="000D4055"/>
    <w:rsid w:val="000D46B8"/>
    <w:rsid w:val="000D5BAC"/>
    <w:rsid w:val="000D6C84"/>
    <w:rsid w:val="000E7B6C"/>
    <w:rsid w:val="00103E26"/>
    <w:rsid w:val="001127ED"/>
    <w:rsid w:val="00114871"/>
    <w:rsid w:val="00115662"/>
    <w:rsid w:val="00115C61"/>
    <w:rsid w:val="00115FD0"/>
    <w:rsid w:val="00124DB1"/>
    <w:rsid w:val="00136789"/>
    <w:rsid w:val="00144ED6"/>
    <w:rsid w:val="00145701"/>
    <w:rsid w:val="001519B2"/>
    <w:rsid w:val="0015533A"/>
    <w:rsid w:val="00155D7B"/>
    <w:rsid w:val="00163D43"/>
    <w:rsid w:val="00170807"/>
    <w:rsid w:val="00183FF6"/>
    <w:rsid w:val="00185906"/>
    <w:rsid w:val="001870D3"/>
    <w:rsid w:val="0019640B"/>
    <w:rsid w:val="001A0145"/>
    <w:rsid w:val="001A52A7"/>
    <w:rsid w:val="001B415D"/>
    <w:rsid w:val="001B7E54"/>
    <w:rsid w:val="001C62CC"/>
    <w:rsid w:val="001D18E9"/>
    <w:rsid w:val="001D2427"/>
    <w:rsid w:val="001E0488"/>
    <w:rsid w:val="001E258A"/>
    <w:rsid w:val="001F3CD3"/>
    <w:rsid w:val="001F4AA9"/>
    <w:rsid w:val="001F6532"/>
    <w:rsid w:val="001F766D"/>
    <w:rsid w:val="002003EC"/>
    <w:rsid w:val="002009E8"/>
    <w:rsid w:val="00212E76"/>
    <w:rsid w:val="00225DC8"/>
    <w:rsid w:val="002279DB"/>
    <w:rsid w:val="002470F4"/>
    <w:rsid w:val="00250367"/>
    <w:rsid w:val="00270CCA"/>
    <w:rsid w:val="002722F7"/>
    <w:rsid w:val="00274019"/>
    <w:rsid w:val="00280D07"/>
    <w:rsid w:val="00281E90"/>
    <w:rsid w:val="00286AAB"/>
    <w:rsid w:val="00290AE5"/>
    <w:rsid w:val="00291595"/>
    <w:rsid w:val="002A18BA"/>
    <w:rsid w:val="002A43FC"/>
    <w:rsid w:val="002A5D73"/>
    <w:rsid w:val="002A7140"/>
    <w:rsid w:val="002B0E23"/>
    <w:rsid w:val="002B1041"/>
    <w:rsid w:val="002B2A3F"/>
    <w:rsid w:val="002B6140"/>
    <w:rsid w:val="002B703E"/>
    <w:rsid w:val="002C63A2"/>
    <w:rsid w:val="002D0F9C"/>
    <w:rsid w:val="002D4689"/>
    <w:rsid w:val="002D655D"/>
    <w:rsid w:val="002E28C3"/>
    <w:rsid w:val="002F0BBA"/>
    <w:rsid w:val="002F0DE6"/>
    <w:rsid w:val="002F33C7"/>
    <w:rsid w:val="002F3622"/>
    <w:rsid w:val="003002CD"/>
    <w:rsid w:val="00310936"/>
    <w:rsid w:val="003117BC"/>
    <w:rsid w:val="00322187"/>
    <w:rsid w:val="00323890"/>
    <w:rsid w:val="00325FFA"/>
    <w:rsid w:val="00326BF3"/>
    <w:rsid w:val="00327437"/>
    <w:rsid w:val="00327F90"/>
    <w:rsid w:val="00343B41"/>
    <w:rsid w:val="00351451"/>
    <w:rsid w:val="003562DB"/>
    <w:rsid w:val="0036046E"/>
    <w:rsid w:val="003619A0"/>
    <w:rsid w:val="00362AE5"/>
    <w:rsid w:val="003647D1"/>
    <w:rsid w:val="00365085"/>
    <w:rsid w:val="0037139E"/>
    <w:rsid w:val="00375B8A"/>
    <w:rsid w:val="003812DA"/>
    <w:rsid w:val="00390CB2"/>
    <w:rsid w:val="003936AF"/>
    <w:rsid w:val="00393969"/>
    <w:rsid w:val="00395AE1"/>
    <w:rsid w:val="003B36C2"/>
    <w:rsid w:val="003C1302"/>
    <w:rsid w:val="003C2F50"/>
    <w:rsid w:val="003D4812"/>
    <w:rsid w:val="003D48CD"/>
    <w:rsid w:val="003F7C80"/>
    <w:rsid w:val="00400042"/>
    <w:rsid w:val="004074FC"/>
    <w:rsid w:val="00407857"/>
    <w:rsid w:val="004104FB"/>
    <w:rsid w:val="004155F8"/>
    <w:rsid w:val="00424B7A"/>
    <w:rsid w:val="0044022A"/>
    <w:rsid w:val="00443433"/>
    <w:rsid w:val="00444479"/>
    <w:rsid w:val="00445DFF"/>
    <w:rsid w:val="004607A2"/>
    <w:rsid w:val="0046391A"/>
    <w:rsid w:val="00465522"/>
    <w:rsid w:val="004703B1"/>
    <w:rsid w:val="00474644"/>
    <w:rsid w:val="00474AD1"/>
    <w:rsid w:val="004751BF"/>
    <w:rsid w:val="00476384"/>
    <w:rsid w:val="00481B33"/>
    <w:rsid w:val="004907A2"/>
    <w:rsid w:val="004A01B3"/>
    <w:rsid w:val="004A297B"/>
    <w:rsid w:val="004A4EAF"/>
    <w:rsid w:val="004B0A41"/>
    <w:rsid w:val="004B305B"/>
    <w:rsid w:val="004B345C"/>
    <w:rsid w:val="004B70C1"/>
    <w:rsid w:val="004C524B"/>
    <w:rsid w:val="004C759C"/>
    <w:rsid w:val="004D1B73"/>
    <w:rsid w:val="004E0945"/>
    <w:rsid w:val="004E6CEE"/>
    <w:rsid w:val="004F41C8"/>
    <w:rsid w:val="00503B60"/>
    <w:rsid w:val="005058CA"/>
    <w:rsid w:val="00505DD7"/>
    <w:rsid w:val="00507514"/>
    <w:rsid w:val="005110F3"/>
    <w:rsid w:val="00514C8A"/>
    <w:rsid w:val="00517B53"/>
    <w:rsid w:val="00522B03"/>
    <w:rsid w:val="005235EA"/>
    <w:rsid w:val="00524792"/>
    <w:rsid w:val="005252F6"/>
    <w:rsid w:val="0052706B"/>
    <w:rsid w:val="005419C7"/>
    <w:rsid w:val="005477C0"/>
    <w:rsid w:val="00550DCC"/>
    <w:rsid w:val="005608ED"/>
    <w:rsid w:val="005661B4"/>
    <w:rsid w:val="00575406"/>
    <w:rsid w:val="00575600"/>
    <w:rsid w:val="00581409"/>
    <w:rsid w:val="00585CA0"/>
    <w:rsid w:val="005864A7"/>
    <w:rsid w:val="005874F2"/>
    <w:rsid w:val="00590F44"/>
    <w:rsid w:val="005A2E0C"/>
    <w:rsid w:val="005A44A3"/>
    <w:rsid w:val="005A5321"/>
    <w:rsid w:val="005A6E62"/>
    <w:rsid w:val="005B09C6"/>
    <w:rsid w:val="005B34CF"/>
    <w:rsid w:val="005C6D10"/>
    <w:rsid w:val="005C75DC"/>
    <w:rsid w:val="005D6C13"/>
    <w:rsid w:val="005E3A01"/>
    <w:rsid w:val="005E5716"/>
    <w:rsid w:val="005F0692"/>
    <w:rsid w:val="00607E2A"/>
    <w:rsid w:val="00614E6A"/>
    <w:rsid w:val="00616041"/>
    <w:rsid w:val="00620765"/>
    <w:rsid w:val="00620C60"/>
    <w:rsid w:val="00622E24"/>
    <w:rsid w:val="00623138"/>
    <w:rsid w:val="00625241"/>
    <w:rsid w:val="0062577C"/>
    <w:rsid w:val="00630C29"/>
    <w:rsid w:val="0063430C"/>
    <w:rsid w:val="00637213"/>
    <w:rsid w:val="00640491"/>
    <w:rsid w:val="00644F23"/>
    <w:rsid w:val="006472B0"/>
    <w:rsid w:val="0065317A"/>
    <w:rsid w:val="00653F94"/>
    <w:rsid w:val="0065421E"/>
    <w:rsid w:val="0065565D"/>
    <w:rsid w:val="00657572"/>
    <w:rsid w:val="006603D8"/>
    <w:rsid w:val="00662966"/>
    <w:rsid w:val="00663344"/>
    <w:rsid w:val="0067156A"/>
    <w:rsid w:val="00671B21"/>
    <w:rsid w:val="006770D1"/>
    <w:rsid w:val="00690146"/>
    <w:rsid w:val="0069523B"/>
    <w:rsid w:val="00696775"/>
    <w:rsid w:val="006A3343"/>
    <w:rsid w:val="006B0FA5"/>
    <w:rsid w:val="006B6D9A"/>
    <w:rsid w:val="006C25AB"/>
    <w:rsid w:val="006D2A62"/>
    <w:rsid w:val="006D352C"/>
    <w:rsid w:val="006D41D0"/>
    <w:rsid w:val="006E3A88"/>
    <w:rsid w:val="0070077E"/>
    <w:rsid w:val="0071005E"/>
    <w:rsid w:val="00711B4D"/>
    <w:rsid w:val="00714FE5"/>
    <w:rsid w:val="00723D44"/>
    <w:rsid w:val="007260EE"/>
    <w:rsid w:val="007325AF"/>
    <w:rsid w:val="007329DF"/>
    <w:rsid w:val="00735A61"/>
    <w:rsid w:val="00740DCB"/>
    <w:rsid w:val="00747683"/>
    <w:rsid w:val="00750A23"/>
    <w:rsid w:val="007656F6"/>
    <w:rsid w:val="007660B8"/>
    <w:rsid w:val="0077198A"/>
    <w:rsid w:val="00772522"/>
    <w:rsid w:val="007806C6"/>
    <w:rsid w:val="007824B2"/>
    <w:rsid w:val="007849D5"/>
    <w:rsid w:val="0078589B"/>
    <w:rsid w:val="00793AC6"/>
    <w:rsid w:val="007A06D8"/>
    <w:rsid w:val="007A6BB6"/>
    <w:rsid w:val="007B1C9F"/>
    <w:rsid w:val="007B5691"/>
    <w:rsid w:val="007C028E"/>
    <w:rsid w:val="007D0271"/>
    <w:rsid w:val="007D551E"/>
    <w:rsid w:val="007E52C0"/>
    <w:rsid w:val="007E61E5"/>
    <w:rsid w:val="007E7F43"/>
    <w:rsid w:val="008042FB"/>
    <w:rsid w:val="008046B9"/>
    <w:rsid w:val="00810CDB"/>
    <w:rsid w:val="00817535"/>
    <w:rsid w:val="008210CD"/>
    <w:rsid w:val="00824ABA"/>
    <w:rsid w:val="008278E9"/>
    <w:rsid w:val="00827C68"/>
    <w:rsid w:val="00831373"/>
    <w:rsid w:val="0083436E"/>
    <w:rsid w:val="0084098E"/>
    <w:rsid w:val="008418F1"/>
    <w:rsid w:val="00852789"/>
    <w:rsid w:val="0085287C"/>
    <w:rsid w:val="0085353E"/>
    <w:rsid w:val="008552CC"/>
    <w:rsid w:val="008565F5"/>
    <w:rsid w:val="00860E2C"/>
    <w:rsid w:val="008623D0"/>
    <w:rsid w:val="00862FDD"/>
    <w:rsid w:val="00863DE8"/>
    <w:rsid w:val="00880B81"/>
    <w:rsid w:val="00885ACA"/>
    <w:rsid w:val="00885F24"/>
    <w:rsid w:val="00886FA8"/>
    <w:rsid w:val="00887504"/>
    <w:rsid w:val="00887B38"/>
    <w:rsid w:val="00891187"/>
    <w:rsid w:val="00891245"/>
    <w:rsid w:val="008A10A3"/>
    <w:rsid w:val="008B6C7F"/>
    <w:rsid w:val="008C2547"/>
    <w:rsid w:val="008D20F0"/>
    <w:rsid w:val="008D3C79"/>
    <w:rsid w:val="008D51A7"/>
    <w:rsid w:val="008E1542"/>
    <w:rsid w:val="008E1D63"/>
    <w:rsid w:val="008E2AF0"/>
    <w:rsid w:val="008E4A5E"/>
    <w:rsid w:val="008E53BE"/>
    <w:rsid w:val="008F1B7B"/>
    <w:rsid w:val="00915C5D"/>
    <w:rsid w:val="00927074"/>
    <w:rsid w:val="00932921"/>
    <w:rsid w:val="00945D0C"/>
    <w:rsid w:val="00945F61"/>
    <w:rsid w:val="00953D1C"/>
    <w:rsid w:val="00955021"/>
    <w:rsid w:val="009553D6"/>
    <w:rsid w:val="0096416A"/>
    <w:rsid w:val="0097111A"/>
    <w:rsid w:val="009761E7"/>
    <w:rsid w:val="00977DDD"/>
    <w:rsid w:val="009833BC"/>
    <w:rsid w:val="00984D38"/>
    <w:rsid w:val="00987AA9"/>
    <w:rsid w:val="009955B6"/>
    <w:rsid w:val="009A1175"/>
    <w:rsid w:val="009A1FA9"/>
    <w:rsid w:val="009A2920"/>
    <w:rsid w:val="009A7125"/>
    <w:rsid w:val="009B3833"/>
    <w:rsid w:val="009B6117"/>
    <w:rsid w:val="009C08C0"/>
    <w:rsid w:val="009C27FD"/>
    <w:rsid w:val="009D270B"/>
    <w:rsid w:val="009D7A92"/>
    <w:rsid w:val="009E04DB"/>
    <w:rsid w:val="009E7005"/>
    <w:rsid w:val="009F0AAC"/>
    <w:rsid w:val="009F19B6"/>
    <w:rsid w:val="00A02541"/>
    <w:rsid w:val="00A04117"/>
    <w:rsid w:val="00A05C93"/>
    <w:rsid w:val="00A06F7F"/>
    <w:rsid w:val="00A07A0C"/>
    <w:rsid w:val="00A15464"/>
    <w:rsid w:val="00A22392"/>
    <w:rsid w:val="00A24AE3"/>
    <w:rsid w:val="00A252B5"/>
    <w:rsid w:val="00A259AB"/>
    <w:rsid w:val="00A32283"/>
    <w:rsid w:val="00A33BE8"/>
    <w:rsid w:val="00A351AA"/>
    <w:rsid w:val="00A35B84"/>
    <w:rsid w:val="00A37448"/>
    <w:rsid w:val="00A41D0E"/>
    <w:rsid w:val="00A61519"/>
    <w:rsid w:val="00A715EB"/>
    <w:rsid w:val="00A72E86"/>
    <w:rsid w:val="00A72F19"/>
    <w:rsid w:val="00A740C2"/>
    <w:rsid w:val="00A7576E"/>
    <w:rsid w:val="00A914E9"/>
    <w:rsid w:val="00A91573"/>
    <w:rsid w:val="00AA6191"/>
    <w:rsid w:val="00AB0844"/>
    <w:rsid w:val="00AC1B8F"/>
    <w:rsid w:val="00AC1DF2"/>
    <w:rsid w:val="00AC26A1"/>
    <w:rsid w:val="00AD01E2"/>
    <w:rsid w:val="00AD0C49"/>
    <w:rsid w:val="00AD256F"/>
    <w:rsid w:val="00AD450A"/>
    <w:rsid w:val="00AD6392"/>
    <w:rsid w:val="00AE0018"/>
    <w:rsid w:val="00AE0D93"/>
    <w:rsid w:val="00AE6251"/>
    <w:rsid w:val="00AF2961"/>
    <w:rsid w:val="00AF41B2"/>
    <w:rsid w:val="00AF7460"/>
    <w:rsid w:val="00B00D83"/>
    <w:rsid w:val="00B01166"/>
    <w:rsid w:val="00B20F32"/>
    <w:rsid w:val="00B25A37"/>
    <w:rsid w:val="00B27802"/>
    <w:rsid w:val="00B376DB"/>
    <w:rsid w:val="00B37EB6"/>
    <w:rsid w:val="00B404DC"/>
    <w:rsid w:val="00B53229"/>
    <w:rsid w:val="00B56329"/>
    <w:rsid w:val="00B60A37"/>
    <w:rsid w:val="00B65A96"/>
    <w:rsid w:val="00B67B6E"/>
    <w:rsid w:val="00B80220"/>
    <w:rsid w:val="00B868D1"/>
    <w:rsid w:val="00BA7E6A"/>
    <w:rsid w:val="00BB2CFC"/>
    <w:rsid w:val="00BB5383"/>
    <w:rsid w:val="00BB59C6"/>
    <w:rsid w:val="00BB66CE"/>
    <w:rsid w:val="00BB7373"/>
    <w:rsid w:val="00BC770C"/>
    <w:rsid w:val="00BD0159"/>
    <w:rsid w:val="00BD1279"/>
    <w:rsid w:val="00BD5796"/>
    <w:rsid w:val="00BD7B46"/>
    <w:rsid w:val="00BF087E"/>
    <w:rsid w:val="00BF3162"/>
    <w:rsid w:val="00C02709"/>
    <w:rsid w:val="00C037BB"/>
    <w:rsid w:val="00C04872"/>
    <w:rsid w:val="00C04C3F"/>
    <w:rsid w:val="00C061BB"/>
    <w:rsid w:val="00C06817"/>
    <w:rsid w:val="00C1092C"/>
    <w:rsid w:val="00C12E7F"/>
    <w:rsid w:val="00C1607B"/>
    <w:rsid w:val="00C20EA0"/>
    <w:rsid w:val="00C232F5"/>
    <w:rsid w:val="00C23C7A"/>
    <w:rsid w:val="00C2471F"/>
    <w:rsid w:val="00C30E31"/>
    <w:rsid w:val="00C32F49"/>
    <w:rsid w:val="00C332BA"/>
    <w:rsid w:val="00C33FF8"/>
    <w:rsid w:val="00C3433E"/>
    <w:rsid w:val="00C360AC"/>
    <w:rsid w:val="00C3655A"/>
    <w:rsid w:val="00C37505"/>
    <w:rsid w:val="00C4096B"/>
    <w:rsid w:val="00C53B81"/>
    <w:rsid w:val="00C56658"/>
    <w:rsid w:val="00C56FB0"/>
    <w:rsid w:val="00C678E2"/>
    <w:rsid w:val="00C679A7"/>
    <w:rsid w:val="00C72F1A"/>
    <w:rsid w:val="00C80969"/>
    <w:rsid w:val="00C83AC0"/>
    <w:rsid w:val="00C86865"/>
    <w:rsid w:val="00C87A47"/>
    <w:rsid w:val="00C90D05"/>
    <w:rsid w:val="00C9479C"/>
    <w:rsid w:val="00CB31FB"/>
    <w:rsid w:val="00CE18BA"/>
    <w:rsid w:val="00CE2150"/>
    <w:rsid w:val="00CE295F"/>
    <w:rsid w:val="00CE649D"/>
    <w:rsid w:val="00CF0D7A"/>
    <w:rsid w:val="00CF10FA"/>
    <w:rsid w:val="00CF3379"/>
    <w:rsid w:val="00CF6AA3"/>
    <w:rsid w:val="00D03C19"/>
    <w:rsid w:val="00D14B01"/>
    <w:rsid w:val="00D20C12"/>
    <w:rsid w:val="00D21892"/>
    <w:rsid w:val="00D23109"/>
    <w:rsid w:val="00D2533B"/>
    <w:rsid w:val="00D25D26"/>
    <w:rsid w:val="00D352D7"/>
    <w:rsid w:val="00D3630E"/>
    <w:rsid w:val="00D40B75"/>
    <w:rsid w:val="00D508A0"/>
    <w:rsid w:val="00D51FB2"/>
    <w:rsid w:val="00D54FB2"/>
    <w:rsid w:val="00D627F3"/>
    <w:rsid w:val="00D62CC9"/>
    <w:rsid w:val="00D67346"/>
    <w:rsid w:val="00D67714"/>
    <w:rsid w:val="00D83BF9"/>
    <w:rsid w:val="00D86956"/>
    <w:rsid w:val="00D939B4"/>
    <w:rsid w:val="00D974DC"/>
    <w:rsid w:val="00DA0056"/>
    <w:rsid w:val="00DA0173"/>
    <w:rsid w:val="00DA1F63"/>
    <w:rsid w:val="00DA6567"/>
    <w:rsid w:val="00DA6914"/>
    <w:rsid w:val="00DA6F78"/>
    <w:rsid w:val="00DA748D"/>
    <w:rsid w:val="00DC2BA3"/>
    <w:rsid w:val="00DC306B"/>
    <w:rsid w:val="00DC50EE"/>
    <w:rsid w:val="00DC6053"/>
    <w:rsid w:val="00DC636F"/>
    <w:rsid w:val="00DC7AA9"/>
    <w:rsid w:val="00DC7F86"/>
    <w:rsid w:val="00DD12CC"/>
    <w:rsid w:val="00DE2B14"/>
    <w:rsid w:val="00DE44C9"/>
    <w:rsid w:val="00DE645B"/>
    <w:rsid w:val="00DF0EC2"/>
    <w:rsid w:val="00DF1A7F"/>
    <w:rsid w:val="00E133C1"/>
    <w:rsid w:val="00E1479E"/>
    <w:rsid w:val="00E20275"/>
    <w:rsid w:val="00E27222"/>
    <w:rsid w:val="00E300DE"/>
    <w:rsid w:val="00E319C8"/>
    <w:rsid w:val="00E322EF"/>
    <w:rsid w:val="00E35DC8"/>
    <w:rsid w:val="00E41E00"/>
    <w:rsid w:val="00E428D9"/>
    <w:rsid w:val="00E534B3"/>
    <w:rsid w:val="00E57F9E"/>
    <w:rsid w:val="00E60F7E"/>
    <w:rsid w:val="00E62C07"/>
    <w:rsid w:val="00E74025"/>
    <w:rsid w:val="00E815D8"/>
    <w:rsid w:val="00E82D04"/>
    <w:rsid w:val="00E8356C"/>
    <w:rsid w:val="00E85B29"/>
    <w:rsid w:val="00E85B9F"/>
    <w:rsid w:val="00E9438C"/>
    <w:rsid w:val="00EA19AB"/>
    <w:rsid w:val="00EB67E2"/>
    <w:rsid w:val="00ED1229"/>
    <w:rsid w:val="00ED18FB"/>
    <w:rsid w:val="00ED420A"/>
    <w:rsid w:val="00EF28E7"/>
    <w:rsid w:val="00EF2EC3"/>
    <w:rsid w:val="00EF5042"/>
    <w:rsid w:val="00F2361F"/>
    <w:rsid w:val="00F27D0E"/>
    <w:rsid w:val="00F41A93"/>
    <w:rsid w:val="00F4422E"/>
    <w:rsid w:val="00F44B3A"/>
    <w:rsid w:val="00F544C7"/>
    <w:rsid w:val="00F553B0"/>
    <w:rsid w:val="00F56274"/>
    <w:rsid w:val="00F607A7"/>
    <w:rsid w:val="00F61669"/>
    <w:rsid w:val="00F627C5"/>
    <w:rsid w:val="00F6610C"/>
    <w:rsid w:val="00F67398"/>
    <w:rsid w:val="00F717F7"/>
    <w:rsid w:val="00F71BB2"/>
    <w:rsid w:val="00F74EEE"/>
    <w:rsid w:val="00F77528"/>
    <w:rsid w:val="00F817A3"/>
    <w:rsid w:val="00F81B65"/>
    <w:rsid w:val="00F9558E"/>
    <w:rsid w:val="00F95A40"/>
    <w:rsid w:val="00FB5FE4"/>
    <w:rsid w:val="00FC25CD"/>
    <w:rsid w:val="00FC5770"/>
    <w:rsid w:val="00FC6574"/>
    <w:rsid w:val="00FC6939"/>
    <w:rsid w:val="00FD041E"/>
    <w:rsid w:val="00FD4720"/>
    <w:rsid w:val="00FE2535"/>
    <w:rsid w:val="00FF4E3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30FDC"/>
  <w15:chartTrackingRefBased/>
  <w15:docId w15:val="{440A8BF4-A9A5-4031-B6DA-17A9CDC44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070E54"/>
    <w:pPr>
      <w:ind w:left="720"/>
      <w:contextualSpacing/>
    </w:pPr>
  </w:style>
  <w:style w:type="table" w:styleId="Tabukasmriekou3">
    <w:name w:val="Grid Table 3"/>
    <w:basedOn w:val="Normlnatabuka"/>
    <w:uiPriority w:val="48"/>
    <w:rsid w:val="00F6610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Obyajntabuka3">
    <w:name w:val="Plain Table 3"/>
    <w:basedOn w:val="Normlnatabuka"/>
    <w:uiPriority w:val="43"/>
    <w:rsid w:val="00F6610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E82D04"/>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y"/>
    <w:link w:val="TextbublinyChar"/>
    <w:uiPriority w:val="99"/>
    <w:semiHidden/>
    <w:unhideWhenUsed/>
    <w:rsid w:val="00E82D0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2D04"/>
    <w:rPr>
      <w:rFonts w:ascii="Segoe UI" w:hAnsi="Segoe UI" w:cs="Segoe UI"/>
      <w:sz w:val="18"/>
      <w:szCs w:val="18"/>
    </w:rPr>
  </w:style>
  <w:style w:type="paragraph" w:styleId="Textpoznmkypodiarou">
    <w:name w:val="footnote text"/>
    <w:basedOn w:val="Normlny"/>
    <w:link w:val="TextpoznmkypodiarouChar"/>
    <w:uiPriority w:val="99"/>
    <w:unhideWhenUsed/>
    <w:rsid w:val="00185906"/>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185906"/>
    <w:rPr>
      <w:sz w:val="20"/>
      <w:szCs w:val="20"/>
    </w:rPr>
  </w:style>
  <w:style w:type="character" w:styleId="Odkaznapoznmkupodiarou">
    <w:name w:val="footnote reference"/>
    <w:basedOn w:val="Predvolenpsmoodseku"/>
    <w:uiPriority w:val="99"/>
    <w:unhideWhenUsed/>
    <w:rsid w:val="00185906"/>
    <w:rPr>
      <w:vertAlign w:val="superscript"/>
    </w:rPr>
  </w:style>
  <w:style w:type="character" w:styleId="Hypertextovprepojenie">
    <w:name w:val="Hyperlink"/>
    <w:basedOn w:val="Predvolenpsmoodseku"/>
    <w:uiPriority w:val="99"/>
    <w:unhideWhenUsed/>
    <w:rsid w:val="00185906"/>
    <w:rPr>
      <w:color w:val="0563C1" w:themeColor="hyperlink"/>
      <w:u w:val="single"/>
    </w:rPr>
  </w:style>
  <w:style w:type="character" w:customStyle="1" w:styleId="OdsekzoznamuChar">
    <w:name w:val="Odsek zoznamu Char"/>
    <w:aliases w:val="ODRAZKY PRVA UROVEN Char"/>
    <w:link w:val="Odsekzoznamu"/>
    <w:uiPriority w:val="34"/>
    <w:locked/>
    <w:rsid w:val="004D1B73"/>
  </w:style>
  <w:style w:type="paragraph" w:styleId="Hlavika">
    <w:name w:val="header"/>
    <w:basedOn w:val="Normlny"/>
    <w:link w:val="HlavikaChar"/>
    <w:uiPriority w:val="99"/>
    <w:unhideWhenUsed/>
    <w:rsid w:val="00607E2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07E2A"/>
  </w:style>
  <w:style w:type="paragraph" w:styleId="Pta">
    <w:name w:val="footer"/>
    <w:basedOn w:val="Normlny"/>
    <w:link w:val="PtaChar"/>
    <w:uiPriority w:val="99"/>
    <w:unhideWhenUsed/>
    <w:rsid w:val="00607E2A"/>
    <w:pPr>
      <w:tabs>
        <w:tab w:val="center" w:pos="4536"/>
        <w:tab w:val="right" w:pos="9072"/>
      </w:tabs>
      <w:spacing w:after="0" w:line="240" w:lineRule="auto"/>
    </w:pPr>
  </w:style>
  <w:style w:type="character" w:customStyle="1" w:styleId="PtaChar">
    <w:name w:val="Päta Char"/>
    <w:basedOn w:val="Predvolenpsmoodseku"/>
    <w:link w:val="Pta"/>
    <w:uiPriority w:val="99"/>
    <w:rsid w:val="00607E2A"/>
  </w:style>
  <w:style w:type="table" w:styleId="Tabukasmriekou2zvraznenie1">
    <w:name w:val="Grid Table 2 Accent 1"/>
    <w:basedOn w:val="Normlnatabuka"/>
    <w:uiPriority w:val="47"/>
    <w:rsid w:val="00607E2A"/>
    <w:pPr>
      <w:spacing w:after="0" w:line="240" w:lineRule="auto"/>
    </w:pPr>
    <w:rPr>
      <w:rFonts w:eastAsia="Times New Roman" w:cstheme="minorHAns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Obyajntabuka2">
    <w:name w:val="Plain Table 2"/>
    <w:basedOn w:val="Normlnatabuka"/>
    <w:uiPriority w:val="42"/>
    <w:rsid w:val="009833BC"/>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Nevyrieenzmienka1">
    <w:name w:val="Nevyriešená zmienka1"/>
    <w:basedOn w:val="Predvolenpsmoodseku"/>
    <w:uiPriority w:val="99"/>
    <w:semiHidden/>
    <w:unhideWhenUsed/>
    <w:rsid w:val="00E57F9E"/>
    <w:rPr>
      <w:color w:val="605E5C"/>
      <w:shd w:val="clear" w:color="auto" w:fill="E1DFDD"/>
    </w:rPr>
  </w:style>
  <w:style w:type="character" w:styleId="PouitHypertextovPrepojenie">
    <w:name w:val="FollowedHyperlink"/>
    <w:basedOn w:val="Predvolenpsmoodseku"/>
    <w:uiPriority w:val="99"/>
    <w:semiHidden/>
    <w:unhideWhenUsed/>
    <w:rsid w:val="00C061BB"/>
    <w:rPr>
      <w:color w:val="954F72" w:themeColor="followedHyperlink"/>
      <w:u w:val="single"/>
    </w:rPr>
  </w:style>
  <w:style w:type="character" w:customStyle="1" w:styleId="normaltextrun">
    <w:name w:val="normaltextrun"/>
    <w:basedOn w:val="Predvolenpsmoodseku"/>
    <w:rsid w:val="00D14B01"/>
  </w:style>
  <w:style w:type="character" w:customStyle="1" w:styleId="eop">
    <w:name w:val="eop"/>
    <w:basedOn w:val="Predvolenpsmoodseku"/>
    <w:rsid w:val="00D14B01"/>
  </w:style>
  <w:style w:type="character" w:customStyle="1" w:styleId="jlqj4b">
    <w:name w:val="jlqj4b"/>
    <w:basedOn w:val="Predvolenpsmoodseku"/>
    <w:rsid w:val="006770D1"/>
  </w:style>
  <w:style w:type="table" w:styleId="Mriekatabuky">
    <w:name w:val="Table Grid"/>
    <w:basedOn w:val="Normlnatabuka"/>
    <w:uiPriority w:val="39"/>
    <w:rsid w:val="00C56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basedOn w:val="Normlny"/>
    <w:uiPriority w:val="99"/>
    <w:unhideWhenUsed/>
    <w:rsid w:val="00C56FB0"/>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evyrieenzmienka2">
    <w:name w:val="Nevyriešená zmienka2"/>
    <w:basedOn w:val="Predvolenpsmoodseku"/>
    <w:uiPriority w:val="99"/>
    <w:semiHidden/>
    <w:unhideWhenUsed/>
    <w:rsid w:val="00A35B84"/>
    <w:rPr>
      <w:color w:val="605E5C"/>
      <w:shd w:val="clear" w:color="auto" w:fill="E1DFDD"/>
    </w:rPr>
  </w:style>
  <w:style w:type="character" w:styleId="Vrazn">
    <w:name w:val="Strong"/>
    <w:basedOn w:val="Predvolenpsmoodseku"/>
    <w:uiPriority w:val="22"/>
    <w:qFormat/>
    <w:rsid w:val="00050CF1"/>
    <w:rPr>
      <w:b/>
      <w:bCs/>
    </w:rPr>
  </w:style>
  <w:style w:type="paragraph" w:customStyle="1" w:styleId="xmsonormal">
    <w:name w:val="x_msonormal"/>
    <w:basedOn w:val="Normlny"/>
    <w:rsid w:val="00F41A93"/>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751359">
      <w:bodyDiv w:val="1"/>
      <w:marLeft w:val="0"/>
      <w:marRight w:val="0"/>
      <w:marTop w:val="0"/>
      <w:marBottom w:val="0"/>
      <w:divBdr>
        <w:top w:val="none" w:sz="0" w:space="0" w:color="auto"/>
        <w:left w:val="none" w:sz="0" w:space="0" w:color="auto"/>
        <w:bottom w:val="none" w:sz="0" w:space="0" w:color="auto"/>
        <w:right w:val="none" w:sz="0" w:space="0" w:color="auto"/>
      </w:divBdr>
    </w:div>
    <w:div w:id="1699623327">
      <w:bodyDiv w:val="1"/>
      <w:marLeft w:val="0"/>
      <w:marRight w:val="0"/>
      <w:marTop w:val="0"/>
      <w:marBottom w:val="0"/>
      <w:divBdr>
        <w:top w:val="none" w:sz="0" w:space="0" w:color="auto"/>
        <w:left w:val="none" w:sz="0" w:space="0" w:color="auto"/>
        <w:bottom w:val="none" w:sz="0" w:space="0" w:color="auto"/>
        <w:right w:val="none" w:sz="0" w:space="0" w:color="auto"/>
      </w:divBdr>
    </w:div>
    <w:div w:id="2094006841">
      <w:bodyDiv w:val="1"/>
      <w:marLeft w:val="0"/>
      <w:marRight w:val="0"/>
      <w:marTop w:val="0"/>
      <w:marBottom w:val="0"/>
      <w:divBdr>
        <w:top w:val="none" w:sz="0" w:space="0" w:color="auto"/>
        <w:left w:val="none" w:sz="0" w:space="0" w:color="auto"/>
        <w:bottom w:val="none" w:sz="0" w:space="0" w:color="auto"/>
        <w:right w:val="none" w:sz="0" w:space="0" w:color="auto"/>
      </w:divBdr>
    </w:div>
    <w:div w:id="214715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uba.sk/www_write/files/SK/docs/vnutorne-predpisy/2017/2017_studijny_poriadok.pdf" TargetMode="External"/><Relationship Id="rId21" Type="http://schemas.openxmlformats.org/officeDocument/2006/relationships/hyperlink" Target="https://euba.sk/www_write/files/SK/docs/vnutorne-predpisy/2017/2017_studijny_poriadok.pdf" TargetMode="External"/><Relationship Id="rId42" Type="http://schemas.openxmlformats.org/officeDocument/2006/relationships/hyperlink" Target="https://euba.sk/www_write/files/SK/docs/interne-smernice/2011/interna_smernica_2.pdf" TargetMode="External"/><Relationship Id="rId47" Type="http://schemas.openxmlformats.org/officeDocument/2006/relationships/hyperlink" Target="https://euba.sk/www_write/files/SK/docs/vnutorne-predpisy/2021/2021_vseobecne_podmienky_na_obsadzovanie_funkcii.pdf" TargetMode="External"/><Relationship Id="rId63" Type="http://schemas.openxmlformats.org/officeDocument/2006/relationships/hyperlink" Target="https://kariera.euba.sk/" TargetMode="External"/><Relationship Id="rId68" Type="http://schemas.openxmlformats.org/officeDocument/2006/relationships/hyperlink" Target="https://euba.sk/student/studentske-organizacie/oikos-bratislava" TargetMode="External"/><Relationship Id="rId84" Type="http://schemas.openxmlformats.org/officeDocument/2006/relationships/hyperlink" Target="https://nhf.euba.sk/uchadzaci-o-studium/informacie-o-prijimacom-konani" TargetMode="External"/><Relationship Id="rId89" Type="http://schemas.openxmlformats.org/officeDocument/2006/relationships/hyperlink" Target="https://nhf.euba.sk/en/applicants-for-study/study-programs" TargetMode="External"/><Relationship Id="rId16" Type="http://schemas.openxmlformats.org/officeDocument/2006/relationships/hyperlink" Target="https://euba.sk/medzinarodne-vztahy" TargetMode="External"/><Relationship Id="rId11" Type="http://schemas.openxmlformats.org/officeDocument/2006/relationships/hyperlink" Target="https://euba.sk/univerzita/organizacna-struktura-a-pracoviska/utvary-riadene-prorektorom-pre-manazovanie-akademickych-projektov/centrum-na-zabezpecenie-a-podporu-kvality" TargetMode="External"/><Relationship Id="rId32" Type="http://schemas.openxmlformats.org/officeDocument/2006/relationships/hyperlink" Target="https://euba.sk/www_write/files/SK/docs/vnutorne-predpisy/2020/spolocne_zasady_2021_2022.pdf" TargetMode="External"/><Relationship Id="rId37" Type="http://schemas.openxmlformats.org/officeDocument/2006/relationships/hyperlink" Target="https://euba.sk/www_write/files/SK/docs/vnutorne-predpisy/2017/2017_studijny_poriadok.pdf" TargetMode="External"/><Relationship Id="rId53" Type="http://schemas.openxmlformats.org/officeDocument/2006/relationships/hyperlink" Target="https://euba.sk/student/e-learning" TargetMode="External"/><Relationship Id="rId58" Type="http://schemas.openxmlformats.org/officeDocument/2006/relationships/hyperlink" Target="https://nhf.euba.sk/studium/stipendia/socialne-oddelenie" TargetMode="External"/><Relationship Id="rId74" Type="http://schemas.openxmlformats.org/officeDocument/2006/relationships/hyperlink" Target="https://nhf.euba.sk/medzinarodne-vztahy/idem-na-erasmus-studijny-pobyt" TargetMode="External"/><Relationship Id="rId79" Type="http://schemas.openxmlformats.org/officeDocument/2006/relationships/hyperlink" Target="https://euba.sk/www_write/files/SK/docs/vnutorne-predpisy/2020/is_5_2020__po_kr_final_specificke_potreby.pdf" TargetMode="External"/><Relationship Id="rId5" Type="http://schemas.openxmlformats.org/officeDocument/2006/relationships/numbering" Target="numbering.xml"/><Relationship Id="rId90" Type="http://schemas.openxmlformats.org/officeDocument/2006/relationships/hyperlink" Target="https://nhf.euba.sk/en/applicants-for-study/study-programs" TargetMode="External"/><Relationship Id="rId95" Type="http://schemas.openxmlformats.org/officeDocument/2006/relationships/hyperlink" Target="https://nhf.euba.sk/studium/hodnotenie-kvality" TargetMode="External"/><Relationship Id="rId22" Type="http://schemas.openxmlformats.org/officeDocument/2006/relationships/hyperlink" Target="https://nhf.euba.sk/veda-a-vyskum/svoc" TargetMode="External"/><Relationship Id="rId27" Type="http://schemas.openxmlformats.org/officeDocument/2006/relationships/hyperlink" Target="https://euba.sk/www_write/files/SK/docs/vnutorne-predpisy/2017/2017_studijny_poriadok.pdf" TargetMode="External"/><Relationship Id="rId43" Type="http://schemas.openxmlformats.org/officeDocument/2006/relationships/hyperlink" Target="https://euba.sk/www_write/files/SK/docs/interne-smernice/2010/interna-smernica-12.pdf" TargetMode="External"/><Relationship Id="rId48" Type="http://schemas.openxmlformats.org/officeDocument/2006/relationships/hyperlink" Target="https://nhf.euba.sk/kurzy" TargetMode="External"/><Relationship Id="rId64" Type="http://schemas.openxmlformats.org/officeDocument/2006/relationships/hyperlink" Target="https://euba.sk/student/informacie-pre-studentov/sport" TargetMode="External"/><Relationship Id="rId69" Type="http://schemas.openxmlformats.org/officeDocument/2006/relationships/hyperlink" Target="https://euba.sk/student/informacie-pre-studentov/sport" TargetMode="External"/><Relationship Id="rId80" Type="http://schemas.openxmlformats.org/officeDocument/2006/relationships/hyperlink" Target="https://euba.sk/www_write/files/SK/docs/interne-smernice/2015/4-2015-metodika-systemu-zabezpecenia-vzdelavania.pdf" TargetMode="External"/><Relationship Id="rId85" Type="http://schemas.openxmlformats.org/officeDocument/2006/relationships/hyperlink" Target="https://nhf.euba.sk/uchadzaci-o-studium/studijne-programy" TargetMode="External"/><Relationship Id="rId3" Type="http://schemas.openxmlformats.org/officeDocument/2006/relationships/customXml" Target="../customXml/item3.xml"/><Relationship Id="rId12" Type="http://schemas.openxmlformats.org/officeDocument/2006/relationships/hyperlink" Target="https://euba.sk/univerzita/dlhodoby-zamer" TargetMode="External"/><Relationship Id="rId17" Type="http://schemas.openxmlformats.org/officeDocument/2006/relationships/hyperlink" Target="https://euba.sk/medzinarodne-vztahy/odchadzajuci-studenti/mobilitne-programy" TargetMode="External"/><Relationship Id="rId25" Type="http://schemas.openxmlformats.org/officeDocument/2006/relationships/hyperlink" Target="https://euba.sk/www_write/files/SK/docs/vnutorne-predpisy/2016/2016_disciplinarny_poriadok.pdf" TargetMode="External"/><Relationship Id="rId33" Type="http://schemas.openxmlformats.org/officeDocument/2006/relationships/hyperlink" Target="https://euba.sk/uchadzac/prijimacie-konanie/vseobecne-informacie-o-prijimacom-konani" TargetMode="External"/><Relationship Id="rId38" Type="http://schemas.openxmlformats.org/officeDocument/2006/relationships/hyperlink" Target="https://nhf.euba.sk/www_write/files/documents/medzinarodne-vztahy/zasady-uznavania-studia-studentov-nhf-eu-v-zahranici.pdf" TargetMode="External"/><Relationship Id="rId46" Type="http://schemas.openxmlformats.org/officeDocument/2006/relationships/hyperlink" Target="https://euba.sk/www_write/files/SK/docs/interne-smernice/%202012/5-2012-metodika-sledovania-vyucovacej-cinnosti-ucitelov.pdf" TargetMode="External"/><Relationship Id="rId59" Type="http://schemas.openxmlformats.org/officeDocument/2006/relationships/hyperlink" Target="https://euba.sk/student/studentske-organizacie/studentsky-parlament-eu-v-bratislave" TargetMode="External"/><Relationship Id="rId67" Type="http://schemas.openxmlformats.org/officeDocument/2006/relationships/hyperlink" Target="https://euba.sk/medzinarodne-vztahy/prichadzajuci-studenti/esn-buddy-system" TargetMode="External"/><Relationship Id="rId20" Type="http://schemas.openxmlformats.org/officeDocument/2006/relationships/hyperlink" Target="https://nhf.euba.sk/www_write/files/medzinarodne-vztahy/Kriteria_erasmus.pdf" TargetMode="External"/><Relationship Id="rId41" Type="http://schemas.openxmlformats.org/officeDocument/2006/relationships/hyperlink" Target="https://euba.sk/www_write/files/SK/docs/vnutorne-predpisy/2016/2016_disciplinarny_poriadok.pdf" TargetMode="External"/><Relationship Id="rId54" Type="http://schemas.openxmlformats.org/officeDocument/2006/relationships/hyperlink" Target="https://sek.euba.sk/217-aj-z-domu-mame-pristup-k-najnovsim-poznatkom-zostandoma" TargetMode="External"/><Relationship Id="rId62" Type="http://schemas.openxmlformats.org/officeDocument/2006/relationships/hyperlink" Target="https://euba.sk/univerzita/organizacna-struktura-a-pracoviska/utvary-riadene-prorektorom-pre-rozvoj/centrum-informacnych-technologii" TargetMode="External"/><Relationship Id="rId70" Type="http://schemas.openxmlformats.org/officeDocument/2006/relationships/hyperlink" Target="https://www.fsekonom.sk/" TargetMode="External"/><Relationship Id="rId75" Type="http://schemas.openxmlformats.org/officeDocument/2006/relationships/hyperlink" Target="https://nhf.euba.sk/studium/dvojite-a-spolocne-diplomy" TargetMode="External"/><Relationship Id="rId83" Type="http://schemas.openxmlformats.org/officeDocument/2006/relationships/hyperlink" Target="https://nhf.euba.sk/uchadzaci-o-studium/inzinierske-studium" TargetMode="External"/><Relationship Id="rId88" Type="http://schemas.openxmlformats.org/officeDocument/2006/relationships/hyperlink" Target="https://nhf.euba.sk/uchadzaci-o-studium/casto-kladene-otazky" TargetMode="External"/><Relationship Id="rId91" Type="http://schemas.openxmlformats.org/officeDocument/2006/relationships/hyperlink" Target="https://nhf.euba.sk/en/applicants-for-study/study-programs" TargetMode="External"/><Relationship Id="rId96" Type="http://schemas.openxmlformats.org/officeDocument/2006/relationships/hyperlink" Target="https://euba.sk/www_write/files/SK/docs/interne-smernice/2015/4-2015-metodika-systemu-zabezpecenia-vzdelavania.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nhf.euba.sk/medzinarodne-vztahy/idem-na-erasmus-studijny-pobyt" TargetMode="External"/><Relationship Id="rId23" Type="http://schemas.openxmlformats.org/officeDocument/2006/relationships/hyperlink" Target="https://nhf.euba.sk/www_write/files/veda-a-vyskum/%C5%A0tat%C3%BAt_%C5%A0VO%C4%8C_2020.pdf" TargetMode="External"/><Relationship Id="rId28" Type="http://schemas.openxmlformats.org/officeDocument/2006/relationships/hyperlink" Target="https://euba.sk/www_write/files/SK/docs/vnutorne-predpisy/2017/2017_studijny_poriadok.pdf" TargetMode="External"/><Relationship Id="rId36" Type="http://schemas.openxmlformats.org/officeDocument/2006/relationships/hyperlink" Target="https://euba.sk/verejnost/uznavanie-dokladov-o-vzdelani" TargetMode="External"/><Relationship Id="rId49" Type="http://schemas.openxmlformats.org/officeDocument/2006/relationships/hyperlink" Target="https://sek.euba.sk/217-aj-z-domu-mame-pristup-k-najnovsim-poznatkom-zostandoma" TargetMode="External"/><Relationship Id="rId57" Type="http://schemas.openxmlformats.org/officeDocument/2006/relationships/hyperlink" Target="https://nhf.euba.sk/studium/doktorandske-studium/studijne-oddelenie" TargetMode="External"/><Relationship Id="rId10" Type="http://schemas.openxmlformats.org/officeDocument/2006/relationships/endnotes" Target="endnotes.xml"/><Relationship Id="rId31" Type="http://schemas.openxmlformats.org/officeDocument/2006/relationships/hyperlink" Target="https://euba.sk/student/studenti-so-specifickymi-potrebami" TargetMode="External"/><Relationship Id="rId44" Type="http://schemas.openxmlformats.org/officeDocument/2006/relationships/hyperlink" Target="https://euba.sk/www_write/files/SK/docs/vnutorne-predpisy/2017/2017_studijny_poriadok.pdf" TargetMode="External"/><Relationship Id="rId52" Type="http://schemas.openxmlformats.org/officeDocument/2006/relationships/hyperlink" Target="https://sek.euba.sk/" TargetMode="External"/><Relationship Id="rId60" Type="http://schemas.openxmlformats.org/officeDocument/2006/relationships/hyperlink" Target="https://euba.sk/student/studenti-so-specifickymi-potrebami" TargetMode="External"/><Relationship Id="rId65" Type="http://schemas.openxmlformats.org/officeDocument/2006/relationships/hyperlink" Target="https://euba.sk/student/studentske-organizacie/studentsky-parlament-eu-v-bratislave" TargetMode="External"/><Relationship Id="rId73" Type="http://schemas.openxmlformats.org/officeDocument/2006/relationships/hyperlink" Target="https://euba.sk/medzinarodne-vztahy" TargetMode="External"/><Relationship Id="rId78" Type="http://schemas.openxmlformats.org/officeDocument/2006/relationships/hyperlink" Target="https://euba.sk/student/studenti-so-specifickymi-potrebami" TargetMode="External"/><Relationship Id="rId81" Type="http://schemas.openxmlformats.org/officeDocument/2006/relationships/hyperlink" Target="https://euba.sk/www_write/files/SK/docs/interne-smernice/2011/interna_smernica_2.pdf" TargetMode="External"/><Relationship Id="rId86" Type="http://schemas.openxmlformats.org/officeDocument/2006/relationships/hyperlink" Target="https://nhf.euba.sk/studium/doktorandske-studium/informacie-pre-zaujemcov" TargetMode="External"/><Relationship Id="rId94" Type="http://schemas.openxmlformats.org/officeDocument/2006/relationships/hyperlink" Target="https://euba.sk/www_write/files/SK/docs/interne-smernice/2011/interna_smernica_2.pdf" TargetMode="External"/><Relationship Id="rId9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nhf.euba.sk/www_write/files/fakulta/Dlhodob%C3%BD_z%C3%A1mer_NHF_EUBA_2019-2023.pdf" TargetMode="External"/><Relationship Id="rId18" Type="http://schemas.openxmlformats.org/officeDocument/2006/relationships/hyperlink" Target="https://nhf.euba.sk/studium/dvojite-a-spolocne-diplomy" TargetMode="External"/><Relationship Id="rId39" Type="http://schemas.openxmlformats.org/officeDocument/2006/relationships/hyperlink" Target="https://euba.sk/www_write/files/SK/docs/interne-smernice/2017/2017-8-is_zaverecne-prace.pdf" TargetMode="External"/><Relationship Id="rId34" Type="http://schemas.openxmlformats.org/officeDocument/2006/relationships/hyperlink" Target="https://nhf.euba.sk/uchadzaci-o-studium/informacie-o-prijimacom-konani" TargetMode="External"/><Relationship Id="rId50" Type="http://schemas.openxmlformats.org/officeDocument/2006/relationships/hyperlink" Target="https://nhf.euba.sk/veda-a-vyskum/ekonomicke-vyskumne-seminare" TargetMode="External"/><Relationship Id="rId55" Type="http://schemas.openxmlformats.org/officeDocument/2006/relationships/hyperlink" Target="https://nhf.euba.sk/studium/studijne-oddelenie" TargetMode="External"/><Relationship Id="rId76" Type="http://schemas.openxmlformats.org/officeDocument/2006/relationships/hyperlink" Target="https://nhf.euba.sk/www_write/files/documents/medzinarodne-vztahy/zasady-uznavania-studia-studentov-nhf-eu-v-zahranici.pdf" TargetMode="External"/><Relationship Id="rId97"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hyperlink" Target="https://nhf.euba.sk/www_write/files/documents/%20medzinarodne-vztahy/zasady-uznavania-studia-studentov-nhf-eu-v-zahranici.pdf" TargetMode="External"/><Relationship Id="rId92" Type="http://schemas.openxmlformats.org/officeDocument/2006/relationships/hyperlink" Target="https://admission.euba.sk/programmes/bachelor-in-finance-banking-and-investment" TargetMode="External"/><Relationship Id="rId2" Type="http://schemas.openxmlformats.org/officeDocument/2006/relationships/customXml" Target="../customXml/item2.xml"/><Relationship Id="rId29" Type="http://schemas.openxmlformats.org/officeDocument/2006/relationships/hyperlink" Target="https://euba.sk/www_write/files/SK/docs/vnutorne-predpisy/2017/2017_studijny_poriadok.pdf" TargetMode="External"/><Relationship Id="rId24" Type="http://schemas.openxmlformats.org/officeDocument/2006/relationships/hyperlink" Target="https://euba.sk/univerzita/eticky-kodex" TargetMode="External"/><Relationship Id="rId40" Type="http://schemas.openxmlformats.org/officeDocument/2006/relationships/hyperlink" Target="https://euba.sk/univerzita/eticky-kodex" TargetMode="External"/><Relationship Id="rId45" Type="http://schemas.openxmlformats.org/officeDocument/2006/relationships/hyperlink" Target="https://euba.sk/www_write/files/SK/docs/interne-smernice/2016/1-konkretizacia_prac_povinnosti.pdf" TargetMode="External"/><Relationship Id="rId66" Type="http://schemas.openxmlformats.org/officeDocument/2006/relationships/hyperlink" Target="https://euba.sk/student/studentske-organizacie/aiesec" TargetMode="External"/><Relationship Id="rId87" Type="http://schemas.openxmlformats.org/officeDocument/2006/relationships/hyperlink" Target="https://nhf.euba.sk/studium/doktorandske-studium/informacie-pre-doktorandov" TargetMode="External"/><Relationship Id="rId61" Type="http://schemas.openxmlformats.org/officeDocument/2006/relationships/hyperlink" Target="https://euba.sk/student/informacie-pre-studentov/centrum-protidrogovych-a-poradenskych-sluzieb" TargetMode="External"/><Relationship Id="rId82" Type="http://schemas.openxmlformats.org/officeDocument/2006/relationships/hyperlink" Target="https://nhf.euba.sk/uchadzaci-o-studium/bakalarske-studium" TargetMode="External"/><Relationship Id="rId19" Type="http://schemas.openxmlformats.org/officeDocument/2006/relationships/hyperlink" Target="https://nhf.euba.sk/www_write/files/documents/medzinarodne-vztahy/zasady-uznavania-studia-studentov-nhf-eu-v-zahranici.pdf" TargetMode="External"/><Relationship Id="rId14" Type="http://schemas.openxmlformats.org/officeDocument/2006/relationships/hyperlink" Target="https://euba.sk/www_write/files/SK/docs/vnutorne-predpisy/2017/2017_studijny_poriadok.pdf" TargetMode="External"/><Relationship Id="rId30" Type="http://schemas.openxmlformats.org/officeDocument/2006/relationships/hyperlink" Target="https://nhf.euba.sk/www_write/files/ACADEMIC_REGULATIONS_OF_THE_UNIVERSITY_OF_ECONOMICS_IN_BRATISLAVA.pdf" TargetMode="External"/><Relationship Id="rId35" Type="http://schemas.openxmlformats.org/officeDocument/2006/relationships/hyperlink" Target="https://euba.sk/uchadzac/prijimacie-konanie/studenti-so-specifickymi-potrebami" TargetMode="External"/><Relationship Id="rId56" Type="http://schemas.openxmlformats.org/officeDocument/2006/relationships/hyperlink" Target="https://nhf.euba.sk/medzinarodne-vztahy/oddelenie-medzinarodnych-vztahov" TargetMode="External"/><Relationship Id="rId77" Type="http://schemas.openxmlformats.org/officeDocument/2006/relationships/hyperlink" Target="https://nhf.euba.sk/www_write/files/medzinarodne-vztahy/Kriteria_erasmus.pdf" TargetMode="External"/><Relationship Id="rId100"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bee4rlab.euba.sk/" TargetMode="External"/><Relationship Id="rId72" Type="http://schemas.openxmlformats.org/officeDocument/2006/relationships/hyperlink" Target="https://nhf.euba.sk/medzinarodne-vztahy/dalsie-moznosti-studia-v-zahranici" TargetMode="External"/><Relationship Id="rId93" Type="http://schemas.openxmlformats.org/officeDocument/2006/relationships/hyperlink" Target="https://nhf.euba.sk/en/international/international-relations-department" TargetMode="External"/><Relationship Id="rId9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B6E091CBDD005468D58D57A49B3A1E4" ma:contentTypeVersion="10" ma:contentTypeDescription="Umožňuje vytvoriť nový dokument." ma:contentTypeScope="" ma:versionID="d3c16808aa13c327c4fc0d2565287959">
  <xsd:schema xmlns:xsd="http://www.w3.org/2001/XMLSchema" xmlns:xs="http://www.w3.org/2001/XMLSchema" xmlns:p="http://schemas.microsoft.com/office/2006/metadata/properties" xmlns:ns2="042208f7-14fb-4edf-ad0d-a9351fee3225" xmlns:ns3="cdff3e54-9dd6-4a70-a101-63fa2fdd7722" targetNamespace="http://schemas.microsoft.com/office/2006/metadata/properties" ma:root="true" ma:fieldsID="913d83b2e614d9c7405d1011ebba1148" ns2:_="" ns3:_="">
    <xsd:import namespace="042208f7-14fb-4edf-ad0d-a9351fee3225"/>
    <xsd:import namespace="cdff3e54-9dd6-4a70-a101-63fa2fdd77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208f7-14fb-4edf-ad0d-a9351fee3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ff3e54-9dd6-4a70-a101-63fa2fdd7722"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10292-7232-47B1-9F06-BBD7FACB88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AF9270-B65B-4BD7-9767-64AB2EABFFD6}">
  <ds:schemaRefs>
    <ds:schemaRef ds:uri="http://schemas.microsoft.com/sharepoint/v3/contenttype/forms"/>
  </ds:schemaRefs>
</ds:datastoreItem>
</file>

<file path=customXml/itemProps3.xml><?xml version="1.0" encoding="utf-8"?>
<ds:datastoreItem xmlns:ds="http://schemas.openxmlformats.org/officeDocument/2006/customXml" ds:itemID="{3ED9532E-B5A1-4A4A-A8BE-E0F135F5BAD6}"/>
</file>

<file path=customXml/itemProps4.xml><?xml version="1.0" encoding="utf-8"?>
<ds:datastoreItem xmlns:ds="http://schemas.openxmlformats.org/officeDocument/2006/customXml" ds:itemID="{09F55F7D-B012-4B14-9E46-22471E69E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26</Pages>
  <Words>18713</Words>
  <Characters>106665</Characters>
  <Application>Microsoft Office Word</Application>
  <DocSecurity>0</DocSecurity>
  <Lines>888</Lines>
  <Paragraphs>250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Džubáková</dc:creator>
  <cp:keywords/>
  <dc:description/>
  <cp:lastModifiedBy>Kristína Jančovičová-Bognárová | NHF EU v Bratislave</cp:lastModifiedBy>
  <cp:revision>6</cp:revision>
  <cp:lastPrinted>2020-10-01T14:01:00Z</cp:lastPrinted>
  <dcterms:created xsi:type="dcterms:W3CDTF">2021-03-25T07:33:00Z</dcterms:created>
  <dcterms:modified xsi:type="dcterms:W3CDTF">2021-03-25T17:51:00Z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0x0101008B6E091CBDD005468D58D57A49B3A1E4</vt:lpwstr>
  </property>
</Properties>
</file>