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1F023DBE" w:rsidR="009833BC" w:rsidRPr="001E065C" w:rsidRDefault="009833BC" w:rsidP="02C183A7">
      <w:pPr>
        <w:spacing w:after="0" w:line="216" w:lineRule="auto"/>
        <w:rPr>
          <w:b/>
          <w:bCs/>
          <w:sz w:val="18"/>
          <w:szCs w:val="18"/>
        </w:rPr>
      </w:pPr>
      <w:r w:rsidRPr="251223F8">
        <w:rPr>
          <w:b/>
          <w:bCs/>
          <w:sz w:val="18"/>
          <w:szCs w:val="18"/>
        </w:rPr>
        <w:t xml:space="preserve">Názov vysokej školy: </w:t>
      </w:r>
      <w:r w:rsidR="000048C8" w:rsidRPr="251223F8">
        <w:rPr>
          <w:b/>
          <w:bCs/>
          <w:sz w:val="18"/>
          <w:szCs w:val="18"/>
        </w:rPr>
        <w:t>PEDAGOGICKÁ FAKULTA UK V BRATISLAVE</w:t>
      </w:r>
    </w:p>
    <w:p w14:paraId="38E6754E" w14:textId="72096347" w:rsidR="009761E7" w:rsidRDefault="009833BC" w:rsidP="10930832">
      <w:pPr>
        <w:spacing w:after="0" w:line="216" w:lineRule="auto"/>
        <w:rPr>
          <w:i/>
          <w:iCs/>
          <w:sz w:val="18"/>
          <w:szCs w:val="18"/>
        </w:rPr>
      </w:pPr>
      <w:r w:rsidRPr="10930832">
        <w:rPr>
          <w:b/>
          <w:bCs/>
          <w:sz w:val="18"/>
          <w:szCs w:val="18"/>
        </w:rPr>
        <w:t>Názov študijného programu:</w:t>
      </w:r>
      <w:r w:rsidR="008D51A7" w:rsidRPr="10930832">
        <w:rPr>
          <w:b/>
          <w:bCs/>
          <w:sz w:val="18"/>
          <w:szCs w:val="18"/>
        </w:rPr>
        <w:t xml:space="preserve"> </w:t>
      </w:r>
      <w:r w:rsidR="2837A30D" w:rsidRPr="10930832">
        <w:rPr>
          <w:b/>
          <w:bCs/>
          <w:i/>
          <w:iCs/>
          <w:sz w:val="18"/>
          <w:szCs w:val="18"/>
        </w:rPr>
        <w:t>učiteľstvo románskych jazykov</w:t>
      </w:r>
      <w:r w:rsidR="48A62BC0" w:rsidRPr="10930832">
        <w:rPr>
          <w:b/>
          <w:bCs/>
          <w:i/>
          <w:iCs/>
          <w:sz w:val="18"/>
          <w:szCs w:val="18"/>
        </w:rPr>
        <w:t xml:space="preserve"> a literatúr</w:t>
      </w:r>
      <w:r>
        <w:br/>
      </w:r>
      <w:r w:rsidR="008D51A7" w:rsidRPr="10930832">
        <w:rPr>
          <w:b/>
          <w:bCs/>
          <w:sz w:val="18"/>
          <w:szCs w:val="18"/>
        </w:rPr>
        <w:t>Stupeň štúdia:</w:t>
      </w:r>
      <w:r w:rsidR="00C16D58" w:rsidRPr="10930832">
        <w:rPr>
          <w:b/>
          <w:bCs/>
          <w:sz w:val="18"/>
          <w:szCs w:val="18"/>
        </w:rPr>
        <w:t xml:space="preserve"> </w:t>
      </w:r>
      <w:r w:rsidR="57549331" w:rsidRPr="10930832">
        <w:rPr>
          <w:b/>
          <w:bCs/>
          <w:i/>
          <w:iCs/>
          <w:sz w:val="18"/>
          <w:szCs w:val="18"/>
        </w:rPr>
        <w:t>prvý</w:t>
      </w:r>
    </w:p>
    <w:p w14:paraId="3CF1DC6C" w14:textId="77777777" w:rsidR="00A074E7" w:rsidRPr="00BB0EC0" w:rsidRDefault="00A074E7" w:rsidP="7ED69E80">
      <w:pPr>
        <w:spacing w:after="0" w:line="216" w:lineRule="auto"/>
        <w:rPr>
          <w:b/>
          <w:bCs/>
          <w:sz w:val="18"/>
          <w:szCs w:val="18"/>
        </w:rPr>
      </w:pP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3D3157">
      <w:pPr>
        <w:pStyle w:val="ListParagraph"/>
        <w:numPr>
          <w:ilvl w:val="0"/>
          <w:numId w:val="16"/>
        </w:numPr>
        <w:shd w:val="clear" w:color="auto" w:fill="D9D9D9" w:themeFill="background1" w:themeFillShade="D9"/>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891FF3" w:rsidRDefault="00BB7373" w:rsidP="00D129CF">
      <w:pPr>
        <w:spacing w:after="0" w:line="216" w:lineRule="auto"/>
        <w:jc w:val="both"/>
        <w:rPr>
          <w:rFonts w:cstheme="minorHAnsi"/>
          <w:sz w:val="18"/>
          <w:szCs w:val="18"/>
        </w:rPr>
      </w:pPr>
      <w:r w:rsidRPr="00891FF3">
        <w:rPr>
          <w:rFonts w:cstheme="minorHAnsi"/>
          <w:sz w:val="18"/>
          <w:szCs w:val="18"/>
        </w:rPr>
        <w:t>SP 2.1. Návrh nového študijného programu alebo návrh úpravy študijného programu je spracovaný a predložený v súlade s</w:t>
      </w:r>
      <w:r w:rsidR="00C16D58" w:rsidRPr="00891FF3">
        <w:rPr>
          <w:rFonts w:cstheme="minorHAnsi"/>
          <w:sz w:val="18"/>
          <w:szCs w:val="18"/>
        </w:rPr>
        <w:t> </w:t>
      </w:r>
      <w:r w:rsidRPr="00891FF3">
        <w:rPr>
          <w:rFonts w:cstheme="minorHAnsi"/>
          <w:sz w:val="18"/>
          <w:szCs w:val="18"/>
        </w:rPr>
        <w:t>formalizovanými procesmi vnútorného systému zabezpečovania kvality vysokoškolského vzdelávania vysokej školy (ďalej len „vnútorný systém“). Ak vysoká škola nemá vnútorný systém schválený, pravidlá zabezpečovania kvality sú uvedené priamo v</w:t>
      </w:r>
      <w:r w:rsidR="00C16D58" w:rsidRPr="00891FF3">
        <w:rPr>
          <w:rFonts w:cstheme="minorHAnsi"/>
          <w:sz w:val="18"/>
          <w:szCs w:val="18"/>
        </w:rPr>
        <w:t> </w:t>
      </w:r>
      <w:r w:rsidRPr="00891FF3">
        <w:rPr>
          <w:rFonts w:cstheme="minorHAnsi"/>
          <w:sz w:val="18"/>
          <w:szCs w:val="18"/>
        </w:rPr>
        <w:t>príslušnom návrhu.</w:t>
      </w:r>
    </w:p>
    <w:tbl>
      <w:tblPr>
        <w:tblStyle w:val="GridTable3"/>
        <w:tblW w:w="10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85"/>
        <w:gridCol w:w="2239"/>
      </w:tblGrid>
      <w:tr w:rsidR="00A00F17" w:rsidRPr="001E065C" w14:paraId="0DF67607" w14:textId="77777777" w:rsidTr="4240A0D8">
        <w:trPr>
          <w:cnfStyle w:val="100000000000" w:firstRow="1" w:lastRow="0" w:firstColumn="0" w:lastColumn="0" w:oddVBand="0" w:evenVBand="0" w:oddHBand="0" w:evenHBand="0" w:firstRowFirstColumn="0" w:firstRowLastColumn="0" w:lastRowFirstColumn="0" w:lastRowLastColumn="0"/>
          <w:trHeight w:val="79"/>
        </w:trPr>
        <w:tc>
          <w:tcPr>
            <w:tcW w:w="7785" w:type="dxa"/>
          </w:tcPr>
          <w:p w14:paraId="6D199900" w14:textId="04ABC86E" w:rsidR="001B7E54" w:rsidRPr="001E065C" w:rsidRDefault="001B7E54" w:rsidP="00D129CF">
            <w:pPr>
              <w:spacing w:line="216" w:lineRule="auto"/>
              <w:ind w:left="-109" w:firstLine="109"/>
              <w:rPr>
                <w:rFonts w:cstheme="minorHAnsi"/>
                <w:b w:val="0"/>
                <w:bCs w:val="0"/>
                <w:i/>
                <w:iCs/>
                <w:sz w:val="16"/>
                <w:szCs w:val="16"/>
              </w:rPr>
            </w:pPr>
            <w:r w:rsidRPr="001E065C">
              <w:rPr>
                <w:rFonts w:cstheme="minorHAnsi"/>
                <w:b w:val="0"/>
                <w:bCs w:val="0"/>
                <w:i/>
                <w:iCs/>
                <w:sz w:val="16"/>
                <w:szCs w:val="16"/>
              </w:rPr>
              <w:t>Samohodnotenie plnenia</w:t>
            </w:r>
            <w:r w:rsidR="00B01166" w:rsidRPr="001E065C">
              <w:rPr>
                <w:rStyle w:val="FootnoteReference"/>
                <w:rFonts w:cstheme="minorHAnsi"/>
                <w:b w:val="0"/>
                <w:bCs w:val="0"/>
                <w:sz w:val="18"/>
                <w:szCs w:val="18"/>
              </w:rPr>
              <w:footnoteReference w:id="2"/>
            </w:r>
            <w:r w:rsidRPr="001E065C">
              <w:rPr>
                <w:rFonts w:cstheme="minorHAnsi"/>
                <w:b w:val="0"/>
                <w:bCs w:val="0"/>
                <w:i/>
                <w:iCs/>
                <w:sz w:val="16"/>
                <w:szCs w:val="16"/>
              </w:rPr>
              <w:t xml:space="preserve"> </w:t>
            </w:r>
            <w:r w:rsidRPr="001E065C">
              <w:rPr>
                <w:rFonts w:cstheme="minorHAnsi"/>
                <w:b w:val="0"/>
                <w:bCs w:val="0"/>
                <w:i/>
                <w:iCs/>
                <w:sz w:val="16"/>
                <w:szCs w:val="16"/>
              </w:rPr>
              <w:tab/>
            </w:r>
          </w:p>
        </w:tc>
        <w:tc>
          <w:tcPr>
            <w:tcW w:w="2239" w:type="dxa"/>
          </w:tcPr>
          <w:p w14:paraId="0A0F748A" w14:textId="24536B32"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r w:rsidR="00B01166" w:rsidRPr="001E065C">
              <w:rPr>
                <w:rStyle w:val="FootnoteReference"/>
                <w:rFonts w:cstheme="minorHAnsi"/>
                <w:b w:val="0"/>
                <w:bCs w:val="0"/>
                <w:i/>
                <w:iCs/>
                <w:sz w:val="16"/>
                <w:szCs w:val="16"/>
                <w:lang w:eastAsia="sk-SK"/>
              </w:rPr>
              <w:footnoteReference w:id="3"/>
            </w:r>
          </w:p>
        </w:tc>
      </w:tr>
      <w:tr w:rsidR="72F0569E" w14:paraId="62496CC5" w14:textId="77777777" w:rsidTr="4240A0D8">
        <w:trPr>
          <w:trHeight w:val="79"/>
        </w:trPr>
        <w:tc>
          <w:tcPr>
            <w:tcW w:w="7785" w:type="dxa"/>
          </w:tcPr>
          <w:p w14:paraId="5847699E" w14:textId="369F4019" w:rsidR="72F0569E" w:rsidRDefault="72F0569E" w:rsidP="72F0569E">
            <w:pPr>
              <w:spacing w:line="216" w:lineRule="auto"/>
              <w:rPr>
                <w:b/>
                <w:bCs/>
                <w:i/>
                <w:iCs/>
                <w:sz w:val="16"/>
                <w:szCs w:val="16"/>
              </w:rPr>
            </w:pPr>
          </w:p>
        </w:tc>
        <w:tc>
          <w:tcPr>
            <w:tcW w:w="2239" w:type="dxa"/>
          </w:tcPr>
          <w:p w14:paraId="22ACF93C" w14:textId="39A2687F" w:rsidR="72F0569E" w:rsidRDefault="72F0569E" w:rsidP="72F0569E">
            <w:pPr>
              <w:spacing w:line="216" w:lineRule="auto"/>
              <w:rPr>
                <w:b/>
                <w:bCs/>
                <w:i/>
                <w:iCs/>
                <w:sz w:val="16"/>
                <w:szCs w:val="16"/>
                <w:lang w:eastAsia="sk-SK"/>
              </w:rPr>
            </w:pPr>
          </w:p>
        </w:tc>
      </w:tr>
      <w:tr w:rsidR="001B7E54" w:rsidRPr="001E065C" w14:paraId="21758D8A" w14:textId="77777777" w:rsidTr="4240A0D8">
        <w:trPr>
          <w:trHeight w:val="478"/>
        </w:trPr>
        <w:tc>
          <w:tcPr>
            <w:tcW w:w="7785" w:type="dxa"/>
            <w:tcBorders>
              <w:top w:val="single" w:sz="4" w:space="0" w:color="auto"/>
              <w:left w:val="single" w:sz="4" w:space="0" w:color="auto"/>
              <w:bottom w:val="single" w:sz="4" w:space="0" w:color="auto"/>
              <w:right w:val="single" w:sz="4" w:space="0" w:color="auto"/>
            </w:tcBorders>
          </w:tcPr>
          <w:p w14:paraId="7C3DBAED" w14:textId="2A8D7DD6" w:rsidR="00263300" w:rsidRDefault="296F2E89" w:rsidP="591B9120">
            <w:pPr>
              <w:jc w:val="both"/>
              <w:rPr>
                <w:i/>
                <w:iCs/>
                <w:lang w:eastAsia="sk-SK"/>
              </w:rPr>
            </w:pPr>
            <w:r w:rsidRPr="591B9120">
              <w:rPr>
                <w:i/>
                <w:iCs/>
                <w:lang w:eastAsia="sk-SK"/>
              </w:rPr>
              <w:t xml:space="preserve">Návrh nového </w:t>
            </w:r>
            <w:r w:rsidR="09C7380D" w:rsidRPr="591B9120">
              <w:rPr>
                <w:i/>
                <w:iCs/>
                <w:lang w:eastAsia="sk-SK"/>
              </w:rPr>
              <w:t>študijného</w:t>
            </w:r>
            <w:r w:rsidR="05F05E57" w:rsidRPr="591B9120">
              <w:rPr>
                <w:i/>
                <w:iCs/>
                <w:lang w:eastAsia="sk-SK"/>
              </w:rPr>
              <w:t xml:space="preserve"> </w:t>
            </w:r>
            <w:r w:rsidR="09C7380D" w:rsidRPr="591B9120">
              <w:rPr>
                <w:i/>
                <w:iCs/>
                <w:lang w:eastAsia="sk-SK"/>
              </w:rPr>
              <w:t>programu (</w:t>
            </w:r>
            <w:r w:rsidRPr="591B9120">
              <w:rPr>
                <w:i/>
                <w:iCs/>
                <w:lang w:eastAsia="sk-SK"/>
              </w:rPr>
              <w:t>ŠP</w:t>
            </w:r>
            <w:r w:rsidR="65F70CC0" w:rsidRPr="591B9120">
              <w:rPr>
                <w:i/>
                <w:iCs/>
                <w:lang w:eastAsia="sk-SK"/>
              </w:rPr>
              <w:t>)</w:t>
            </w:r>
            <w:r w:rsidRPr="591B9120">
              <w:rPr>
                <w:i/>
                <w:iCs/>
                <w:lang w:eastAsia="sk-SK"/>
              </w:rPr>
              <w:t xml:space="preserve"> je predložený v súlade s platnými formalizovanými </w:t>
            </w:r>
            <w:r w:rsidR="457B0202" w:rsidRPr="591B9120">
              <w:rPr>
                <w:i/>
                <w:iCs/>
                <w:lang w:eastAsia="sk-SK"/>
              </w:rPr>
              <w:t xml:space="preserve">vnútornými </w:t>
            </w:r>
            <w:r w:rsidRPr="591B9120">
              <w:rPr>
                <w:i/>
                <w:iCs/>
                <w:lang w:eastAsia="sk-SK"/>
              </w:rPr>
              <w:t>procesmi UK</w:t>
            </w:r>
            <w:r w:rsidR="457B0202" w:rsidRPr="591B9120">
              <w:rPr>
                <w:i/>
                <w:iCs/>
                <w:lang w:eastAsia="sk-SK"/>
              </w:rPr>
              <w:t xml:space="preserve"> na predkladanie návrhu nového ŠP </w:t>
            </w:r>
            <w:r w:rsidR="2821F966" w:rsidRPr="591B9120">
              <w:rPr>
                <w:i/>
                <w:iCs/>
                <w:lang w:eastAsia="sk-SK"/>
              </w:rPr>
              <w:t>Vnútorný predpis č.</w:t>
            </w:r>
            <w:r w:rsidR="2821F966" w:rsidRPr="591B9120">
              <w:rPr>
                <w:i/>
                <w:iCs/>
                <w:color w:val="FF0000"/>
                <w:lang w:eastAsia="sk-SK"/>
              </w:rPr>
              <w:t xml:space="preserve"> </w:t>
            </w:r>
            <w:r w:rsidR="44E81F03" w:rsidRPr="591B9120">
              <w:rPr>
                <w:i/>
                <w:iCs/>
                <w:lang w:eastAsia="sk-SK"/>
              </w:rPr>
              <w:t>3</w:t>
            </w:r>
            <w:r w:rsidR="2821F966" w:rsidRPr="591B9120">
              <w:rPr>
                <w:i/>
                <w:iCs/>
                <w:lang w:eastAsia="sk-SK"/>
              </w:rPr>
              <w:t>/202</w:t>
            </w:r>
            <w:r w:rsidR="6CB9AFD7" w:rsidRPr="591B9120">
              <w:rPr>
                <w:i/>
                <w:iCs/>
                <w:lang w:eastAsia="sk-SK"/>
              </w:rPr>
              <w:t>1</w:t>
            </w:r>
            <w:r w:rsidR="2821F966" w:rsidRPr="591B9120">
              <w:rPr>
                <w:i/>
                <w:iCs/>
                <w:lang w:eastAsia="sk-SK"/>
              </w:rPr>
              <w:t>, schválený Vedeckou radou Univerzity Komenského v Bratislave, ktorým sa zriaďuje Dočasná akreditačná rada  Univerzity Komenského v Bratislave</w:t>
            </w:r>
            <w:r w:rsidRPr="591B9120">
              <w:rPr>
                <w:i/>
                <w:iCs/>
                <w:lang w:eastAsia="sk-SK"/>
              </w:rPr>
              <w:t>,</w:t>
            </w:r>
            <w:r w:rsidR="1371D951" w:rsidRPr="591B9120">
              <w:rPr>
                <w:i/>
                <w:iCs/>
                <w:lang w:eastAsia="sk-SK"/>
              </w:rPr>
              <w:t xml:space="preserve"> </w:t>
            </w:r>
            <w:r w:rsidRPr="591B9120">
              <w:rPr>
                <w:i/>
                <w:iCs/>
                <w:lang w:eastAsia="sk-SK"/>
              </w:rPr>
              <w:t>ktorý je v súlade s</w:t>
            </w:r>
            <w:r w:rsidR="0635E9ED" w:rsidRPr="591B9120">
              <w:rPr>
                <w:i/>
                <w:iCs/>
                <w:lang w:eastAsia="sk-SK"/>
              </w:rPr>
              <w:t> </w:t>
            </w:r>
            <w:r w:rsidRPr="591B9120">
              <w:rPr>
                <w:i/>
                <w:iCs/>
                <w:lang w:eastAsia="sk-SK"/>
              </w:rPr>
              <w:t>platn</w:t>
            </w:r>
            <w:r w:rsidR="0635E9ED" w:rsidRPr="591B9120">
              <w:rPr>
                <w:i/>
                <w:iCs/>
                <w:lang w:eastAsia="sk-SK"/>
              </w:rPr>
              <w:t>ými formalizovanými procesmi vnútorného systému zabezpečovania kvality UK (Smernica rektora č. 15/2014</w:t>
            </w:r>
            <w:r w:rsidR="7A239B35" w:rsidRPr="591B9120">
              <w:rPr>
                <w:i/>
                <w:iCs/>
                <w:lang w:eastAsia="sk-SK"/>
              </w:rPr>
              <w:t xml:space="preserve"> Pravidlá zabezpečenia kvality poskytovaného vysokoškolského vzdelávania na UK</w:t>
            </w:r>
            <w:r w:rsidR="0D864170" w:rsidRPr="591B9120">
              <w:rPr>
                <w:i/>
                <w:iCs/>
                <w:lang w:eastAsia="sk-SK"/>
              </w:rPr>
              <w:t xml:space="preserve">, </w:t>
            </w:r>
            <w:r w:rsidR="0635E9ED" w:rsidRPr="591B9120">
              <w:rPr>
                <w:i/>
                <w:iCs/>
                <w:lang w:eastAsia="sk-SK"/>
              </w:rPr>
              <w:t>Čl. 1, ods. 4</w:t>
            </w:r>
            <w:r w:rsidR="518CB3C3" w:rsidRPr="591B9120">
              <w:rPr>
                <w:i/>
                <w:iCs/>
                <w:lang w:eastAsia="sk-SK"/>
              </w:rPr>
              <w:t>; Čl. 3 a) 1.</w:t>
            </w:r>
            <w:r w:rsidR="0635E9ED" w:rsidRPr="591B9120">
              <w:rPr>
                <w:i/>
                <w:iCs/>
                <w:lang w:eastAsia="sk-SK"/>
              </w:rPr>
              <w:t>))</w:t>
            </w:r>
            <w:r w:rsidRPr="591B9120">
              <w:rPr>
                <w:i/>
                <w:iCs/>
                <w:lang w:eastAsia="sk-SK"/>
              </w:rPr>
              <w:t xml:space="preserve">. </w:t>
            </w:r>
          </w:p>
          <w:p w14:paraId="3EA8CF6B" w14:textId="1E40D072" w:rsidR="00C4166C" w:rsidRPr="007A63EB" w:rsidRDefault="6F0D6527" w:rsidP="13B5189E">
            <w:pPr>
              <w:jc w:val="both"/>
              <w:rPr>
                <w:i/>
                <w:iCs/>
                <w:lang w:eastAsia="sk-SK"/>
              </w:rPr>
            </w:pPr>
            <w:r w:rsidRPr="13B5189E">
              <w:rPr>
                <w:i/>
                <w:iCs/>
                <w:lang w:eastAsia="sk-SK"/>
              </w:rPr>
              <w:t>VS</w:t>
            </w:r>
            <w:r w:rsidR="2B2DB305" w:rsidRPr="13B5189E">
              <w:rPr>
                <w:i/>
                <w:iCs/>
                <w:lang w:eastAsia="sk-SK"/>
              </w:rPr>
              <w:t>K</w:t>
            </w:r>
            <w:r w:rsidRPr="13B5189E">
              <w:rPr>
                <w:i/>
                <w:iCs/>
                <w:lang w:eastAsia="sk-SK"/>
              </w:rPr>
              <w:t xml:space="preserve"> UK v súčasnosti prebieha procesom zosúlaďovania s akreditačnými štandardami zverejnenými SAAVŠ 25.</w:t>
            </w:r>
            <w:r w:rsidR="0EBAA91F" w:rsidRPr="13B5189E">
              <w:rPr>
                <w:i/>
                <w:iCs/>
                <w:lang w:eastAsia="sk-SK"/>
              </w:rPr>
              <w:t xml:space="preserve"> </w:t>
            </w:r>
            <w:r w:rsidRPr="13B5189E">
              <w:rPr>
                <w:i/>
                <w:iCs/>
                <w:lang w:eastAsia="sk-SK"/>
              </w:rPr>
              <w:t>7.</w:t>
            </w:r>
            <w:r w:rsidR="3B715E75" w:rsidRPr="13B5189E">
              <w:rPr>
                <w:i/>
                <w:iCs/>
                <w:lang w:eastAsia="sk-SK"/>
              </w:rPr>
              <w:t xml:space="preserve"> </w:t>
            </w:r>
            <w:r w:rsidRPr="13B5189E">
              <w:rPr>
                <w:i/>
                <w:iCs/>
                <w:lang w:eastAsia="sk-SK"/>
              </w:rPr>
              <w:t>2020 tak, aby bol zosúladený najneskôr k záko</w:t>
            </w:r>
            <w:r w:rsidR="751A1B76" w:rsidRPr="13B5189E">
              <w:rPr>
                <w:i/>
                <w:iCs/>
                <w:lang w:eastAsia="sk-SK"/>
              </w:rPr>
              <w:t>n</w:t>
            </w:r>
            <w:r w:rsidRPr="13B5189E">
              <w:rPr>
                <w:i/>
                <w:iCs/>
                <w:lang w:eastAsia="sk-SK"/>
              </w:rPr>
              <w:t xml:space="preserve">ne stanovenému termínu 31. </w:t>
            </w:r>
            <w:r w:rsidR="1222B05F" w:rsidRPr="13B5189E">
              <w:rPr>
                <w:i/>
                <w:iCs/>
                <w:lang w:eastAsia="sk-SK"/>
              </w:rPr>
              <w:t>8</w:t>
            </w:r>
            <w:r w:rsidRPr="13B5189E">
              <w:rPr>
                <w:i/>
                <w:iCs/>
                <w:lang w:eastAsia="sk-SK"/>
              </w:rPr>
              <w:t>. 2022. Súčasťou formalizovaných procesov zosúladeného VS bude</w:t>
            </w:r>
            <w:r w:rsidR="751A1B76" w:rsidRPr="13B5189E">
              <w:rPr>
                <w:i/>
                <w:iCs/>
                <w:lang w:eastAsia="sk-SK"/>
              </w:rPr>
              <w:t xml:space="preserve"> aj naďalej</w:t>
            </w:r>
            <w:r w:rsidRPr="13B5189E">
              <w:rPr>
                <w:i/>
                <w:iCs/>
                <w:lang w:eastAsia="sk-SK"/>
              </w:rPr>
              <w:t xml:space="preserve"> proces návrhu nového</w:t>
            </w:r>
            <w:r w:rsidR="751A1B76" w:rsidRPr="13B5189E">
              <w:rPr>
                <w:i/>
                <w:iCs/>
                <w:lang w:eastAsia="sk-SK"/>
              </w:rPr>
              <w:t xml:space="preserve"> ŠP</w:t>
            </w:r>
            <w:r w:rsidRPr="13B5189E">
              <w:rPr>
                <w:i/>
                <w:iCs/>
                <w:lang w:eastAsia="sk-SK"/>
              </w:rPr>
              <w:t xml:space="preserve"> a návrhu úpravy ŠP.</w:t>
            </w:r>
          </w:p>
          <w:p w14:paraId="25C13EA6" w14:textId="0D721038" w:rsidR="001E6750" w:rsidRPr="00832084" w:rsidRDefault="10F2A2B5" w:rsidP="7ED69E80">
            <w:pPr>
              <w:contextualSpacing/>
              <w:jc w:val="both"/>
              <w:rPr>
                <w:rFonts w:ascii="Calibri" w:eastAsia="Calibri" w:hAnsi="Calibri" w:cs="Calibri"/>
                <w:i/>
                <w:iCs/>
                <w:lang w:eastAsia="sk-SK"/>
              </w:rPr>
            </w:pPr>
            <w:r w:rsidRPr="7ED69E80">
              <w:rPr>
                <w:i/>
                <w:iCs/>
              </w:rPr>
              <w:t xml:space="preserve">Pri realizácii </w:t>
            </w:r>
            <w:r w:rsidR="1273436C" w:rsidRPr="7ED69E80">
              <w:rPr>
                <w:i/>
                <w:iCs/>
              </w:rPr>
              <w:t xml:space="preserve">formalizovaných procesov návrhu </w:t>
            </w:r>
            <w:r w:rsidR="0B735509" w:rsidRPr="7ED69E80">
              <w:rPr>
                <w:i/>
                <w:iCs/>
              </w:rPr>
              <w:t>študijného</w:t>
            </w:r>
            <w:r w:rsidR="54A5E3AA" w:rsidRPr="7ED69E80">
              <w:rPr>
                <w:i/>
                <w:iCs/>
              </w:rPr>
              <w:t xml:space="preserve"> </w:t>
            </w:r>
            <w:r w:rsidR="1273436C" w:rsidRPr="7ED69E80">
              <w:rPr>
                <w:i/>
                <w:iCs/>
              </w:rPr>
              <w:t>programu</w:t>
            </w:r>
            <w:r w:rsidR="4D6F48AD" w:rsidRPr="7ED69E80">
              <w:rPr>
                <w:i/>
                <w:iCs/>
              </w:rPr>
              <w:t xml:space="preserve"> Učiteľstvo románskych jazykov a literatúr</w:t>
            </w:r>
            <w:r w:rsidR="24E763D1" w:rsidRPr="7ED69E80">
              <w:rPr>
                <w:i/>
                <w:iCs/>
              </w:rPr>
              <w:t xml:space="preserve"> v</w:t>
            </w:r>
            <w:r w:rsidR="6C2F759B" w:rsidRPr="7ED69E80">
              <w:rPr>
                <w:i/>
                <w:iCs/>
              </w:rPr>
              <w:t xml:space="preserve"> rámci fakulty bol tento štandard dôsledne </w:t>
            </w:r>
            <w:r w:rsidR="38951C8B" w:rsidRPr="7ED69E80">
              <w:rPr>
                <w:i/>
                <w:iCs/>
              </w:rPr>
              <w:t>rešpektovaný</w:t>
            </w:r>
            <w:r w:rsidR="6C2F759B" w:rsidRPr="7ED69E80">
              <w:rPr>
                <w:i/>
                <w:iCs/>
              </w:rPr>
              <w:t xml:space="preserve"> pre tento študijný program</w:t>
            </w:r>
            <w:r w:rsidR="0826C5B8" w:rsidRPr="7ED69E80">
              <w:rPr>
                <w:i/>
                <w:iCs/>
              </w:rPr>
              <w:t xml:space="preserve"> uplatnením príslušných ustanovení </w:t>
            </w:r>
            <w:r w:rsidR="4A088909" w:rsidRPr="7ED69E80">
              <w:rPr>
                <w:i/>
                <w:iCs/>
              </w:rPr>
              <w:t>vnútorných predpisov,</w:t>
            </w:r>
            <w:r w:rsidR="3622528B" w:rsidRPr="7ED69E80">
              <w:rPr>
                <w:rFonts w:ascii="Calibri" w:eastAsia="Calibri" w:hAnsi="Calibri" w:cs="Calibri"/>
                <w:i/>
                <w:iCs/>
              </w:rPr>
              <w:t xml:space="preserve"> ktoré umožňujú aplikovanie princípov VS kvality v štádiu prípravy návrhu.</w:t>
            </w:r>
            <w:r w:rsidR="63D27E48" w:rsidRPr="7ED69E80">
              <w:rPr>
                <w:rFonts w:ascii="Calibri" w:eastAsia="Calibri" w:hAnsi="Calibri" w:cs="Calibri"/>
                <w:i/>
                <w:iCs/>
              </w:rPr>
              <w:t xml:space="preserve"> </w:t>
            </w:r>
            <w:r w:rsidR="4F83A443" w:rsidRPr="7ED69E80">
              <w:rPr>
                <w:rFonts w:ascii="Calibri" w:eastAsia="Calibri" w:hAnsi="Calibri" w:cs="Calibri"/>
                <w:i/>
                <w:iCs/>
              </w:rPr>
              <w:t xml:space="preserve">Komisia pre Navrhovanie a </w:t>
            </w:r>
            <w:r w:rsidR="02113D65" w:rsidRPr="7ED69E80">
              <w:rPr>
                <w:rFonts w:ascii="Calibri" w:eastAsia="Calibri" w:hAnsi="Calibri" w:cs="Calibri"/>
                <w:i/>
                <w:iCs/>
              </w:rPr>
              <w:t>tvorbu</w:t>
            </w:r>
            <w:r w:rsidR="4F83A443" w:rsidRPr="7ED69E80">
              <w:rPr>
                <w:rFonts w:ascii="Calibri" w:eastAsia="Calibri" w:hAnsi="Calibri" w:cs="Calibri"/>
                <w:i/>
                <w:iCs/>
              </w:rPr>
              <w:t xml:space="preserve"> študijného programu</w:t>
            </w:r>
            <w:r w:rsidR="4CE9B3C4" w:rsidRPr="7ED69E80">
              <w:rPr>
                <w:rFonts w:ascii="Calibri" w:eastAsia="Calibri" w:hAnsi="Calibri" w:cs="Calibri"/>
                <w:i/>
                <w:iCs/>
              </w:rPr>
              <w:t xml:space="preserve"> Učiteľstvo románskych jazykov a literatúr</w:t>
            </w:r>
            <w:r w:rsidR="4F83A443" w:rsidRPr="7ED69E80">
              <w:rPr>
                <w:rFonts w:ascii="Calibri" w:eastAsia="Calibri" w:hAnsi="Calibri" w:cs="Calibri"/>
                <w:i/>
                <w:iCs/>
              </w:rPr>
              <w:t xml:space="preserve"> bo</w:t>
            </w:r>
            <w:r w:rsidR="06393200" w:rsidRPr="7ED69E80">
              <w:rPr>
                <w:rFonts w:ascii="Calibri" w:eastAsia="Calibri" w:hAnsi="Calibri" w:cs="Calibri"/>
                <w:i/>
                <w:iCs/>
              </w:rPr>
              <w:t>l</w:t>
            </w:r>
            <w:r w:rsidR="4F83A443" w:rsidRPr="7ED69E80">
              <w:rPr>
                <w:rFonts w:ascii="Calibri" w:eastAsia="Calibri" w:hAnsi="Calibri" w:cs="Calibri"/>
                <w:i/>
                <w:iCs/>
              </w:rPr>
              <w:t>a vyme</w:t>
            </w:r>
            <w:r w:rsidR="58236E80" w:rsidRPr="7ED69E80">
              <w:rPr>
                <w:rFonts w:ascii="Calibri" w:eastAsia="Calibri" w:hAnsi="Calibri" w:cs="Calibri"/>
                <w:i/>
                <w:iCs/>
              </w:rPr>
              <w:t xml:space="preserve">novaná dekankou fakulty v súlade </w:t>
            </w:r>
            <w:r w:rsidR="05463734" w:rsidRPr="7ED69E80">
              <w:rPr>
                <w:rFonts w:ascii="Calibri" w:eastAsia="Calibri" w:hAnsi="Calibri" w:cs="Calibri"/>
                <w:i/>
                <w:iCs/>
              </w:rPr>
              <w:t>s príslušnými ustanoveniami</w:t>
            </w:r>
            <w:r w:rsidR="12771452" w:rsidRPr="7ED69E80">
              <w:rPr>
                <w:rFonts w:ascii="Calibri" w:eastAsia="Calibri" w:hAnsi="Calibri" w:cs="Calibri"/>
                <w:i/>
                <w:iCs/>
              </w:rPr>
              <w:t xml:space="preserve"> VP 1/2016</w:t>
            </w:r>
            <w:r w:rsidR="05463734" w:rsidRPr="7ED69E80">
              <w:rPr>
                <w:rFonts w:ascii="Calibri" w:eastAsia="Calibri" w:hAnsi="Calibri" w:cs="Calibri"/>
                <w:i/>
                <w:iCs/>
              </w:rPr>
              <w:t xml:space="preserve"> Štatútu Univerzity Komenského v Bratislave, Pedagogickej fakulty.</w:t>
            </w:r>
            <w:r w:rsidR="58236E80" w:rsidRPr="7ED69E80">
              <w:rPr>
                <w:rFonts w:ascii="Calibri" w:eastAsia="Calibri" w:hAnsi="Calibri" w:cs="Calibri"/>
                <w:i/>
                <w:iCs/>
              </w:rPr>
              <w:t xml:space="preserve"> </w:t>
            </w:r>
            <w:r w:rsidR="3DC6BEC1" w:rsidRPr="7ED69E80">
              <w:rPr>
                <w:rFonts w:ascii="Calibri" w:eastAsia="Calibri" w:hAnsi="Calibri" w:cs="Calibri"/>
                <w:i/>
                <w:iCs/>
              </w:rPr>
              <w:t xml:space="preserve">Členovia </w:t>
            </w:r>
            <w:r w:rsidR="5900B090" w:rsidRPr="7ED69E80">
              <w:rPr>
                <w:rFonts w:ascii="Calibri" w:eastAsia="Calibri" w:hAnsi="Calibri" w:cs="Calibri"/>
                <w:i/>
                <w:iCs/>
              </w:rPr>
              <w:t>n</w:t>
            </w:r>
            <w:r w:rsidR="0DA4080F" w:rsidRPr="7ED69E80">
              <w:rPr>
                <w:rFonts w:ascii="Calibri" w:eastAsia="Calibri" w:hAnsi="Calibri" w:cs="Calibri"/>
                <w:i/>
                <w:iCs/>
              </w:rPr>
              <w:t>ávrhov</w:t>
            </w:r>
            <w:r w:rsidR="32798F06" w:rsidRPr="7ED69E80">
              <w:rPr>
                <w:rFonts w:ascii="Calibri" w:eastAsia="Calibri" w:hAnsi="Calibri" w:cs="Calibri"/>
                <w:i/>
                <w:iCs/>
              </w:rPr>
              <w:t>ej</w:t>
            </w:r>
            <w:r w:rsidR="0DA4080F" w:rsidRPr="7ED69E80">
              <w:rPr>
                <w:rFonts w:ascii="Calibri" w:eastAsia="Calibri" w:hAnsi="Calibri" w:cs="Calibri"/>
                <w:i/>
                <w:iCs/>
              </w:rPr>
              <w:t xml:space="preserve"> komisi</w:t>
            </w:r>
            <w:r w:rsidR="11E7DACA" w:rsidRPr="7ED69E80">
              <w:rPr>
                <w:rFonts w:ascii="Calibri" w:eastAsia="Calibri" w:hAnsi="Calibri" w:cs="Calibri"/>
                <w:i/>
                <w:iCs/>
              </w:rPr>
              <w:t>e š</w:t>
            </w:r>
            <w:r w:rsidR="0DA4080F" w:rsidRPr="7ED69E80">
              <w:rPr>
                <w:rFonts w:ascii="Calibri" w:eastAsia="Calibri" w:hAnsi="Calibri" w:cs="Calibri"/>
                <w:i/>
                <w:iCs/>
              </w:rPr>
              <w:t>tudijného programu</w:t>
            </w:r>
            <w:r w:rsidR="04F604B8" w:rsidRPr="7ED69E80">
              <w:rPr>
                <w:rFonts w:ascii="Calibri" w:eastAsia="Calibri" w:hAnsi="Calibri" w:cs="Calibri"/>
                <w:i/>
                <w:iCs/>
              </w:rPr>
              <w:t xml:space="preserve"> Učiteľstvo románskych jazykov a literatúr</w:t>
            </w:r>
            <w:r w:rsidR="0DA4080F" w:rsidRPr="7ED69E80">
              <w:rPr>
                <w:rFonts w:ascii="Calibri" w:eastAsia="Calibri" w:hAnsi="Calibri" w:cs="Calibri"/>
                <w:i/>
                <w:iCs/>
              </w:rPr>
              <w:t xml:space="preserve"> </w:t>
            </w:r>
            <w:r w:rsidR="1A2E4687" w:rsidRPr="7ED69E80">
              <w:rPr>
                <w:rFonts w:ascii="Calibri" w:eastAsia="Calibri" w:hAnsi="Calibri" w:cs="Calibri"/>
                <w:i/>
                <w:iCs/>
              </w:rPr>
              <w:t>rešpektovali príslušnú legislatívu a vnútorné predpisy vysokej školy</w:t>
            </w:r>
            <w:r w:rsidR="3A9A901C" w:rsidRPr="7ED69E80">
              <w:rPr>
                <w:rFonts w:ascii="Calibri" w:eastAsia="Calibri" w:hAnsi="Calibri" w:cs="Calibri"/>
                <w:i/>
                <w:iCs/>
              </w:rPr>
              <w:t>,</w:t>
            </w:r>
            <w:r w:rsidR="1A2E4687" w:rsidRPr="7ED69E80">
              <w:rPr>
                <w:rFonts w:ascii="Calibri" w:eastAsia="Calibri" w:hAnsi="Calibri" w:cs="Calibri"/>
                <w:i/>
                <w:iCs/>
              </w:rPr>
              <w:t xml:space="preserve"> </w:t>
            </w:r>
            <w:r w:rsidR="60472F58" w:rsidRPr="7ED69E80">
              <w:rPr>
                <w:rFonts w:ascii="Calibri" w:eastAsia="Calibri" w:hAnsi="Calibri" w:cs="Calibri"/>
                <w:i/>
                <w:iCs/>
              </w:rPr>
              <w:t xml:space="preserve">spracovali návrh ŠP </w:t>
            </w:r>
            <w:r w:rsidR="60472F58" w:rsidRPr="7ED69E80">
              <w:rPr>
                <w:i/>
                <w:iCs/>
              </w:rPr>
              <w:t xml:space="preserve">v súlade s formalizovanými procesmi vnútorného systému zabezpečovania kvality vysokoškolského vzdelávania vysokej školy a </w:t>
            </w:r>
            <w:r w:rsidR="736285F7" w:rsidRPr="7ED69E80">
              <w:rPr>
                <w:rFonts w:ascii="Calibri" w:eastAsia="Calibri" w:hAnsi="Calibri" w:cs="Calibri"/>
                <w:i/>
                <w:iCs/>
              </w:rPr>
              <w:t>predložili návrh študijného programu dekanke PdF UK</w:t>
            </w:r>
            <w:r w:rsidR="2B52A66E" w:rsidRPr="7ED69E80">
              <w:rPr>
                <w:rFonts w:ascii="Calibri" w:eastAsia="Calibri" w:hAnsi="Calibri" w:cs="Calibri"/>
                <w:i/>
                <w:iCs/>
              </w:rPr>
              <w:t>.</w:t>
            </w:r>
            <w:r w:rsidR="736285F7" w:rsidRPr="7ED69E80">
              <w:rPr>
                <w:rFonts w:ascii="Calibri" w:eastAsia="Calibri" w:hAnsi="Calibri" w:cs="Calibri"/>
                <w:i/>
                <w:iCs/>
              </w:rPr>
              <w:t xml:space="preserve"> </w:t>
            </w:r>
            <w:r w:rsidR="736285F7" w:rsidRPr="7ED69E80">
              <w:rPr>
                <w:rFonts w:ascii="Calibri" w:hAnsi="Calibri"/>
                <w:i/>
                <w:iCs/>
              </w:rPr>
              <w:t xml:space="preserve">Na základe uvedených formalizovaných vnútorných </w:t>
            </w:r>
            <w:r w:rsidR="4F82E6DA" w:rsidRPr="7ED69E80">
              <w:rPr>
                <w:rFonts w:ascii="Calibri" w:hAnsi="Calibri"/>
                <w:i/>
                <w:iCs/>
              </w:rPr>
              <w:t>návrhových</w:t>
            </w:r>
            <w:r w:rsidR="736285F7" w:rsidRPr="7ED69E80">
              <w:rPr>
                <w:rFonts w:ascii="Calibri" w:hAnsi="Calibri"/>
                <w:i/>
                <w:iCs/>
              </w:rPr>
              <w:t xml:space="preserve"> procesov bol návrh študijného programu predložený </w:t>
            </w:r>
            <w:r w:rsidR="57217867" w:rsidRPr="7ED69E80">
              <w:rPr>
                <w:rFonts w:ascii="Calibri" w:hAnsi="Calibri"/>
                <w:i/>
                <w:iCs/>
              </w:rPr>
              <w:t>na prerokovanie</w:t>
            </w:r>
            <w:r w:rsidR="736285F7" w:rsidRPr="7ED69E80">
              <w:rPr>
                <w:rFonts w:ascii="Calibri" w:hAnsi="Calibri"/>
                <w:i/>
                <w:iCs/>
              </w:rPr>
              <w:t xml:space="preserve"> Dočasnej akreditačnej rady UK.</w:t>
            </w:r>
          </w:p>
        </w:tc>
        <w:tc>
          <w:tcPr>
            <w:tcW w:w="2239" w:type="dxa"/>
            <w:tcBorders>
              <w:top w:val="single" w:sz="4" w:space="0" w:color="auto"/>
              <w:left w:val="single" w:sz="4" w:space="0" w:color="auto"/>
              <w:bottom w:val="single" w:sz="4" w:space="0" w:color="auto"/>
              <w:right w:val="single" w:sz="4" w:space="0" w:color="auto"/>
            </w:tcBorders>
          </w:tcPr>
          <w:p w14:paraId="380E70DF" w14:textId="11FADD64" w:rsidR="00F33CAB" w:rsidRPr="00263300" w:rsidRDefault="509CB539" w:rsidP="72F0569E">
            <w:pPr>
              <w:contextualSpacing/>
              <w:rPr>
                <w:i/>
                <w:iCs/>
                <w:sz w:val="20"/>
                <w:szCs w:val="20"/>
                <w:highlight w:val="magenta"/>
                <w:lang w:eastAsia="sk-SK"/>
              </w:rPr>
            </w:pPr>
            <w:r w:rsidRPr="00A802C8">
              <w:rPr>
                <w:i/>
                <w:iCs/>
                <w:sz w:val="20"/>
                <w:szCs w:val="20"/>
                <w:lang w:eastAsia="sk-SK"/>
              </w:rPr>
              <w:t xml:space="preserve">Smernica rektora UK č. 15/2014 </w:t>
            </w:r>
            <w:r w:rsidR="7FFCFED2" w:rsidRPr="00A802C8">
              <w:rPr>
                <w:i/>
                <w:iCs/>
                <w:sz w:val="20"/>
                <w:szCs w:val="20"/>
                <w:lang w:eastAsia="sk-SK"/>
              </w:rPr>
              <w:t xml:space="preserve"> Pravidlá zabezpečenia kvality poskytovaného vysokoškolského vzdelávania na UK</w:t>
            </w:r>
            <w:r w:rsidR="3D88506E" w:rsidRPr="00A802C8">
              <w:rPr>
                <w:i/>
                <w:iCs/>
                <w:sz w:val="20"/>
                <w:szCs w:val="20"/>
                <w:lang w:eastAsia="sk-SK"/>
              </w:rPr>
              <w:t xml:space="preserve"> - </w:t>
            </w:r>
            <w:hyperlink r:id="rId11" w:history="1">
              <w:r w:rsidR="326EABED" w:rsidRPr="72F0569E">
                <w:rPr>
                  <w:i/>
                  <w:iCs/>
                  <w:sz w:val="18"/>
                  <w:szCs w:val="18"/>
                  <w:lang w:eastAsia="sk-SK"/>
                </w:rPr>
                <w:t xml:space="preserve">https://uniba.sk/fileadmin/ruk/ </w:t>
              </w:r>
              <w:proofErr w:type="spellStart"/>
              <w:r w:rsidR="326EABED" w:rsidRPr="72F0569E">
                <w:rPr>
                  <w:rStyle w:val="Hyperlink"/>
                  <w:i/>
                  <w:iCs/>
                  <w:sz w:val="18"/>
                  <w:szCs w:val="18"/>
                  <w:lang w:eastAsia="sk-SK"/>
                </w:rPr>
                <w:t>legislativa</w:t>
              </w:r>
              <w:proofErr w:type="spellEnd"/>
              <w:r w:rsidR="326EABED" w:rsidRPr="72F0569E">
                <w:rPr>
                  <w:rStyle w:val="Hyperlink"/>
                  <w:i/>
                  <w:iCs/>
                  <w:sz w:val="18"/>
                  <w:szCs w:val="18"/>
                  <w:lang w:eastAsia="sk-SK"/>
                </w:rPr>
                <w:t>/2014/Vp_2014_15.pdf</w:t>
              </w:r>
            </w:hyperlink>
          </w:p>
          <w:p w14:paraId="2C1162E2" w14:textId="381EFA16" w:rsidR="28A0CE9C" w:rsidRDefault="28A0CE9C" w:rsidP="10930832">
            <w:pPr>
              <w:spacing w:line="216" w:lineRule="auto"/>
              <w:rPr>
                <w:i/>
                <w:iCs/>
                <w:color w:val="FF0000"/>
                <w:sz w:val="20"/>
                <w:szCs w:val="20"/>
                <w:highlight w:val="magenta"/>
                <w:lang w:eastAsia="sk-SK"/>
              </w:rPr>
            </w:pPr>
          </w:p>
          <w:p w14:paraId="2DA23FB3" w14:textId="2B825330" w:rsidR="00965D7B" w:rsidRPr="00157C3B" w:rsidRDefault="192B80D4" w:rsidP="591B9120">
            <w:pPr>
              <w:spacing w:line="216" w:lineRule="auto"/>
              <w:contextualSpacing/>
              <w:rPr>
                <w:i/>
                <w:iCs/>
                <w:color w:val="FF0000"/>
                <w:sz w:val="20"/>
                <w:szCs w:val="20"/>
                <w:lang w:eastAsia="sk-SK"/>
              </w:rPr>
            </w:pPr>
            <w:r w:rsidRPr="591B9120">
              <w:rPr>
                <w:i/>
                <w:iCs/>
                <w:sz w:val="20"/>
                <w:szCs w:val="20"/>
                <w:lang w:eastAsia="sk-SK"/>
              </w:rPr>
              <w:t>Vnútorný p</w:t>
            </w:r>
            <w:r w:rsidR="2E6BEEE7" w:rsidRPr="591B9120">
              <w:rPr>
                <w:i/>
                <w:iCs/>
                <w:sz w:val="20"/>
                <w:szCs w:val="20"/>
                <w:lang w:eastAsia="sk-SK"/>
              </w:rPr>
              <w:t>redpis č.</w:t>
            </w:r>
            <w:r w:rsidR="2E6BEEE7" w:rsidRPr="591B9120">
              <w:rPr>
                <w:i/>
                <w:iCs/>
                <w:color w:val="FF0000"/>
                <w:sz w:val="20"/>
                <w:szCs w:val="20"/>
                <w:lang w:eastAsia="sk-SK"/>
              </w:rPr>
              <w:t xml:space="preserve"> </w:t>
            </w:r>
            <w:r w:rsidR="716320BC" w:rsidRPr="591B9120">
              <w:rPr>
                <w:i/>
                <w:iCs/>
                <w:sz w:val="20"/>
                <w:szCs w:val="20"/>
                <w:lang w:eastAsia="sk-SK"/>
              </w:rPr>
              <w:t>3</w:t>
            </w:r>
            <w:r w:rsidR="51DFEB1A" w:rsidRPr="591B9120">
              <w:rPr>
                <w:i/>
                <w:iCs/>
                <w:sz w:val="20"/>
                <w:szCs w:val="20"/>
                <w:lang w:eastAsia="sk-SK"/>
              </w:rPr>
              <w:t>/202</w:t>
            </w:r>
            <w:r w:rsidR="14EA99B5" w:rsidRPr="591B9120">
              <w:rPr>
                <w:i/>
                <w:iCs/>
                <w:sz w:val="20"/>
                <w:szCs w:val="20"/>
                <w:lang w:eastAsia="sk-SK"/>
              </w:rPr>
              <w:t>1</w:t>
            </w:r>
            <w:r w:rsidR="51DFEB1A" w:rsidRPr="591B9120">
              <w:rPr>
                <w:i/>
                <w:iCs/>
                <w:sz w:val="20"/>
                <w:szCs w:val="20"/>
                <w:lang w:eastAsia="sk-SK"/>
              </w:rPr>
              <w:t>, schválený Vedeckou radou Univerzity Komenského v Bratislave, ktorým sa zriaďuje Dočasná akreditačná rada  Univerzity K</w:t>
            </w:r>
            <w:r w:rsidR="028A8BF3" w:rsidRPr="591B9120">
              <w:rPr>
                <w:i/>
                <w:iCs/>
                <w:sz w:val="20"/>
                <w:szCs w:val="20"/>
                <w:lang w:eastAsia="sk-SK"/>
              </w:rPr>
              <w:t>o</w:t>
            </w:r>
            <w:r w:rsidR="51DFEB1A" w:rsidRPr="591B9120">
              <w:rPr>
                <w:i/>
                <w:iCs/>
                <w:sz w:val="20"/>
                <w:szCs w:val="20"/>
                <w:lang w:eastAsia="sk-SK"/>
              </w:rPr>
              <w:t>menského v B</w:t>
            </w:r>
            <w:r w:rsidR="68DB4352" w:rsidRPr="591B9120">
              <w:rPr>
                <w:i/>
                <w:iCs/>
                <w:sz w:val="20"/>
                <w:szCs w:val="20"/>
                <w:lang w:eastAsia="sk-SK"/>
              </w:rPr>
              <w:t>ratislave</w:t>
            </w:r>
          </w:p>
          <w:p w14:paraId="62455EDB" w14:textId="504FB7FB" w:rsidR="464D10C0" w:rsidRDefault="007B415A" w:rsidP="591B9120">
            <w:pPr>
              <w:spacing w:line="216" w:lineRule="auto"/>
              <w:rPr>
                <w:i/>
                <w:iCs/>
                <w:sz w:val="20"/>
                <w:szCs w:val="20"/>
                <w:lang w:eastAsia="sk-SK"/>
              </w:rPr>
            </w:pPr>
            <w:hyperlink r:id="rId12">
              <w:r w:rsidR="464D10C0" w:rsidRPr="591B9120">
                <w:rPr>
                  <w:rStyle w:val="Hyperlink"/>
                  <w:i/>
                  <w:iCs/>
                  <w:sz w:val="20"/>
                  <w:szCs w:val="20"/>
                  <w:lang w:eastAsia="sk-SK"/>
                </w:rPr>
                <w:t>https://uniba.sk/fileadmin/ruk/legislativa/2021/Vp_2021_03.pdf</w:t>
              </w:r>
            </w:hyperlink>
          </w:p>
          <w:p w14:paraId="1FD581E8" w14:textId="248A9282" w:rsidR="591B9120" w:rsidRDefault="591B9120" w:rsidP="591B9120">
            <w:pPr>
              <w:spacing w:line="216" w:lineRule="auto"/>
              <w:rPr>
                <w:i/>
                <w:iCs/>
                <w:sz w:val="20"/>
                <w:szCs w:val="20"/>
                <w:lang w:eastAsia="sk-SK"/>
              </w:rPr>
            </w:pPr>
          </w:p>
          <w:p w14:paraId="476CA5B1" w14:textId="3C48B83A" w:rsidR="28A0CE9C" w:rsidRDefault="28A0CE9C" w:rsidP="27C9F305">
            <w:pPr>
              <w:spacing w:line="216" w:lineRule="auto"/>
              <w:rPr>
                <w:b/>
                <w:bCs/>
                <w:i/>
                <w:iCs/>
                <w:sz w:val="20"/>
                <w:szCs w:val="20"/>
                <w:u w:val="single"/>
                <w:lang w:eastAsia="sk-SK"/>
              </w:rPr>
            </w:pPr>
          </w:p>
          <w:p w14:paraId="2189DF0F" w14:textId="2A007B38" w:rsidR="00B762F4" w:rsidRPr="00C27401" w:rsidRDefault="6FEEA01B" w:rsidP="591B9120">
            <w:pPr>
              <w:spacing w:line="216" w:lineRule="auto"/>
              <w:rPr>
                <w:i/>
                <w:iCs/>
                <w:sz w:val="20"/>
                <w:szCs w:val="20"/>
                <w:lang w:eastAsia="sk-SK"/>
              </w:rPr>
            </w:pPr>
            <w:r w:rsidRPr="591B9120">
              <w:rPr>
                <w:i/>
                <w:iCs/>
                <w:sz w:val="20"/>
                <w:szCs w:val="20"/>
                <w:lang w:eastAsia="sk-SK"/>
              </w:rPr>
              <w:t>Štatút Univerzity Komenského v Bratislave, Pedagogickej fakulty</w:t>
            </w:r>
            <w:r w:rsidR="00B762F4">
              <w:br/>
            </w:r>
            <w:hyperlink r:id="rId13">
              <w:r w:rsidR="326EABED" w:rsidRPr="591B9120">
                <w:rPr>
                  <w:rStyle w:val="Hyperlink"/>
                  <w:i/>
                  <w:iCs/>
                  <w:sz w:val="18"/>
                  <w:szCs w:val="18"/>
                  <w:lang w:eastAsia="sk-SK"/>
                </w:rPr>
                <w:t>https://www.fedu.uniba.sk/fileadmin/pdf/O_fakulte</w:t>
              </w:r>
              <w:r w:rsidRPr="591B9120">
                <w:rPr>
                  <w:rStyle w:val="Hyperlink"/>
                  <w:i/>
                  <w:iCs/>
                  <w:sz w:val="20"/>
                  <w:szCs w:val="20"/>
                  <w:lang w:eastAsia="sk-SK"/>
                </w:rPr>
                <w:t>/Legislativa_a_dokumenty/ine/Statut_PdF_UK_2016.pdf</w:t>
              </w:r>
            </w:hyperlink>
          </w:p>
          <w:p w14:paraId="3F43479F" w14:textId="57B8167C" w:rsidR="591B9120" w:rsidRDefault="591B9120" w:rsidP="591B9120">
            <w:pPr>
              <w:spacing w:line="216" w:lineRule="auto"/>
              <w:rPr>
                <w:i/>
                <w:iCs/>
                <w:sz w:val="20"/>
                <w:szCs w:val="20"/>
                <w:lang w:eastAsia="sk-SK"/>
              </w:rPr>
            </w:pPr>
          </w:p>
          <w:p w14:paraId="37213694" w14:textId="3543CE80" w:rsidR="00B762F4" w:rsidRPr="00C27401" w:rsidRDefault="00B762F4" w:rsidP="7ED69E80">
            <w:pPr>
              <w:spacing w:line="216" w:lineRule="auto"/>
              <w:rPr>
                <w:i/>
                <w:iCs/>
                <w:sz w:val="20"/>
                <w:szCs w:val="20"/>
                <w:lang w:eastAsia="sk-SK"/>
              </w:rPr>
            </w:pPr>
          </w:p>
          <w:p w14:paraId="15E60752" w14:textId="61259329" w:rsidR="00B762F4" w:rsidRPr="00C27401" w:rsidRDefault="4940835B" w:rsidP="7ED69E80">
            <w:pPr>
              <w:spacing w:line="216" w:lineRule="auto"/>
              <w:rPr>
                <w:i/>
                <w:iCs/>
                <w:sz w:val="20"/>
                <w:szCs w:val="20"/>
                <w:lang w:eastAsia="sk-SK"/>
              </w:rPr>
            </w:pPr>
            <w:r w:rsidRPr="7ED69E80">
              <w:rPr>
                <w:i/>
                <w:iCs/>
                <w:sz w:val="20"/>
                <w:szCs w:val="20"/>
                <w:lang w:eastAsia="sk-SK"/>
              </w:rPr>
              <w:t>Komisia pre Navrhovanie a tvorbu študijného programu Učiteľstvo románskych jazykov a literatúr</w:t>
            </w:r>
          </w:p>
          <w:p w14:paraId="018D36A2" w14:textId="2FDB6CF1" w:rsidR="00B762F4" w:rsidRPr="00C27401" w:rsidRDefault="08B89643" w:rsidP="4240A0D8">
            <w:pPr>
              <w:spacing w:line="216" w:lineRule="auto"/>
              <w:rPr>
                <w:i/>
                <w:iCs/>
                <w:sz w:val="20"/>
                <w:szCs w:val="20"/>
                <w:lang w:eastAsia="sk-SK"/>
              </w:rPr>
            </w:pPr>
            <w:r w:rsidRPr="4240A0D8">
              <w:rPr>
                <w:i/>
                <w:iCs/>
                <w:sz w:val="20"/>
                <w:szCs w:val="20"/>
                <w:lang w:eastAsia="sk-SK"/>
              </w:rPr>
              <w:t>(dokumenty k dispozícii na mieste)</w:t>
            </w:r>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AE5119" w:rsidRDefault="00C32F49" w:rsidP="00D129CF">
      <w:pPr>
        <w:spacing w:after="0" w:line="216" w:lineRule="auto"/>
        <w:rPr>
          <w:rFonts w:cstheme="minorHAnsi"/>
          <w:i/>
          <w:iCs/>
          <w:sz w:val="18"/>
          <w:szCs w:val="18"/>
          <w:lang w:eastAsia="sk-SK"/>
        </w:rPr>
      </w:pPr>
      <w:r w:rsidRPr="00AE5119">
        <w:rPr>
          <w:rFonts w:cstheme="minorHAnsi"/>
          <w:sz w:val="18"/>
          <w:szCs w:val="18"/>
        </w:rPr>
        <w:t>SP 2.2. Študijný program je spracovaný v súlade s poslaním a strategickými cieľmi vysokej školy, určenými v dlhodobom zámere vysokej školy.</w:t>
      </w:r>
    </w:p>
    <w:tbl>
      <w:tblPr>
        <w:tblStyle w:val="GridTable3"/>
        <w:tblW w:w="9930" w:type="dxa"/>
        <w:tblInd w:w="5" w:type="dxa"/>
        <w:tblLook w:val="0620" w:firstRow="1" w:lastRow="0" w:firstColumn="0" w:lastColumn="0" w:noHBand="1" w:noVBand="1"/>
      </w:tblPr>
      <w:tblGrid>
        <w:gridCol w:w="2200"/>
        <w:gridCol w:w="8635"/>
      </w:tblGrid>
      <w:tr w:rsidR="0069523B" w:rsidRPr="001E065C" w14:paraId="0C9BDA1C"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785" w:type="dxa"/>
            <w:tcBorders>
              <w:top w:val="single" w:sz="2" w:space="0" w:color="auto"/>
              <w:left w:val="single" w:sz="2" w:space="0" w:color="auto"/>
              <w:bottom w:val="single" w:sz="2" w:space="0" w:color="auto"/>
              <w:right w:val="single" w:sz="2" w:space="0" w:color="auto"/>
            </w:tcBorders>
          </w:tcPr>
          <w:p w14:paraId="3F29D2B5" w14:textId="4D34CF1F" w:rsidR="0069523B" w:rsidRPr="001E065C" w:rsidRDefault="50D45F91" w:rsidP="50822DC3">
            <w:pPr>
              <w:spacing w:line="216" w:lineRule="auto"/>
              <w:contextualSpacing/>
              <w:rPr>
                <w:b w:val="0"/>
                <w:bCs w:val="0"/>
                <w:i/>
                <w:iCs/>
                <w:sz w:val="16"/>
                <w:szCs w:val="16"/>
                <w:lang w:eastAsia="sk-SK"/>
              </w:rPr>
            </w:pPr>
            <w:r w:rsidRPr="50822DC3">
              <w:rPr>
                <w:b w:val="0"/>
                <w:bCs w:val="0"/>
                <w:i/>
                <w:iCs/>
                <w:sz w:val="16"/>
                <w:szCs w:val="16"/>
              </w:rPr>
              <w:t xml:space="preserve">Samohodnotenie plnenia </w:t>
            </w:r>
          </w:p>
        </w:tc>
        <w:tc>
          <w:tcPr>
            <w:tcW w:w="2145"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50D45F91" w:rsidP="50822DC3">
            <w:pPr>
              <w:spacing w:line="216" w:lineRule="auto"/>
              <w:contextualSpacing/>
              <w:rPr>
                <w:b w:val="0"/>
                <w:bCs w:val="0"/>
                <w:i/>
                <w:iCs/>
                <w:sz w:val="16"/>
                <w:szCs w:val="16"/>
                <w:lang w:eastAsia="sk-SK"/>
              </w:rPr>
            </w:pPr>
            <w:r w:rsidRPr="50822DC3">
              <w:rPr>
                <w:b w:val="0"/>
                <w:bCs w:val="0"/>
                <w:i/>
                <w:iCs/>
                <w:sz w:val="16"/>
                <w:szCs w:val="16"/>
                <w:lang w:eastAsia="sk-SK"/>
              </w:rPr>
              <w:t>Odkazy na dôkazy</w:t>
            </w:r>
          </w:p>
        </w:tc>
      </w:tr>
      <w:tr w:rsidR="0069523B" w:rsidRPr="001E065C" w14:paraId="00B02FA5" w14:textId="77777777" w:rsidTr="4240A0D8">
        <w:trPr>
          <w:trHeight w:val="14115"/>
        </w:trPr>
        <w:tc>
          <w:tcPr>
            <w:tcW w:w="7785" w:type="dxa"/>
            <w:tcBorders>
              <w:top w:val="single" w:sz="2" w:space="0" w:color="auto"/>
              <w:bottom w:val="single" w:sz="2" w:space="0" w:color="auto"/>
            </w:tcBorders>
          </w:tcPr>
          <w:p w14:paraId="2BAD0ABE" w14:textId="29DC3E67" w:rsidR="00FC4CE2" w:rsidRPr="00AE5119" w:rsidRDefault="13D3F431" w:rsidP="4240A0D8">
            <w:pPr>
              <w:contextualSpacing/>
              <w:jc w:val="both"/>
              <w:rPr>
                <w:i/>
                <w:iCs/>
                <w:lang w:eastAsia="sk-SK"/>
              </w:rPr>
            </w:pPr>
            <w:r w:rsidRPr="4240A0D8">
              <w:rPr>
                <w:i/>
                <w:iCs/>
                <w:lang w:eastAsia="sk-SK"/>
              </w:rPr>
              <w:lastRenderedPageBreak/>
              <w:t xml:space="preserve">Požiadavka na súlad navrhovaného ŠP s dlhodobým zámerom je formálne zakotvená vo vnútornom systéme UK (Smernica rektora č. 15/2014, Čl. 3, ods. a) 2); Čl. 3 a) 1.)). </w:t>
            </w:r>
            <w:r w:rsidR="10193183" w:rsidRPr="4240A0D8">
              <w:rPr>
                <w:i/>
                <w:iCs/>
                <w:lang w:eastAsia="sk-SK"/>
              </w:rPr>
              <w:t>ŠP je spracovaný v súlade s poslaním UK a v súlade so strategickým cieľom/mi Dlhodobého zámeru UK</w:t>
            </w:r>
            <w:r w:rsidRPr="4240A0D8">
              <w:rPr>
                <w:i/>
                <w:iCs/>
                <w:lang w:eastAsia="sk-SK"/>
              </w:rPr>
              <w:t>.</w:t>
            </w:r>
          </w:p>
          <w:p w14:paraId="549A0C37" w14:textId="35B8D218" w:rsidR="0049358F" w:rsidRPr="00832084" w:rsidRDefault="40492765" w:rsidP="4240A0D8">
            <w:pPr>
              <w:contextualSpacing/>
              <w:jc w:val="both"/>
              <w:rPr>
                <w:i/>
                <w:iCs/>
                <w:lang w:eastAsia="sk-SK"/>
              </w:rPr>
            </w:pPr>
            <w:r w:rsidRPr="4240A0D8">
              <w:rPr>
                <w:i/>
                <w:iCs/>
                <w:lang w:eastAsia="sk-SK"/>
              </w:rPr>
              <w:t xml:space="preserve">Navrhovaný študijný program je v súlade s rámcovým určením poslania fakulty, ktorý je vymedzený vo </w:t>
            </w:r>
            <w:r w:rsidR="4AB964FC" w:rsidRPr="4240A0D8">
              <w:rPr>
                <w:i/>
                <w:iCs/>
                <w:lang w:eastAsia="sk-SK"/>
              </w:rPr>
              <w:t>VP 1/2016 Štatútu Univerzity Komenského v Bratislave, Pedagogickej fakulty,</w:t>
            </w:r>
            <w:r w:rsidR="12B55545" w:rsidRPr="4240A0D8">
              <w:rPr>
                <w:i/>
                <w:iCs/>
                <w:lang w:eastAsia="sk-SK"/>
              </w:rPr>
              <w:t xml:space="preserve"> </w:t>
            </w:r>
            <w:r w:rsidR="3848532B" w:rsidRPr="4240A0D8">
              <w:rPr>
                <w:i/>
                <w:iCs/>
                <w:lang w:eastAsia="sk-SK"/>
              </w:rPr>
              <w:t xml:space="preserve">2. </w:t>
            </w:r>
            <w:r w:rsidR="443C34C0" w:rsidRPr="4240A0D8">
              <w:rPr>
                <w:i/>
                <w:iCs/>
                <w:lang w:eastAsia="sk-SK"/>
              </w:rPr>
              <w:t>o</w:t>
            </w:r>
            <w:r w:rsidR="3848532B" w:rsidRPr="4240A0D8">
              <w:rPr>
                <w:i/>
                <w:iCs/>
                <w:lang w:eastAsia="sk-SK"/>
              </w:rPr>
              <w:t>ddiel</w:t>
            </w:r>
            <w:r w:rsidR="11405516" w:rsidRPr="4240A0D8">
              <w:rPr>
                <w:i/>
                <w:iCs/>
                <w:lang w:eastAsia="sk-SK"/>
              </w:rPr>
              <w:t>,</w:t>
            </w:r>
            <w:r w:rsidR="21F6CBD8" w:rsidRPr="4240A0D8">
              <w:rPr>
                <w:i/>
                <w:iCs/>
                <w:lang w:eastAsia="sk-SK"/>
              </w:rPr>
              <w:t xml:space="preserve"> </w:t>
            </w:r>
            <w:r w:rsidR="0F0761DB" w:rsidRPr="4240A0D8">
              <w:rPr>
                <w:i/>
                <w:iCs/>
                <w:lang w:eastAsia="sk-SK"/>
              </w:rPr>
              <w:t>č</w:t>
            </w:r>
            <w:r w:rsidR="4AB964FC" w:rsidRPr="4240A0D8">
              <w:rPr>
                <w:i/>
                <w:iCs/>
                <w:lang w:eastAsia="sk-SK"/>
              </w:rPr>
              <w:t>l. 2 ods. 2</w:t>
            </w:r>
            <w:r w:rsidR="05C09ABC" w:rsidRPr="4240A0D8">
              <w:rPr>
                <w:i/>
                <w:iCs/>
                <w:lang w:eastAsia="sk-SK"/>
              </w:rPr>
              <w:t xml:space="preserve"> tak, že v súlade s ním sa v rámci ŠP nadväzuje obsahovo na </w:t>
            </w:r>
            <w:r w:rsidR="4AB964FC" w:rsidRPr="4240A0D8">
              <w:rPr>
                <w:i/>
                <w:iCs/>
                <w:lang w:eastAsia="sk-SK"/>
              </w:rPr>
              <w:t>slobodn</w:t>
            </w:r>
            <w:r w:rsidR="48846ADA" w:rsidRPr="4240A0D8">
              <w:rPr>
                <w:i/>
                <w:iCs/>
                <w:lang w:eastAsia="sk-SK"/>
              </w:rPr>
              <w:t>é</w:t>
            </w:r>
            <w:r w:rsidR="4AB964FC" w:rsidRPr="4240A0D8">
              <w:rPr>
                <w:i/>
                <w:iCs/>
                <w:lang w:eastAsia="sk-SK"/>
              </w:rPr>
              <w:t xml:space="preserve"> uskutočň</w:t>
            </w:r>
            <w:r w:rsidR="220070E4" w:rsidRPr="4240A0D8">
              <w:rPr>
                <w:i/>
                <w:iCs/>
                <w:lang w:eastAsia="sk-SK"/>
              </w:rPr>
              <w:t>ovanie</w:t>
            </w:r>
            <w:r w:rsidR="4AB964FC" w:rsidRPr="4240A0D8">
              <w:rPr>
                <w:i/>
                <w:iCs/>
                <w:lang w:eastAsia="sk-SK"/>
              </w:rPr>
              <w:t xml:space="preserve"> tvoriv</w:t>
            </w:r>
            <w:r w:rsidR="6099786F" w:rsidRPr="4240A0D8">
              <w:rPr>
                <w:i/>
                <w:iCs/>
                <w:lang w:eastAsia="sk-SK"/>
              </w:rPr>
              <w:t>ej</w:t>
            </w:r>
            <w:r w:rsidR="4AB964FC" w:rsidRPr="4240A0D8">
              <w:rPr>
                <w:i/>
                <w:iCs/>
                <w:lang w:eastAsia="sk-SK"/>
              </w:rPr>
              <w:t xml:space="preserve"> vedeck</w:t>
            </w:r>
            <w:r w:rsidR="3E24FE42" w:rsidRPr="4240A0D8">
              <w:rPr>
                <w:i/>
                <w:iCs/>
                <w:lang w:eastAsia="sk-SK"/>
              </w:rPr>
              <w:t>ej</w:t>
            </w:r>
            <w:r w:rsidR="4AB964FC" w:rsidRPr="4240A0D8">
              <w:rPr>
                <w:i/>
                <w:iCs/>
                <w:lang w:eastAsia="sk-SK"/>
              </w:rPr>
              <w:t>, vzdelávac</w:t>
            </w:r>
            <w:r w:rsidR="6A6ACF4A" w:rsidRPr="4240A0D8">
              <w:rPr>
                <w:i/>
                <w:iCs/>
                <w:lang w:eastAsia="sk-SK"/>
              </w:rPr>
              <w:t>ej</w:t>
            </w:r>
            <w:r w:rsidR="4AB964FC" w:rsidRPr="4240A0D8">
              <w:rPr>
                <w:i/>
                <w:iCs/>
                <w:lang w:eastAsia="sk-SK"/>
              </w:rPr>
              <w:t>,</w:t>
            </w:r>
            <w:r w:rsidR="5F47DDC7" w:rsidRPr="4240A0D8">
              <w:rPr>
                <w:i/>
                <w:iCs/>
                <w:lang w:eastAsia="sk-SK"/>
              </w:rPr>
              <w:t xml:space="preserve"> umeleckej,</w:t>
            </w:r>
            <w:r w:rsidR="4AB964FC" w:rsidRPr="4240A0D8">
              <w:rPr>
                <w:i/>
                <w:iCs/>
                <w:lang w:eastAsia="sk-SK"/>
              </w:rPr>
              <w:t xml:space="preserve"> kultúrn</w:t>
            </w:r>
            <w:r w:rsidR="2C127815" w:rsidRPr="4240A0D8">
              <w:rPr>
                <w:i/>
                <w:iCs/>
                <w:lang w:eastAsia="sk-SK"/>
              </w:rPr>
              <w:t>ej</w:t>
            </w:r>
            <w:r w:rsidR="4AB964FC" w:rsidRPr="4240A0D8">
              <w:rPr>
                <w:i/>
                <w:iCs/>
                <w:lang w:eastAsia="sk-SK"/>
              </w:rPr>
              <w:t xml:space="preserve"> a osvetov</w:t>
            </w:r>
            <w:r w:rsidR="3F696216" w:rsidRPr="4240A0D8">
              <w:rPr>
                <w:i/>
                <w:iCs/>
                <w:lang w:eastAsia="sk-SK"/>
              </w:rPr>
              <w:t xml:space="preserve">ej </w:t>
            </w:r>
            <w:r w:rsidR="4AB964FC" w:rsidRPr="4240A0D8">
              <w:rPr>
                <w:i/>
                <w:iCs/>
                <w:lang w:eastAsia="sk-SK"/>
              </w:rPr>
              <w:t>činnos</w:t>
            </w:r>
            <w:r w:rsidR="757A6BCF" w:rsidRPr="4240A0D8">
              <w:rPr>
                <w:i/>
                <w:iCs/>
                <w:lang w:eastAsia="sk-SK"/>
              </w:rPr>
              <w:t>ti</w:t>
            </w:r>
            <w:r w:rsidR="4AB964FC" w:rsidRPr="4240A0D8">
              <w:rPr>
                <w:i/>
                <w:iCs/>
                <w:lang w:eastAsia="sk-SK"/>
              </w:rPr>
              <w:t xml:space="preserve">. </w:t>
            </w:r>
            <w:r w:rsidR="5B5812B6" w:rsidRPr="4240A0D8">
              <w:rPr>
                <w:i/>
                <w:iCs/>
                <w:lang w:eastAsia="sk-SK"/>
              </w:rPr>
              <w:t>V súlade s formalizov</w:t>
            </w:r>
            <w:r w:rsidR="7DB86BFD" w:rsidRPr="4240A0D8">
              <w:rPr>
                <w:i/>
                <w:iCs/>
                <w:lang w:eastAsia="sk-SK"/>
              </w:rPr>
              <w:t>aným</w:t>
            </w:r>
            <w:r w:rsidR="5B5812B6" w:rsidRPr="4240A0D8">
              <w:rPr>
                <w:i/>
                <w:iCs/>
                <w:lang w:eastAsia="sk-SK"/>
              </w:rPr>
              <w:t xml:space="preserve"> poslaní</w:t>
            </w:r>
            <w:r w:rsidR="1B2BC3C4" w:rsidRPr="4240A0D8">
              <w:rPr>
                <w:i/>
                <w:iCs/>
                <w:lang w:eastAsia="sk-SK"/>
              </w:rPr>
              <w:t>m v</w:t>
            </w:r>
            <w:r w:rsidR="5B5812B6" w:rsidRPr="4240A0D8">
              <w:rPr>
                <w:i/>
                <w:iCs/>
                <w:lang w:eastAsia="sk-SK"/>
              </w:rPr>
              <w:t xml:space="preserve"> citovanom článku VP je v</w:t>
            </w:r>
            <w:r w:rsidR="4AB964FC" w:rsidRPr="4240A0D8">
              <w:rPr>
                <w:i/>
                <w:iCs/>
                <w:lang w:eastAsia="sk-SK"/>
              </w:rPr>
              <w:t xml:space="preserve">zdelávacia činnosť </w:t>
            </w:r>
            <w:r w:rsidR="6BCFEC1F" w:rsidRPr="4240A0D8">
              <w:rPr>
                <w:i/>
                <w:iCs/>
                <w:lang w:eastAsia="sk-SK"/>
              </w:rPr>
              <w:t>v</w:t>
            </w:r>
            <w:r w:rsidR="4AB964FC" w:rsidRPr="4240A0D8">
              <w:rPr>
                <w:i/>
                <w:iCs/>
                <w:lang w:eastAsia="sk-SK"/>
              </w:rPr>
              <w:t xml:space="preserve"> </w:t>
            </w:r>
            <w:r w:rsidR="6BCFEC1F" w:rsidRPr="4240A0D8">
              <w:rPr>
                <w:i/>
                <w:iCs/>
                <w:lang w:eastAsia="sk-SK"/>
              </w:rPr>
              <w:t xml:space="preserve">návrhu programu </w:t>
            </w:r>
            <w:r w:rsidR="4AB964FC" w:rsidRPr="4240A0D8">
              <w:rPr>
                <w:i/>
                <w:iCs/>
                <w:lang w:eastAsia="sk-SK"/>
              </w:rPr>
              <w:t>založená na poznatkoch vedy a techniky, vrátane</w:t>
            </w:r>
            <w:r w:rsidR="1CE93663" w:rsidRPr="4240A0D8">
              <w:rPr>
                <w:i/>
                <w:iCs/>
                <w:lang w:eastAsia="sk-SK"/>
              </w:rPr>
              <w:t xml:space="preserve"> </w:t>
            </w:r>
            <w:r w:rsidR="4AB964FC" w:rsidRPr="4240A0D8">
              <w:rPr>
                <w:i/>
                <w:iCs/>
                <w:lang w:eastAsia="sk-SK"/>
              </w:rPr>
              <w:t>výsledkov vlastného vedeckého bádania</w:t>
            </w:r>
            <w:r w:rsidR="52BB5456" w:rsidRPr="4240A0D8">
              <w:rPr>
                <w:i/>
                <w:iCs/>
                <w:lang w:eastAsia="sk-SK"/>
              </w:rPr>
              <w:t xml:space="preserve"> pracoviska</w:t>
            </w:r>
            <w:r w:rsidR="4AB964FC" w:rsidRPr="4240A0D8">
              <w:rPr>
                <w:i/>
                <w:iCs/>
                <w:lang w:eastAsia="sk-SK"/>
              </w:rPr>
              <w:t>.</w:t>
            </w:r>
            <w:r w:rsidR="3C6892DE" w:rsidRPr="4240A0D8">
              <w:rPr>
                <w:i/>
                <w:iCs/>
                <w:lang w:eastAsia="sk-SK"/>
              </w:rPr>
              <w:t xml:space="preserve"> </w:t>
            </w:r>
            <w:r w:rsidR="2F1780B6" w:rsidRPr="4240A0D8">
              <w:rPr>
                <w:i/>
                <w:iCs/>
                <w:lang w:eastAsia="sk-SK"/>
              </w:rPr>
              <w:t xml:space="preserve">Návrh </w:t>
            </w:r>
            <w:r w:rsidR="4665167A" w:rsidRPr="4240A0D8">
              <w:rPr>
                <w:i/>
                <w:iCs/>
                <w:lang w:eastAsia="sk-SK"/>
              </w:rPr>
              <w:t>študijného</w:t>
            </w:r>
            <w:r w:rsidR="2F1780B6" w:rsidRPr="4240A0D8">
              <w:rPr>
                <w:i/>
                <w:iCs/>
                <w:lang w:eastAsia="sk-SK"/>
              </w:rPr>
              <w:t xml:space="preserve"> programu vychádza z 2. oddiel, </w:t>
            </w:r>
            <w:r w:rsidR="2F1780B6" w:rsidRPr="4240A0D8">
              <w:rPr>
                <w:i/>
                <w:iCs/>
                <w:lang w:eastAsia="sk-SK"/>
              </w:rPr>
              <w:lastRenderedPageBreak/>
              <w:t>čl. 2 ods. 3</w:t>
            </w:r>
            <w:r w:rsidR="4AB964FC" w:rsidRPr="4240A0D8">
              <w:rPr>
                <w:i/>
                <w:iCs/>
                <w:lang w:eastAsia="sk-SK"/>
              </w:rPr>
              <w:t xml:space="preserve"> </w:t>
            </w:r>
            <w:r w:rsidR="26A92CAE" w:rsidRPr="4240A0D8">
              <w:rPr>
                <w:i/>
                <w:iCs/>
                <w:lang w:eastAsia="sk-SK"/>
              </w:rPr>
              <w:t>podľa ktorého fakulta</w:t>
            </w:r>
            <w:r w:rsidR="4AB964FC" w:rsidRPr="4240A0D8">
              <w:rPr>
                <w:i/>
                <w:iCs/>
                <w:lang w:eastAsia="sk-SK"/>
              </w:rPr>
              <w:t xml:space="preserve"> organizuje, poskytuje a zabezpečuje vysokoškolské vzdelanie na prvom</w:t>
            </w:r>
            <w:r w:rsidR="00CFEF8A" w:rsidRPr="4240A0D8">
              <w:rPr>
                <w:i/>
                <w:iCs/>
                <w:lang w:eastAsia="sk-SK"/>
              </w:rPr>
              <w:t xml:space="preserve"> </w:t>
            </w:r>
            <w:r w:rsidR="4AB964FC" w:rsidRPr="4240A0D8">
              <w:rPr>
                <w:i/>
                <w:iCs/>
                <w:lang w:eastAsia="sk-SK"/>
              </w:rPr>
              <w:t>(bakalárskom), druhom (magisterskom) stupni štúdia v rámci</w:t>
            </w:r>
            <w:r w:rsidR="6E881130" w:rsidRPr="4240A0D8">
              <w:rPr>
                <w:i/>
                <w:iCs/>
                <w:lang w:eastAsia="sk-SK"/>
              </w:rPr>
              <w:t xml:space="preserve"> </w:t>
            </w:r>
            <w:r w:rsidR="4AB964FC" w:rsidRPr="4240A0D8">
              <w:rPr>
                <w:i/>
                <w:iCs/>
                <w:lang w:eastAsia="sk-SK"/>
              </w:rPr>
              <w:t>svojich akreditovaných</w:t>
            </w:r>
            <w:r w:rsidR="31D4CF46" w:rsidRPr="4240A0D8">
              <w:rPr>
                <w:i/>
                <w:iCs/>
                <w:lang w:eastAsia="sk-SK"/>
              </w:rPr>
              <w:t xml:space="preserve"> </w:t>
            </w:r>
            <w:r w:rsidR="4AB964FC" w:rsidRPr="4240A0D8">
              <w:rPr>
                <w:i/>
                <w:iCs/>
                <w:lang w:eastAsia="sk-SK"/>
              </w:rPr>
              <w:t>študijných</w:t>
            </w:r>
            <w:r w:rsidR="3AFCE3E8" w:rsidRPr="4240A0D8">
              <w:rPr>
                <w:i/>
                <w:iCs/>
                <w:lang w:eastAsia="sk-SK"/>
              </w:rPr>
              <w:t xml:space="preserve"> </w:t>
            </w:r>
            <w:r w:rsidR="4AB964FC" w:rsidRPr="4240A0D8">
              <w:rPr>
                <w:i/>
                <w:iCs/>
                <w:lang w:eastAsia="sk-SK"/>
              </w:rPr>
              <w:t>programov</w:t>
            </w:r>
            <w:r w:rsidR="51EBD99E" w:rsidRPr="4240A0D8">
              <w:rPr>
                <w:i/>
                <w:iCs/>
                <w:lang w:eastAsia="sk-SK"/>
              </w:rPr>
              <w:t xml:space="preserve"> </w:t>
            </w:r>
            <w:r w:rsidR="4AB964FC" w:rsidRPr="4240A0D8">
              <w:rPr>
                <w:i/>
                <w:iCs/>
                <w:lang w:eastAsia="sk-SK"/>
              </w:rPr>
              <w:t>najmä</w:t>
            </w:r>
            <w:r w:rsidR="232CB86D" w:rsidRPr="4240A0D8">
              <w:rPr>
                <w:i/>
                <w:iCs/>
                <w:lang w:eastAsia="sk-SK"/>
              </w:rPr>
              <w:t xml:space="preserve"> </w:t>
            </w:r>
            <w:r w:rsidR="4AB964FC" w:rsidRPr="4240A0D8">
              <w:rPr>
                <w:i/>
                <w:iCs/>
                <w:lang w:eastAsia="sk-SK"/>
              </w:rPr>
              <w:t>v</w:t>
            </w:r>
            <w:r w:rsidR="7E742BA2" w:rsidRPr="4240A0D8">
              <w:rPr>
                <w:i/>
                <w:iCs/>
                <w:lang w:eastAsia="sk-SK"/>
              </w:rPr>
              <w:t xml:space="preserve"> </w:t>
            </w:r>
            <w:r w:rsidR="4AB964FC" w:rsidRPr="4240A0D8">
              <w:rPr>
                <w:i/>
                <w:iCs/>
                <w:lang w:eastAsia="sk-SK"/>
              </w:rPr>
              <w:t>oblasti</w:t>
            </w:r>
            <w:r w:rsidR="7CD65361" w:rsidRPr="4240A0D8">
              <w:rPr>
                <w:i/>
                <w:iCs/>
                <w:lang w:eastAsia="sk-SK"/>
              </w:rPr>
              <w:t xml:space="preserve"> </w:t>
            </w:r>
            <w:r w:rsidR="4AB964FC" w:rsidRPr="4240A0D8">
              <w:rPr>
                <w:i/>
                <w:iCs/>
                <w:lang w:eastAsia="sk-SK"/>
              </w:rPr>
              <w:t>pedagogických,</w:t>
            </w:r>
            <w:r w:rsidR="59E6DF8A" w:rsidRPr="4240A0D8">
              <w:rPr>
                <w:i/>
                <w:iCs/>
                <w:lang w:eastAsia="sk-SK"/>
              </w:rPr>
              <w:t xml:space="preserve"> </w:t>
            </w:r>
            <w:r w:rsidR="4AB964FC" w:rsidRPr="4240A0D8">
              <w:rPr>
                <w:i/>
                <w:iCs/>
                <w:lang w:eastAsia="sk-SK"/>
              </w:rPr>
              <w:t xml:space="preserve">humanitných a spoločenských vied. </w:t>
            </w:r>
          </w:p>
          <w:p w14:paraId="077C8BE6" w14:textId="0BC12E0B" w:rsidR="0049358F" w:rsidRPr="00832084" w:rsidRDefault="49B9D667" w:rsidP="4240A0D8">
            <w:pPr>
              <w:contextualSpacing/>
              <w:jc w:val="both"/>
              <w:rPr>
                <w:i/>
                <w:iCs/>
                <w:lang w:eastAsia="sk-SK"/>
              </w:rPr>
            </w:pPr>
            <w:r w:rsidRPr="4240A0D8">
              <w:rPr>
                <w:i/>
                <w:iCs/>
                <w:lang w:eastAsia="sk-SK"/>
              </w:rPr>
              <w:t>Návrh ŠP</w:t>
            </w:r>
            <w:r w:rsidR="3C40575B" w:rsidRPr="4240A0D8">
              <w:rPr>
                <w:i/>
                <w:iCs/>
                <w:lang w:eastAsia="sk-SK"/>
              </w:rPr>
              <w:t xml:space="preserve"> Učiteľstvo románskych jazykov a literatúr,</w:t>
            </w:r>
            <w:r w:rsidRPr="4240A0D8">
              <w:rPr>
                <w:i/>
                <w:iCs/>
                <w:lang w:eastAsia="sk-SK"/>
              </w:rPr>
              <w:t xml:space="preserve"> tak ako je vyjadrené v opise ŠP</w:t>
            </w:r>
            <w:r w:rsidR="4ABE588C" w:rsidRPr="4240A0D8">
              <w:rPr>
                <w:i/>
                <w:iCs/>
                <w:lang w:eastAsia="sk-SK"/>
              </w:rPr>
              <w:t xml:space="preserve"> </w:t>
            </w:r>
            <w:r w:rsidR="6E0A71C2" w:rsidRPr="4240A0D8">
              <w:rPr>
                <w:i/>
                <w:iCs/>
                <w:lang w:eastAsia="sk-SK"/>
              </w:rPr>
              <w:t>a premietnuté v obsahu ILP ŠP</w:t>
            </w:r>
            <w:r w:rsidR="65012C5C" w:rsidRPr="4240A0D8">
              <w:rPr>
                <w:i/>
                <w:iCs/>
                <w:lang w:eastAsia="sk-SK"/>
              </w:rPr>
              <w:t xml:space="preserve"> </w:t>
            </w:r>
            <w:r w:rsidR="02AD0BCB" w:rsidRPr="4240A0D8">
              <w:rPr>
                <w:i/>
                <w:iCs/>
                <w:lang w:eastAsia="sk-SK"/>
              </w:rPr>
              <w:t>charakteriz</w:t>
            </w:r>
            <w:r w:rsidR="26C9C5D5" w:rsidRPr="4240A0D8">
              <w:rPr>
                <w:i/>
                <w:iCs/>
                <w:lang w:eastAsia="sk-SK"/>
              </w:rPr>
              <w:t>uje</w:t>
            </w:r>
            <w:r w:rsidR="02AD0BCB" w:rsidRPr="4240A0D8">
              <w:rPr>
                <w:i/>
                <w:iCs/>
                <w:lang w:eastAsia="sk-SK"/>
              </w:rPr>
              <w:t xml:space="preserve"> súlad študijného programu (cieľov vzdelávania, obsahu študijného programu, postupov, foriem a metód vzdelávania a učenia sa, súvisiacich podporných činností programu)</w:t>
            </w:r>
            <w:r w:rsidR="623B02E1" w:rsidRPr="4240A0D8">
              <w:rPr>
                <w:i/>
                <w:iCs/>
                <w:lang w:eastAsia="sk-SK"/>
              </w:rPr>
              <w:t xml:space="preserve"> </w:t>
            </w:r>
            <w:r w:rsidR="02AD0BCB" w:rsidRPr="4240A0D8">
              <w:rPr>
                <w:i/>
                <w:iCs/>
                <w:lang w:eastAsia="sk-SK"/>
              </w:rPr>
              <w:t>s obsahom poslania vysokej školy</w:t>
            </w:r>
            <w:r w:rsidR="626405C3" w:rsidRPr="4240A0D8">
              <w:rPr>
                <w:i/>
                <w:iCs/>
                <w:lang w:eastAsia="sk-SK"/>
              </w:rPr>
              <w:t>, tým je daný</w:t>
            </w:r>
            <w:r w:rsidR="02AD0BCB" w:rsidRPr="4240A0D8">
              <w:rPr>
                <w:i/>
                <w:iCs/>
                <w:lang w:eastAsia="sk-SK"/>
              </w:rPr>
              <w:t xml:space="preserve"> želaný príspevok</w:t>
            </w:r>
            <w:r w:rsidR="609036F2" w:rsidRPr="4240A0D8">
              <w:rPr>
                <w:i/>
                <w:iCs/>
                <w:lang w:eastAsia="sk-SK"/>
              </w:rPr>
              <w:t xml:space="preserve"> študijného</w:t>
            </w:r>
            <w:r w:rsidR="02AD0BCB" w:rsidRPr="4240A0D8">
              <w:rPr>
                <w:i/>
                <w:iCs/>
                <w:lang w:eastAsia="sk-SK"/>
              </w:rPr>
              <w:t xml:space="preserve"> programu k </w:t>
            </w:r>
            <w:r w:rsidR="660B6E5E" w:rsidRPr="4240A0D8">
              <w:rPr>
                <w:i/>
                <w:iCs/>
                <w:lang w:eastAsia="sk-SK"/>
              </w:rPr>
              <w:t>napĺňaniu poslania, dlhodobého zámeru a strategických cieľov vysokej školy a fakulty</w:t>
            </w:r>
            <w:r w:rsidR="02AD0BCB" w:rsidRPr="4240A0D8">
              <w:rPr>
                <w:i/>
                <w:iCs/>
                <w:lang w:eastAsia="sk-SK"/>
              </w:rPr>
              <w:t>.</w:t>
            </w:r>
            <w:r w:rsidR="13EF7807" w:rsidRPr="4240A0D8">
              <w:rPr>
                <w:i/>
                <w:iCs/>
                <w:lang w:eastAsia="sk-SK"/>
              </w:rPr>
              <w:t xml:space="preserve"> Toto návrh ŠP realizuje v oblasti prípravy budúcich učiteľov románskych jazykov (francúzštiny, španielčiny a taliančiny</w:t>
            </w:r>
            <w:r w:rsidR="2A7EFD2B" w:rsidRPr="4240A0D8">
              <w:rPr>
                <w:i/>
                <w:iCs/>
                <w:lang w:eastAsia="sk-SK"/>
              </w:rPr>
              <w:t>)</w:t>
            </w:r>
            <w:r w:rsidR="1F8EF8BE" w:rsidRPr="4240A0D8">
              <w:rPr>
                <w:i/>
                <w:iCs/>
                <w:lang w:eastAsia="sk-SK"/>
              </w:rPr>
              <w:t xml:space="preserve"> tak</w:t>
            </w:r>
            <w:r w:rsidR="4832EDC8" w:rsidRPr="4240A0D8">
              <w:rPr>
                <w:i/>
                <w:iCs/>
                <w:lang w:eastAsia="sk-SK"/>
              </w:rPr>
              <w:t>,</w:t>
            </w:r>
            <w:r w:rsidR="1F8EF8BE" w:rsidRPr="4240A0D8">
              <w:rPr>
                <w:i/>
                <w:iCs/>
                <w:lang w:eastAsia="sk-SK"/>
              </w:rPr>
              <w:t xml:space="preserve"> ako to má Pd</w:t>
            </w:r>
            <w:r w:rsidR="55729CA7" w:rsidRPr="4240A0D8">
              <w:rPr>
                <w:i/>
                <w:iCs/>
                <w:lang w:eastAsia="sk-SK"/>
              </w:rPr>
              <w:t>F</w:t>
            </w:r>
            <w:r w:rsidR="1F8EF8BE" w:rsidRPr="4240A0D8">
              <w:rPr>
                <w:i/>
                <w:iCs/>
                <w:lang w:eastAsia="sk-SK"/>
              </w:rPr>
              <w:t xml:space="preserve"> UK stanovené v príslušných dokumentoch, ktoré sú verejne prístupné </w:t>
            </w:r>
            <w:r w:rsidR="1F8EF8BE" w:rsidRPr="4240A0D8">
              <w:rPr>
                <w:i/>
                <w:iCs/>
                <w:lang w:eastAsia="sk-SK"/>
              </w:rPr>
              <w:lastRenderedPageBreak/>
              <w:t>(odkazy uvádzame</w:t>
            </w:r>
            <w:r w:rsidR="010B55C8" w:rsidRPr="4240A0D8">
              <w:rPr>
                <w:i/>
                <w:iCs/>
                <w:lang w:eastAsia="sk-SK"/>
              </w:rPr>
              <w:t xml:space="preserve"> vpravo).</w:t>
            </w:r>
          </w:p>
          <w:p w14:paraId="51583C90" w14:textId="3627A5DF" w:rsidR="0049358F" w:rsidRPr="00832084" w:rsidRDefault="1F5EB0B5" w:rsidP="4240A0D8">
            <w:pPr>
              <w:jc w:val="both"/>
              <w:rPr>
                <w:i/>
                <w:iCs/>
                <w:lang w:eastAsia="sk-SK"/>
              </w:rPr>
            </w:pPr>
            <w:r w:rsidRPr="4240A0D8">
              <w:rPr>
                <w:i/>
                <w:iCs/>
                <w:lang w:eastAsia="sk-SK"/>
              </w:rPr>
              <w:t>Tým sa napĺňajú priority fakulty v oblasti vzdelávania: pripravovať pedagogických a odborných pracovníkov, najmä učiteľov, vychovávateľov, pedagogických asistentov pre všetky typy a stupne vzdelávania, t. j. učiteľov materských, základných a stredných škôl tak štátnych, ako aj súkromných a cirkevných, učiteľov pre špeciálne školy, učiteľov pre základné umelecké školy, učiteľov pre jazykové školy, ale aj učiteľov pre domáce vzdelávanie, vychovávateľov pre rôzne typy školských inštitúcií, pripravovať odborných pracovníkov pre tzv. pomáhajúce a súvisiace profesie prednostne pre rezort školstva.</w:t>
            </w:r>
          </w:p>
          <w:p w14:paraId="6A469DA1" w14:textId="7E580019" w:rsidR="0049358F" w:rsidRPr="00832084" w:rsidRDefault="4ACFE604" w:rsidP="4240A0D8">
            <w:pPr>
              <w:contextualSpacing/>
              <w:jc w:val="both"/>
              <w:rPr>
                <w:i/>
                <w:iCs/>
                <w:lang w:eastAsia="sk-SK"/>
              </w:rPr>
            </w:pPr>
            <w:r w:rsidRPr="4240A0D8">
              <w:rPr>
                <w:i/>
                <w:iCs/>
                <w:lang w:eastAsia="sk-SK"/>
              </w:rPr>
              <w:t>Konkrétne p</w:t>
            </w:r>
            <w:r w:rsidR="1298E5AD" w:rsidRPr="4240A0D8">
              <w:rPr>
                <w:i/>
                <w:iCs/>
                <w:lang w:eastAsia="sk-SK"/>
              </w:rPr>
              <w:t xml:space="preserve">racovisko a </w:t>
            </w:r>
            <w:r w:rsidR="766DAD17" w:rsidRPr="4240A0D8">
              <w:rPr>
                <w:i/>
                <w:iCs/>
                <w:lang w:eastAsia="sk-SK"/>
              </w:rPr>
              <w:t>pedagógovia</w:t>
            </w:r>
            <w:r w:rsidR="1298E5AD" w:rsidRPr="4240A0D8">
              <w:rPr>
                <w:i/>
                <w:iCs/>
                <w:lang w:eastAsia="sk-SK"/>
              </w:rPr>
              <w:t xml:space="preserve"> ŠP realizujú slobodne v súlade s príslušnými citovanými dokumentmi univerzity a fakulty</w:t>
            </w:r>
            <w:r w:rsidR="2E88FBB1" w:rsidRPr="4240A0D8">
              <w:rPr>
                <w:i/>
                <w:iCs/>
                <w:lang w:eastAsia="sk-SK"/>
              </w:rPr>
              <w:t xml:space="preserve"> </w:t>
            </w:r>
            <w:r w:rsidR="2BB3CD94" w:rsidRPr="4240A0D8">
              <w:rPr>
                <w:i/>
                <w:iCs/>
                <w:lang w:eastAsia="sk-SK"/>
              </w:rPr>
              <w:t>s</w:t>
            </w:r>
            <w:r w:rsidR="1298E5AD" w:rsidRPr="4240A0D8">
              <w:rPr>
                <w:i/>
                <w:iCs/>
                <w:lang w:eastAsia="sk-SK"/>
              </w:rPr>
              <w:t>amostatný a originálny výskum a zapojenie do grantových schém</w:t>
            </w:r>
            <w:r w:rsidR="10559BCE" w:rsidRPr="4240A0D8">
              <w:rPr>
                <w:i/>
                <w:iCs/>
                <w:lang w:eastAsia="sk-SK"/>
              </w:rPr>
              <w:t xml:space="preserve">, </w:t>
            </w:r>
            <w:r w:rsidR="6086E8A7" w:rsidRPr="4240A0D8">
              <w:rPr>
                <w:i/>
                <w:iCs/>
                <w:lang w:eastAsia="sk-SK"/>
              </w:rPr>
              <w:t xml:space="preserve">zakladá svoju výučbu na vlastnej vedeckej </w:t>
            </w:r>
            <w:r w:rsidR="6086E8A7" w:rsidRPr="4240A0D8">
              <w:rPr>
                <w:i/>
                <w:iCs/>
                <w:lang w:eastAsia="sk-SK"/>
              </w:rPr>
              <w:lastRenderedPageBreak/>
              <w:t>činnosti, na čerpaní</w:t>
            </w:r>
            <w:r w:rsidR="2830805E" w:rsidRPr="4240A0D8">
              <w:rPr>
                <w:i/>
                <w:iCs/>
                <w:lang w:eastAsia="sk-SK"/>
              </w:rPr>
              <w:t xml:space="preserve"> </w:t>
            </w:r>
            <w:r w:rsidR="6086E8A7" w:rsidRPr="4240A0D8">
              <w:rPr>
                <w:i/>
                <w:iCs/>
                <w:lang w:eastAsia="sk-SK"/>
              </w:rPr>
              <w:t>z najlepších svetových zdrojov vedeckého poznania a na interdisciplinárnom prístupe k riešeniu problémov. Vedecké poznatky sprostredkúva nielen svojim študentom</w:t>
            </w:r>
            <w:r w:rsidR="39B0312C" w:rsidRPr="4240A0D8">
              <w:rPr>
                <w:i/>
                <w:iCs/>
                <w:lang w:eastAsia="sk-SK"/>
              </w:rPr>
              <w:t>. Prehľad o tomto plnení poskytujú VUPCH.</w:t>
            </w:r>
          </w:p>
          <w:p w14:paraId="09493E68" w14:textId="08E8FB53" w:rsidR="0049358F" w:rsidRPr="00832084" w:rsidRDefault="7FDACF23" w:rsidP="4240A0D8">
            <w:pPr>
              <w:jc w:val="both"/>
              <w:rPr>
                <w:i/>
                <w:iCs/>
                <w:lang w:eastAsia="sk-SK"/>
              </w:rPr>
            </w:pPr>
            <w:r w:rsidRPr="4240A0D8">
              <w:rPr>
                <w:i/>
                <w:iCs/>
                <w:lang w:eastAsia="sk-SK"/>
              </w:rPr>
              <w:t xml:space="preserve">Pracovníci svoju vedeckú činnosť prioritne orientujú na výskum súčasných problémov výchovy a vzdelávania, výsledky skúmania </w:t>
            </w:r>
            <w:r w:rsidR="17CB2F56" w:rsidRPr="4240A0D8">
              <w:rPr>
                <w:i/>
                <w:iCs/>
                <w:lang w:eastAsia="sk-SK"/>
              </w:rPr>
              <w:t>reflektujú</w:t>
            </w:r>
            <w:r w:rsidRPr="4240A0D8">
              <w:rPr>
                <w:i/>
                <w:iCs/>
                <w:lang w:eastAsia="sk-SK"/>
              </w:rPr>
              <w:t xml:space="preserve"> v rámci </w:t>
            </w:r>
            <w:r w:rsidR="683F786A" w:rsidRPr="4240A0D8">
              <w:rPr>
                <w:i/>
                <w:iCs/>
                <w:lang w:eastAsia="sk-SK"/>
              </w:rPr>
              <w:t xml:space="preserve"> sprostredkovania </w:t>
            </w:r>
            <w:r w:rsidRPr="4240A0D8">
              <w:rPr>
                <w:i/>
                <w:iCs/>
                <w:lang w:eastAsia="sk-SK"/>
              </w:rPr>
              <w:t>koncepcií smerovania inštitucionálneho aj neformálneho vzdelávania.</w:t>
            </w:r>
            <w:r w:rsidR="6340E9A1" w:rsidRPr="4240A0D8">
              <w:rPr>
                <w:i/>
                <w:iCs/>
                <w:lang w:eastAsia="sk-SK"/>
              </w:rPr>
              <w:t xml:space="preserve"> </w:t>
            </w:r>
            <w:r w:rsidR="54C57BC1" w:rsidRPr="4240A0D8">
              <w:rPr>
                <w:i/>
                <w:iCs/>
                <w:lang w:eastAsia="sk-SK"/>
              </w:rPr>
              <w:t>Na základe výsledko</w:t>
            </w:r>
            <w:r w:rsidR="0CE92DF5" w:rsidRPr="4240A0D8">
              <w:rPr>
                <w:i/>
                <w:iCs/>
                <w:lang w:eastAsia="sk-SK"/>
              </w:rPr>
              <w:t>v</w:t>
            </w:r>
            <w:r w:rsidR="54C57BC1" w:rsidRPr="4240A0D8">
              <w:rPr>
                <w:i/>
                <w:iCs/>
                <w:lang w:eastAsia="sk-SK"/>
              </w:rPr>
              <w:t xml:space="preserve"> výskumu a najnovších poznatkov súčasného stavu bádania v odbore sa sústavne na pracovisku prehodnocujú bežiace ŠP a dochádza k návrhom na ich inováciu. </w:t>
            </w:r>
            <w:r w:rsidR="29A9FE35" w:rsidRPr="4240A0D8">
              <w:rPr>
                <w:i/>
                <w:iCs/>
                <w:lang w:eastAsia="sk-SK"/>
              </w:rPr>
              <w:t xml:space="preserve">Ktorá je zhmotnená v návrhoch nových ŠP so zreteľom na inováciu ponuky tak, </w:t>
            </w:r>
            <w:r w:rsidR="583685B5" w:rsidRPr="4240A0D8">
              <w:rPr>
                <w:i/>
                <w:iCs/>
                <w:lang w:eastAsia="sk-SK"/>
              </w:rPr>
              <w:t>aby sa dosiahla</w:t>
            </w:r>
            <w:r w:rsidR="57C1C2D1" w:rsidRPr="4240A0D8">
              <w:rPr>
                <w:i/>
                <w:iCs/>
                <w:lang w:eastAsia="sk-SK"/>
              </w:rPr>
              <w:t xml:space="preserve"> </w:t>
            </w:r>
            <w:r w:rsidR="583685B5" w:rsidRPr="4240A0D8">
              <w:rPr>
                <w:i/>
                <w:iCs/>
                <w:lang w:eastAsia="sk-SK"/>
              </w:rPr>
              <w:t>väčšia priepustnosť medzi jednotlivými odbormi</w:t>
            </w:r>
            <w:r w:rsidR="66D41981" w:rsidRPr="4240A0D8">
              <w:rPr>
                <w:i/>
                <w:iCs/>
                <w:lang w:eastAsia="sk-SK"/>
              </w:rPr>
              <w:t xml:space="preserve">. </w:t>
            </w:r>
            <w:r w:rsidR="583685B5" w:rsidRPr="4240A0D8">
              <w:rPr>
                <w:i/>
                <w:iCs/>
                <w:lang w:eastAsia="sk-SK"/>
              </w:rPr>
              <w:t xml:space="preserve"> </w:t>
            </w:r>
            <w:r w:rsidR="198A1BCD" w:rsidRPr="4240A0D8">
              <w:rPr>
                <w:i/>
                <w:iCs/>
                <w:lang w:eastAsia="sk-SK"/>
              </w:rPr>
              <w:t>Cieľom inovácie obsahu vzdelávania a jeho výstupov</w:t>
            </w:r>
            <w:r w:rsidR="1DF1797E" w:rsidRPr="4240A0D8">
              <w:rPr>
                <w:i/>
                <w:iCs/>
                <w:lang w:eastAsia="sk-SK"/>
              </w:rPr>
              <w:t xml:space="preserve"> v</w:t>
            </w:r>
            <w:r w:rsidR="198A1BCD" w:rsidRPr="4240A0D8">
              <w:rPr>
                <w:i/>
                <w:iCs/>
                <w:lang w:eastAsia="sk-SK"/>
              </w:rPr>
              <w:t xml:space="preserve"> predkladanom návrhu je</w:t>
            </w:r>
            <w:r w:rsidR="668EABE1" w:rsidRPr="4240A0D8">
              <w:rPr>
                <w:i/>
                <w:iCs/>
                <w:lang w:eastAsia="sk-SK"/>
              </w:rPr>
              <w:t xml:space="preserve"> dosahovať</w:t>
            </w:r>
            <w:r w:rsidR="198A1BCD" w:rsidRPr="4240A0D8">
              <w:rPr>
                <w:i/>
                <w:iCs/>
                <w:lang w:eastAsia="sk-SK"/>
              </w:rPr>
              <w:t xml:space="preserve"> </w:t>
            </w:r>
            <w:r w:rsidR="583685B5" w:rsidRPr="4240A0D8">
              <w:rPr>
                <w:i/>
                <w:iCs/>
                <w:lang w:eastAsia="sk-SK"/>
              </w:rPr>
              <w:t>vysokú konkurencieschopnosť pri uplatnení sa</w:t>
            </w:r>
            <w:r w:rsidR="25B13EE4" w:rsidRPr="4240A0D8">
              <w:rPr>
                <w:i/>
                <w:iCs/>
                <w:lang w:eastAsia="sk-SK"/>
              </w:rPr>
              <w:t xml:space="preserve"> </w:t>
            </w:r>
            <w:r w:rsidR="25B13EE4" w:rsidRPr="4240A0D8">
              <w:rPr>
                <w:i/>
                <w:iCs/>
                <w:lang w:eastAsia="sk-SK"/>
              </w:rPr>
              <w:lastRenderedPageBreak/>
              <w:t>absolventov v praxi</w:t>
            </w:r>
            <w:r w:rsidR="5C4FA4BC" w:rsidRPr="4240A0D8">
              <w:rPr>
                <w:i/>
                <w:iCs/>
                <w:lang w:eastAsia="sk-SK"/>
              </w:rPr>
              <w:t>.</w:t>
            </w:r>
            <w:r w:rsidR="7733CC56" w:rsidRPr="4240A0D8">
              <w:rPr>
                <w:i/>
                <w:iCs/>
                <w:lang w:eastAsia="sk-SK"/>
              </w:rPr>
              <w:t xml:space="preserve"> Uskutočňuje to napĺňaním pos</w:t>
            </w:r>
            <w:r w:rsidR="2A098C36" w:rsidRPr="4240A0D8">
              <w:rPr>
                <w:i/>
                <w:iCs/>
                <w:lang w:eastAsia="sk-SK"/>
              </w:rPr>
              <w:t xml:space="preserve">lania univerzity </w:t>
            </w:r>
            <w:r w:rsidR="7733CC56" w:rsidRPr="4240A0D8">
              <w:rPr>
                <w:i/>
                <w:iCs/>
                <w:lang w:eastAsia="sk-SK"/>
              </w:rPr>
              <w:t>formovať</w:t>
            </w:r>
            <w:r w:rsidR="2CE16AB7" w:rsidRPr="4240A0D8">
              <w:rPr>
                <w:i/>
                <w:iCs/>
                <w:lang w:eastAsia="sk-SK"/>
              </w:rPr>
              <w:t xml:space="preserve"> študentov</w:t>
            </w:r>
            <w:r w:rsidR="7733CC56" w:rsidRPr="4240A0D8">
              <w:rPr>
                <w:i/>
                <w:iCs/>
                <w:lang w:eastAsia="sk-SK"/>
              </w:rPr>
              <w:t xml:space="preserve"> tak, aby sa stali kriticky uvažujúcimi</w:t>
            </w:r>
            <w:r w:rsidR="23218F37" w:rsidRPr="4240A0D8">
              <w:rPr>
                <w:i/>
                <w:iCs/>
                <w:lang w:eastAsia="sk-SK"/>
              </w:rPr>
              <w:t xml:space="preserve"> </w:t>
            </w:r>
            <w:r w:rsidR="7733CC56" w:rsidRPr="4240A0D8">
              <w:rPr>
                <w:i/>
                <w:iCs/>
                <w:lang w:eastAsia="sk-SK"/>
              </w:rPr>
              <w:t>a tolerantnými osobnosťami, ktoré budú schopné prevziať zodpovedné funkcie v spoločnosti</w:t>
            </w:r>
            <w:r w:rsidR="59F39537" w:rsidRPr="4240A0D8">
              <w:rPr>
                <w:i/>
                <w:iCs/>
                <w:lang w:eastAsia="sk-SK"/>
              </w:rPr>
              <w:t>. Preto Opis ŠP</w:t>
            </w:r>
            <w:r w:rsidR="7308FA2E" w:rsidRPr="4240A0D8">
              <w:rPr>
                <w:i/>
                <w:iCs/>
                <w:lang w:eastAsia="sk-SK"/>
              </w:rPr>
              <w:t xml:space="preserve"> a ILP ŠP</w:t>
            </w:r>
            <w:r w:rsidR="59F39537" w:rsidRPr="4240A0D8">
              <w:rPr>
                <w:i/>
                <w:iCs/>
                <w:lang w:eastAsia="sk-SK"/>
              </w:rPr>
              <w:t xml:space="preserve"> v jeho obsahovom členení smeruj</w:t>
            </w:r>
            <w:r w:rsidR="317697F8" w:rsidRPr="4240A0D8">
              <w:rPr>
                <w:i/>
                <w:iCs/>
                <w:lang w:eastAsia="sk-SK"/>
              </w:rPr>
              <w:t>ú</w:t>
            </w:r>
            <w:r w:rsidR="59F39537" w:rsidRPr="4240A0D8">
              <w:rPr>
                <w:i/>
                <w:iCs/>
                <w:lang w:eastAsia="sk-SK"/>
              </w:rPr>
              <w:t xml:space="preserve"> k </w:t>
            </w:r>
            <w:r w:rsidR="52C78665" w:rsidRPr="4240A0D8">
              <w:rPr>
                <w:i/>
                <w:iCs/>
                <w:lang w:eastAsia="sk-SK"/>
              </w:rPr>
              <w:t>profilu absolventa</w:t>
            </w:r>
            <w:r w:rsidR="59F39537" w:rsidRPr="4240A0D8">
              <w:rPr>
                <w:i/>
                <w:iCs/>
                <w:lang w:eastAsia="sk-SK"/>
              </w:rPr>
              <w:t xml:space="preserve"> </w:t>
            </w:r>
            <w:r w:rsidR="7733CC56" w:rsidRPr="4240A0D8">
              <w:rPr>
                <w:i/>
                <w:iCs/>
                <w:lang w:eastAsia="sk-SK"/>
              </w:rPr>
              <w:t xml:space="preserve"> </w:t>
            </w:r>
            <w:r w:rsidR="7F092CB3" w:rsidRPr="4240A0D8">
              <w:rPr>
                <w:i/>
                <w:iCs/>
                <w:lang w:eastAsia="sk-SK"/>
              </w:rPr>
              <w:t xml:space="preserve">ktorý má </w:t>
            </w:r>
            <w:r w:rsidR="7733CC56" w:rsidRPr="4240A0D8">
              <w:rPr>
                <w:i/>
                <w:iCs/>
                <w:lang w:eastAsia="sk-SK"/>
              </w:rPr>
              <w:t>spoľahlivé odborné vedomosti, ale aj vysokú úroveň etických,</w:t>
            </w:r>
            <w:r w:rsidR="6629C5FF" w:rsidRPr="4240A0D8">
              <w:rPr>
                <w:i/>
                <w:iCs/>
                <w:lang w:eastAsia="sk-SK"/>
              </w:rPr>
              <w:t xml:space="preserve"> </w:t>
            </w:r>
            <w:r w:rsidR="7733CC56" w:rsidRPr="4240A0D8">
              <w:rPr>
                <w:i/>
                <w:iCs/>
                <w:lang w:eastAsia="sk-SK"/>
              </w:rPr>
              <w:t>sociálnych a komunikačných kompetencií</w:t>
            </w:r>
            <w:r w:rsidR="731EFF24" w:rsidRPr="4240A0D8">
              <w:rPr>
                <w:i/>
                <w:iCs/>
                <w:lang w:eastAsia="sk-SK"/>
              </w:rPr>
              <w:t>, ktoré vzhľadom na zameranie ŠP na prípravu budúcich učiteľov cudzích jazykov návrh ŠP považuje za absolútne kľúčové v súlade s poslaním univerzity.</w:t>
            </w:r>
            <w:r w:rsidR="1FF69EC3" w:rsidRPr="4240A0D8">
              <w:rPr>
                <w:i/>
                <w:iCs/>
                <w:lang w:eastAsia="sk-SK"/>
              </w:rPr>
              <w:t xml:space="preserve"> Návrh programu</w:t>
            </w:r>
            <w:r w:rsidR="2132E066" w:rsidRPr="4240A0D8">
              <w:rPr>
                <w:i/>
                <w:iCs/>
                <w:lang w:eastAsia="sk-SK"/>
              </w:rPr>
              <w:t xml:space="preserve"> </w:t>
            </w:r>
            <w:r w:rsidR="1FF69EC3" w:rsidRPr="4240A0D8">
              <w:rPr>
                <w:i/>
                <w:iCs/>
                <w:lang w:eastAsia="sk-SK"/>
              </w:rPr>
              <w:t>vychádza</w:t>
            </w:r>
            <w:r w:rsidR="6294D947" w:rsidRPr="4240A0D8">
              <w:rPr>
                <w:i/>
                <w:iCs/>
                <w:lang w:eastAsia="sk-SK"/>
              </w:rPr>
              <w:t xml:space="preserve"> </w:t>
            </w:r>
            <w:r w:rsidR="326EABED" w:rsidRPr="4240A0D8">
              <w:rPr>
                <w:i/>
                <w:iCs/>
                <w:lang w:eastAsia="sk-SK"/>
              </w:rPr>
              <w:t>z</w:t>
            </w:r>
            <w:r w:rsidR="1FF69EC3" w:rsidRPr="4240A0D8">
              <w:rPr>
                <w:i/>
                <w:iCs/>
                <w:lang w:eastAsia="sk-SK"/>
              </w:rPr>
              <w:t xml:space="preserve"> návrhu Opisu ŠP a konkrétnych predmetov z poslania univerzity zachovávať pre kultúru, vzdelanosť a zahraničné vzťahy Slovenska prospešné študijné programy a špecializácie</w:t>
            </w:r>
            <w:r w:rsidR="52E6BFF2" w:rsidRPr="4240A0D8">
              <w:rPr>
                <w:i/>
                <w:iCs/>
                <w:lang w:eastAsia="sk-SK"/>
              </w:rPr>
              <w:t xml:space="preserve">. Pracovisko je vďaka takémuto zameraniu </w:t>
            </w:r>
            <w:r w:rsidR="4B914388" w:rsidRPr="4240A0D8">
              <w:rPr>
                <w:i/>
                <w:iCs/>
                <w:lang w:eastAsia="sk-SK"/>
              </w:rPr>
              <w:t>dlhoročne</w:t>
            </w:r>
            <w:r w:rsidR="3767B3CE" w:rsidRPr="4240A0D8">
              <w:rPr>
                <w:i/>
                <w:iCs/>
                <w:lang w:eastAsia="sk-SK"/>
              </w:rPr>
              <w:t xml:space="preserve"> </w:t>
            </w:r>
            <w:r w:rsidR="1FF69EC3" w:rsidRPr="4240A0D8">
              <w:rPr>
                <w:i/>
                <w:iCs/>
                <w:lang w:eastAsia="sk-SK"/>
              </w:rPr>
              <w:t>rešpektovaný partner v celoeurópskom priestore</w:t>
            </w:r>
            <w:r w:rsidR="6269519D" w:rsidRPr="4240A0D8">
              <w:rPr>
                <w:i/>
                <w:iCs/>
                <w:lang w:eastAsia="sk-SK"/>
              </w:rPr>
              <w:t xml:space="preserve"> </w:t>
            </w:r>
            <w:r w:rsidR="1FF69EC3" w:rsidRPr="4240A0D8">
              <w:rPr>
                <w:i/>
                <w:iCs/>
                <w:lang w:eastAsia="sk-SK"/>
              </w:rPr>
              <w:t>vysokoškolského vzdelávania</w:t>
            </w:r>
            <w:r w:rsidR="1088668B" w:rsidRPr="4240A0D8">
              <w:rPr>
                <w:i/>
                <w:iCs/>
                <w:lang w:eastAsia="sk-SK"/>
              </w:rPr>
              <w:t xml:space="preserve">. </w:t>
            </w:r>
            <w:r w:rsidR="72BEB8F3" w:rsidRPr="4240A0D8">
              <w:rPr>
                <w:i/>
                <w:iCs/>
                <w:lang w:eastAsia="sk-SK"/>
              </w:rPr>
              <w:t xml:space="preserve">Návrh ŠP </w:t>
            </w:r>
            <w:r w:rsidR="72BEB8F3" w:rsidRPr="4240A0D8">
              <w:rPr>
                <w:i/>
                <w:iCs/>
                <w:lang w:eastAsia="sk-SK"/>
              </w:rPr>
              <w:lastRenderedPageBreak/>
              <w:t>r</w:t>
            </w:r>
            <w:r w:rsidR="5CC81D6C" w:rsidRPr="4240A0D8">
              <w:rPr>
                <w:i/>
                <w:iCs/>
                <w:lang w:eastAsia="sk-SK"/>
              </w:rPr>
              <w:t>ozširuje</w:t>
            </w:r>
            <w:r w:rsidR="4AA561A4" w:rsidRPr="4240A0D8">
              <w:rPr>
                <w:i/>
                <w:iCs/>
                <w:lang w:eastAsia="sk-SK"/>
              </w:rPr>
              <w:t xml:space="preserve"> </w:t>
            </w:r>
            <w:r w:rsidR="583685B5" w:rsidRPr="4240A0D8">
              <w:rPr>
                <w:i/>
                <w:iCs/>
                <w:lang w:eastAsia="sk-SK"/>
              </w:rPr>
              <w:t xml:space="preserve">mieru zapojenia pracovísk UK do medzinárodných akademických </w:t>
            </w:r>
            <w:proofErr w:type="spellStart"/>
            <w:r w:rsidR="583685B5" w:rsidRPr="4240A0D8">
              <w:rPr>
                <w:i/>
                <w:iCs/>
                <w:lang w:eastAsia="sk-SK"/>
              </w:rPr>
              <w:t>mobilitných</w:t>
            </w:r>
            <w:proofErr w:type="spellEnd"/>
            <w:r w:rsidR="583685B5" w:rsidRPr="4240A0D8">
              <w:rPr>
                <w:i/>
                <w:iCs/>
                <w:lang w:eastAsia="sk-SK"/>
              </w:rPr>
              <w:t xml:space="preserve"> programov</w:t>
            </w:r>
            <w:r w:rsidR="6E68076B" w:rsidRPr="4240A0D8">
              <w:rPr>
                <w:i/>
                <w:iCs/>
                <w:lang w:eastAsia="sk-SK"/>
              </w:rPr>
              <w:t xml:space="preserve"> (pracovisko má, ako uvádza v príslušnom </w:t>
            </w:r>
            <w:r w:rsidR="063B2DCB" w:rsidRPr="4240A0D8">
              <w:rPr>
                <w:i/>
                <w:iCs/>
                <w:lang w:eastAsia="sk-SK"/>
              </w:rPr>
              <w:t>oddiele</w:t>
            </w:r>
            <w:r w:rsidR="6E68076B" w:rsidRPr="4240A0D8">
              <w:rPr>
                <w:i/>
                <w:iCs/>
                <w:lang w:eastAsia="sk-SK"/>
              </w:rPr>
              <w:t xml:space="preserve"> VHS dlhodobú tradíciu </w:t>
            </w:r>
            <w:proofErr w:type="spellStart"/>
            <w:r w:rsidR="6E68076B" w:rsidRPr="4240A0D8">
              <w:rPr>
                <w:i/>
                <w:iCs/>
                <w:lang w:eastAsia="sk-SK"/>
              </w:rPr>
              <w:t>mobilitných</w:t>
            </w:r>
            <w:proofErr w:type="spellEnd"/>
            <w:r w:rsidR="6E68076B" w:rsidRPr="4240A0D8">
              <w:rPr>
                <w:i/>
                <w:iCs/>
                <w:lang w:eastAsia="sk-SK"/>
              </w:rPr>
              <w:t xml:space="preserve"> zmlúv a zahraničné pobyty v kraji</w:t>
            </w:r>
            <w:r w:rsidR="2FEA1AD6" w:rsidRPr="4240A0D8">
              <w:rPr>
                <w:i/>
                <w:iCs/>
                <w:lang w:eastAsia="sk-SK"/>
              </w:rPr>
              <w:t>ne cudzieho jazyka absolvuje veľký počet študentov pracoviska.</w:t>
            </w:r>
          </w:p>
          <w:p w14:paraId="5F12DA75" w14:textId="77777777" w:rsidR="00D0220C" w:rsidRDefault="2FEA1AD6" w:rsidP="4240A0D8">
            <w:pPr>
              <w:contextualSpacing/>
              <w:jc w:val="both"/>
              <w:rPr>
                <w:i/>
                <w:iCs/>
                <w:lang w:eastAsia="sk-SK"/>
              </w:rPr>
            </w:pPr>
            <w:r w:rsidRPr="4240A0D8">
              <w:rPr>
                <w:i/>
                <w:iCs/>
                <w:lang w:eastAsia="sk-SK"/>
              </w:rPr>
              <w:t>Dobré medzinárodné vzťahy pracoviska prispievajú k plneni</w:t>
            </w:r>
            <w:r w:rsidR="104E2F8E" w:rsidRPr="4240A0D8">
              <w:rPr>
                <w:i/>
                <w:iCs/>
                <w:lang w:eastAsia="sk-SK"/>
              </w:rPr>
              <w:t>u</w:t>
            </w:r>
            <w:r w:rsidRPr="4240A0D8">
              <w:rPr>
                <w:i/>
                <w:iCs/>
                <w:lang w:eastAsia="sk-SK"/>
              </w:rPr>
              <w:t xml:space="preserve"> zámeru univerzity </w:t>
            </w:r>
            <w:r w:rsidR="583685B5" w:rsidRPr="4240A0D8">
              <w:rPr>
                <w:i/>
                <w:iCs/>
                <w:lang w:eastAsia="sk-SK"/>
              </w:rPr>
              <w:t>aktívne bude propagovať možnosti štúdia na UK nielen doma,</w:t>
            </w:r>
            <w:r w:rsidR="326EABED" w:rsidRPr="4240A0D8">
              <w:rPr>
                <w:i/>
                <w:iCs/>
                <w:lang w:eastAsia="sk-SK"/>
              </w:rPr>
              <w:t xml:space="preserve"> </w:t>
            </w:r>
            <w:r w:rsidR="583685B5" w:rsidRPr="4240A0D8">
              <w:rPr>
                <w:i/>
                <w:iCs/>
                <w:lang w:eastAsia="sk-SK"/>
              </w:rPr>
              <w:t>ale aj v zahraničí</w:t>
            </w:r>
            <w:r w:rsidR="5A82EAFF" w:rsidRPr="4240A0D8">
              <w:rPr>
                <w:i/>
                <w:iCs/>
                <w:lang w:eastAsia="sk-SK"/>
              </w:rPr>
              <w:t xml:space="preserve">. </w:t>
            </w:r>
          </w:p>
          <w:p w14:paraId="3FFD08AE" w14:textId="03E055E0" w:rsidR="0049358F" w:rsidRPr="00832084" w:rsidRDefault="19FA0D7D" w:rsidP="4240A0D8">
            <w:pPr>
              <w:contextualSpacing/>
              <w:jc w:val="both"/>
              <w:rPr>
                <w:i/>
                <w:iCs/>
                <w:lang w:eastAsia="sk-SK"/>
              </w:rPr>
            </w:pPr>
            <w:r w:rsidRPr="4240A0D8">
              <w:rPr>
                <w:i/>
                <w:iCs/>
                <w:lang w:eastAsia="sk-SK"/>
              </w:rPr>
              <w:t xml:space="preserve">Pracovisko vychovalo zahraničného doktoranda a </w:t>
            </w:r>
            <w:r w:rsidR="1F09A850" w:rsidRPr="4240A0D8">
              <w:rPr>
                <w:i/>
                <w:iCs/>
                <w:lang w:eastAsia="sk-SK"/>
              </w:rPr>
              <w:t>p</w:t>
            </w:r>
            <w:r w:rsidRPr="4240A0D8">
              <w:rPr>
                <w:i/>
                <w:iCs/>
                <w:lang w:eastAsia="sk-SK"/>
              </w:rPr>
              <w:t>redmet</w:t>
            </w:r>
            <w:r w:rsidR="7B95117F" w:rsidRPr="4240A0D8">
              <w:rPr>
                <w:i/>
                <w:iCs/>
                <w:lang w:eastAsia="sk-SK"/>
              </w:rPr>
              <w:t>y</w:t>
            </w:r>
            <w:r w:rsidR="4D255C32" w:rsidRPr="4240A0D8">
              <w:rPr>
                <w:i/>
                <w:iCs/>
                <w:lang w:eastAsia="sk-SK"/>
              </w:rPr>
              <w:t xml:space="preserve"> vyučovan</w:t>
            </w:r>
            <w:r w:rsidR="0A442CB3" w:rsidRPr="4240A0D8">
              <w:rPr>
                <w:i/>
                <w:iCs/>
                <w:lang w:eastAsia="sk-SK"/>
              </w:rPr>
              <w:t>é</w:t>
            </w:r>
            <w:r w:rsidR="4D255C32" w:rsidRPr="4240A0D8">
              <w:rPr>
                <w:i/>
                <w:iCs/>
                <w:lang w:eastAsia="sk-SK"/>
              </w:rPr>
              <w:t xml:space="preserve"> na katedre </w:t>
            </w:r>
            <w:r w:rsidRPr="4240A0D8">
              <w:rPr>
                <w:i/>
                <w:iCs/>
                <w:lang w:eastAsia="sk-SK"/>
              </w:rPr>
              <w:t xml:space="preserve"> navštevujú zahraniční študenti v rámci mobilít Erasmus a</w:t>
            </w:r>
            <w:r w:rsidR="736BA5EA" w:rsidRPr="4240A0D8">
              <w:rPr>
                <w:i/>
                <w:iCs/>
                <w:lang w:eastAsia="sk-SK"/>
              </w:rPr>
              <w:t xml:space="preserve"> CEEPUS.</w:t>
            </w:r>
            <w:r w:rsidR="656E7EA5" w:rsidRPr="4240A0D8">
              <w:rPr>
                <w:i/>
                <w:iCs/>
                <w:lang w:eastAsia="sk-SK"/>
              </w:rPr>
              <w:t xml:space="preserve"> </w:t>
            </w:r>
            <w:r w:rsidR="736BA5EA" w:rsidRPr="4240A0D8">
              <w:rPr>
                <w:i/>
                <w:iCs/>
                <w:lang w:eastAsia="sk-SK"/>
              </w:rPr>
              <w:t xml:space="preserve">Pracovisko z podstaty svojho zamerania a obsahu pedagogických činností smeruje k vytváraniu </w:t>
            </w:r>
            <w:r w:rsidR="7E241524" w:rsidRPr="4240A0D8">
              <w:rPr>
                <w:i/>
                <w:iCs/>
                <w:lang w:eastAsia="sk-SK"/>
              </w:rPr>
              <w:t>podmie</w:t>
            </w:r>
            <w:r w:rsidR="63566C84" w:rsidRPr="4240A0D8">
              <w:rPr>
                <w:i/>
                <w:iCs/>
                <w:lang w:eastAsia="sk-SK"/>
              </w:rPr>
              <w:t xml:space="preserve">nok pre štúdium </w:t>
            </w:r>
            <w:r w:rsidR="7E241524" w:rsidRPr="4240A0D8">
              <w:rPr>
                <w:i/>
                <w:iCs/>
                <w:lang w:eastAsia="sk-SK"/>
              </w:rPr>
              <w:t>v cudzích jazykoch</w:t>
            </w:r>
            <w:r w:rsidR="398DD111" w:rsidRPr="4240A0D8">
              <w:rPr>
                <w:i/>
                <w:iCs/>
                <w:lang w:eastAsia="sk-SK"/>
              </w:rPr>
              <w:t xml:space="preserve"> (francúzštine</w:t>
            </w:r>
            <w:r w:rsidR="3B743863" w:rsidRPr="4240A0D8">
              <w:rPr>
                <w:i/>
                <w:iCs/>
                <w:lang w:eastAsia="sk-SK"/>
              </w:rPr>
              <w:t>,</w:t>
            </w:r>
            <w:r w:rsidR="398DD111" w:rsidRPr="4240A0D8">
              <w:rPr>
                <w:i/>
                <w:iCs/>
                <w:lang w:eastAsia="sk-SK"/>
              </w:rPr>
              <w:t xml:space="preserve"> španielčine a v taliančine).</w:t>
            </w:r>
            <w:r w:rsidR="7E241524" w:rsidRPr="4240A0D8">
              <w:rPr>
                <w:i/>
                <w:iCs/>
                <w:lang w:eastAsia="sk-SK"/>
              </w:rPr>
              <w:t xml:space="preserve"> </w:t>
            </w:r>
          </w:p>
          <w:p w14:paraId="1C62E3B7" w14:textId="590C3DCF" w:rsidR="0049358F" w:rsidRPr="00832084" w:rsidRDefault="2CD7B00F" w:rsidP="4240A0D8">
            <w:pPr>
              <w:contextualSpacing/>
              <w:jc w:val="both"/>
              <w:rPr>
                <w:i/>
                <w:iCs/>
                <w:lang w:eastAsia="sk-SK"/>
              </w:rPr>
            </w:pPr>
            <w:r w:rsidRPr="4240A0D8">
              <w:rPr>
                <w:i/>
                <w:iCs/>
                <w:lang w:eastAsia="sk-SK"/>
              </w:rPr>
              <w:t xml:space="preserve">V súlade s citovanými dokumentmi návrh programu počíta so zabezpečením systematického uplatňovania </w:t>
            </w:r>
            <w:r w:rsidRPr="4240A0D8">
              <w:rPr>
                <w:i/>
                <w:iCs/>
                <w:lang w:eastAsia="sk-SK"/>
              </w:rPr>
              <w:lastRenderedPageBreak/>
              <w:t>preukazného a transparentného systému zabezpečenia a kontroly kvality vzdelávania ako to je uvedené v cieľoch univerzity.</w:t>
            </w:r>
          </w:p>
          <w:p w14:paraId="09CD85D1" w14:textId="18567CCC" w:rsidR="0049358F" w:rsidRPr="00832084" w:rsidRDefault="0D6B4742" w:rsidP="4240A0D8">
            <w:pPr>
              <w:contextualSpacing/>
              <w:jc w:val="both"/>
              <w:rPr>
                <w:i/>
                <w:iCs/>
                <w:lang w:eastAsia="sk-SK"/>
              </w:rPr>
            </w:pPr>
            <w:r w:rsidRPr="4240A0D8">
              <w:rPr>
                <w:i/>
                <w:iCs/>
                <w:lang w:eastAsia="sk-SK"/>
              </w:rPr>
              <w:t xml:space="preserve">V súlade s prioritami fakulty pracovisko v návrhu ŠP počíta so </w:t>
            </w:r>
            <w:r w:rsidR="1680BD5D" w:rsidRPr="4240A0D8">
              <w:rPr>
                <w:i/>
                <w:iCs/>
                <w:lang w:eastAsia="sk-SK"/>
              </w:rPr>
              <w:t>skvalitňova</w:t>
            </w:r>
            <w:r w:rsidR="3E9965E4" w:rsidRPr="4240A0D8">
              <w:rPr>
                <w:i/>
                <w:iCs/>
                <w:lang w:eastAsia="sk-SK"/>
              </w:rPr>
              <w:t>ním pedagogickej praxe</w:t>
            </w:r>
            <w:r w:rsidR="1680BD5D" w:rsidRPr="4240A0D8">
              <w:rPr>
                <w:i/>
                <w:iCs/>
                <w:lang w:eastAsia="sk-SK"/>
              </w:rPr>
              <w:t xml:space="preserve"> s cieľom zefektívňovať transfer najnovších vedeckých poznatkov do praxe</w:t>
            </w:r>
            <w:r w:rsidR="3980E056" w:rsidRPr="4240A0D8">
              <w:rPr>
                <w:i/>
                <w:iCs/>
                <w:lang w:eastAsia="sk-SK"/>
              </w:rPr>
              <w:t xml:space="preserve"> zvlášť predmetmi súvisiacimi s prípravou študentov na prax</w:t>
            </w:r>
            <w:r w:rsidR="1680BD5D" w:rsidRPr="4240A0D8">
              <w:rPr>
                <w:i/>
                <w:iCs/>
                <w:lang w:eastAsia="sk-SK"/>
              </w:rPr>
              <w:t>.</w:t>
            </w:r>
          </w:p>
          <w:p w14:paraId="520B29DB" w14:textId="5E63C214" w:rsidR="0049358F" w:rsidRPr="00832084" w:rsidRDefault="662877D3" w:rsidP="4240A0D8">
            <w:pPr>
              <w:contextualSpacing/>
              <w:jc w:val="both"/>
              <w:rPr>
                <w:i/>
                <w:iCs/>
                <w:lang w:eastAsia="sk-SK"/>
              </w:rPr>
            </w:pPr>
            <w:r w:rsidRPr="4240A0D8">
              <w:rPr>
                <w:i/>
                <w:iCs/>
                <w:lang w:eastAsia="sk-SK"/>
              </w:rPr>
              <w:t>Pracovisko má snahu posilniť</w:t>
            </w:r>
            <w:r w:rsidR="4E024B79" w:rsidRPr="4240A0D8">
              <w:rPr>
                <w:i/>
                <w:iCs/>
                <w:lang w:eastAsia="sk-SK"/>
              </w:rPr>
              <w:t xml:space="preserve"> profil PdF UK ako inkluzívnej inštitúcie, ktorá má otvorený priestor pre študentov so špecifickými </w:t>
            </w:r>
            <w:r w:rsidR="0BADBD8D" w:rsidRPr="4240A0D8">
              <w:rPr>
                <w:i/>
                <w:iCs/>
                <w:lang w:eastAsia="sk-SK"/>
              </w:rPr>
              <w:t>potrebám, s čím má aj úspešnú praktickú skúsenosť.</w:t>
            </w:r>
          </w:p>
        </w:tc>
        <w:tc>
          <w:tcPr>
            <w:tcW w:w="2145" w:type="dxa"/>
            <w:tcBorders>
              <w:top w:val="single" w:sz="2" w:space="0" w:color="auto"/>
              <w:bottom w:val="single" w:sz="2" w:space="0" w:color="auto"/>
            </w:tcBorders>
          </w:tcPr>
          <w:p w14:paraId="46F6F653" w14:textId="77777777" w:rsidR="004B25B0" w:rsidRPr="0049358F" w:rsidRDefault="5CB0529A" w:rsidP="10930832">
            <w:pPr>
              <w:spacing w:line="216" w:lineRule="auto"/>
              <w:contextualSpacing/>
              <w:jc w:val="both"/>
              <w:rPr>
                <w:i/>
                <w:iCs/>
                <w:sz w:val="20"/>
                <w:szCs w:val="20"/>
                <w:lang w:eastAsia="sk-SK"/>
              </w:rPr>
            </w:pPr>
            <w:r w:rsidRPr="10930832">
              <w:rPr>
                <w:i/>
                <w:iCs/>
                <w:sz w:val="20"/>
                <w:szCs w:val="20"/>
                <w:lang w:eastAsia="sk-SK"/>
              </w:rPr>
              <w:lastRenderedPageBreak/>
              <w:t>Dlhodobý zámer rozvoja UK na roky 2014-2024</w:t>
            </w:r>
          </w:p>
          <w:p w14:paraId="67D451F4" w14:textId="31E671F2" w:rsidR="326EABED" w:rsidRDefault="007B415A" w:rsidP="591B9120">
            <w:pPr>
              <w:spacing w:line="216" w:lineRule="auto"/>
              <w:ind w:left="33" w:hanging="52"/>
              <w:jc w:val="both"/>
              <w:rPr>
                <w:i/>
                <w:iCs/>
                <w:sz w:val="20"/>
                <w:szCs w:val="20"/>
                <w:lang w:eastAsia="sk-SK"/>
              </w:rPr>
            </w:pPr>
            <w:hyperlink r:id="rId14" w:history="1">
              <w:r w:rsidR="0074764A" w:rsidRPr="000461E0">
                <w:rPr>
                  <w:rStyle w:val="Hyperlink"/>
                  <w:i/>
                  <w:iCs/>
                  <w:sz w:val="20"/>
                  <w:szCs w:val="20"/>
                  <w:lang w:eastAsia="sk-SK"/>
                </w:rPr>
                <w:t>https://uniba.sk/fileadmin/ruk/legislativa/2014/dlhodoby-zamer-uk-2014-2024.pdf</w:t>
              </w:r>
            </w:hyperlink>
          </w:p>
          <w:p w14:paraId="233E3C83" w14:textId="77777777" w:rsidR="007D483E" w:rsidRPr="00157C3B" w:rsidRDefault="007D483E" w:rsidP="10930832">
            <w:pPr>
              <w:spacing w:line="216" w:lineRule="auto"/>
              <w:contextualSpacing/>
              <w:jc w:val="both"/>
              <w:rPr>
                <w:i/>
                <w:iCs/>
                <w:sz w:val="20"/>
                <w:szCs w:val="20"/>
                <w:lang w:eastAsia="sk-SK"/>
              </w:rPr>
            </w:pPr>
          </w:p>
          <w:p w14:paraId="0CBA97DA" w14:textId="64D09825" w:rsidR="00362544" w:rsidRPr="00362544" w:rsidRDefault="379DFD9F" w:rsidP="591B9120">
            <w:pPr>
              <w:spacing w:line="216" w:lineRule="auto"/>
              <w:jc w:val="both"/>
              <w:rPr>
                <w:i/>
                <w:iCs/>
                <w:sz w:val="20"/>
                <w:szCs w:val="20"/>
                <w:lang w:eastAsia="sk-SK"/>
              </w:rPr>
            </w:pPr>
            <w:r w:rsidRPr="591B9120">
              <w:rPr>
                <w:i/>
                <w:iCs/>
                <w:sz w:val="20"/>
                <w:szCs w:val="20"/>
                <w:lang w:eastAsia="sk-SK"/>
              </w:rPr>
              <w:t>Štatút Univerzity Komenského v Bratislave, Pedagogickej fakulty</w:t>
            </w:r>
            <w:r w:rsidR="6C12B5D7">
              <w:br/>
            </w:r>
            <w:hyperlink r:id="rId15">
              <w:r w:rsidR="326EABED" w:rsidRPr="591B9120">
                <w:rPr>
                  <w:rStyle w:val="Hyperlink"/>
                  <w:i/>
                  <w:iCs/>
                  <w:sz w:val="18"/>
                  <w:szCs w:val="18"/>
                  <w:lang w:eastAsia="sk-SK"/>
                </w:rPr>
                <w:t>https://www.fedu.uniba.sk/fileadmin/pdf/O_fakulte/</w:t>
              </w:r>
              <w:r w:rsidRPr="591B9120">
                <w:rPr>
                  <w:rStyle w:val="Hyperlink"/>
                  <w:i/>
                  <w:iCs/>
                  <w:sz w:val="20"/>
                  <w:szCs w:val="20"/>
                  <w:lang w:eastAsia="sk-SK"/>
                </w:rPr>
                <w:t>Legislativa_a_dokumenty/ine/Statut_PdF_UK_2016.pdf</w:t>
              </w:r>
            </w:hyperlink>
          </w:p>
          <w:p w14:paraId="32933BE3" w14:textId="45767997" w:rsidR="591B9120" w:rsidRDefault="591B9120" w:rsidP="591B9120">
            <w:pPr>
              <w:spacing w:line="216" w:lineRule="auto"/>
              <w:jc w:val="both"/>
              <w:rPr>
                <w:i/>
                <w:iCs/>
                <w:sz w:val="20"/>
                <w:szCs w:val="20"/>
                <w:lang w:eastAsia="sk-SK"/>
              </w:rPr>
            </w:pPr>
          </w:p>
          <w:p w14:paraId="5542D187" w14:textId="5ED27A8B" w:rsidR="00362544" w:rsidRPr="00362544" w:rsidRDefault="00362544" w:rsidP="50822DC3">
            <w:pPr>
              <w:spacing w:line="216" w:lineRule="auto"/>
              <w:jc w:val="both"/>
              <w:rPr>
                <w:sz w:val="20"/>
                <w:szCs w:val="20"/>
              </w:rPr>
            </w:pPr>
          </w:p>
          <w:p w14:paraId="4B8DABE9" w14:textId="36684AD9" w:rsidR="1F00F630" w:rsidRDefault="1F00F630" w:rsidP="591B9120">
            <w:pPr>
              <w:spacing w:line="216" w:lineRule="auto"/>
              <w:jc w:val="both"/>
              <w:rPr>
                <w:i/>
                <w:iCs/>
                <w:sz w:val="20"/>
                <w:szCs w:val="20"/>
              </w:rPr>
            </w:pPr>
            <w:r w:rsidRPr="591B9120">
              <w:rPr>
                <w:i/>
                <w:iCs/>
                <w:sz w:val="20"/>
                <w:szCs w:val="20"/>
              </w:rPr>
              <w:t>Poslanie PdF UK</w:t>
            </w:r>
          </w:p>
          <w:p w14:paraId="26581672" w14:textId="537618EE" w:rsidR="67C0B451" w:rsidRDefault="007B415A" w:rsidP="591B9120">
            <w:pPr>
              <w:spacing w:line="216" w:lineRule="auto"/>
              <w:jc w:val="both"/>
              <w:rPr>
                <w:i/>
                <w:iCs/>
                <w:sz w:val="20"/>
                <w:szCs w:val="20"/>
              </w:rPr>
            </w:pPr>
            <w:hyperlink r:id="rId16">
              <w:r w:rsidR="67C0B451" w:rsidRPr="591B9120">
                <w:rPr>
                  <w:rStyle w:val="Hyperlink"/>
                  <w:i/>
                  <w:iCs/>
                  <w:sz w:val="20"/>
                  <w:szCs w:val="20"/>
                </w:rPr>
                <w:t>https://www.fedu.uniba.sk/o-fakulte/poslanie-a-historia/</w:t>
              </w:r>
            </w:hyperlink>
          </w:p>
          <w:p w14:paraId="13F2154A" w14:textId="5B7B881C" w:rsidR="591B9120" w:rsidRDefault="591B9120" w:rsidP="591B9120">
            <w:pPr>
              <w:spacing w:line="216" w:lineRule="auto"/>
              <w:jc w:val="both"/>
              <w:rPr>
                <w:i/>
                <w:iCs/>
                <w:sz w:val="20"/>
                <w:szCs w:val="20"/>
              </w:rPr>
            </w:pPr>
          </w:p>
          <w:p w14:paraId="7FA41179" w14:textId="1A82F13B" w:rsidR="00362544" w:rsidRPr="00362544" w:rsidRDefault="26659983" w:rsidP="591B9120">
            <w:pPr>
              <w:spacing w:line="216" w:lineRule="auto"/>
              <w:jc w:val="both"/>
              <w:rPr>
                <w:i/>
                <w:iCs/>
                <w:sz w:val="20"/>
                <w:szCs w:val="20"/>
              </w:rPr>
            </w:pPr>
            <w:r w:rsidRPr="591B9120">
              <w:rPr>
                <w:i/>
                <w:iCs/>
                <w:sz w:val="20"/>
                <w:szCs w:val="20"/>
              </w:rPr>
              <w:t>Opis ŠP</w:t>
            </w:r>
            <w:r w:rsidR="6BBEAD76" w:rsidRPr="591B9120">
              <w:rPr>
                <w:i/>
                <w:iCs/>
                <w:sz w:val="20"/>
                <w:szCs w:val="20"/>
              </w:rPr>
              <w:t xml:space="preserve"> </w:t>
            </w:r>
            <w:r w:rsidR="1DAD01C1" w:rsidRPr="591B9120">
              <w:rPr>
                <w:i/>
                <w:iCs/>
                <w:sz w:val="20"/>
                <w:szCs w:val="20"/>
              </w:rPr>
              <w:t>(</w:t>
            </w:r>
            <w:r w:rsidR="6BBEAD76" w:rsidRPr="591B9120">
              <w:rPr>
                <w:i/>
                <w:iCs/>
                <w:sz w:val="20"/>
                <w:szCs w:val="20"/>
              </w:rPr>
              <w:t>v prílohe</w:t>
            </w:r>
            <w:r w:rsidR="6BF95774" w:rsidRPr="591B9120">
              <w:rPr>
                <w:i/>
                <w:iCs/>
                <w:sz w:val="20"/>
                <w:szCs w:val="20"/>
              </w:rPr>
              <w:t xml:space="preserve"> žiadosti)</w:t>
            </w:r>
          </w:p>
          <w:p w14:paraId="558FC3C5" w14:textId="0A174CCB" w:rsidR="00362544" w:rsidRPr="00362544" w:rsidRDefault="00362544" w:rsidP="2330B9F6">
            <w:pPr>
              <w:spacing w:line="216" w:lineRule="auto"/>
              <w:jc w:val="both"/>
              <w:rPr>
                <w:i/>
                <w:iCs/>
                <w:sz w:val="20"/>
                <w:szCs w:val="20"/>
              </w:rPr>
            </w:pPr>
          </w:p>
          <w:p w14:paraId="048D2B35" w14:textId="3B02B65E" w:rsidR="2AA7E6FB" w:rsidRDefault="2AA7E6FB" w:rsidP="591B9120">
            <w:pPr>
              <w:spacing w:line="216" w:lineRule="auto"/>
              <w:jc w:val="both"/>
              <w:rPr>
                <w:i/>
                <w:iCs/>
                <w:sz w:val="20"/>
                <w:szCs w:val="20"/>
              </w:rPr>
            </w:pPr>
            <w:r w:rsidRPr="591B9120">
              <w:rPr>
                <w:i/>
                <w:iCs/>
                <w:sz w:val="20"/>
                <w:szCs w:val="20"/>
              </w:rPr>
              <w:t>I</w:t>
            </w:r>
            <w:r w:rsidR="1A03D158" w:rsidRPr="591B9120">
              <w:rPr>
                <w:i/>
                <w:iCs/>
                <w:sz w:val="20"/>
                <w:szCs w:val="20"/>
              </w:rPr>
              <w:t>nformačné listy predmetov</w:t>
            </w:r>
            <w:r w:rsidR="2917D19B" w:rsidRPr="591B9120">
              <w:rPr>
                <w:i/>
                <w:iCs/>
                <w:sz w:val="20"/>
                <w:szCs w:val="20"/>
              </w:rPr>
              <w:t xml:space="preserve"> (v prílohe žiadosti)</w:t>
            </w:r>
          </w:p>
          <w:p w14:paraId="0D6E6386" w14:textId="50A69B4B" w:rsidR="10930832" w:rsidRDefault="10930832" w:rsidP="10930832">
            <w:pPr>
              <w:spacing w:line="216" w:lineRule="auto"/>
              <w:jc w:val="both"/>
              <w:rPr>
                <w:i/>
                <w:iCs/>
                <w:sz w:val="20"/>
                <w:szCs w:val="20"/>
              </w:rPr>
            </w:pPr>
          </w:p>
          <w:p w14:paraId="588207E9" w14:textId="1773A80D" w:rsidR="00362544" w:rsidRPr="00362544" w:rsidRDefault="71F94922" w:rsidP="591B9120">
            <w:pPr>
              <w:spacing w:line="216" w:lineRule="auto"/>
              <w:jc w:val="both"/>
              <w:rPr>
                <w:i/>
                <w:iCs/>
                <w:sz w:val="20"/>
                <w:szCs w:val="20"/>
              </w:rPr>
            </w:pPr>
            <w:r w:rsidRPr="591B9120">
              <w:rPr>
                <w:i/>
                <w:iCs/>
                <w:sz w:val="20"/>
                <w:szCs w:val="20"/>
              </w:rPr>
              <w:t>VUPCH</w:t>
            </w:r>
            <w:r w:rsidR="61CEE1D5" w:rsidRPr="591B9120">
              <w:rPr>
                <w:i/>
                <w:iCs/>
                <w:sz w:val="20"/>
                <w:szCs w:val="20"/>
              </w:rPr>
              <w:t xml:space="preserve"> </w:t>
            </w:r>
            <w:r w:rsidR="5307976E" w:rsidRPr="591B9120">
              <w:rPr>
                <w:i/>
                <w:iCs/>
                <w:sz w:val="20"/>
                <w:szCs w:val="20"/>
              </w:rPr>
              <w:t>(v prílohe žiadosti)</w:t>
            </w:r>
          </w:p>
          <w:p w14:paraId="3AF9AA5E" w14:textId="560CF613" w:rsidR="00362544" w:rsidRPr="00362544" w:rsidRDefault="00362544" w:rsidP="50822DC3">
            <w:pPr>
              <w:spacing w:line="216" w:lineRule="auto"/>
              <w:jc w:val="both"/>
              <w:rPr>
                <w:sz w:val="20"/>
                <w:szCs w:val="20"/>
              </w:rPr>
            </w:pPr>
          </w:p>
          <w:p w14:paraId="52590A91" w14:textId="63796EEF" w:rsidR="00362544" w:rsidRPr="00362544" w:rsidRDefault="00362544" w:rsidP="50822DC3">
            <w:pPr>
              <w:spacing w:line="216" w:lineRule="auto"/>
              <w:jc w:val="both"/>
              <w:rPr>
                <w:sz w:val="20"/>
                <w:szCs w:val="20"/>
              </w:rPr>
            </w:pPr>
          </w:p>
          <w:p w14:paraId="11518D8E" w14:textId="417B8108" w:rsidR="00362544" w:rsidRPr="00362544" w:rsidRDefault="00362544" w:rsidP="50822DC3">
            <w:pPr>
              <w:spacing w:line="216" w:lineRule="auto"/>
              <w:jc w:val="both"/>
              <w:rPr>
                <w:sz w:val="20"/>
                <w:szCs w:val="20"/>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B5296E" w:rsidRDefault="00E82D04" w:rsidP="00D129CF">
      <w:pPr>
        <w:spacing w:after="0" w:line="216" w:lineRule="auto"/>
        <w:rPr>
          <w:rFonts w:cstheme="minorHAnsi"/>
          <w:sz w:val="18"/>
          <w:szCs w:val="18"/>
        </w:rPr>
      </w:pPr>
      <w:r w:rsidRPr="00B5296E">
        <w:rPr>
          <w:rFonts w:cstheme="minorHAnsi"/>
          <w:sz w:val="18"/>
          <w:szCs w:val="18"/>
        </w:rPr>
        <w:t xml:space="preserve">SP 2.3. </w:t>
      </w:r>
      <w:r w:rsidR="00070E54" w:rsidRPr="00B5296E">
        <w:rPr>
          <w:rFonts w:cstheme="minorHAnsi"/>
          <w:sz w:val="18"/>
          <w:szCs w:val="18"/>
        </w:rPr>
        <w:t xml:space="preserve">Sú určené osoby zodpovedné za uskutočňovanie, rozvoj a zabezpečovanie kvality študijného programu. </w:t>
      </w:r>
    </w:p>
    <w:tbl>
      <w:tblPr>
        <w:tblStyle w:val="GridTable3"/>
        <w:tblW w:w="9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740"/>
        <w:gridCol w:w="2145"/>
      </w:tblGrid>
      <w:tr w:rsidR="009C08C0" w:rsidRPr="001E065C" w14:paraId="10F54ADC" w14:textId="77777777" w:rsidTr="4240A0D8">
        <w:trPr>
          <w:cnfStyle w:val="100000000000" w:firstRow="1" w:lastRow="0" w:firstColumn="0" w:lastColumn="0" w:oddVBand="0" w:evenVBand="0" w:oddHBand="0" w:evenHBand="0" w:firstRowFirstColumn="0" w:firstRowLastColumn="0" w:lastRowFirstColumn="0" w:lastRowLastColumn="0"/>
          <w:trHeight w:val="300"/>
        </w:trPr>
        <w:tc>
          <w:tcPr>
            <w:tcW w:w="7740" w:type="dxa"/>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145" w:type="dxa"/>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4240A0D8">
        <w:trPr>
          <w:trHeight w:val="529"/>
        </w:trPr>
        <w:tc>
          <w:tcPr>
            <w:tcW w:w="7740" w:type="dxa"/>
          </w:tcPr>
          <w:p w14:paraId="7A287453" w14:textId="77777777" w:rsidR="009C08C0" w:rsidRPr="00832084" w:rsidRDefault="009C08C0" w:rsidP="00D129CF">
            <w:pPr>
              <w:spacing w:line="216" w:lineRule="auto"/>
              <w:contextualSpacing/>
              <w:rPr>
                <w:rFonts w:cstheme="minorHAnsi"/>
                <w:bCs/>
                <w:i/>
                <w:iCs/>
                <w:color w:val="FF0000"/>
                <w:sz w:val="16"/>
                <w:szCs w:val="16"/>
                <w:lang w:eastAsia="sk-SK"/>
              </w:rPr>
            </w:pPr>
          </w:p>
          <w:p w14:paraId="76E18AA1" w14:textId="7B41FC4F" w:rsidR="633B2B79" w:rsidRDefault="708B3220" w:rsidP="10930832">
            <w:pPr>
              <w:jc w:val="both"/>
              <w:rPr>
                <w:rFonts w:eastAsiaTheme="minorEastAsia"/>
                <w:i/>
                <w:iCs/>
                <w:lang w:val="sk"/>
              </w:rPr>
            </w:pPr>
            <w:r w:rsidRPr="10930832">
              <w:rPr>
                <w:rFonts w:eastAsiaTheme="minorEastAsia"/>
                <w:i/>
                <w:iCs/>
                <w:lang w:val="sk"/>
              </w:rPr>
              <w:t xml:space="preserve">Za </w:t>
            </w:r>
            <w:r w:rsidR="326EABED" w:rsidRPr="10930832">
              <w:rPr>
                <w:rFonts w:eastAsiaTheme="minorEastAsia"/>
                <w:i/>
                <w:iCs/>
                <w:lang w:val="sk"/>
              </w:rPr>
              <w:t>návrh, tvorbu,</w:t>
            </w:r>
            <w:r w:rsidR="60810E2E" w:rsidRPr="10930832">
              <w:rPr>
                <w:rFonts w:eastAsiaTheme="minorEastAsia"/>
                <w:i/>
                <w:iCs/>
                <w:lang w:val="sk"/>
              </w:rPr>
              <w:t xml:space="preserve"> </w:t>
            </w:r>
            <w:r w:rsidRPr="10930832">
              <w:rPr>
                <w:rFonts w:eastAsiaTheme="minorEastAsia"/>
                <w:i/>
                <w:iCs/>
                <w:lang w:val="sk"/>
              </w:rPr>
              <w:t xml:space="preserve">uskutočňovanie, rozvoj a zabezpečovanie kvality </w:t>
            </w:r>
            <w:r w:rsidR="1EC62F7E" w:rsidRPr="10930832">
              <w:rPr>
                <w:rFonts w:eastAsiaTheme="minorEastAsia"/>
                <w:i/>
                <w:iCs/>
                <w:lang w:val="sk"/>
              </w:rPr>
              <w:t xml:space="preserve">študijného programu Učiteľstvo románskych jazykov a literatúr </w:t>
            </w:r>
            <w:r w:rsidRPr="10930832">
              <w:rPr>
                <w:rFonts w:eastAsiaTheme="minorEastAsia"/>
                <w:i/>
                <w:iCs/>
                <w:lang w:val="sk"/>
              </w:rPr>
              <w:t>boli</w:t>
            </w:r>
            <w:r w:rsidR="6249F857" w:rsidRPr="10930832">
              <w:rPr>
                <w:rFonts w:eastAsiaTheme="minorEastAsia"/>
                <w:i/>
                <w:iCs/>
                <w:lang w:val="sk"/>
              </w:rPr>
              <w:t xml:space="preserve"> dekankou</w:t>
            </w:r>
            <w:r w:rsidRPr="10930832">
              <w:rPr>
                <w:rFonts w:eastAsiaTheme="minorEastAsia"/>
                <w:i/>
                <w:iCs/>
                <w:lang w:val="sk"/>
              </w:rPr>
              <w:t xml:space="preserve"> určené tieto osoby:</w:t>
            </w:r>
          </w:p>
          <w:p w14:paraId="32E98B3E" w14:textId="357A8A22" w:rsidR="633B2B79" w:rsidRDefault="633B2B79" w:rsidP="10930832">
            <w:pPr>
              <w:jc w:val="both"/>
              <w:rPr>
                <w:rFonts w:eastAsiaTheme="minorEastAsia"/>
                <w:i/>
                <w:iCs/>
                <w:color w:val="7030A0"/>
                <w:lang w:val="sk"/>
              </w:rPr>
            </w:pPr>
          </w:p>
          <w:p w14:paraId="3E63A928" w14:textId="6A1A5573" w:rsidR="633B2B79" w:rsidRDefault="7E3FEB08" w:rsidP="2330B9F6">
            <w:pPr>
              <w:jc w:val="both"/>
              <w:rPr>
                <w:rFonts w:eastAsiaTheme="minorEastAsia"/>
                <w:i/>
                <w:iCs/>
                <w:lang w:val="sk"/>
              </w:rPr>
            </w:pPr>
            <w:r w:rsidRPr="2330B9F6">
              <w:rPr>
                <w:rFonts w:eastAsiaTheme="minorEastAsia"/>
                <w:i/>
                <w:iCs/>
                <w:lang w:val="sk"/>
              </w:rPr>
              <w:t xml:space="preserve">1. doc. Mgr. Renáta </w:t>
            </w:r>
            <w:proofErr w:type="spellStart"/>
            <w:r w:rsidRPr="2330B9F6">
              <w:rPr>
                <w:rFonts w:eastAsiaTheme="minorEastAsia"/>
                <w:i/>
                <w:iCs/>
                <w:lang w:val="sk"/>
              </w:rPr>
              <w:t>Bojničanová</w:t>
            </w:r>
            <w:proofErr w:type="spellEnd"/>
            <w:r w:rsidRPr="2330B9F6">
              <w:rPr>
                <w:rFonts w:eastAsiaTheme="minorEastAsia"/>
                <w:i/>
                <w:iCs/>
                <w:lang w:val="sk"/>
              </w:rPr>
              <w:t xml:space="preserve">, PhD., hlavná osoba zodpovedná za </w:t>
            </w:r>
            <w:r w:rsidR="326EABED" w:rsidRPr="2330B9F6">
              <w:rPr>
                <w:rFonts w:eastAsiaTheme="minorEastAsia"/>
                <w:i/>
                <w:iCs/>
                <w:lang w:val="sk"/>
              </w:rPr>
              <w:t xml:space="preserve">tvorbu, </w:t>
            </w:r>
            <w:r w:rsidRPr="2330B9F6">
              <w:rPr>
                <w:rFonts w:eastAsiaTheme="minorEastAsia"/>
                <w:i/>
                <w:iCs/>
                <w:lang w:val="sk"/>
              </w:rPr>
              <w:t>uskutočňovanie, rozvoj a zabezpečovanie kvality študijného programu na bakalárskom stupni štúdia.</w:t>
            </w:r>
          </w:p>
          <w:p w14:paraId="2C6CC4FD" w14:textId="2BAAEFE2" w:rsidR="633B2B79" w:rsidRDefault="7E3FEB08" w:rsidP="2330B9F6">
            <w:pPr>
              <w:jc w:val="both"/>
              <w:rPr>
                <w:rFonts w:eastAsiaTheme="minorEastAsia"/>
                <w:i/>
                <w:iCs/>
                <w:lang w:val="sk"/>
              </w:rPr>
            </w:pPr>
            <w:r w:rsidRPr="2330B9F6">
              <w:rPr>
                <w:rFonts w:eastAsiaTheme="minorEastAsia"/>
                <w:i/>
                <w:iCs/>
                <w:lang w:val="sk"/>
              </w:rPr>
              <w:t>2. prof. PhDr. Mária Kožuchová, CSc.,</w:t>
            </w:r>
          </w:p>
          <w:p w14:paraId="3632E1EA" w14:textId="4CA0530C" w:rsidR="633B2B79" w:rsidRDefault="7E3FEB08" w:rsidP="2330B9F6">
            <w:pPr>
              <w:jc w:val="both"/>
              <w:rPr>
                <w:rFonts w:eastAsiaTheme="minorEastAsia"/>
                <w:i/>
                <w:iCs/>
                <w:lang w:val="sk"/>
              </w:rPr>
            </w:pPr>
            <w:r w:rsidRPr="2330B9F6">
              <w:rPr>
                <w:rFonts w:eastAsiaTheme="minorEastAsia"/>
                <w:i/>
                <w:iCs/>
                <w:lang w:val="sk"/>
              </w:rPr>
              <w:t xml:space="preserve">3. doc. Dr. </w:t>
            </w:r>
            <w:proofErr w:type="spellStart"/>
            <w:r w:rsidRPr="2330B9F6">
              <w:rPr>
                <w:rFonts w:eastAsiaTheme="minorEastAsia"/>
                <w:i/>
                <w:iCs/>
                <w:lang w:val="sk"/>
              </w:rPr>
              <w:t>György</w:t>
            </w:r>
            <w:proofErr w:type="spellEnd"/>
            <w:r w:rsidRPr="2330B9F6">
              <w:rPr>
                <w:rFonts w:eastAsiaTheme="minorEastAsia"/>
                <w:i/>
                <w:iCs/>
                <w:lang w:val="sk"/>
              </w:rPr>
              <w:t xml:space="preserve"> </w:t>
            </w:r>
            <w:proofErr w:type="spellStart"/>
            <w:r w:rsidRPr="2330B9F6">
              <w:rPr>
                <w:rFonts w:eastAsiaTheme="minorEastAsia"/>
                <w:i/>
                <w:iCs/>
                <w:lang w:val="sk"/>
              </w:rPr>
              <w:t>Domokos</w:t>
            </w:r>
            <w:proofErr w:type="spellEnd"/>
            <w:r w:rsidRPr="2330B9F6">
              <w:rPr>
                <w:rFonts w:eastAsiaTheme="minorEastAsia"/>
                <w:i/>
                <w:iCs/>
                <w:lang w:val="sk"/>
              </w:rPr>
              <w:t>, PhD.,</w:t>
            </w:r>
          </w:p>
          <w:p w14:paraId="5D21A7C7" w14:textId="72EF172B" w:rsidR="633B2B79" w:rsidRDefault="7E3FEB08" w:rsidP="2330B9F6">
            <w:pPr>
              <w:jc w:val="both"/>
              <w:rPr>
                <w:rFonts w:eastAsiaTheme="minorEastAsia"/>
                <w:i/>
                <w:iCs/>
                <w:lang w:val="sk"/>
              </w:rPr>
            </w:pPr>
            <w:r w:rsidRPr="2330B9F6">
              <w:rPr>
                <w:rFonts w:eastAsiaTheme="minorEastAsia"/>
                <w:i/>
                <w:iCs/>
                <w:lang w:val="sk"/>
              </w:rPr>
              <w:t xml:space="preserve">4. doc. </w:t>
            </w:r>
            <w:proofErr w:type="spellStart"/>
            <w:r w:rsidR="715811A8" w:rsidRPr="2330B9F6">
              <w:rPr>
                <w:rFonts w:eastAsiaTheme="minorEastAsia"/>
                <w:i/>
                <w:iCs/>
                <w:lang w:val="sk"/>
              </w:rPr>
              <w:t>Mag</w:t>
            </w:r>
            <w:proofErr w:type="spellEnd"/>
            <w:r w:rsidR="715811A8" w:rsidRPr="2330B9F6">
              <w:rPr>
                <w:rFonts w:eastAsiaTheme="minorEastAsia"/>
                <w:i/>
                <w:iCs/>
                <w:lang w:val="sk"/>
              </w:rPr>
              <w:t xml:space="preserve">. </w:t>
            </w:r>
            <w:proofErr w:type="spellStart"/>
            <w:r w:rsidR="715811A8" w:rsidRPr="2330B9F6">
              <w:rPr>
                <w:rFonts w:eastAsiaTheme="minorEastAsia"/>
                <w:i/>
                <w:iCs/>
                <w:lang w:val="sk"/>
              </w:rPr>
              <w:t>phil</w:t>
            </w:r>
            <w:proofErr w:type="spellEnd"/>
            <w:r w:rsidR="715811A8" w:rsidRPr="2330B9F6">
              <w:rPr>
                <w:rFonts w:eastAsiaTheme="minorEastAsia"/>
                <w:i/>
                <w:iCs/>
                <w:lang w:val="sk"/>
              </w:rPr>
              <w:t>.</w:t>
            </w:r>
            <w:r w:rsidRPr="2330B9F6">
              <w:rPr>
                <w:rFonts w:eastAsiaTheme="minorEastAsia"/>
                <w:i/>
                <w:iCs/>
                <w:lang w:val="sk"/>
              </w:rPr>
              <w:t xml:space="preserve"> </w:t>
            </w:r>
            <w:proofErr w:type="spellStart"/>
            <w:r w:rsidRPr="2330B9F6">
              <w:rPr>
                <w:rFonts w:eastAsiaTheme="minorEastAsia"/>
                <w:i/>
                <w:iCs/>
                <w:lang w:val="sk"/>
              </w:rPr>
              <w:t>Beatriz</w:t>
            </w:r>
            <w:proofErr w:type="spellEnd"/>
            <w:r w:rsidRPr="2330B9F6">
              <w:rPr>
                <w:rFonts w:eastAsiaTheme="minorEastAsia"/>
                <w:i/>
                <w:iCs/>
                <w:lang w:val="sk"/>
              </w:rPr>
              <w:t xml:space="preserve"> </w:t>
            </w:r>
            <w:proofErr w:type="spellStart"/>
            <w:r w:rsidRPr="2330B9F6">
              <w:rPr>
                <w:rFonts w:eastAsiaTheme="minorEastAsia"/>
                <w:i/>
                <w:iCs/>
                <w:lang w:val="sk"/>
              </w:rPr>
              <w:t>Gómez-Pablos</w:t>
            </w:r>
            <w:proofErr w:type="spellEnd"/>
            <w:r w:rsidRPr="2330B9F6">
              <w:rPr>
                <w:rFonts w:eastAsiaTheme="minorEastAsia"/>
                <w:i/>
                <w:iCs/>
                <w:lang w:val="sk"/>
              </w:rPr>
              <w:t xml:space="preserve">, </w:t>
            </w:r>
            <w:r w:rsidR="4EE4AD53" w:rsidRPr="2330B9F6">
              <w:rPr>
                <w:rFonts w:eastAsiaTheme="minorEastAsia"/>
                <w:i/>
                <w:iCs/>
                <w:lang w:val="sk"/>
              </w:rPr>
              <w:t xml:space="preserve">Dr. </w:t>
            </w:r>
            <w:proofErr w:type="spellStart"/>
            <w:r w:rsidR="4EE4AD53" w:rsidRPr="2330B9F6">
              <w:rPr>
                <w:rFonts w:eastAsiaTheme="minorEastAsia"/>
                <w:i/>
                <w:iCs/>
                <w:lang w:val="sk"/>
              </w:rPr>
              <w:t>phil</w:t>
            </w:r>
            <w:proofErr w:type="spellEnd"/>
            <w:r w:rsidR="4EE4AD53" w:rsidRPr="2330B9F6">
              <w:rPr>
                <w:rFonts w:eastAsiaTheme="minorEastAsia"/>
                <w:i/>
                <w:iCs/>
                <w:lang w:val="sk"/>
              </w:rPr>
              <w:t>.</w:t>
            </w:r>
            <w:r w:rsidRPr="2330B9F6">
              <w:rPr>
                <w:rFonts w:eastAsiaTheme="minorEastAsia"/>
                <w:i/>
                <w:iCs/>
                <w:lang w:val="sk"/>
              </w:rPr>
              <w:t>,</w:t>
            </w:r>
          </w:p>
          <w:p w14:paraId="314364C5" w14:textId="33B757E1" w:rsidR="633B2B79" w:rsidRDefault="7E3FEB08" w:rsidP="2330B9F6">
            <w:pPr>
              <w:jc w:val="both"/>
              <w:rPr>
                <w:rFonts w:eastAsiaTheme="minorEastAsia"/>
                <w:i/>
                <w:iCs/>
                <w:lang w:val="sk"/>
              </w:rPr>
            </w:pPr>
            <w:r w:rsidRPr="2330B9F6">
              <w:rPr>
                <w:rFonts w:eastAsiaTheme="minorEastAsia"/>
                <w:i/>
                <w:iCs/>
                <w:lang w:val="sk"/>
              </w:rPr>
              <w:t>5. doc. Tivad</w:t>
            </w:r>
            <w:r w:rsidR="3213D811" w:rsidRPr="2330B9F6">
              <w:rPr>
                <w:rFonts w:eastAsiaTheme="minorEastAsia"/>
                <w:i/>
                <w:iCs/>
                <w:lang w:val="sk"/>
              </w:rPr>
              <w:t>a</w:t>
            </w:r>
            <w:r w:rsidRPr="2330B9F6">
              <w:rPr>
                <w:rFonts w:eastAsiaTheme="minorEastAsia"/>
                <w:i/>
                <w:iCs/>
                <w:lang w:val="sk"/>
              </w:rPr>
              <w:t xml:space="preserve">r </w:t>
            </w:r>
            <w:proofErr w:type="spellStart"/>
            <w:r w:rsidRPr="2330B9F6">
              <w:rPr>
                <w:rFonts w:eastAsiaTheme="minorEastAsia"/>
                <w:i/>
                <w:iCs/>
                <w:lang w:val="sk"/>
              </w:rPr>
              <w:t>Palágyi</w:t>
            </w:r>
            <w:proofErr w:type="spellEnd"/>
            <w:r w:rsidRPr="2330B9F6">
              <w:rPr>
                <w:rFonts w:eastAsiaTheme="minorEastAsia"/>
                <w:i/>
                <w:iCs/>
                <w:lang w:val="sk"/>
              </w:rPr>
              <w:t>, PhD.</w:t>
            </w:r>
          </w:p>
          <w:p w14:paraId="00DE8FEF" w14:textId="3909BF19"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xml:space="preserve"> </w:t>
            </w:r>
          </w:p>
          <w:p w14:paraId="13042468" w14:textId="79089220" w:rsidR="02D66507" w:rsidRDefault="53450082" w:rsidP="2330B9F6">
            <w:pPr>
              <w:jc w:val="both"/>
              <w:rPr>
                <w:rFonts w:ascii="Calibri" w:eastAsia="Calibri" w:hAnsi="Calibri" w:cs="Calibri"/>
                <w:i/>
                <w:iCs/>
                <w:lang w:val="sk"/>
              </w:rPr>
            </w:pPr>
            <w:r w:rsidRPr="2330B9F6">
              <w:rPr>
                <w:rFonts w:ascii="Calibri" w:eastAsia="Calibri" w:hAnsi="Calibri" w:cs="Calibri"/>
                <w:b/>
                <w:bCs/>
                <w:i/>
                <w:iCs/>
                <w:lang w:val="sk"/>
              </w:rPr>
              <w:t xml:space="preserve">Doc. Mgr. Renáta </w:t>
            </w:r>
            <w:proofErr w:type="spellStart"/>
            <w:r w:rsidRPr="2330B9F6">
              <w:rPr>
                <w:rFonts w:ascii="Calibri" w:eastAsia="Calibri" w:hAnsi="Calibri" w:cs="Calibri"/>
                <w:b/>
                <w:bCs/>
                <w:i/>
                <w:iCs/>
                <w:lang w:val="sk"/>
              </w:rPr>
              <w:t>Bojničanová</w:t>
            </w:r>
            <w:proofErr w:type="spellEnd"/>
            <w:r w:rsidRPr="2330B9F6">
              <w:rPr>
                <w:rFonts w:ascii="Calibri" w:eastAsia="Calibri" w:hAnsi="Calibri" w:cs="Calibri"/>
                <w:b/>
                <w:bCs/>
                <w:i/>
                <w:iCs/>
                <w:lang w:val="sk"/>
              </w:rPr>
              <w:t>, PhD.</w:t>
            </w:r>
            <w:r w:rsidRPr="2330B9F6">
              <w:rPr>
                <w:rFonts w:ascii="Calibri" w:eastAsia="Calibri" w:hAnsi="Calibri" w:cs="Calibri"/>
                <w:i/>
                <w:iCs/>
                <w:lang w:val="sk"/>
              </w:rPr>
              <w:t xml:space="preserve">, pôsobí na PDF na funkčnom mieste docenta na ustanovený pracovný čas od roku 2017 a od roku 2008 pôsobila na mieste  výskumný pracovník s kvalifikačným predpokladom PhD. a odborného asistenta. Titul docent obhájila v roku 2017 v odbore Teória literatúry a dejiny konkrétnych národných literatúr. Špecializuje sa na španielsku a </w:t>
            </w:r>
            <w:proofErr w:type="spellStart"/>
            <w:r w:rsidRPr="2330B9F6">
              <w:rPr>
                <w:rFonts w:ascii="Calibri" w:eastAsia="Calibri" w:hAnsi="Calibri" w:cs="Calibri"/>
                <w:i/>
                <w:iCs/>
                <w:lang w:val="sk"/>
              </w:rPr>
              <w:t>hispanoamerickú</w:t>
            </w:r>
            <w:proofErr w:type="spellEnd"/>
            <w:r w:rsidRPr="2330B9F6">
              <w:rPr>
                <w:rFonts w:ascii="Calibri" w:eastAsia="Calibri" w:hAnsi="Calibri" w:cs="Calibri"/>
                <w:i/>
                <w:iCs/>
                <w:lang w:val="sk"/>
              </w:rPr>
              <w:t xml:space="preserve"> literatúru, ako aj na komparáciu románskych literatúr a na teoretické otázky literatúry. Zabezpečuje profilové predmety na bakalárskom aj magisterskom stupni ŠP Učiteľstvo románskych literatúr. Na rozvoji študijného programu sa podieľa pedagogickou činnosťou, vedením prednášok a seminárov, ako aj vedeckou a organizačnou činnosťou.</w:t>
            </w:r>
          </w:p>
          <w:p w14:paraId="5BE65EC6" w14:textId="28A681FE" w:rsidR="02D66507" w:rsidRDefault="53450082" w:rsidP="2330B9F6">
            <w:pPr>
              <w:jc w:val="both"/>
              <w:rPr>
                <w:rFonts w:ascii="Calibri" w:eastAsia="Calibri" w:hAnsi="Calibri" w:cs="Calibri"/>
                <w:i/>
                <w:iCs/>
                <w:lang w:val="sk"/>
              </w:rPr>
            </w:pPr>
            <w:r w:rsidRPr="2330B9F6">
              <w:rPr>
                <w:rFonts w:ascii="Calibri" w:eastAsia="Calibri" w:hAnsi="Calibri" w:cs="Calibri"/>
                <w:i/>
                <w:iCs/>
                <w:lang w:val="sk"/>
              </w:rPr>
              <w:t>- Spoluvytvára študijný program podľa kritérií akreditácie a na bakalárskom stupni štúdia zodpovedá za naplnenie obsahu študijného programu v súlade s opisom študijného odboru; tvorí a schvaľuje informačné listy predmetov.</w:t>
            </w:r>
          </w:p>
          <w:p w14:paraId="5DAC82A4" w14:textId="2A7456B1" w:rsidR="02D66507" w:rsidRDefault="53450082" w:rsidP="2330B9F6">
            <w:pPr>
              <w:jc w:val="both"/>
              <w:rPr>
                <w:rFonts w:ascii="Calibri" w:eastAsia="Calibri" w:hAnsi="Calibri" w:cs="Calibri"/>
                <w:i/>
                <w:iCs/>
                <w:lang w:val="sk"/>
              </w:rPr>
            </w:pPr>
            <w:r w:rsidRPr="2330B9F6">
              <w:rPr>
                <w:rFonts w:ascii="Calibri" w:eastAsia="Calibri" w:hAnsi="Calibri" w:cs="Calibri"/>
                <w:i/>
                <w:iCs/>
                <w:lang w:val="sk"/>
              </w:rPr>
              <w:t>- Je predsedníčkou štátnicových komisií, zodpovedá za priebeh štátnej skúšky.</w:t>
            </w:r>
          </w:p>
          <w:p w14:paraId="12A73077" w14:textId="1D1DD063" w:rsidR="02D66507" w:rsidRDefault="53450082" w:rsidP="2330B9F6">
            <w:pPr>
              <w:jc w:val="both"/>
              <w:rPr>
                <w:rFonts w:ascii="Calibri" w:eastAsia="Calibri" w:hAnsi="Calibri" w:cs="Calibri"/>
                <w:i/>
                <w:iCs/>
                <w:lang w:val="sk"/>
              </w:rPr>
            </w:pPr>
            <w:r w:rsidRPr="2330B9F6">
              <w:rPr>
                <w:rFonts w:ascii="Calibri" w:eastAsia="Calibri" w:hAnsi="Calibri" w:cs="Calibri"/>
                <w:i/>
                <w:iCs/>
                <w:lang w:val="sk"/>
              </w:rPr>
              <w:t>- Schvaľuje témy záverečných bakalárskych prác na ďalší akademický rok.</w:t>
            </w:r>
          </w:p>
          <w:p w14:paraId="23C4677C" w14:textId="7903153A" w:rsidR="02D66507" w:rsidRDefault="53450082" w:rsidP="2330B9F6">
            <w:pPr>
              <w:jc w:val="both"/>
              <w:rPr>
                <w:rFonts w:ascii="Calibri" w:eastAsia="Calibri" w:hAnsi="Calibri" w:cs="Calibri"/>
                <w:i/>
                <w:iCs/>
                <w:lang w:val="sk"/>
              </w:rPr>
            </w:pPr>
            <w:r w:rsidRPr="2330B9F6">
              <w:rPr>
                <w:rFonts w:ascii="Calibri" w:eastAsia="Calibri" w:hAnsi="Calibri" w:cs="Calibri"/>
                <w:i/>
                <w:iCs/>
                <w:lang w:val="sk"/>
              </w:rPr>
              <w:t>- Vedie a oponuje záverečné práce.</w:t>
            </w:r>
          </w:p>
          <w:p w14:paraId="20919047" w14:textId="7CA19F22" w:rsidR="02D66507" w:rsidRDefault="53450082" w:rsidP="2330B9F6">
            <w:pPr>
              <w:jc w:val="both"/>
              <w:rPr>
                <w:rFonts w:ascii="Calibri" w:eastAsia="Calibri" w:hAnsi="Calibri" w:cs="Calibri"/>
                <w:i/>
                <w:iCs/>
                <w:lang w:val="sk"/>
              </w:rPr>
            </w:pPr>
            <w:r w:rsidRPr="2330B9F6">
              <w:rPr>
                <w:rFonts w:ascii="Calibri" w:eastAsia="Calibri" w:hAnsi="Calibri" w:cs="Calibri"/>
                <w:i/>
                <w:iCs/>
                <w:lang w:val="sk"/>
              </w:rPr>
              <w:t xml:space="preserve">- Od roku 2019 je hlavnou redaktorkou vedeckého časopisu </w:t>
            </w:r>
            <w:proofErr w:type="spellStart"/>
            <w:r w:rsidRPr="2330B9F6">
              <w:rPr>
                <w:rFonts w:ascii="Calibri" w:eastAsia="Calibri" w:hAnsi="Calibri" w:cs="Calibri"/>
                <w:i/>
                <w:iCs/>
                <w:lang w:val="sk"/>
              </w:rPr>
              <w:t>Philologia</w:t>
            </w:r>
            <w:proofErr w:type="spellEnd"/>
            <w:r w:rsidRPr="2330B9F6">
              <w:rPr>
                <w:rFonts w:ascii="Calibri" w:eastAsia="Calibri" w:hAnsi="Calibri" w:cs="Calibri"/>
                <w:i/>
                <w:iCs/>
                <w:lang w:val="sk"/>
              </w:rPr>
              <w:t xml:space="preserve"> a od roku 2012 je členkou redakčnej rady.</w:t>
            </w:r>
          </w:p>
          <w:p w14:paraId="50E8DC18" w14:textId="7734875E" w:rsidR="02D66507" w:rsidRDefault="53450082" w:rsidP="2330B9F6">
            <w:pPr>
              <w:jc w:val="both"/>
              <w:rPr>
                <w:rFonts w:ascii="Calibri" w:eastAsia="Calibri" w:hAnsi="Calibri" w:cs="Calibri"/>
                <w:i/>
                <w:iCs/>
                <w:lang w:val="sk"/>
              </w:rPr>
            </w:pPr>
            <w:r w:rsidRPr="2330B9F6">
              <w:rPr>
                <w:rFonts w:ascii="Calibri" w:eastAsia="Calibri" w:hAnsi="Calibri" w:cs="Calibri"/>
                <w:i/>
                <w:iCs/>
                <w:lang w:val="sk"/>
              </w:rPr>
              <w:t>- Od roku 2019 je členkou Akademického senátu Pedagogickej fakulty UK.</w:t>
            </w:r>
          </w:p>
          <w:p w14:paraId="1B949D28" w14:textId="388EF9A5" w:rsidR="02D66507" w:rsidRDefault="53450082" w:rsidP="2330B9F6">
            <w:pPr>
              <w:jc w:val="both"/>
              <w:rPr>
                <w:rFonts w:ascii="Calibri" w:eastAsia="Calibri" w:hAnsi="Calibri" w:cs="Calibri"/>
                <w:i/>
                <w:iCs/>
                <w:lang w:val="sk"/>
              </w:rPr>
            </w:pPr>
            <w:r w:rsidRPr="2330B9F6">
              <w:rPr>
                <w:rFonts w:ascii="Calibri" w:eastAsia="Calibri" w:hAnsi="Calibri" w:cs="Calibri"/>
                <w:i/>
                <w:iCs/>
                <w:lang w:val="sk"/>
              </w:rPr>
              <w:t>- Je tvorcom študijnej literatúry (</w:t>
            </w:r>
            <w:proofErr w:type="spellStart"/>
            <w:r w:rsidRPr="2330B9F6">
              <w:rPr>
                <w:rFonts w:ascii="Calibri" w:eastAsia="Calibri" w:hAnsi="Calibri" w:cs="Calibri"/>
                <w:i/>
                <w:iCs/>
                <w:lang w:val="sk"/>
              </w:rPr>
              <w:t>Bojničanová</w:t>
            </w:r>
            <w:proofErr w:type="spellEnd"/>
            <w:r w:rsidRPr="2330B9F6">
              <w:rPr>
                <w:rFonts w:ascii="Calibri" w:eastAsia="Calibri" w:hAnsi="Calibri" w:cs="Calibri"/>
                <w:i/>
                <w:iCs/>
                <w:lang w:val="sk"/>
              </w:rPr>
              <w:t xml:space="preserve">, Renáta: </w:t>
            </w:r>
            <w:proofErr w:type="spellStart"/>
            <w:r w:rsidRPr="2330B9F6">
              <w:rPr>
                <w:rFonts w:ascii="Calibri" w:eastAsia="Calibri" w:hAnsi="Calibri" w:cs="Calibri"/>
                <w:i/>
                <w:iCs/>
                <w:lang w:val="sk"/>
              </w:rPr>
              <w:t>Panorama</w:t>
            </w:r>
            <w:proofErr w:type="spellEnd"/>
            <w:r w:rsidRPr="2330B9F6">
              <w:rPr>
                <w:rFonts w:ascii="Calibri" w:eastAsia="Calibri" w:hAnsi="Calibri" w:cs="Calibri"/>
                <w:i/>
                <w:iCs/>
                <w:lang w:val="sk"/>
              </w:rPr>
              <w:t xml:space="preserve"> de la </w:t>
            </w:r>
            <w:proofErr w:type="spellStart"/>
            <w:r w:rsidRPr="2330B9F6">
              <w:rPr>
                <w:rFonts w:ascii="Calibri" w:eastAsia="Calibri" w:hAnsi="Calibri" w:cs="Calibri"/>
                <w:i/>
                <w:iCs/>
                <w:lang w:val="sk"/>
              </w:rPr>
              <w:t>historia</w:t>
            </w:r>
            <w:proofErr w:type="spellEnd"/>
            <w:r w:rsidRPr="2330B9F6">
              <w:rPr>
                <w:rFonts w:ascii="Calibri" w:eastAsia="Calibri" w:hAnsi="Calibri" w:cs="Calibri"/>
                <w:i/>
                <w:iCs/>
                <w:lang w:val="sk"/>
              </w:rPr>
              <w:t xml:space="preserve"> de la </w:t>
            </w:r>
            <w:proofErr w:type="spellStart"/>
            <w:r w:rsidRPr="2330B9F6">
              <w:rPr>
                <w:rFonts w:ascii="Calibri" w:eastAsia="Calibri" w:hAnsi="Calibri" w:cs="Calibri"/>
                <w:i/>
                <w:iCs/>
                <w:lang w:val="sk"/>
              </w:rPr>
              <w:t>literatura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española</w:t>
            </w:r>
            <w:proofErr w:type="spellEnd"/>
            <w:r w:rsidRPr="2330B9F6">
              <w:rPr>
                <w:rFonts w:ascii="Calibri" w:eastAsia="Calibri" w:hAnsi="Calibri" w:cs="Calibri"/>
                <w:i/>
                <w:iCs/>
                <w:lang w:val="sk"/>
              </w:rPr>
              <w:t xml:space="preserve"> – Prehľad dejín španielskej literatúry. 1. vyd. Bratislava: Univerzita Komenského, 2015, a iné).</w:t>
            </w:r>
          </w:p>
          <w:p w14:paraId="2EB31E93" w14:textId="51E29653" w:rsidR="02D66507" w:rsidRDefault="53450082" w:rsidP="2330B9F6">
            <w:pPr>
              <w:jc w:val="both"/>
              <w:rPr>
                <w:rFonts w:ascii="Calibri" w:eastAsia="Calibri" w:hAnsi="Calibri" w:cs="Calibri"/>
                <w:i/>
                <w:iCs/>
                <w:lang w:val="sk"/>
              </w:rPr>
            </w:pPr>
            <w:r w:rsidRPr="2330B9F6">
              <w:rPr>
                <w:rFonts w:ascii="Calibri" w:eastAsia="Calibri" w:hAnsi="Calibri" w:cs="Calibri"/>
                <w:i/>
                <w:iCs/>
                <w:lang w:val="sk"/>
              </w:rPr>
              <w:t xml:space="preserve">- Zúčastňuje sa na vedeckých podujatiach medzinárodného významu doma a v zahraničí: 2014, medzinárodná konferencia Asociácie komparatívnej literatúry SELGYC na Univerzite v Santiagu de </w:t>
            </w:r>
            <w:proofErr w:type="spellStart"/>
            <w:r w:rsidRPr="2330B9F6">
              <w:rPr>
                <w:rFonts w:ascii="Calibri" w:eastAsia="Calibri" w:hAnsi="Calibri" w:cs="Calibri"/>
                <w:i/>
                <w:iCs/>
                <w:lang w:val="sk"/>
              </w:rPr>
              <w:t>Compostela</w:t>
            </w:r>
            <w:proofErr w:type="spellEnd"/>
            <w:r w:rsidRPr="2330B9F6">
              <w:rPr>
                <w:rFonts w:ascii="Calibri" w:eastAsia="Calibri" w:hAnsi="Calibri" w:cs="Calibri"/>
                <w:i/>
                <w:iCs/>
                <w:lang w:val="sk"/>
              </w:rPr>
              <w:t xml:space="preserve">; 2014, medzinárodný seminár "Dni slovenského jazyka a kultúry" na Univerzite </w:t>
            </w:r>
            <w:proofErr w:type="spellStart"/>
            <w:r w:rsidRPr="2330B9F6">
              <w:rPr>
                <w:rFonts w:ascii="Calibri" w:eastAsia="Calibri" w:hAnsi="Calibri" w:cs="Calibri"/>
                <w:i/>
                <w:iCs/>
                <w:lang w:val="sk"/>
              </w:rPr>
              <w:t>Complutense</w:t>
            </w:r>
            <w:proofErr w:type="spellEnd"/>
            <w:r w:rsidRPr="2330B9F6">
              <w:rPr>
                <w:rFonts w:ascii="Calibri" w:eastAsia="Calibri" w:hAnsi="Calibri" w:cs="Calibri"/>
                <w:i/>
                <w:iCs/>
                <w:lang w:val="sk"/>
              </w:rPr>
              <w:t xml:space="preserve"> v Madride, a iné.</w:t>
            </w:r>
          </w:p>
          <w:p w14:paraId="1CF3E567" w14:textId="2E32CE5B" w:rsidR="02D66507" w:rsidRDefault="53450082" w:rsidP="2330B9F6">
            <w:pPr>
              <w:jc w:val="both"/>
              <w:rPr>
                <w:rFonts w:ascii="Calibri" w:eastAsia="Calibri" w:hAnsi="Calibri" w:cs="Calibri"/>
                <w:i/>
                <w:iCs/>
                <w:lang w:val="sk"/>
              </w:rPr>
            </w:pPr>
            <w:r w:rsidRPr="2330B9F6">
              <w:rPr>
                <w:rFonts w:ascii="Calibri" w:eastAsia="Calibri" w:hAnsi="Calibri" w:cs="Calibri"/>
                <w:i/>
                <w:iCs/>
                <w:lang w:val="sk"/>
              </w:rPr>
              <w:t xml:space="preserve">- Je riešiteľkou a </w:t>
            </w:r>
            <w:proofErr w:type="spellStart"/>
            <w:r w:rsidRPr="2330B9F6">
              <w:rPr>
                <w:rFonts w:ascii="Calibri" w:eastAsia="Calibri" w:hAnsi="Calibri" w:cs="Calibri"/>
                <w:i/>
                <w:iCs/>
                <w:lang w:val="sk"/>
              </w:rPr>
              <w:t>spoluriešiteľkou</w:t>
            </w:r>
            <w:proofErr w:type="spellEnd"/>
            <w:r w:rsidRPr="2330B9F6">
              <w:rPr>
                <w:rFonts w:ascii="Calibri" w:eastAsia="Calibri" w:hAnsi="Calibri" w:cs="Calibri"/>
                <w:i/>
                <w:iCs/>
                <w:lang w:val="sk"/>
              </w:rPr>
              <w:t xml:space="preserve"> vedeckých projektov VEGA a KEGA.</w:t>
            </w:r>
          </w:p>
          <w:p w14:paraId="4955B36C" w14:textId="66E11700" w:rsidR="1CC84924" w:rsidRDefault="1CC84924" w:rsidP="4240A0D8">
            <w:pPr>
              <w:jc w:val="both"/>
              <w:rPr>
                <w:rFonts w:ascii="Calibri" w:eastAsia="Calibri" w:hAnsi="Calibri" w:cs="Calibri"/>
                <w:i/>
                <w:iCs/>
                <w:lang w:val="sk"/>
              </w:rPr>
            </w:pPr>
            <w:r w:rsidRPr="4240A0D8">
              <w:rPr>
                <w:rFonts w:ascii="Calibri" w:eastAsia="Calibri" w:hAnsi="Calibri" w:cs="Calibri"/>
                <w:i/>
                <w:iCs/>
                <w:lang w:val="sk"/>
              </w:rPr>
              <w:t xml:space="preserve">- Je organizátorkou a spoluorganizátorkou vedeckých podujatí: členka organizačného výboru a vedeckého výboru medzinárodných doktorandských konferencií 1. - 6. v rokoch 2015 až 2020, organizovaných v Ústave filologických štúdií PdF UK, a </w:t>
            </w:r>
            <w:proofErr w:type="spellStart"/>
            <w:r w:rsidRPr="4240A0D8">
              <w:rPr>
                <w:rFonts w:ascii="Calibri" w:eastAsia="Calibri" w:hAnsi="Calibri" w:cs="Calibri"/>
                <w:i/>
                <w:iCs/>
                <w:lang w:val="sk"/>
              </w:rPr>
              <w:t>spolueditorkou</w:t>
            </w:r>
            <w:proofErr w:type="spellEnd"/>
            <w:r w:rsidRPr="4240A0D8">
              <w:rPr>
                <w:rFonts w:ascii="Calibri" w:eastAsia="Calibri" w:hAnsi="Calibri" w:cs="Calibri"/>
                <w:i/>
                <w:iCs/>
                <w:lang w:val="sk"/>
              </w:rPr>
              <w:t xml:space="preserve"> zborníkov z konferencie Filologické štúdie 1. až 6, vydávaných vo vydavateľstve </w:t>
            </w:r>
            <w:proofErr w:type="spellStart"/>
            <w:r w:rsidRPr="4240A0D8">
              <w:rPr>
                <w:rFonts w:ascii="Calibri" w:eastAsia="Calibri" w:hAnsi="Calibri" w:cs="Calibri"/>
                <w:i/>
                <w:iCs/>
                <w:lang w:val="sk"/>
              </w:rPr>
              <w:t>Kirsch-Verlag</w:t>
            </w:r>
            <w:proofErr w:type="spellEnd"/>
            <w:r w:rsidRPr="4240A0D8">
              <w:rPr>
                <w:rFonts w:ascii="Calibri" w:eastAsia="Calibri" w:hAnsi="Calibri" w:cs="Calibri"/>
                <w:i/>
                <w:iCs/>
                <w:lang w:val="sk"/>
              </w:rPr>
              <w:t>.</w:t>
            </w:r>
          </w:p>
          <w:p w14:paraId="6FC884C0" w14:textId="48282ECE" w:rsidR="0863B663" w:rsidRDefault="0863B663" w:rsidP="4240A0D8">
            <w:pPr>
              <w:spacing w:line="257" w:lineRule="auto"/>
              <w:jc w:val="both"/>
              <w:rPr>
                <w:rFonts w:ascii="Calibri" w:eastAsia="Calibri" w:hAnsi="Calibri" w:cs="Calibri"/>
                <w:i/>
                <w:iCs/>
                <w:lang w:val="sk"/>
              </w:rPr>
            </w:pPr>
            <w:r w:rsidRPr="4240A0D8">
              <w:rPr>
                <w:rFonts w:ascii="Calibri" w:eastAsia="Calibri" w:hAnsi="Calibri" w:cs="Calibri"/>
                <w:i/>
                <w:iCs/>
                <w:lang w:val="sk"/>
              </w:rPr>
              <w:t xml:space="preserve">- Je </w:t>
            </w:r>
            <w:r w:rsidR="6C9E89B5" w:rsidRPr="4240A0D8">
              <w:rPr>
                <w:rFonts w:ascii="Calibri" w:eastAsia="Calibri" w:hAnsi="Calibri" w:cs="Calibri"/>
                <w:i/>
                <w:iCs/>
                <w:lang w:val="sk"/>
              </w:rPr>
              <w:t xml:space="preserve">tiež </w:t>
            </w:r>
            <w:r w:rsidRPr="4240A0D8">
              <w:rPr>
                <w:rFonts w:ascii="Calibri" w:eastAsia="Calibri" w:hAnsi="Calibri" w:cs="Calibri"/>
                <w:i/>
                <w:iCs/>
                <w:lang w:val="sk"/>
              </w:rPr>
              <w:t>prekladateľkou</w:t>
            </w:r>
            <w:r w:rsidR="66552F13" w:rsidRPr="4240A0D8">
              <w:rPr>
                <w:rFonts w:ascii="Calibri" w:eastAsia="Calibri" w:hAnsi="Calibri" w:cs="Calibri"/>
                <w:i/>
                <w:iCs/>
                <w:lang w:val="sk"/>
              </w:rPr>
              <w:t xml:space="preserve"> </w:t>
            </w:r>
            <w:r w:rsidR="0E4D4B03" w:rsidRPr="4240A0D8">
              <w:rPr>
                <w:rFonts w:ascii="Calibri" w:eastAsia="Calibri" w:hAnsi="Calibri" w:cs="Calibri"/>
                <w:i/>
                <w:iCs/>
                <w:lang w:val="sk"/>
              </w:rPr>
              <w:t>a</w:t>
            </w:r>
            <w:r w:rsidR="69EF5CD4" w:rsidRPr="4240A0D8">
              <w:rPr>
                <w:rFonts w:ascii="Calibri" w:eastAsia="Calibri" w:hAnsi="Calibri" w:cs="Calibri"/>
                <w:i/>
                <w:iCs/>
                <w:lang w:val="sk"/>
              </w:rPr>
              <w:t xml:space="preserve"> za svoju činnosť bola </w:t>
            </w:r>
            <w:r w:rsidR="0DC918E1" w:rsidRPr="4240A0D8">
              <w:rPr>
                <w:rFonts w:ascii="Calibri" w:eastAsia="Calibri" w:hAnsi="Calibri" w:cs="Calibri"/>
                <w:i/>
                <w:iCs/>
                <w:lang w:val="sk"/>
              </w:rPr>
              <w:t>vyznamenaná</w:t>
            </w:r>
            <w:r w:rsidR="69EF5CD4" w:rsidRPr="4240A0D8">
              <w:rPr>
                <w:rFonts w:ascii="Calibri" w:eastAsia="Calibri" w:hAnsi="Calibri" w:cs="Calibri"/>
                <w:i/>
                <w:iCs/>
                <w:lang w:val="sk"/>
              </w:rPr>
              <w:t xml:space="preserve"> </w:t>
            </w:r>
            <w:r w:rsidR="65F30CD1" w:rsidRPr="4240A0D8">
              <w:rPr>
                <w:rFonts w:ascii="Calibri" w:hAnsi="Calibri"/>
                <w:i/>
                <w:iCs/>
              </w:rPr>
              <w:t>Cenou Pavla Országha Hviezdoslava</w:t>
            </w:r>
            <w:r w:rsidR="1E04ADEA" w:rsidRPr="4240A0D8">
              <w:rPr>
                <w:rFonts w:ascii="Calibri" w:hAnsi="Calibri"/>
                <w:i/>
                <w:iCs/>
              </w:rPr>
              <w:t xml:space="preserve"> </w:t>
            </w:r>
            <w:r w:rsidR="65F30CD1" w:rsidRPr="4240A0D8">
              <w:rPr>
                <w:rFonts w:ascii="Calibri" w:hAnsi="Calibri"/>
                <w:i/>
                <w:iCs/>
              </w:rPr>
              <w:t>(2014), za prínos pre rozvoj slovakistiky v Španielsku v oblasti literárneho prekladu a reflexie slovenskej literatúry, udelen</w:t>
            </w:r>
            <w:r w:rsidR="4CF23034" w:rsidRPr="4240A0D8">
              <w:rPr>
                <w:rFonts w:ascii="Calibri" w:hAnsi="Calibri"/>
                <w:i/>
                <w:iCs/>
              </w:rPr>
              <w:t>ou</w:t>
            </w:r>
            <w:r w:rsidR="65F30CD1" w:rsidRPr="4240A0D8">
              <w:rPr>
                <w:rFonts w:ascii="Calibri" w:hAnsi="Calibri"/>
                <w:i/>
                <w:iCs/>
              </w:rPr>
              <w:t xml:space="preserve"> Asociáciou organizácií </w:t>
            </w:r>
            <w:r w:rsidR="65F30CD1" w:rsidRPr="4240A0D8">
              <w:rPr>
                <w:rFonts w:ascii="Calibri" w:hAnsi="Calibri"/>
                <w:i/>
                <w:iCs/>
              </w:rPr>
              <w:lastRenderedPageBreak/>
              <w:t>spisovateľov Slovenska</w:t>
            </w:r>
            <w:r w:rsidR="6B5AF102" w:rsidRPr="4240A0D8">
              <w:rPr>
                <w:rFonts w:ascii="Calibri" w:hAnsi="Calibri"/>
                <w:i/>
                <w:iCs/>
              </w:rPr>
              <w:t>. Taktiež bola ocenená Di</w:t>
            </w:r>
            <w:r w:rsidR="69EF5CD4" w:rsidRPr="4240A0D8">
              <w:rPr>
                <w:rFonts w:ascii="Calibri" w:hAnsi="Calibri"/>
                <w:i/>
                <w:iCs/>
              </w:rPr>
              <w:t xml:space="preserve">plomom </w:t>
            </w:r>
            <w:proofErr w:type="spellStart"/>
            <w:r w:rsidR="69EF5CD4" w:rsidRPr="4240A0D8">
              <w:rPr>
                <w:rFonts w:ascii="Calibri" w:hAnsi="Calibri"/>
                <w:i/>
                <w:iCs/>
              </w:rPr>
              <w:t>excelentnosti</w:t>
            </w:r>
            <w:proofErr w:type="spellEnd"/>
            <w:r w:rsidR="69EF5CD4" w:rsidRPr="4240A0D8">
              <w:rPr>
                <w:rFonts w:ascii="Calibri" w:hAnsi="Calibri"/>
                <w:i/>
                <w:iCs/>
              </w:rPr>
              <w:t xml:space="preserve"> udeleným Univerzitou v Bukurešti za pozoruhodné výsledky v rámci spolupráce s filológmi Univerzity v Bukurešti (201</w:t>
            </w:r>
            <w:r w:rsidR="389C9F5F" w:rsidRPr="4240A0D8">
              <w:rPr>
                <w:rFonts w:ascii="Calibri" w:hAnsi="Calibri"/>
                <w:i/>
                <w:iCs/>
              </w:rPr>
              <w:t>4).</w:t>
            </w:r>
            <w:r w:rsidR="69EF5CD4" w:rsidRPr="4240A0D8">
              <w:rPr>
                <w:rFonts w:ascii="Calibri" w:hAnsi="Calibri"/>
                <w:i/>
                <w:iCs/>
              </w:rPr>
              <w:t xml:space="preserve">  </w:t>
            </w:r>
          </w:p>
          <w:p w14:paraId="2D9C87B1" w14:textId="11D4CB7C" w:rsidR="02D66507" w:rsidRDefault="53450082" w:rsidP="2330B9F6">
            <w:pPr>
              <w:jc w:val="both"/>
              <w:rPr>
                <w:rFonts w:ascii="Calibri" w:eastAsia="Calibri" w:hAnsi="Calibri" w:cs="Calibri"/>
                <w:i/>
                <w:iCs/>
                <w:lang w:val="sk"/>
              </w:rPr>
            </w:pPr>
            <w:r w:rsidRPr="2330B9F6">
              <w:rPr>
                <w:rFonts w:ascii="Calibri" w:eastAsia="Calibri" w:hAnsi="Calibri" w:cs="Calibri"/>
                <w:i/>
                <w:iCs/>
                <w:lang w:val="sk"/>
              </w:rPr>
              <w:t>- Od akademického roku 2010/2011 do súčasnosti je koordinátorkou Študentskej vedecko-odbornej a umeleckej činnosti na Katedre románskych jazykov a literatúr a pravidelnou členkou komisie Sekcie pre jazykovedu a moderné filológie na PdF UK.</w:t>
            </w:r>
          </w:p>
          <w:p w14:paraId="4C0CBC47" w14:textId="3893B6FF" w:rsidR="251223F8" w:rsidRDefault="251223F8" w:rsidP="2330B9F6">
            <w:pPr>
              <w:jc w:val="both"/>
              <w:rPr>
                <w:rFonts w:ascii="Calibri" w:eastAsia="Calibri" w:hAnsi="Calibri" w:cs="Calibri"/>
                <w:b/>
                <w:bCs/>
                <w:i/>
                <w:iCs/>
                <w:lang w:val="sk"/>
              </w:rPr>
            </w:pPr>
          </w:p>
          <w:p w14:paraId="499C40DD" w14:textId="2F21C575" w:rsidR="7B840434" w:rsidRDefault="32065109" w:rsidP="2330B9F6">
            <w:pPr>
              <w:jc w:val="both"/>
              <w:rPr>
                <w:rFonts w:ascii="Calibri" w:eastAsia="Calibri" w:hAnsi="Calibri" w:cs="Calibri"/>
                <w:i/>
                <w:iCs/>
                <w:lang w:val="sk"/>
              </w:rPr>
            </w:pPr>
            <w:r w:rsidRPr="2330B9F6">
              <w:rPr>
                <w:rFonts w:ascii="Calibri" w:eastAsia="Calibri" w:hAnsi="Calibri" w:cs="Calibri"/>
                <w:b/>
                <w:bCs/>
                <w:i/>
                <w:iCs/>
                <w:lang w:val="sk"/>
              </w:rPr>
              <w:t>Prof. PhDr. Mária Kožuchová, CSc.,</w:t>
            </w:r>
            <w:r w:rsidRPr="2330B9F6">
              <w:rPr>
                <w:rFonts w:ascii="Calibri" w:eastAsia="Calibri" w:hAnsi="Calibri" w:cs="Calibri"/>
                <w:i/>
                <w:iCs/>
                <w:lang w:val="sk"/>
              </w:rPr>
              <w:t xml:space="preserve"> je zamestnaná na PdF UK od roku 2017 na funkčnom mieste profesora na ustanovený pracovný čas. Má za sebou dlhoročnú pedagogickú prax, od roku 2012 do 2017 pôsobila ako profesor na Pedagogickej fakulte Katolíckej univerzity v Ružomberku a predtým na Pedagogickej fakulte Univerzity Komenského so sídlom v Trnave a Bratislave. Titul profesora získala v roku 2005 v odbore Teória vyučovania predmetov všeobecnovzdelávacej a odbornej povahy a titul docent o roku 1997 v odbore Pedagogika. V ŠP Učiteľstvo románskych jazykov zabezpečuje profilové predmety na bakalárskom aj magisterskom stupni. </w:t>
            </w:r>
          </w:p>
          <w:p w14:paraId="14DE669B" w14:textId="48280544" w:rsidR="7B840434" w:rsidRDefault="32065109" w:rsidP="2330B9F6">
            <w:pPr>
              <w:jc w:val="both"/>
              <w:rPr>
                <w:rFonts w:ascii="Calibri" w:eastAsia="Calibri" w:hAnsi="Calibri" w:cs="Calibri"/>
                <w:i/>
                <w:iCs/>
                <w:lang w:val="sk"/>
              </w:rPr>
            </w:pPr>
            <w:r w:rsidRPr="2330B9F6">
              <w:rPr>
                <w:rFonts w:ascii="Calibri" w:eastAsia="Calibri" w:hAnsi="Calibri" w:cs="Calibri"/>
                <w:i/>
                <w:iCs/>
                <w:lang w:val="sk"/>
              </w:rPr>
              <w:t>Na rozvoji a zabezpečovaní kvality študijného programu sa zúčastňuje svojou pedagogickou a aj rozsiahlou publikačnou a projektovou činnosťou:</w:t>
            </w:r>
          </w:p>
          <w:p w14:paraId="6226D98E" w14:textId="1BEC98C9" w:rsidR="7B840434" w:rsidRDefault="32065109" w:rsidP="2330B9F6">
            <w:pPr>
              <w:jc w:val="both"/>
              <w:rPr>
                <w:rFonts w:ascii="Calibri" w:eastAsia="Calibri" w:hAnsi="Calibri" w:cs="Calibri"/>
                <w:i/>
                <w:iCs/>
                <w:lang w:val="sk"/>
              </w:rPr>
            </w:pPr>
            <w:r w:rsidRPr="2330B9F6">
              <w:rPr>
                <w:rFonts w:ascii="Calibri" w:eastAsia="Calibri" w:hAnsi="Calibri" w:cs="Calibri"/>
                <w:i/>
                <w:iCs/>
                <w:lang w:val="sk"/>
              </w:rPr>
              <w:t xml:space="preserve">- Bola a je riešiteľkou a </w:t>
            </w:r>
            <w:proofErr w:type="spellStart"/>
            <w:r w:rsidRPr="2330B9F6">
              <w:rPr>
                <w:rFonts w:ascii="Calibri" w:eastAsia="Calibri" w:hAnsi="Calibri" w:cs="Calibri"/>
                <w:i/>
                <w:iCs/>
                <w:lang w:val="sk"/>
              </w:rPr>
              <w:t>spoluriešiteľkou</w:t>
            </w:r>
            <w:proofErr w:type="spellEnd"/>
            <w:r w:rsidRPr="2330B9F6">
              <w:rPr>
                <w:rFonts w:ascii="Calibri" w:eastAsia="Calibri" w:hAnsi="Calibri" w:cs="Calibri"/>
                <w:i/>
                <w:iCs/>
                <w:lang w:val="sk"/>
              </w:rPr>
              <w:t xml:space="preserve"> medzinárodných aj národných vedeckých projektov, napríklad piatich grantov UNESCO, ktoré riešili medzinárodné tímy, a početných projektov VEGA a KEGA, zameraných na pedagogiku a didaktiku.</w:t>
            </w:r>
          </w:p>
          <w:p w14:paraId="41AADD64" w14:textId="7C1B15B9" w:rsidR="7B840434" w:rsidRDefault="32065109" w:rsidP="2330B9F6">
            <w:pPr>
              <w:jc w:val="both"/>
              <w:rPr>
                <w:rFonts w:ascii="Calibri" w:eastAsia="Calibri" w:hAnsi="Calibri" w:cs="Calibri"/>
                <w:i/>
                <w:iCs/>
                <w:lang w:val="sk"/>
              </w:rPr>
            </w:pPr>
            <w:r w:rsidRPr="2330B9F6">
              <w:rPr>
                <w:rFonts w:ascii="Calibri" w:eastAsia="Calibri" w:hAnsi="Calibri" w:cs="Calibri"/>
                <w:i/>
                <w:iCs/>
                <w:lang w:val="sk"/>
              </w:rPr>
              <w:t xml:space="preserve">- Podieľa sa aj na medzinárodných a národných vzdelávacích projektoch, akými sú projekt </w:t>
            </w:r>
            <w:proofErr w:type="spellStart"/>
            <w:r w:rsidRPr="2330B9F6">
              <w:rPr>
                <w:rFonts w:ascii="Calibri" w:eastAsia="Calibri" w:hAnsi="Calibri" w:cs="Calibri"/>
                <w:i/>
                <w:iCs/>
                <w:lang w:val="sk"/>
              </w:rPr>
              <w:t>Visegrad</w:t>
            </w:r>
            <w:proofErr w:type="spellEnd"/>
            <w:r w:rsidRPr="2330B9F6">
              <w:rPr>
                <w:rFonts w:ascii="Calibri" w:eastAsia="Calibri" w:hAnsi="Calibri" w:cs="Calibri"/>
                <w:i/>
                <w:iCs/>
                <w:lang w:val="sk"/>
              </w:rPr>
              <w:t>. TECERN (</w:t>
            </w:r>
            <w:proofErr w:type="spellStart"/>
            <w:r w:rsidRPr="2330B9F6">
              <w:rPr>
                <w:rFonts w:ascii="Calibri" w:eastAsia="Calibri" w:hAnsi="Calibri" w:cs="Calibri"/>
                <w:i/>
                <w:iCs/>
                <w:lang w:val="sk"/>
              </w:rPr>
              <w:t>Teacher</w:t>
            </w:r>
            <w:proofErr w:type="spellEnd"/>
            <w:r w:rsidRPr="2330B9F6">
              <w:rPr>
                <w:rFonts w:ascii="Calibri" w:eastAsia="Calibri" w:hAnsi="Calibri" w:cs="Calibri"/>
                <w:i/>
                <w:iCs/>
                <w:lang w:val="sk"/>
              </w:rPr>
              <w:t xml:space="preserve"> Education </w:t>
            </w:r>
            <w:proofErr w:type="spellStart"/>
            <w:r w:rsidRPr="2330B9F6">
              <w:rPr>
                <w:rFonts w:ascii="Calibri" w:eastAsia="Calibri" w:hAnsi="Calibri" w:cs="Calibri"/>
                <w:i/>
                <w:iCs/>
                <w:lang w:val="sk"/>
              </w:rPr>
              <w:t>Central</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European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Research</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Network</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Visegrad</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Fund</w:t>
            </w:r>
            <w:proofErr w:type="spellEnd"/>
            <w:r w:rsidRPr="2330B9F6">
              <w:rPr>
                <w:rFonts w:ascii="Calibri" w:eastAsia="Calibri" w:hAnsi="Calibri" w:cs="Calibri"/>
                <w:i/>
                <w:iCs/>
                <w:lang w:val="sk"/>
              </w:rPr>
              <w:t xml:space="preserve"> Standard Grant No. 21210119, riešiteľské krajiny Maďarsko, Slovensko, Poľsko, Česká republika) a projekt COMENIUS, </w:t>
            </w:r>
            <w:proofErr w:type="spellStart"/>
            <w:r w:rsidRPr="2330B9F6">
              <w:rPr>
                <w:rFonts w:ascii="Calibri" w:eastAsia="Calibri" w:hAnsi="Calibri" w:cs="Calibri"/>
                <w:i/>
                <w:iCs/>
                <w:lang w:val="sk"/>
              </w:rPr>
              <w:t>Induction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for</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Novice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Teachers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Lifelong</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Learning</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Programme</w:t>
            </w:r>
            <w:proofErr w:type="spellEnd"/>
            <w:r w:rsidRPr="2330B9F6">
              <w:rPr>
                <w:rFonts w:ascii="Calibri" w:eastAsia="Calibri" w:hAnsi="Calibri" w:cs="Calibri"/>
                <w:i/>
                <w:iCs/>
                <w:lang w:val="sk"/>
              </w:rPr>
              <w:t xml:space="preserve">). </w:t>
            </w:r>
          </w:p>
          <w:p w14:paraId="0E4171D0" w14:textId="7464EC9A" w:rsidR="7B840434" w:rsidRDefault="32065109" w:rsidP="2330B9F6">
            <w:pPr>
              <w:jc w:val="both"/>
              <w:rPr>
                <w:rFonts w:ascii="Calibri" w:eastAsia="Calibri" w:hAnsi="Calibri" w:cs="Calibri"/>
                <w:i/>
                <w:iCs/>
                <w:lang w:val="sk"/>
              </w:rPr>
            </w:pPr>
            <w:r w:rsidRPr="2330B9F6">
              <w:rPr>
                <w:rFonts w:ascii="Calibri" w:eastAsia="Calibri" w:hAnsi="Calibri" w:cs="Calibri"/>
                <w:i/>
                <w:iCs/>
                <w:lang w:val="sk"/>
              </w:rPr>
              <w:t xml:space="preserve">- Pôsobila a pôsobí ako členka vo vedeckých radách univerzít: členka Vedeckej rady PdF UK  v Bratislave (od r. 2007- 2012 a od roku 2017 až doteraz);  členka VR PdF UKF v Nitre (2006-2010), členka VR PdF KU v Ružomberku (2012 – 2017). </w:t>
            </w:r>
          </w:p>
          <w:p w14:paraId="5039BC5B" w14:textId="4434BD0F" w:rsidR="7B840434" w:rsidRDefault="32065109" w:rsidP="2330B9F6">
            <w:pPr>
              <w:jc w:val="both"/>
              <w:rPr>
                <w:rFonts w:ascii="Calibri" w:eastAsia="Calibri" w:hAnsi="Calibri" w:cs="Calibri"/>
                <w:i/>
                <w:iCs/>
                <w:lang w:val="sk"/>
              </w:rPr>
            </w:pPr>
            <w:r w:rsidRPr="2330B9F6">
              <w:rPr>
                <w:rFonts w:ascii="Calibri" w:eastAsia="Calibri" w:hAnsi="Calibri" w:cs="Calibri"/>
                <w:i/>
                <w:iCs/>
                <w:lang w:val="sk"/>
              </w:rPr>
              <w:t>- Je žiadanou odborníčkou pre expertnú činnosť: expertný posudzovateľ pre ESF Vzdelávanie učiteľov základných škôl v oblasti cudzích jazykov v súvislosti s Koncepciou vyučovania cudzích jazykov na ZŠ a SŠ (ITMS kód 26110130010); v rokoch 2006-2010 pôsobila ako členka poradného zboru ministra MŠ SR pre odb. školy.</w:t>
            </w:r>
          </w:p>
          <w:p w14:paraId="6CA3105D" w14:textId="1F295A6D" w:rsidR="7B840434" w:rsidRDefault="32065109" w:rsidP="2330B9F6">
            <w:pPr>
              <w:jc w:val="both"/>
              <w:rPr>
                <w:rFonts w:ascii="Calibri" w:eastAsia="Calibri" w:hAnsi="Calibri" w:cs="Calibri"/>
                <w:i/>
                <w:iCs/>
                <w:lang w:val="sk"/>
              </w:rPr>
            </w:pPr>
            <w:r w:rsidRPr="2330B9F6">
              <w:rPr>
                <w:rFonts w:ascii="Calibri" w:eastAsia="Calibri" w:hAnsi="Calibri" w:cs="Calibri"/>
                <w:i/>
                <w:iCs/>
                <w:lang w:val="sk"/>
              </w:rPr>
              <w:t>- Je členkou vo viacerých zahraničných a domácich redakčných radách.</w:t>
            </w:r>
          </w:p>
          <w:p w14:paraId="6797E4FC" w14:textId="58324EEF" w:rsidR="7B840434" w:rsidRDefault="32065109" w:rsidP="2330B9F6">
            <w:pPr>
              <w:jc w:val="both"/>
              <w:rPr>
                <w:rFonts w:ascii="Calibri" w:eastAsia="Calibri" w:hAnsi="Calibri" w:cs="Calibri"/>
                <w:i/>
                <w:iCs/>
                <w:lang w:val="sk"/>
              </w:rPr>
            </w:pPr>
            <w:r w:rsidRPr="2330B9F6">
              <w:rPr>
                <w:rFonts w:ascii="Calibri" w:eastAsia="Calibri" w:hAnsi="Calibri" w:cs="Calibri"/>
                <w:i/>
                <w:iCs/>
                <w:lang w:val="sk"/>
              </w:rPr>
              <w:t>- Od roku 1993 zastáva pozíciu predsedníčky predmetovej komisie  pre oblasť Človek a svet práce a v súčasnosti je predsedníčkou pre oblasť Primárne vzdelávanie v Štátnom pedagogickom ústave.</w:t>
            </w:r>
          </w:p>
          <w:p w14:paraId="2BD2F238" w14:textId="33C2EC83" w:rsidR="251223F8" w:rsidRDefault="251223F8" w:rsidP="2330B9F6">
            <w:pPr>
              <w:jc w:val="both"/>
              <w:rPr>
                <w:rFonts w:ascii="Calibri" w:eastAsia="Calibri" w:hAnsi="Calibri" w:cs="Calibri"/>
                <w:b/>
                <w:bCs/>
                <w:i/>
                <w:iCs/>
                <w:lang w:val="sk"/>
              </w:rPr>
            </w:pPr>
          </w:p>
          <w:p w14:paraId="2C00ABA0" w14:textId="013B9D0B" w:rsidR="633B2B79" w:rsidRDefault="16A27179" w:rsidP="591B9120">
            <w:pPr>
              <w:jc w:val="both"/>
              <w:rPr>
                <w:rFonts w:eastAsiaTheme="minorEastAsia"/>
                <w:i/>
                <w:iCs/>
                <w:lang w:val="sk"/>
              </w:rPr>
            </w:pPr>
            <w:r w:rsidRPr="591B9120">
              <w:rPr>
                <w:rFonts w:ascii="Calibri" w:eastAsia="Calibri" w:hAnsi="Calibri" w:cs="Calibri"/>
                <w:b/>
                <w:bCs/>
                <w:i/>
                <w:iCs/>
                <w:lang w:val="sk"/>
              </w:rPr>
              <w:t>D</w:t>
            </w:r>
            <w:r w:rsidR="667D1A72" w:rsidRPr="591B9120">
              <w:rPr>
                <w:rFonts w:ascii="Calibri" w:eastAsia="Calibri" w:hAnsi="Calibri" w:cs="Calibri"/>
                <w:b/>
                <w:bCs/>
                <w:i/>
                <w:iCs/>
                <w:lang w:val="sk"/>
              </w:rPr>
              <w:t xml:space="preserve">oc. Dr. </w:t>
            </w:r>
            <w:proofErr w:type="spellStart"/>
            <w:r w:rsidR="667D1A72" w:rsidRPr="591B9120">
              <w:rPr>
                <w:rFonts w:ascii="Calibri" w:eastAsia="Calibri" w:hAnsi="Calibri" w:cs="Calibri"/>
                <w:b/>
                <w:bCs/>
                <w:i/>
                <w:iCs/>
                <w:lang w:val="sk"/>
              </w:rPr>
              <w:t>György</w:t>
            </w:r>
            <w:proofErr w:type="spellEnd"/>
            <w:r w:rsidR="667D1A72" w:rsidRPr="591B9120">
              <w:rPr>
                <w:rFonts w:ascii="Calibri" w:eastAsia="Calibri" w:hAnsi="Calibri" w:cs="Calibri"/>
                <w:b/>
                <w:bCs/>
                <w:i/>
                <w:iCs/>
                <w:lang w:val="sk"/>
              </w:rPr>
              <w:t xml:space="preserve"> </w:t>
            </w:r>
            <w:proofErr w:type="spellStart"/>
            <w:r w:rsidR="667D1A72" w:rsidRPr="591B9120">
              <w:rPr>
                <w:rFonts w:ascii="Calibri" w:eastAsia="Calibri" w:hAnsi="Calibri" w:cs="Calibri"/>
                <w:b/>
                <w:bCs/>
                <w:i/>
                <w:iCs/>
                <w:lang w:val="sk"/>
              </w:rPr>
              <w:t>Domokos</w:t>
            </w:r>
            <w:proofErr w:type="spellEnd"/>
            <w:r w:rsidR="667D1A72" w:rsidRPr="591B9120">
              <w:rPr>
                <w:rFonts w:ascii="Calibri" w:eastAsia="Calibri" w:hAnsi="Calibri" w:cs="Calibri"/>
                <w:b/>
                <w:bCs/>
                <w:i/>
                <w:iCs/>
                <w:lang w:val="sk"/>
              </w:rPr>
              <w:t>, PhD.,</w:t>
            </w:r>
            <w:r w:rsidR="667D1A72" w:rsidRPr="591B9120">
              <w:rPr>
                <w:rFonts w:ascii="Calibri" w:eastAsia="Calibri" w:hAnsi="Calibri" w:cs="Calibri"/>
                <w:i/>
                <w:iCs/>
                <w:lang w:val="sk"/>
              </w:rPr>
              <w:t xml:space="preserve"> </w:t>
            </w:r>
            <w:r w:rsidR="667D1A72" w:rsidRPr="591B9120">
              <w:rPr>
                <w:rFonts w:eastAsiaTheme="minorEastAsia"/>
                <w:i/>
                <w:iCs/>
                <w:lang w:val="sk"/>
              </w:rPr>
              <w:t>sa nachádza v procese prebiehajúceho inauguračného konania v študijnom odbore Odborová didaktika</w:t>
            </w:r>
            <w:r w:rsidR="7ED0FDEB" w:rsidRPr="591B9120">
              <w:rPr>
                <w:rFonts w:eastAsiaTheme="minorEastAsia"/>
                <w:i/>
                <w:iCs/>
                <w:lang w:val="sk"/>
              </w:rPr>
              <w:t>,</w:t>
            </w:r>
            <w:r w:rsidR="667D1A72" w:rsidRPr="591B9120">
              <w:rPr>
                <w:rFonts w:eastAsiaTheme="minorEastAsia"/>
                <w:i/>
                <w:iCs/>
                <w:lang w:val="sk"/>
              </w:rPr>
              <w:t xml:space="preserve"> 12. 6. 2020 úspešne obhájil pred Vedeckou radou PdF UK inauguračnú prednášku</w:t>
            </w:r>
            <w:r w:rsidR="586E2986" w:rsidRPr="591B9120">
              <w:rPr>
                <w:rFonts w:eastAsiaTheme="minorEastAsia"/>
                <w:i/>
                <w:iCs/>
                <w:lang w:val="sk"/>
              </w:rPr>
              <w:t xml:space="preserve"> </w:t>
            </w:r>
            <w:r w:rsidR="667D1A72" w:rsidRPr="591B9120">
              <w:rPr>
                <w:rFonts w:eastAsiaTheme="minorEastAsia"/>
                <w:i/>
                <w:iCs/>
                <w:lang w:val="sk"/>
              </w:rPr>
              <w:t>„Spoločné čítanie rukopisov: staronová metóda vyučovania a učenia sa jazykov“</w:t>
            </w:r>
            <w:r w:rsidR="795929CD" w:rsidRPr="591B9120">
              <w:rPr>
                <w:rFonts w:eastAsiaTheme="minorEastAsia"/>
                <w:i/>
                <w:iCs/>
                <w:lang w:val="sk"/>
              </w:rPr>
              <w:t xml:space="preserve"> a</w:t>
            </w:r>
            <w:r w:rsidR="28F13335" w:rsidRPr="591B9120">
              <w:rPr>
                <w:rFonts w:eastAsiaTheme="minorEastAsia"/>
                <w:i/>
                <w:iCs/>
                <w:lang w:val="sk"/>
              </w:rPr>
              <w:t xml:space="preserve"> 1. 3. 2021 bol </w:t>
            </w:r>
            <w:r w:rsidR="707D3F26" w:rsidRPr="591B9120">
              <w:rPr>
                <w:rFonts w:eastAsiaTheme="minorEastAsia"/>
                <w:i/>
                <w:iCs/>
                <w:lang w:val="sk"/>
              </w:rPr>
              <w:t xml:space="preserve">Vedeckou radou UK </w:t>
            </w:r>
            <w:r w:rsidR="28F13335" w:rsidRPr="591B9120">
              <w:rPr>
                <w:rFonts w:eastAsiaTheme="minorEastAsia"/>
                <w:i/>
                <w:iCs/>
                <w:lang w:val="sk"/>
              </w:rPr>
              <w:t xml:space="preserve">schválený návrh na </w:t>
            </w:r>
            <w:r w:rsidR="1B79749D" w:rsidRPr="591B9120">
              <w:rPr>
                <w:rFonts w:eastAsiaTheme="minorEastAsia"/>
                <w:i/>
                <w:iCs/>
                <w:lang w:val="sk"/>
              </w:rPr>
              <w:t xml:space="preserve">jeho </w:t>
            </w:r>
            <w:r w:rsidR="28F13335" w:rsidRPr="591B9120">
              <w:rPr>
                <w:rFonts w:eastAsiaTheme="minorEastAsia"/>
                <w:i/>
                <w:iCs/>
                <w:lang w:val="sk"/>
              </w:rPr>
              <w:t>vymenovanie za profesora</w:t>
            </w:r>
            <w:r w:rsidR="667D1A72" w:rsidRPr="591B9120">
              <w:rPr>
                <w:rFonts w:eastAsiaTheme="minorEastAsia"/>
                <w:lang w:val="sk"/>
              </w:rPr>
              <w:t>.</w:t>
            </w:r>
            <w:r w:rsidR="667D1A72" w:rsidRPr="591B9120">
              <w:rPr>
                <w:rFonts w:eastAsiaTheme="minorEastAsia"/>
                <w:i/>
                <w:iCs/>
                <w:lang w:val="sk"/>
              </w:rPr>
              <w:t xml:space="preserve"> Na PdF UK je zamestnaný od marca 2015 vo funkcii docenta. Od 1. 6. 2015 pôsobí na funkčnom mieste profesora na ustanovený pracovný čas v  študijnom odbore učiteľstvo akademických predmetov. </w:t>
            </w:r>
          </w:p>
          <w:p w14:paraId="594FBE2C" w14:textId="6F66FA4E" w:rsidR="633B2B79" w:rsidRDefault="7E3FEB08" w:rsidP="2330B9F6">
            <w:pPr>
              <w:jc w:val="both"/>
              <w:rPr>
                <w:rFonts w:ascii="Calibri" w:eastAsia="Calibri" w:hAnsi="Calibri" w:cs="Calibri"/>
                <w:i/>
                <w:iCs/>
                <w:lang w:val="sk"/>
              </w:rPr>
            </w:pPr>
            <w:r w:rsidRPr="2330B9F6">
              <w:rPr>
                <w:rFonts w:eastAsiaTheme="minorEastAsia"/>
                <w:i/>
                <w:iCs/>
                <w:lang w:val="sk"/>
              </w:rPr>
              <w:t xml:space="preserve">Má dlhoročnú pracovnú prax, od roku 2004 </w:t>
            </w:r>
            <w:r w:rsidRPr="2330B9F6">
              <w:rPr>
                <w:rFonts w:ascii="Calibri" w:eastAsia="Calibri" w:hAnsi="Calibri" w:cs="Calibri"/>
                <w:i/>
                <w:iCs/>
                <w:lang w:val="sk"/>
              </w:rPr>
              <w:t xml:space="preserve">pôsobil ako odborný asistent, neskôr docent, na Katolíckej Univerzite Petra Pázmánya v </w:t>
            </w:r>
            <w:proofErr w:type="spellStart"/>
            <w:r w:rsidRPr="2330B9F6">
              <w:rPr>
                <w:rFonts w:ascii="Calibri" w:eastAsia="Calibri" w:hAnsi="Calibri" w:cs="Calibri"/>
                <w:i/>
                <w:iCs/>
                <w:lang w:val="sk"/>
              </w:rPr>
              <w:t>Pilišskej</w:t>
            </w:r>
            <w:proofErr w:type="spellEnd"/>
            <w:r w:rsidRPr="2330B9F6">
              <w:rPr>
                <w:rFonts w:ascii="Calibri" w:eastAsia="Calibri" w:hAnsi="Calibri" w:cs="Calibri"/>
                <w:i/>
                <w:iCs/>
                <w:lang w:val="sk"/>
              </w:rPr>
              <w:t xml:space="preserve"> Čabe.</w:t>
            </w:r>
          </w:p>
          <w:p w14:paraId="4C6100AA" w14:textId="0297DE70"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xml:space="preserve">Doc. </w:t>
            </w:r>
            <w:proofErr w:type="spellStart"/>
            <w:r w:rsidRPr="2330B9F6">
              <w:rPr>
                <w:rFonts w:ascii="Calibri" w:eastAsia="Calibri" w:hAnsi="Calibri" w:cs="Calibri"/>
                <w:i/>
                <w:iCs/>
                <w:lang w:val="sk"/>
              </w:rPr>
              <w:t>Domokos</w:t>
            </w:r>
            <w:proofErr w:type="spellEnd"/>
            <w:r w:rsidRPr="2330B9F6">
              <w:rPr>
                <w:rFonts w:ascii="Calibri" w:eastAsia="Calibri" w:hAnsi="Calibri" w:cs="Calibri"/>
                <w:i/>
                <w:iCs/>
                <w:lang w:val="sk"/>
              </w:rPr>
              <w:t xml:space="preserve"> prispieva svojou výskumnou, pedagogickou a organizačnou činnosťou k rozvoju poznania v študijnom odbore Učiteľstvo a pedagogické vedy a aktívne sa podieľa na rozvoji kvality študijného programu Učiteľstvo románskych jazykov tým, že </w:t>
            </w:r>
            <w:r w:rsidRPr="2330B9F6">
              <w:rPr>
                <w:rFonts w:ascii="Calibri" w:eastAsia="Calibri" w:hAnsi="Calibri" w:cs="Calibri"/>
                <w:i/>
                <w:iCs/>
                <w:lang w:val="sk"/>
              </w:rPr>
              <w:lastRenderedPageBreak/>
              <w:t>zabezpečuje výučbu profilových predmetov v bakalárskom aj v magisterskom stupni štúdia, ako aj ďalšími aktivitami:</w:t>
            </w:r>
          </w:p>
          <w:p w14:paraId="047DAE15" w14:textId="4F88DE2D"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Spolutvorí študijný program podľa kritérií akreditácie a zodpovedá za naplnenie obsahu študijného programu v súlade s opisom študijného odboru; tvorí a schvaľuje informačné listy predmetov.</w:t>
            </w:r>
          </w:p>
          <w:p w14:paraId="3B7301C5" w14:textId="2E66F2B7"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Vedie prednášky a semináre v uvedenom študijnom programe.</w:t>
            </w:r>
          </w:p>
          <w:p w14:paraId="3DD06C71" w14:textId="202FAD0B"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Je predsedom štátnicových komisií, zodpovedá za priebeh štátnej skúšky.</w:t>
            </w:r>
          </w:p>
          <w:p w14:paraId="63090E86" w14:textId="0CD9084E"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Schvaľuje témy záverečných prác na ďalší akademický rok.</w:t>
            </w:r>
          </w:p>
          <w:p w14:paraId="3E914DA2" w14:textId="7A16BCEA"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Vedie a oponuje záverečné práce.</w:t>
            </w:r>
          </w:p>
          <w:p w14:paraId="66E737EF" w14:textId="5D59B14F" w:rsidR="36C8D58E" w:rsidRDefault="5202C31E" w:rsidP="2330B9F6">
            <w:pPr>
              <w:jc w:val="both"/>
              <w:rPr>
                <w:rFonts w:ascii="Calibri" w:eastAsia="Calibri" w:hAnsi="Calibri" w:cs="Calibri"/>
                <w:i/>
                <w:iCs/>
                <w:lang w:val="sk"/>
              </w:rPr>
            </w:pPr>
            <w:r w:rsidRPr="2330B9F6">
              <w:rPr>
                <w:rFonts w:ascii="Calibri" w:eastAsia="Calibri" w:hAnsi="Calibri" w:cs="Calibri"/>
                <w:i/>
                <w:iCs/>
                <w:lang w:val="sk"/>
              </w:rPr>
              <w:t xml:space="preserve">- </w:t>
            </w:r>
            <w:r w:rsidR="78893588" w:rsidRPr="2330B9F6">
              <w:rPr>
                <w:rFonts w:ascii="Calibri" w:eastAsia="Calibri" w:hAnsi="Calibri" w:cs="Calibri"/>
                <w:i/>
                <w:iCs/>
                <w:lang w:val="sk"/>
              </w:rPr>
              <w:t>V</w:t>
            </w:r>
            <w:r w:rsidR="7E3FEB08" w:rsidRPr="2330B9F6">
              <w:rPr>
                <w:rFonts w:ascii="Calibri" w:eastAsia="Calibri" w:hAnsi="Calibri" w:cs="Calibri"/>
                <w:i/>
                <w:iCs/>
                <w:lang w:val="sk"/>
              </w:rPr>
              <w:t xml:space="preserve">enuje sa expertnej činnosti pre zahraničné VŠ: vedenie a posudok dizertačnej práce, </w:t>
            </w:r>
            <w:proofErr w:type="spellStart"/>
            <w:r w:rsidR="7E3FEB08" w:rsidRPr="2330B9F6">
              <w:rPr>
                <w:rFonts w:ascii="Calibri" w:eastAsia="Calibri" w:hAnsi="Calibri" w:cs="Calibri"/>
                <w:i/>
                <w:iCs/>
                <w:lang w:val="sk"/>
              </w:rPr>
              <w:t>Università</w:t>
            </w:r>
            <w:proofErr w:type="spellEnd"/>
            <w:r w:rsidR="7E3FEB08" w:rsidRPr="2330B9F6">
              <w:rPr>
                <w:rFonts w:ascii="Calibri" w:eastAsia="Calibri" w:hAnsi="Calibri" w:cs="Calibri"/>
                <w:i/>
                <w:iCs/>
                <w:lang w:val="sk"/>
              </w:rPr>
              <w:t xml:space="preserve"> del </w:t>
            </w:r>
            <w:proofErr w:type="spellStart"/>
            <w:r w:rsidR="7E3FEB08" w:rsidRPr="2330B9F6">
              <w:rPr>
                <w:rFonts w:ascii="Calibri" w:eastAsia="Calibri" w:hAnsi="Calibri" w:cs="Calibri"/>
                <w:i/>
                <w:iCs/>
                <w:lang w:val="sk"/>
              </w:rPr>
              <w:t>Sacro</w:t>
            </w:r>
            <w:proofErr w:type="spellEnd"/>
            <w:r w:rsidR="7E3FEB08" w:rsidRPr="2330B9F6">
              <w:rPr>
                <w:rFonts w:ascii="Calibri" w:eastAsia="Calibri" w:hAnsi="Calibri" w:cs="Calibri"/>
                <w:i/>
                <w:iCs/>
                <w:lang w:val="sk"/>
              </w:rPr>
              <w:t xml:space="preserve"> </w:t>
            </w:r>
            <w:proofErr w:type="spellStart"/>
            <w:r w:rsidR="7E3FEB08" w:rsidRPr="2330B9F6">
              <w:rPr>
                <w:rFonts w:ascii="Calibri" w:eastAsia="Calibri" w:hAnsi="Calibri" w:cs="Calibri"/>
                <w:i/>
                <w:iCs/>
                <w:lang w:val="sk"/>
              </w:rPr>
              <w:t>Cuore</w:t>
            </w:r>
            <w:proofErr w:type="spellEnd"/>
            <w:r w:rsidR="7E3FEB08" w:rsidRPr="2330B9F6">
              <w:rPr>
                <w:rFonts w:ascii="Calibri" w:eastAsia="Calibri" w:hAnsi="Calibri" w:cs="Calibri"/>
                <w:i/>
                <w:iCs/>
                <w:lang w:val="sk"/>
              </w:rPr>
              <w:t xml:space="preserve">, Miláno, doktorand </w:t>
            </w:r>
            <w:proofErr w:type="spellStart"/>
            <w:r w:rsidR="7E3FEB08" w:rsidRPr="2330B9F6">
              <w:rPr>
                <w:rFonts w:ascii="Calibri" w:eastAsia="Calibri" w:hAnsi="Calibri" w:cs="Calibri"/>
                <w:i/>
                <w:iCs/>
                <w:lang w:val="sk"/>
              </w:rPr>
              <w:t>Roberto</w:t>
            </w:r>
            <w:proofErr w:type="spellEnd"/>
            <w:r w:rsidR="7E3FEB08" w:rsidRPr="2330B9F6">
              <w:rPr>
                <w:rFonts w:ascii="Calibri" w:eastAsia="Calibri" w:hAnsi="Calibri" w:cs="Calibri"/>
                <w:i/>
                <w:iCs/>
                <w:lang w:val="sk"/>
              </w:rPr>
              <w:t xml:space="preserve"> </w:t>
            </w:r>
            <w:proofErr w:type="spellStart"/>
            <w:r w:rsidR="7E3FEB08" w:rsidRPr="2330B9F6">
              <w:rPr>
                <w:rFonts w:ascii="Calibri" w:eastAsia="Calibri" w:hAnsi="Calibri" w:cs="Calibri"/>
                <w:i/>
                <w:iCs/>
                <w:lang w:val="sk"/>
              </w:rPr>
              <w:t>Crugnola</w:t>
            </w:r>
            <w:proofErr w:type="spellEnd"/>
            <w:r w:rsidR="7E3FEB08" w:rsidRPr="2330B9F6">
              <w:rPr>
                <w:rFonts w:ascii="Calibri" w:eastAsia="Calibri" w:hAnsi="Calibri" w:cs="Calibri"/>
                <w:i/>
                <w:iCs/>
                <w:lang w:val="sk"/>
              </w:rPr>
              <w:t xml:space="preserve">, 2006.  </w:t>
            </w:r>
          </w:p>
          <w:p w14:paraId="5C6490B9" w14:textId="29236957"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Je medzinárodne uznávanou osobnosťou v oblasti románskej filológie v špecializácii na taliansky jazyk, dejiny a kultúru.</w:t>
            </w:r>
          </w:p>
          <w:p w14:paraId="5789E504" w14:textId="35BAA90E"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xml:space="preserve">- Je tvorcom učebných materiálov: </w:t>
            </w:r>
            <w:proofErr w:type="spellStart"/>
            <w:r w:rsidRPr="2330B9F6">
              <w:rPr>
                <w:rFonts w:ascii="Calibri" w:eastAsia="Calibri" w:hAnsi="Calibri" w:cs="Calibri"/>
                <w:i/>
                <w:iCs/>
                <w:lang w:val="sk"/>
              </w:rPr>
              <w:t>Domokos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György</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Storia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della</w:t>
            </w:r>
            <w:proofErr w:type="spellEnd"/>
            <w:r w:rsidRPr="2330B9F6">
              <w:rPr>
                <w:rFonts w:ascii="Calibri" w:eastAsia="Calibri" w:hAnsi="Calibri" w:cs="Calibri"/>
                <w:i/>
                <w:iCs/>
                <w:lang w:val="sk"/>
              </w:rPr>
              <w:t xml:space="preserve"> lingua </w:t>
            </w:r>
            <w:proofErr w:type="spellStart"/>
            <w:r w:rsidRPr="2330B9F6">
              <w:rPr>
                <w:rFonts w:ascii="Calibri" w:eastAsia="Calibri" w:hAnsi="Calibri" w:cs="Calibri"/>
                <w:i/>
                <w:iCs/>
                <w:lang w:val="sk"/>
              </w:rPr>
              <w:t>italiana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nel</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panorama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romanzo</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con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antologia</w:t>
            </w:r>
            <w:proofErr w:type="spellEnd"/>
            <w:r w:rsidRPr="2330B9F6">
              <w:rPr>
                <w:rFonts w:ascii="Calibri" w:eastAsia="Calibri" w:hAnsi="Calibri" w:cs="Calibri"/>
                <w:i/>
                <w:iCs/>
                <w:lang w:val="sk"/>
              </w:rPr>
              <w:t xml:space="preserve"> di </w:t>
            </w:r>
            <w:proofErr w:type="spellStart"/>
            <w:r w:rsidRPr="2330B9F6">
              <w:rPr>
                <w:rFonts w:ascii="Calibri" w:eastAsia="Calibri" w:hAnsi="Calibri" w:cs="Calibri"/>
                <w:i/>
                <w:iCs/>
                <w:lang w:val="sk"/>
              </w:rPr>
              <w:t>testi</w:t>
            </w:r>
            <w:proofErr w:type="spellEnd"/>
            <w:r w:rsidRPr="2330B9F6">
              <w:rPr>
                <w:rFonts w:ascii="Calibri" w:eastAsia="Calibri" w:hAnsi="Calibri" w:cs="Calibri"/>
                <w:i/>
                <w:iCs/>
                <w:lang w:val="sk"/>
              </w:rPr>
              <w:t xml:space="preserve"> del </w:t>
            </w:r>
            <w:proofErr w:type="spellStart"/>
            <w:r w:rsidRPr="2330B9F6">
              <w:rPr>
                <w:rFonts w:ascii="Calibri" w:eastAsia="Calibri" w:hAnsi="Calibri" w:cs="Calibri"/>
                <w:i/>
                <w:iCs/>
                <w:lang w:val="sk"/>
              </w:rPr>
              <w:t>primo</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millennio</w:t>
            </w:r>
            <w:proofErr w:type="spellEnd"/>
            <w:r w:rsidRPr="2330B9F6">
              <w:rPr>
                <w:rFonts w:ascii="Calibri" w:eastAsia="Calibri" w:hAnsi="Calibri" w:cs="Calibri"/>
                <w:i/>
                <w:iCs/>
                <w:lang w:val="sk"/>
              </w:rPr>
              <w:t xml:space="preserve">). Bratislava: Univerzita Komenského v Bratislave, 2019; </w:t>
            </w:r>
            <w:proofErr w:type="spellStart"/>
            <w:r w:rsidRPr="2330B9F6">
              <w:rPr>
                <w:rFonts w:ascii="Calibri" w:eastAsia="Calibri" w:hAnsi="Calibri" w:cs="Calibri"/>
                <w:i/>
                <w:iCs/>
                <w:lang w:val="sk"/>
              </w:rPr>
              <w:t>Domokos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György</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Kelemenné</w:t>
            </w:r>
            <w:proofErr w:type="spellEnd"/>
            <w:r w:rsidRPr="2330B9F6">
              <w:rPr>
                <w:rFonts w:ascii="Calibri" w:eastAsia="Calibri" w:hAnsi="Calibri" w:cs="Calibri"/>
                <w:i/>
                <w:iCs/>
                <w:lang w:val="sk"/>
              </w:rPr>
              <w:t xml:space="preserve"> Farkas </w:t>
            </w:r>
            <w:proofErr w:type="spellStart"/>
            <w:r w:rsidRPr="2330B9F6">
              <w:rPr>
                <w:rFonts w:ascii="Calibri" w:eastAsia="Calibri" w:hAnsi="Calibri" w:cs="Calibri"/>
                <w:i/>
                <w:iCs/>
                <w:lang w:val="sk"/>
              </w:rPr>
              <w:t>Márta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ed</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Il</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tesoro</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nascosto</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manuale</w:t>
            </w:r>
            <w:proofErr w:type="spellEnd"/>
            <w:r w:rsidRPr="2330B9F6">
              <w:rPr>
                <w:rFonts w:ascii="Calibri" w:eastAsia="Calibri" w:hAnsi="Calibri" w:cs="Calibri"/>
                <w:i/>
                <w:iCs/>
                <w:lang w:val="sk"/>
              </w:rPr>
              <w:t xml:space="preserve"> di lingua </w:t>
            </w:r>
            <w:proofErr w:type="spellStart"/>
            <w:r w:rsidRPr="2330B9F6">
              <w:rPr>
                <w:rFonts w:ascii="Calibri" w:eastAsia="Calibri" w:hAnsi="Calibri" w:cs="Calibri"/>
                <w:i/>
                <w:iCs/>
                <w:lang w:val="sk"/>
              </w:rPr>
              <w:t>italiana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con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linguagio</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eccleciastico</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Budapest</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Universita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Calvinista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Károli</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Gáspár</w:t>
            </w:r>
            <w:proofErr w:type="spellEnd"/>
            <w:r w:rsidRPr="2330B9F6">
              <w:rPr>
                <w:rFonts w:ascii="Calibri" w:eastAsia="Calibri" w:hAnsi="Calibri" w:cs="Calibri"/>
                <w:i/>
                <w:iCs/>
                <w:lang w:val="sk"/>
              </w:rPr>
              <w:t xml:space="preserve">, 2005. (+ </w:t>
            </w:r>
            <w:proofErr w:type="spellStart"/>
            <w:r w:rsidRPr="2330B9F6">
              <w:rPr>
                <w:rFonts w:ascii="Calibri" w:eastAsia="Calibri" w:hAnsi="Calibri" w:cs="Calibri"/>
                <w:i/>
                <w:iCs/>
                <w:lang w:val="sk"/>
              </w:rPr>
              <w:t>quaderno</w:t>
            </w:r>
            <w:proofErr w:type="spellEnd"/>
            <w:r w:rsidRPr="2330B9F6">
              <w:rPr>
                <w:rFonts w:ascii="Calibri" w:eastAsia="Calibri" w:hAnsi="Calibri" w:cs="Calibri"/>
                <w:i/>
                <w:iCs/>
                <w:lang w:val="sk"/>
              </w:rPr>
              <w:t xml:space="preserve">, CD ROM, video, </w:t>
            </w:r>
            <w:proofErr w:type="spellStart"/>
            <w:r w:rsidRPr="2330B9F6">
              <w:rPr>
                <w:rFonts w:ascii="Calibri" w:eastAsia="Calibri" w:hAnsi="Calibri" w:cs="Calibri"/>
                <w:i/>
                <w:iCs/>
                <w:lang w:val="sk"/>
              </w:rPr>
              <w:t>sussidio</w:t>
            </w:r>
            <w:proofErr w:type="spellEnd"/>
            <w:r w:rsidRPr="2330B9F6">
              <w:rPr>
                <w:rFonts w:ascii="Calibri" w:eastAsia="Calibri" w:hAnsi="Calibri" w:cs="Calibri"/>
                <w:i/>
                <w:iCs/>
                <w:lang w:val="sk"/>
              </w:rPr>
              <w:t xml:space="preserve"> per i docenti), a iné.</w:t>
            </w:r>
          </w:p>
          <w:p w14:paraId="7B266D76" w14:textId="4F561F24"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Je pravidelne pozývaný ako prednášateľ na domácich aj zahraničných univerzitách (</w:t>
            </w:r>
            <w:proofErr w:type="spellStart"/>
            <w:r w:rsidRPr="2330B9F6">
              <w:rPr>
                <w:rFonts w:ascii="Calibri" w:eastAsia="Calibri" w:hAnsi="Calibri" w:cs="Calibri"/>
                <w:i/>
                <w:iCs/>
                <w:lang w:val="sk"/>
              </w:rPr>
              <w:t>L’opera</w:t>
            </w:r>
            <w:proofErr w:type="spellEnd"/>
            <w:r w:rsidRPr="2330B9F6">
              <w:rPr>
                <w:rFonts w:ascii="Calibri" w:eastAsia="Calibri" w:hAnsi="Calibri" w:cs="Calibri"/>
                <w:i/>
                <w:iCs/>
                <w:lang w:val="sk"/>
              </w:rPr>
              <w:t xml:space="preserve"> di </w:t>
            </w:r>
            <w:proofErr w:type="spellStart"/>
            <w:r w:rsidRPr="2330B9F6">
              <w:rPr>
                <w:rFonts w:ascii="Calibri" w:eastAsia="Calibri" w:hAnsi="Calibri" w:cs="Calibri"/>
                <w:i/>
                <w:iCs/>
                <w:lang w:val="sk"/>
              </w:rPr>
              <w:t>János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Sajnovics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il</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primo</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linguista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storico-comparativo</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Università</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degli</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Studi</w:t>
            </w:r>
            <w:proofErr w:type="spellEnd"/>
            <w:r w:rsidRPr="2330B9F6">
              <w:rPr>
                <w:rFonts w:ascii="Calibri" w:eastAsia="Calibri" w:hAnsi="Calibri" w:cs="Calibri"/>
                <w:i/>
                <w:iCs/>
                <w:lang w:val="sk"/>
              </w:rPr>
              <w:t xml:space="preserve"> di </w:t>
            </w:r>
            <w:proofErr w:type="spellStart"/>
            <w:r w:rsidRPr="2330B9F6">
              <w:rPr>
                <w:rFonts w:ascii="Calibri" w:eastAsia="Calibri" w:hAnsi="Calibri" w:cs="Calibri"/>
                <w:i/>
                <w:iCs/>
                <w:lang w:val="sk"/>
              </w:rPr>
              <w:t>Genova</w:t>
            </w:r>
            <w:proofErr w:type="spellEnd"/>
            <w:r w:rsidRPr="2330B9F6">
              <w:rPr>
                <w:rFonts w:ascii="Calibri" w:eastAsia="Calibri" w:hAnsi="Calibri" w:cs="Calibri"/>
                <w:i/>
                <w:iCs/>
                <w:lang w:val="sk"/>
              </w:rPr>
              <w:t xml:space="preserve">, 2001; </w:t>
            </w:r>
            <w:proofErr w:type="spellStart"/>
            <w:r w:rsidRPr="2330B9F6">
              <w:rPr>
                <w:rFonts w:ascii="Calibri" w:eastAsia="Calibri" w:hAnsi="Calibri" w:cs="Calibri"/>
                <w:i/>
                <w:iCs/>
                <w:lang w:val="sk"/>
              </w:rPr>
              <w:t>Il</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codice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dantesco</w:t>
            </w:r>
            <w:proofErr w:type="spellEnd"/>
            <w:r w:rsidRPr="2330B9F6">
              <w:rPr>
                <w:rFonts w:ascii="Calibri" w:eastAsia="Calibri" w:hAnsi="Calibri" w:cs="Calibri"/>
                <w:i/>
                <w:iCs/>
                <w:lang w:val="sk"/>
              </w:rPr>
              <w:t xml:space="preserve"> di Budapešť, </w:t>
            </w:r>
            <w:proofErr w:type="spellStart"/>
            <w:r w:rsidRPr="2330B9F6">
              <w:rPr>
                <w:rFonts w:ascii="Calibri" w:eastAsia="Calibri" w:hAnsi="Calibri" w:cs="Calibri"/>
                <w:i/>
                <w:iCs/>
                <w:lang w:val="sk"/>
              </w:rPr>
              <w:t>Università</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degli</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Studi</w:t>
            </w:r>
            <w:proofErr w:type="spellEnd"/>
            <w:r w:rsidRPr="2330B9F6">
              <w:rPr>
                <w:rFonts w:ascii="Calibri" w:eastAsia="Calibri" w:hAnsi="Calibri" w:cs="Calibri"/>
                <w:i/>
                <w:iCs/>
                <w:lang w:val="sk"/>
              </w:rPr>
              <w:t xml:space="preserve"> di Verona, 2006; </w:t>
            </w:r>
            <w:proofErr w:type="spellStart"/>
            <w:r w:rsidRPr="2330B9F6">
              <w:rPr>
                <w:rFonts w:ascii="Calibri" w:eastAsia="Calibri" w:hAnsi="Calibri" w:cs="Calibri"/>
                <w:i/>
                <w:iCs/>
                <w:lang w:val="sk"/>
              </w:rPr>
              <w:t>Anglicismi</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nell’italiano</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Università</w:t>
            </w:r>
            <w:proofErr w:type="spellEnd"/>
            <w:r w:rsidRPr="2330B9F6">
              <w:rPr>
                <w:rFonts w:ascii="Calibri" w:eastAsia="Calibri" w:hAnsi="Calibri" w:cs="Calibri"/>
                <w:i/>
                <w:iCs/>
                <w:lang w:val="sk"/>
              </w:rPr>
              <w:t xml:space="preserve"> di Oslo, 2009; </w:t>
            </w:r>
            <w:proofErr w:type="spellStart"/>
            <w:r w:rsidRPr="2330B9F6">
              <w:rPr>
                <w:rFonts w:ascii="Calibri" w:eastAsia="Calibri" w:hAnsi="Calibri" w:cs="Calibri"/>
                <w:i/>
                <w:iCs/>
                <w:lang w:val="sk"/>
              </w:rPr>
              <w:t>Neologismi</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vecchi</w:t>
            </w:r>
            <w:proofErr w:type="spellEnd"/>
            <w:r w:rsidRPr="2330B9F6">
              <w:rPr>
                <w:rFonts w:ascii="Calibri" w:eastAsia="Calibri" w:hAnsi="Calibri" w:cs="Calibri"/>
                <w:i/>
                <w:iCs/>
                <w:lang w:val="sk"/>
              </w:rPr>
              <w:t>, Univerzita Mateja Bela, Banská Bystrica, 2011) a iné.</w:t>
            </w:r>
          </w:p>
          <w:p w14:paraId="2BE786FF" w14:textId="7FFD97ED" w:rsidR="633B2B79" w:rsidRDefault="708B3220" w:rsidP="10930832">
            <w:pPr>
              <w:jc w:val="both"/>
              <w:rPr>
                <w:rFonts w:ascii="Calibri" w:eastAsia="Calibri" w:hAnsi="Calibri" w:cs="Calibri"/>
                <w:i/>
                <w:iCs/>
                <w:lang w:val="sk"/>
              </w:rPr>
            </w:pPr>
            <w:r w:rsidRPr="10930832">
              <w:rPr>
                <w:rFonts w:ascii="Calibri" w:eastAsia="Calibri" w:hAnsi="Calibri" w:cs="Calibri"/>
                <w:i/>
                <w:iCs/>
                <w:lang w:val="sk"/>
              </w:rPr>
              <w:t>- Zúčastňuje sa na vedeckých podujatiach medzinárodného významu</w:t>
            </w:r>
            <w:r w:rsidR="7C5279FF" w:rsidRPr="10930832">
              <w:rPr>
                <w:rFonts w:ascii="Calibri" w:eastAsia="Calibri" w:hAnsi="Calibri" w:cs="Calibri"/>
                <w:i/>
                <w:iCs/>
                <w:lang w:val="sk"/>
              </w:rPr>
              <w:t xml:space="preserve"> a </w:t>
            </w:r>
            <w:r w:rsidRPr="10930832">
              <w:rPr>
                <w:rFonts w:ascii="Calibri" w:eastAsia="Calibri" w:hAnsi="Calibri" w:cs="Calibri"/>
                <w:i/>
                <w:iCs/>
                <w:lang w:val="sk"/>
              </w:rPr>
              <w:t>je organizátorom vedeckých podujatí.</w:t>
            </w:r>
          </w:p>
          <w:p w14:paraId="441DFB14" w14:textId="35CAF696"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xml:space="preserve">- Je členom redakčnej rady zahraničných a domácich vedeckých časopisov </w:t>
            </w:r>
            <w:proofErr w:type="spellStart"/>
            <w:r w:rsidRPr="2330B9F6">
              <w:rPr>
                <w:rFonts w:ascii="Calibri" w:eastAsia="Calibri" w:hAnsi="Calibri" w:cs="Calibri"/>
                <w:i/>
                <w:iCs/>
                <w:lang w:val="sk"/>
              </w:rPr>
              <w:t>Nuova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Corvina</w:t>
            </w:r>
            <w:proofErr w:type="spellEnd"/>
            <w:r w:rsidRPr="2330B9F6">
              <w:rPr>
                <w:rFonts w:ascii="Calibri" w:eastAsia="Calibri" w:hAnsi="Calibri" w:cs="Calibri"/>
                <w:i/>
                <w:iCs/>
                <w:lang w:val="sk"/>
              </w:rPr>
              <w:t xml:space="preserve"> – </w:t>
            </w:r>
            <w:proofErr w:type="spellStart"/>
            <w:r w:rsidRPr="2330B9F6">
              <w:rPr>
                <w:rFonts w:ascii="Calibri" w:eastAsia="Calibri" w:hAnsi="Calibri" w:cs="Calibri"/>
                <w:i/>
                <w:iCs/>
                <w:lang w:val="sk"/>
              </w:rPr>
              <w:t>Rivista</w:t>
            </w:r>
            <w:proofErr w:type="spellEnd"/>
            <w:r w:rsidRPr="2330B9F6">
              <w:rPr>
                <w:rFonts w:ascii="Calibri" w:eastAsia="Calibri" w:hAnsi="Calibri" w:cs="Calibri"/>
                <w:i/>
                <w:iCs/>
                <w:lang w:val="sk"/>
              </w:rPr>
              <w:t xml:space="preserve"> di </w:t>
            </w:r>
            <w:proofErr w:type="spellStart"/>
            <w:r w:rsidRPr="2330B9F6">
              <w:rPr>
                <w:rFonts w:ascii="Calibri" w:eastAsia="Calibri" w:hAnsi="Calibri" w:cs="Calibri"/>
                <w:i/>
                <w:iCs/>
                <w:lang w:val="sk"/>
              </w:rPr>
              <w:t>italianistica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Romanistica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Olomocensia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Studi</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Ambrosiani</w:t>
            </w:r>
            <w:proofErr w:type="spellEnd"/>
            <w:r w:rsidRPr="2330B9F6">
              <w:rPr>
                <w:rFonts w:ascii="Calibri" w:eastAsia="Calibri" w:hAnsi="Calibri" w:cs="Calibri"/>
                <w:i/>
                <w:iCs/>
                <w:lang w:val="sk"/>
              </w:rPr>
              <w:t xml:space="preserve"> di </w:t>
            </w:r>
            <w:proofErr w:type="spellStart"/>
            <w:r w:rsidRPr="2330B9F6">
              <w:rPr>
                <w:rFonts w:ascii="Calibri" w:eastAsia="Calibri" w:hAnsi="Calibri" w:cs="Calibri"/>
                <w:i/>
                <w:iCs/>
                <w:lang w:val="sk"/>
              </w:rPr>
              <w:t>Italianistica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Philologia</w:t>
            </w:r>
            <w:proofErr w:type="spellEnd"/>
            <w:r w:rsidRPr="2330B9F6">
              <w:rPr>
                <w:rFonts w:ascii="Calibri" w:eastAsia="Calibri" w:hAnsi="Calibri" w:cs="Calibri"/>
                <w:i/>
                <w:iCs/>
                <w:lang w:val="sk"/>
              </w:rPr>
              <w:t xml:space="preserve">, a zakladateľom a šéfredaktorom vedeckého časopisu VERBUM, </w:t>
            </w:r>
            <w:proofErr w:type="spellStart"/>
            <w:r w:rsidRPr="2330B9F6">
              <w:rPr>
                <w:rFonts w:ascii="Calibri" w:eastAsia="Calibri" w:hAnsi="Calibri" w:cs="Calibri"/>
                <w:i/>
                <w:iCs/>
                <w:lang w:val="sk"/>
              </w:rPr>
              <w:t>Analecta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Neolatina</w:t>
            </w:r>
            <w:proofErr w:type="spellEnd"/>
            <w:r w:rsidRPr="2330B9F6">
              <w:rPr>
                <w:rFonts w:ascii="Calibri" w:eastAsia="Calibri" w:hAnsi="Calibri" w:cs="Calibri"/>
                <w:i/>
                <w:iCs/>
                <w:lang w:val="sk"/>
              </w:rPr>
              <w:t>.</w:t>
            </w:r>
          </w:p>
          <w:p w14:paraId="704C2966" w14:textId="4926C7C6" w:rsidR="633B2B79" w:rsidRDefault="7E3FEB08" w:rsidP="2330B9F6">
            <w:pPr>
              <w:jc w:val="both"/>
              <w:rPr>
                <w:rFonts w:ascii="Calibri" w:eastAsia="Calibri" w:hAnsi="Calibri" w:cs="Calibri"/>
                <w:i/>
                <w:iCs/>
                <w:lang w:val="sk"/>
              </w:rPr>
            </w:pPr>
            <w:r w:rsidRPr="2330B9F6">
              <w:rPr>
                <w:rFonts w:ascii="Calibri" w:eastAsia="Calibri" w:hAnsi="Calibri" w:cs="Calibri"/>
                <w:b/>
                <w:bCs/>
                <w:i/>
                <w:iCs/>
                <w:lang w:val="sk"/>
              </w:rPr>
              <w:t xml:space="preserve"> </w:t>
            </w:r>
            <w:r w:rsidRPr="2330B9F6">
              <w:rPr>
                <w:rFonts w:ascii="Calibri" w:eastAsia="Calibri" w:hAnsi="Calibri" w:cs="Calibri"/>
                <w:i/>
                <w:iCs/>
                <w:lang w:val="sk"/>
              </w:rPr>
              <w:t xml:space="preserve"> </w:t>
            </w:r>
          </w:p>
          <w:p w14:paraId="5DF14E1B" w14:textId="03F03A40" w:rsidR="633B2B79" w:rsidRDefault="7E3FEB08" w:rsidP="2330B9F6">
            <w:pPr>
              <w:jc w:val="both"/>
              <w:rPr>
                <w:rFonts w:ascii="Calibri" w:eastAsia="Calibri" w:hAnsi="Calibri" w:cs="Calibri"/>
                <w:i/>
                <w:iCs/>
                <w:lang w:val="sk"/>
              </w:rPr>
            </w:pPr>
            <w:r w:rsidRPr="2330B9F6">
              <w:rPr>
                <w:rFonts w:ascii="Calibri" w:eastAsia="Calibri" w:hAnsi="Calibri" w:cs="Calibri"/>
                <w:b/>
                <w:bCs/>
                <w:i/>
                <w:iCs/>
                <w:lang w:val="sk"/>
              </w:rPr>
              <w:t xml:space="preserve">Doc. </w:t>
            </w:r>
            <w:proofErr w:type="spellStart"/>
            <w:r w:rsidR="1289D132" w:rsidRPr="2330B9F6">
              <w:rPr>
                <w:rFonts w:ascii="Calibri" w:eastAsia="Calibri" w:hAnsi="Calibri" w:cs="Calibri"/>
                <w:b/>
                <w:bCs/>
                <w:i/>
                <w:iCs/>
                <w:lang w:val="sk"/>
              </w:rPr>
              <w:t>Mag.phil</w:t>
            </w:r>
            <w:proofErr w:type="spellEnd"/>
            <w:r w:rsidR="1289D132" w:rsidRPr="2330B9F6">
              <w:rPr>
                <w:rFonts w:ascii="Calibri" w:eastAsia="Calibri" w:hAnsi="Calibri" w:cs="Calibri"/>
                <w:b/>
                <w:bCs/>
                <w:i/>
                <w:iCs/>
                <w:lang w:val="sk"/>
              </w:rPr>
              <w:t>.</w:t>
            </w:r>
            <w:r w:rsidRPr="2330B9F6">
              <w:rPr>
                <w:rFonts w:ascii="Calibri" w:eastAsia="Calibri" w:hAnsi="Calibri" w:cs="Calibri"/>
                <w:b/>
                <w:bCs/>
                <w:i/>
                <w:iCs/>
                <w:lang w:val="sk"/>
              </w:rPr>
              <w:t xml:space="preserve"> </w:t>
            </w:r>
            <w:proofErr w:type="spellStart"/>
            <w:r w:rsidRPr="2330B9F6">
              <w:rPr>
                <w:rFonts w:ascii="Calibri" w:eastAsia="Calibri" w:hAnsi="Calibri" w:cs="Calibri"/>
                <w:b/>
                <w:bCs/>
                <w:i/>
                <w:iCs/>
                <w:lang w:val="sk"/>
              </w:rPr>
              <w:t>Beatriz</w:t>
            </w:r>
            <w:proofErr w:type="spellEnd"/>
            <w:r w:rsidRPr="2330B9F6">
              <w:rPr>
                <w:rFonts w:ascii="Calibri" w:eastAsia="Calibri" w:hAnsi="Calibri" w:cs="Calibri"/>
                <w:b/>
                <w:bCs/>
                <w:i/>
                <w:iCs/>
                <w:lang w:val="sk"/>
              </w:rPr>
              <w:t xml:space="preserve"> </w:t>
            </w:r>
            <w:proofErr w:type="spellStart"/>
            <w:r w:rsidRPr="2330B9F6">
              <w:rPr>
                <w:rFonts w:ascii="Calibri" w:eastAsia="Calibri" w:hAnsi="Calibri" w:cs="Calibri"/>
                <w:b/>
                <w:bCs/>
                <w:i/>
                <w:iCs/>
                <w:lang w:val="sk"/>
              </w:rPr>
              <w:t>Gómez-Pablos</w:t>
            </w:r>
            <w:proofErr w:type="spellEnd"/>
            <w:r w:rsidRPr="2330B9F6">
              <w:rPr>
                <w:rFonts w:ascii="Calibri" w:eastAsia="Calibri" w:hAnsi="Calibri" w:cs="Calibri"/>
                <w:b/>
                <w:bCs/>
                <w:i/>
                <w:iCs/>
                <w:lang w:val="sk"/>
              </w:rPr>
              <w:t xml:space="preserve">, </w:t>
            </w:r>
            <w:proofErr w:type="spellStart"/>
            <w:r w:rsidR="0CC3EE9E" w:rsidRPr="2330B9F6">
              <w:rPr>
                <w:rFonts w:ascii="Calibri" w:eastAsia="Calibri" w:hAnsi="Calibri" w:cs="Calibri"/>
                <w:b/>
                <w:bCs/>
                <w:i/>
                <w:iCs/>
                <w:lang w:val="sk"/>
              </w:rPr>
              <w:t>Dr.phil</w:t>
            </w:r>
            <w:proofErr w:type="spellEnd"/>
            <w:r w:rsidR="0CC3EE9E" w:rsidRPr="2330B9F6">
              <w:rPr>
                <w:rFonts w:ascii="Calibri" w:eastAsia="Calibri" w:hAnsi="Calibri" w:cs="Calibri"/>
                <w:b/>
                <w:bCs/>
                <w:i/>
                <w:iCs/>
                <w:lang w:val="sk"/>
              </w:rPr>
              <w:t>.</w:t>
            </w:r>
            <w:r w:rsidRPr="2330B9F6">
              <w:rPr>
                <w:rFonts w:ascii="Calibri" w:eastAsia="Calibri" w:hAnsi="Calibri" w:cs="Calibri"/>
                <w:i/>
                <w:iCs/>
                <w:lang w:val="sk"/>
              </w:rPr>
              <w:t>, pôsobí na PdF UK na funkčnom mieste docenta na ustanovený pracovný čas od roku 2018, od roku 2009 pôsobila na PdF UK ako výskumný pracovník a ako odborný asistent. Predchádzala tomu pedagogická prax v zahraničí, od roku 1994 viedla kurzy španielskej literatúry a neskôr pôsobila ako asistent na Univerzite v Salzburgu a na Univerzite vo Viedni. V roku 2018 získala titul docent v odbore Všeobecná jazykoveda. Zabezpečuje profilové predmety na bakalárskom aj magisterskom stupni štúdia, vedie prednášky a semináre zamerané na jazykovedu, na didaktiku, na kultúru a na literatúru.</w:t>
            </w:r>
          </w:p>
          <w:p w14:paraId="23F109B4" w14:textId="3971EC6B"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K rozvoju a zabezpečovaniu kvality študijného programu Učiteľstvo románskych literatúr prispieva pedagogickým, organizačným aj vedeckým vkladom.</w:t>
            </w:r>
          </w:p>
          <w:p w14:paraId="55D07D3D" w14:textId="7E833F3D"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Je členkou a predsedníčkou štátnicových komisií.</w:t>
            </w:r>
          </w:p>
          <w:p w14:paraId="1713E5BA" w14:textId="013CA792"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Vedie a oponuje záverečné práce.</w:t>
            </w:r>
          </w:p>
          <w:p w14:paraId="5070D961" w14:textId="2853C05F"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w:t>
            </w:r>
            <w:r w:rsidR="2C0B5297" w:rsidRPr="2330B9F6">
              <w:rPr>
                <w:rFonts w:ascii="Calibri" w:eastAsia="Calibri" w:hAnsi="Calibri" w:cs="Calibri"/>
                <w:i/>
                <w:iCs/>
                <w:lang w:val="sk"/>
              </w:rPr>
              <w:t xml:space="preserve"> </w:t>
            </w:r>
            <w:r w:rsidRPr="2330B9F6">
              <w:rPr>
                <w:rFonts w:ascii="Calibri" w:eastAsia="Calibri" w:hAnsi="Calibri" w:cs="Calibri"/>
                <w:i/>
                <w:iCs/>
                <w:lang w:val="sk"/>
              </w:rPr>
              <w:t xml:space="preserve">Zúčastňuje sa na vedeckých podujatiach medzinárodného významu  je organizátorkou vedeckých a kultúrnych podujatí (2006, organizácia konferencie IV </w:t>
            </w:r>
            <w:proofErr w:type="spellStart"/>
            <w:r w:rsidRPr="2330B9F6">
              <w:rPr>
                <w:rFonts w:ascii="Calibri" w:eastAsia="Calibri" w:hAnsi="Calibri" w:cs="Calibri"/>
                <w:i/>
                <w:iCs/>
                <w:lang w:val="sk"/>
              </w:rPr>
              <w:t>Coloquio</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internacional</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sobre</w:t>
            </w:r>
            <w:proofErr w:type="spellEnd"/>
            <w:r w:rsidRPr="2330B9F6">
              <w:rPr>
                <w:rFonts w:ascii="Calibri" w:eastAsia="Calibri" w:hAnsi="Calibri" w:cs="Calibri"/>
                <w:i/>
                <w:iCs/>
                <w:lang w:val="sk"/>
              </w:rPr>
              <w:t xml:space="preserve"> la </w:t>
            </w:r>
            <w:proofErr w:type="spellStart"/>
            <w:r w:rsidRPr="2330B9F6">
              <w:rPr>
                <w:rFonts w:ascii="Calibri" w:eastAsia="Calibri" w:hAnsi="Calibri" w:cs="Calibri"/>
                <w:i/>
                <w:iCs/>
                <w:lang w:val="sk"/>
              </w:rPr>
              <w:t>Historia</w:t>
            </w:r>
            <w:proofErr w:type="spellEnd"/>
            <w:r w:rsidRPr="2330B9F6">
              <w:rPr>
                <w:rFonts w:ascii="Calibri" w:eastAsia="Calibri" w:hAnsi="Calibri" w:cs="Calibri"/>
                <w:i/>
                <w:iCs/>
                <w:lang w:val="sk"/>
              </w:rPr>
              <w:t xml:space="preserve"> de los </w:t>
            </w:r>
            <w:proofErr w:type="spellStart"/>
            <w:r w:rsidRPr="2330B9F6">
              <w:rPr>
                <w:rFonts w:ascii="Calibri" w:eastAsia="Calibri" w:hAnsi="Calibri" w:cs="Calibri"/>
                <w:i/>
                <w:iCs/>
                <w:lang w:val="sk"/>
              </w:rPr>
              <w:t>lenguajes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iberoamericanos</w:t>
            </w:r>
            <w:proofErr w:type="spellEnd"/>
            <w:r w:rsidRPr="2330B9F6">
              <w:rPr>
                <w:rFonts w:ascii="Calibri" w:eastAsia="Calibri" w:hAnsi="Calibri" w:cs="Calibri"/>
                <w:i/>
                <w:iCs/>
                <w:lang w:val="sk"/>
              </w:rPr>
              <w:t xml:space="preserve"> de </w:t>
            </w:r>
            <w:proofErr w:type="spellStart"/>
            <w:r w:rsidRPr="2330B9F6">
              <w:rPr>
                <w:rFonts w:ascii="Calibri" w:eastAsia="Calibri" w:hAnsi="Calibri" w:cs="Calibri"/>
                <w:i/>
                <w:iCs/>
                <w:lang w:val="sk"/>
              </w:rPr>
              <w:t>especialidad</w:t>
            </w:r>
            <w:proofErr w:type="spellEnd"/>
            <w:r w:rsidRPr="2330B9F6">
              <w:rPr>
                <w:rFonts w:ascii="Calibri" w:eastAsia="Calibri" w:hAnsi="Calibri" w:cs="Calibri"/>
                <w:i/>
                <w:iCs/>
                <w:lang w:val="sk"/>
              </w:rPr>
              <w:t xml:space="preserve">. La </w:t>
            </w:r>
            <w:proofErr w:type="spellStart"/>
            <w:r w:rsidRPr="2330B9F6">
              <w:rPr>
                <w:rFonts w:ascii="Calibri" w:eastAsia="Calibri" w:hAnsi="Calibri" w:cs="Calibri"/>
                <w:i/>
                <w:iCs/>
                <w:lang w:val="sk"/>
              </w:rPr>
              <w:t>comparación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en</w:t>
            </w:r>
            <w:proofErr w:type="spellEnd"/>
            <w:r w:rsidRPr="2330B9F6">
              <w:rPr>
                <w:rFonts w:ascii="Calibri" w:eastAsia="Calibri" w:hAnsi="Calibri" w:cs="Calibri"/>
                <w:i/>
                <w:iCs/>
                <w:lang w:val="sk"/>
              </w:rPr>
              <w:t xml:space="preserve"> los </w:t>
            </w:r>
            <w:proofErr w:type="spellStart"/>
            <w:r w:rsidRPr="2330B9F6">
              <w:rPr>
                <w:rFonts w:ascii="Calibri" w:eastAsia="Calibri" w:hAnsi="Calibri" w:cs="Calibri"/>
                <w:i/>
                <w:iCs/>
                <w:lang w:val="sk"/>
              </w:rPr>
              <w:t>lenguajes</w:t>
            </w:r>
            <w:proofErr w:type="spellEnd"/>
            <w:r w:rsidRPr="2330B9F6">
              <w:rPr>
                <w:rFonts w:ascii="Calibri" w:eastAsia="Calibri" w:hAnsi="Calibri" w:cs="Calibri"/>
                <w:i/>
                <w:iCs/>
                <w:lang w:val="sk"/>
              </w:rPr>
              <w:t xml:space="preserve"> de </w:t>
            </w:r>
            <w:proofErr w:type="spellStart"/>
            <w:r w:rsidRPr="2330B9F6">
              <w:rPr>
                <w:rFonts w:ascii="Calibri" w:eastAsia="Calibri" w:hAnsi="Calibri" w:cs="Calibri"/>
                <w:i/>
                <w:iCs/>
                <w:lang w:val="sk"/>
              </w:rPr>
              <w:t>especialidad</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Puentes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entre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el</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pasado</w:t>
            </w:r>
            <w:proofErr w:type="spellEnd"/>
            <w:r w:rsidRPr="2330B9F6">
              <w:rPr>
                <w:rFonts w:ascii="Calibri" w:eastAsia="Calibri" w:hAnsi="Calibri" w:cs="Calibri"/>
                <w:i/>
                <w:iCs/>
                <w:lang w:val="sk"/>
              </w:rPr>
              <w:t xml:space="preserve"> y la </w:t>
            </w:r>
            <w:proofErr w:type="spellStart"/>
            <w:r w:rsidRPr="2330B9F6">
              <w:rPr>
                <w:rFonts w:ascii="Calibri" w:eastAsia="Calibri" w:hAnsi="Calibri" w:cs="Calibri"/>
                <w:i/>
                <w:iCs/>
                <w:lang w:val="sk"/>
              </w:rPr>
              <w:t>actualidad</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entre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lenguas</w:t>
            </w:r>
            <w:proofErr w:type="spellEnd"/>
            <w:r w:rsidRPr="2330B9F6">
              <w:rPr>
                <w:rFonts w:ascii="Calibri" w:eastAsia="Calibri" w:hAnsi="Calibri" w:cs="Calibri"/>
                <w:i/>
                <w:iCs/>
                <w:lang w:val="sk"/>
              </w:rPr>
              <w:t xml:space="preserve"> y </w:t>
            </w:r>
            <w:proofErr w:type="spellStart"/>
            <w:r w:rsidRPr="2330B9F6">
              <w:rPr>
                <w:rFonts w:ascii="Calibri" w:eastAsia="Calibri" w:hAnsi="Calibri" w:cs="Calibri"/>
                <w:i/>
                <w:iCs/>
                <w:lang w:val="sk"/>
              </w:rPr>
              <w:t>campos</w:t>
            </w:r>
            <w:proofErr w:type="spellEnd"/>
            <w:r w:rsidRPr="2330B9F6">
              <w:rPr>
                <w:rFonts w:ascii="Calibri" w:eastAsia="Calibri" w:hAnsi="Calibri" w:cs="Calibri"/>
                <w:i/>
                <w:iCs/>
                <w:lang w:val="sk"/>
              </w:rPr>
              <w:t>, Salzburg; 2005, hlavná organizátorka projektu Pedagogicko-didaktický knižný veľtrh pre románske jazyky (</w:t>
            </w:r>
            <w:proofErr w:type="spellStart"/>
            <w:r w:rsidRPr="2330B9F6">
              <w:rPr>
                <w:rFonts w:ascii="Calibri" w:eastAsia="Calibri" w:hAnsi="Calibri" w:cs="Calibri"/>
                <w:i/>
                <w:iCs/>
                <w:lang w:val="sk"/>
              </w:rPr>
              <w:t>Rompädia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Pädagogisch-didaktische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Buchmesse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für</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romanische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Sprachen</w:t>
            </w:r>
            <w:proofErr w:type="spellEnd"/>
            <w:r w:rsidRPr="2330B9F6">
              <w:rPr>
                <w:rFonts w:ascii="Calibri" w:eastAsia="Calibri" w:hAnsi="Calibri" w:cs="Calibri"/>
                <w:i/>
                <w:iCs/>
                <w:lang w:val="sk"/>
              </w:rPr>
              <w:t xml:space="preserve">), Univerzita v </w:t>
            </w:r>
            <w:r w:rsidRPr="2330B9F6">
              <w:rPr>
                <w:rFonts w:ascii="Calibri" w:eastAsia="Calibri" w:hAnsi="Calibri" w:cs="Calibri"/>
                <w:i/>
                <w:iCs/>
                <w:lang w:val="sk"/>
              </w:rPr>
              <w:lastRenderedPageBreak/>
              <w:t>Salzburgu; 2005, hlavná organizátorka výstavy Španielsko vo Viedni (</w:t>
            </w:r>
            <w:proofErr w:type="spellStart"/>
            <w:r w:rsidRPr="2330B9F6">
              <w:rPr>
                <w:rFonts w:ascii="Calibri" w:eastAsia="Calibri" w:hAnsi="Calibri" w:cs="Calibri"/>
                <w:i/>
                <w:iCs/>
                <w:lang w:val="sk"/>
              </w:rPr>
              <w:t>España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Viena</w:t>
            </w:r>
            <w:proofErr w:type="spellEnd"/>
            <w:r w:rsidRPr="2330B9F6">
              <w:rPr>
                <w:rFonts w:ascii="Calibri" w:eastAsia="Calibri" w:hAnsi="Calibri" w:cs="Calibri"/>
                <w:i/>
                <w:iCs/>
                <w:lang w:val="sk"/>
              </w:rPr>
              <w:t>), Univerzita v Salzburgu).</w:t>
            </w:r>
          </w:p>
          <w:p w14:paraId="2021BF1E" w14:textId="091C094E"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Je členkou medzinárodných aj národných organizácií (</w:t>
            </w:r>
            <w:proofErr w:type="spellStart"/>
            <w:r w:rsidRPr="2330B9F6">
              <w:rPr>
                <w:rFonts w:ascii="Calibri" w:eastAsia="Calibri" w:hAnsi="Calibri" w:cs="Calibri"/>
                <w:i/>
                <w:iCs/>
                <w:lang w:val="sk"/>
              </w:rPr>
              <w:t>Asociación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Internacional</w:t>
            </w:r>
            <w:proofErr w:type="spellEnd"/>
            <w:r w:rsidRPr="2330B9F6">
              <w:rPr>
                <w:rFonts w:ascii="Calibri" w:eastAsia="Calibri" w:hAnsi="Calibri" w:cs="Calibri"/>
                <w:i/>
                <w:iCs/>
                <w:lang w:val="sk"/>
              </w:rPr>
              <w:t xml:space="preserve"> de </w:t>
            </w:r>
            <w:proofErr w:type="spellStart"/>
            <w:r w:rsidRPr="2330B9F6">
              <w:rPr>
                <w:rFonts w:ascii="Calibri" w:eastAsia="Calibri" w:hAnsi="Calibri" w:cs="Calibri"/>
                <w:i/>
                <w:iCs/>
                <w:lang w:val="sk"/>
              </w:rPr>
              <w:t>Hispanistas</w:t>
            </w:r>
            <w:proofErr w:type="spellEnd"/>
            <w:r w:rsidRPr="2330B9F6">
              <w:rPr>
                <w:rFonts w:ascii="Calibri" w:eastAsia="Calibri" w:hAnsi="Calibri" w:cs="Calibri"/>
                <w:i/>
                <w:iCs/>
                <w:lang w:val="sk"/>
              </w:rPr>
              <w:t xml:space="preserve">, Slovenská asociácia učiteľov španielčiny, </w:t>
            </w:r>
            <w:proofErr w:type="spellStart"/>
            <w:r w:rsidRPr="2330B9F6">
              <w:rPr>
                <w:rFonts w:ascii="Calibri" w:eastAsia="Calibri" w:hAnsi="Calibri" w:cs="Calibri"/>
                <w:i/>
                <w:iCs/>
                <w:lang w:val="sk"/>
              </w:rPr>
              <w:t>Verband</w:t>
            </w:r>
            <w:proofErr w:type="spellEnd"/>
            <w:r w:rsidRPr="2330B9F6">
              <w:rPr>
                <w:rFonts w:ascii="Calibri" w:eastAsia="Calibri" w:hAnsi="Calibri" w:cs="Calibri"/>
                <w:i/>
                <w:iCs/>
                <w:lang w:val="sk"/>
              </w:rPr>
              <w:t xml:space="preserve"> der </w:t>
            </w:r>
            <w:proofErr w:type="spellStart"/>
            <w:r w:rsidRPr="2330B9F6">
              <w:rPr>
                <w:rFonts w:ascii="Calibri" w:eastAsia="Calibri" w:hAnsi="Calibri" w:cs="Calibri"/>
                <w:i/>
                <w:iCs/>
                <w:lang w:val="sk"/>
              </w:rPr>
              <w:t>Österreichischen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Neuphilologen</w:t>
            </w:r>
            <w:proofErr w:type="spellEnd"/>
            <w:r w:rsidRPr="2330B9F6">
              <w:rPr>
                <w:rFonts w:ascii="Calibri" w:eastAsia="Calibri" w:hAnsi="Calibri" w:cs="Calibri"/>
                <w:i/>
                <w:iCs/>
                <w:lang w:val="sk"/>
              </w:rPr>
              <w:t>).</w:t>
            </w:r>
          </w:p>
          <w:p w14:paraId="7E7C263F" w14:textId="6AB52E62"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xml:space="preserve">- Je členkou redakčnej rady časopisu </w:t>
            </w:r>
            <w:proofErr w:type="spellStart"/>
            <w:r w:rsidRPr="2330B9F6">
              <w:rPr>
                <w:rFonts w:ascii="Calibri" w:eastAsia="Calibri" w:hAnsi="Calibri" w:cs="Calibri"/>
                <w:i/>
                <w:iCs/>
                <w:lang w:val="sk"/>
              </w:rPr>
              <w:t>Philologia</w:t>
            </w:r>
            <w:proofErr w:type="spellEnd"/>
            <w:r w:rsidRPr="2330B9F6">
              <w:rPr>
                <w:rFonts w:ascii="Calibri" w:eastAsia="Calibri" w:hAnsi="Calibri" w:cs="Calibri"/>
                <w:i/>
                <w:iCs/>
                <w:lang w:val="sk"/>
              </w:rPr>
              <w:t xml:space="preserve"> a od roku 2019 členkou vedeckej rady časopisu.</w:t>
            </w:r>
          </w:p>
          <w:p w14:paraId="3DF1A644" w14:textId="4BD9618C" w:rsidR="633B2B79" w:rsidRDefault="1D30F0DD" w:rsidP="4240A0D8">
            <w:pPr>
              <w:jc w:val="both"/>
              <w:rPr>
                <w:rFonts w:ascii="Calibri" w:eastAsia="Calibri" w:hAnsi="Calibri" w:cs="Calibri"/>
                <w:i/>
                <w:iCs/>
                <w:lang w:val="sk"/>
              </w:rPr>
            </w:pPr>
            <w:r w:rsidRPr="4240A0D8">
              <w:rPr>
                <w:rFonts w:ascii="Calibri" w:eastAsia="Calibri" w:hAnsi="Calibri" w:cs="Calibri"/>
                <w:i/>
                <w:iCs/>
                <w:lang w:val="sk"/>
              </w:rPr>
              <w:t xml:space="preserve">- </w:t>
            </w:r>
            <w:r w:rsidR="33327CE8" w:rsidRPr="4240A0D8">
              <w:rPr>
                <w:rFonts w:ascii="Calibri" w:eastAsia="Calibri" w:hAnsi="Calibri" w:cs="Calibri"/>
                <w:i/>
                <w:iCs/>
                <w:lang w:val="sk"/>
              </w:rPr>
              <w:t>J</w:t>
            </w:r>
            <w:r w:rsidRPr="4240A0D8">
              <w:rPr>
                <w:rFonts w:ascii="Calibri" w:eastAsia="Calibri" w:hAnsi="Calibri" w:cs="Calibri"/>
                <w:i/>
                <w:iCs/>
                <w:lang w:val="sk"/>
              </w:rPr>
              <w:t xml:space="preserve">e autorkou literárnej tvorby (2013, 2014, 2015, 2016, 2018, 2019, 2020 účasť v medzinárodnej literárnej súťaži </w:t>
            </w:r>
            <w:proofErr w:type="spellStart"/>
            <w:r w:rsidRPr="4240A0D8">
              <w:rPr>
                <w:rFonts w:ascii="Calibri" w:eastAsia="Calibri" w:hAnsi="Calibri" w:cs="Calibri"/>
                <w:i/>
                <w:iCs/>
                <w:lang w:val="sk"/>
              </w:rPr>
              <w:t>mikropoviedok</w:t>
            </w:r>
            <w:proofErr w:type="spellEnd"/>
            <w:r w:rsidRPr="4240A0D8">
              <w:rPr>
                <w:rFonts w:ascii="Calibri" w:eastAsia="Calibri" w:hAnsi="Calibri" w:cs="Calibri"/>
                <w:i/>
                <w:iCs/>
                <w:lang w:val="sk"/>
              </w:rPr>
              <w:t xml:space="preserve"> „</w:t>
            </w:r>
            <w:proofErr w:type="spellStart"/>
            <w:r w:rsidRPr="4240A0D8">
              <w:rPr>
                <w:rFonts w:ascii="Calibri" w:eastAsia="Calibri" w:hAnsi="Calibri" w:cs="Calibri"/>
                <w:i/>
                <w:iCs/>
                <w:lang w:val="sk"/>
              </w:rPr>
              <w:t>Concurso</w:t>
            </w:r>
            <w:proofErr w:type="spellEnd"/>
            <w:r w:rsidRPr="4240A0D8">
              <w:rPr>
                <w:rFonts w:ascii="Calibri" w:eastAsia="Calibri" w:hAnsi="Calibri" w:cs="Calibri"/>
                <w:i/>
                <w:iCs/>
                <w:lang w:val="sk"/>
              </w:rPr>
              <w:t xml:space="preserve"> </w:t>
            </w:r>
            <w:proofErr w:type="spellStart"/>
            <w:r w:rsidRPr="4240A0D8">
              <w:rPr>
                <w:rFonts w:ascii="Calibri" w:eastAsia="Calibri" w:hAnsi="Calibri" w:cs="Calibri"/>
                <w:i/>
                <w:iCs/>
                <w:lang w:val="sk"/>
              </w:rPr>
              <w:t>Orola</w:t>
            </w:r>
            <w:proofErr w:type="spellEnd"/>
            <w:r w:rsidRPr="4240A0D8">
              <w:rPr>
                <w:rFonts w:ascii="Calibri" w:eastAsia="Calibri" w:hAnsi="Calibri" w:cs="Calibri"/>
                <w:i/>
                <w:iCs/>
                <w:lang w:val="sk"/>
              </w:rPr>
              <w:t xml:space="preserve">“, sedemkrát vybraná na publikáciu v Antológii; 2014, 2007, 2005 prezentácia literárnych diel </w:t>
            </w:r>
            <w:proofErr w:type="spellStart"/>
            <w:r w:rsidRPr="4240A0D8">
              <w:rPr>
                <w:rFonts w:ascii="Calibri" w:eastAsia="Calibri" w:hAnsi="Calibri" w:cs="Calibri"/>
                <w:i/>
                <w:iCs/>
                <w:lang w:val="sk"/>
              </w:rPr>
              <w:t>Literatura</w:t>
            </w:r>
            <w:proofErr w:type="spellEnd"/>
            <w:r w:rsidRPr="4240A0D8">
              <w:rPr>
                <w:rFonts w:ascii="Calibri" w:eastAsia="Calibri" w:hAnsi="Calibri" w:cs="Calibri"/>
                <w:i/>
                <w:iCs/>
                <w:lang w:val="sk"/>
              </w:rPr>
              <w:t xml:space="preserve"> y </w:t>
            </w:r>
            <w:proofErr w:type="spellStart"/>
            <w:r w:rsidRPr="4240A0D8">
              <w:rPr>
                <w:rFonts w:ascii="Calibri" w:eastAsia="Calibri" w:hAnsi="Calibri" w:cs="Calibri"/>
                <w:i/>
                <w:iCs/>
                <w:lang w:val="sk"/>
              </w:rPr>
              <w:t>demás</w:t>
            </w:r>
            <w:proofErr w:type="spellEnd"/>
            <w:r w:rsidRPr="4240A0D8">
              <w:rPr>
                <w:rFonts w:ascii="Calibri" w:eastAsia="Calibri" w:hAnsi="Calibri" w:cs="Calibri"/>
                <w:i/>
                <w:iCs/>
                <w:lang w:val="sk"/>
              </w:rPr>
              <w:t xml:space="preserve"> </w:t>
            </w:r>
            <w:proofErr w:type="spellStart"/>
            <w:r w:rsidRPr="4240A0D8">
              <w:rPr>
                <w:rFonts w:ascii="Calibri" w:eastAsia="Calibri" w:hAnsi="Calibri" w:cs="Calibri"/>
                <w:i/>
                <w:iCs/>
                <w:lang w:val="sk"/>
              </w:rPr>
              <w:t>floritura</w:t>
            </w:r>
            <w:proofErr w:type="spellEnd"/>
            <w:r w:rsidRPr="4240A0D8">
              <w:rPr>
                <w:rFonts w:ascii="Calibri" w:eastAsia="Calibri" w:hAnsi="Calibri" w:cs="Calibri"/>
                <w:i/>
                <w:iCs/>
                <w:lang w:val="sk"/>
              </w:rPr>
              <w:t xml:space="preserve"> – Galéria </w:t>
            </w:r>
            <w:proofErr w:type="spellStart"/>
            <w:r w:rsidRPr="4240A0D8">
              <w:rPr>
                <w:rFonts w:ascii="Calibri" w:eastAsia="Calibri" w:hAnsi="Calibri" w:cs="Calibri"/>
                <w:i/>
                <w:iCs/>
                <w:lang w:val="sk"/>
              </w:rPr>
              <w:t>Artotéka</w:t>
            </w:r>
            <w:proofErr w:type="spellEnd"/>
            <w:r w:rsidRPr="4240A0D8">
              <w:rPr>
                <w:rFonts w:ascii="Calibri" w:eastAsia="Calibri" w:hAnsi="Calibri" w:cs="Calibri"/>
                <w:i/>
                <w:iCs/>
                <w:lang w:val="sk"/>
              </w:rPr>
              <w:t xml:space="preserve">, Mestská knižnica Bratislava; Das </w:t>
            </w:r>
            <w:proofErr w:type="spellStart"/>
            <w:r w:rsidRPr="4240A0D8">
              <w:rPr>
                <w:rFonts w:ascii="Calibri" w:eastAsia="Calibri" w:hAnsi="Calibri" w:cs="Calibri"/>
                <w:i/>
                <w:iCs/>
                <w:lang w:val="sk"/>
              </w:rPr>
              <w:t>Leben</w:t>
            </w:r>
            <w:proofErr w:type="spellEnd"/>
            <w:r w:rsidRPr="4240A0D8">
              <w:rPr>
                <w:rFonts w:ascii="Calibri" w:eastAsia="Calibri" w:hAnsi="Calibri" w:cs="Calibri"/>
                <w:i/>
                <w:iCs/>
                <w:lang w:val="sk"/>
              </w:rPr>
              <w:t xml:space="preserve"> </w:t>
            </w:r>
            <w:proofErr w:type="spellStart"/>
            <w:r w:rsidRPr="4240A0D8">
              <w:rPr>
                <w:rFonts w:ascii="Calibri" w:eastAsia="Calibri" w:hAnsi="Calibri" w:cs="Calibri"/>
                <w:i/>
                <w:iCs/>
                <w:lang w:val="sk"/>
              </w:rPr>
              <w:t>ein</w:t>
            </w:r>
            <w:proofErr w:type="spellEnd"/>
            <w:r w:rsidRPr="4240A0D8">
              <w:rPr>
                <w:rFonts w:ascii="Calibri" w:eastAsia="Calibri" w:hAnsi="Calibri" w:cs="Calibri"/>
                <w:i/>
                <w:iCs/>
                <w:lang w:val="sk"/>
              </w:rPr>
              <w:t xml:space="preserve"> </w:t>
            </w:r>
            <w:proofErr w:type="spellStart"/>
            <w:r w:rsidRPr="4240A0D8">
              <w:rPr>
                <w:rFonts w:ascii="Calibri" w:eastAsia="Calibri" w:hAnsi="Calibri" w:cs="Calibri"/>
                <w:i/>
                <w:iCs/>
                <w:lang w:val="sk"/>
              </w:rPr>
              <w:t>Maerchen</w:t>
            </w:r>
            <w:proofErr w:type="spellEnd"/>
            <w:r w:rsidRPr="4240A0D8">
              <w:rPr>
                <w:rFonts w:ascii="Calibri" w:eastAsia="Calibri" w:hAnsi="Calibri" w:cs="Calibri"/>
                <w:i/>
                <w:iCs/>
                <w:lang w:val="sk"/>
              </w:rPr>
              <w:t xml:space="preserve"> – </w:t>
            </w:r>
            <w:proofErr w:type="spellStart"/>
            <w:r w:rsidRPr="4240A0D8">
              <w:rPr>
                <w:rFonts w:ascii="Calibri" w:eastAsia="Calibri" w:hAnsi="Calibri" w:cs="Calibri"/>
                <w:i/>
                <w:iCs/>
                <w:lang w:val="sk"/>
              </w:rPr>
              <w:t>Kulturzentrum</w:t>
            </w:r>
            <w:proofErr w:type="spellEnd"/>
            <w:r w:rsidRPr="4240A0D8">
              <w:rPr>
                <w:rFonts w:ascii="Calibri" w:eastAsia="Calibri" w:hAnsi="Calibri" w:cs="Calibri"/>
                <w:i/>
                <w:iCs/>
                <w:lang w:val="sk"/>
              </w:rPr>
              <w:t xml:space="preserve"> </w:t>
            </w:r>
            <w:proofErr w:type="spellStart"/>
            <w:r w:rsidRPr="4240A0D8">
              <w:rPr>
                <w:rFonts w:ascii="Calibri" w:eastAsia="Calibri" w:hAnsi="Calibri" w:cs="Calibri"/>
                <w:i/>
                <w:iCs/>
                <w:lang w:val="sk"/>
              </w:rPr>
              <w:t>Hallsteg</w:t>
            </w:r>
            <w:proofErr w:type="spellEnd"/>
            <w:r w:rsidRPr="4240A0D8">
              <w:rPr>
                <w:rFonts w:ascii="Calibri" w:eastAsia="Calibri" w:hAnsi="Calibri" w:cs="Calibri"/>
                <w:i/>
                <w:iCs/>
                <w:lang w:val="sk"/>
              </w:rPr>
              <w:t xml:space="preserve">, </w:t>
            </w:r>
            <w:proofErr w:type="spellStart"/>
            <w:r w:rsidRPr="4240A0D8">
              <w:rPr>
                <w:rFonts w:ascii="Calibri" w:eastAsia="Calibri" w:hAnsi="Calibri" w:cs="Calibri"/>
                <w:i/>
                <w:iCs/>
                <w:lang w:val="sk"/>
              </w:rPr>
              <w:t>Sazburg</w:t>
            </w:r>
            <w:proofErr w:type="spellEnd"/>
            <w:r w:rsidRPr="4240A0D8">
              <w:rPr>
                <w:rFonts w:ascii="Calibri" w:eastAsia="Calibri" w:hAnsi="Calibri" w:cs="Calibri"/>
                <w:i/>
                <w:iCs/>
                <w:lang w:val="sk"/>
              </w:rPr>
              <w:t xml:space="preserve">; </w:t>
            </w:r>
            <w:proofErr w:type="spellStart"/>
            <w:r w:rsidRPr="4240A0D8">
              <w:rPr>
                <w:rFonts w:ascii="Calibri" w:eastAsia="Calibri" w:hAnsi="Calibri" w:cs="Calibri"/>
                <w:i/>
                <w:iCs/>
                <w:lang w:val="sk"/>
              </w:rPr>
              <w:t>Zweimal</w:t>
            </w:r>
            <w:proofErr w:type="spellEnd"/>
            <w:r w:rsidRPr="4240A0D8">
              <w:rPr>
                <w:rFonts w:ascii="Calibri" w:eastAsia="Calibri" w:hAnsi="Calibri" w:cs="Calibri"/>
                <w:i/>
                <w:iCs/>
                <w:lang w:val="sk"/>
              </w:rPr>
              <w:t xml:space="preserve"> </w:t>
            </w:r>
            <w:proofErr w:type="spellStart"/>
            <w:r w:rsidRPr="4240A0D8">
              <w:rPr>
                <w:rFonts w:ascii="Calibri" w:eastAsia="Calibri" w:hAnsi="Calibri" w:cs="Calibri"/>
                <w:i/>
                <w:iCs/>
                <w:lang w:val="sk"/>
              </w:rPr>
              <w:t>erzaehlt</w:t>
            </w:r>
            <w:proofErr w:type="spellEnd"/>
            <w:r w:rsidRPr="4240A0D8">
              <w:rPr>
                <w:rFonts w:ascii="Calibri" w:eastAsia="Calibri" w:hAnsi="Calibri" w:cs="Calibri"/>
                <w:i/>
                <w:iCs/>
                <w:lang w:val="sk"/>
              </w:rPr>
              <w:t xml:space="preserve"> – </w:t>
            </w:r>
            <w:proofErr w:type="spellStart"/>
            <w:r w:rsidRPr="4240A0D8">
              <w:rPr>
                <w:rFonts w:ascii="Calibri" w:eastAsia="Calibri" w:hAnsi="Calibri" w:cs="Calibri"/>
                <w:i/>
                <w:iCs/>
                <w:lang w:val="sk"/>
              </w:rPr>
              <w:t>Kulturfrühstück</w:t>
            </w:r>
            <w:proofErr w:type="spellEnd"/>
            <w:r w:rsidRPr="4240A0D8">
              <w:rPr>
                <w:rFonts w:ascii="Calibri" w:eastAsia="Calibri" w:hAnsi="Calibri" w:cs="Calibri"/>
                <w:i/>
                <w:iCs/>
                <w:lang w:val="sk"/>
              </w:rPr>
              <w:t xml:space="preserve"> der </w:t>
            </w:r>
            <w:proofErr w:type="spellStart"/>
            <w:r w:rsidRPr="4240A0D8">
              <w:rPr>
                <w:rFonts w:ascii="Calibri" w:eastAsia="Calibri" w:hAnsi="Calibri" w:cs="Calibri"/>
                <w:i/>
                <w:iCs/>
                <w:lang w:val="sk"/>
              </w:rPr>
              <w:t>Hypo</w:t>
            </w:r>
            <w:proofErr w:type="spellEnd"/>
            <w:r w:rsidRPr="4240A0D8">
              <w:rPr>
                <w:rFonts w:ascii="Calibri" w:eastAsia="Calibri" w:hAnsi="Calibri" w:cs="Calibri"/>
                <w:i/>
                <w:iCs/>
                <w:lang w:val="sk"/>
              </w:rPr>
              <w:t xml:space="preserve"> Bank, Salzburg).</w:t>
            </w:r>
          </w:p>
          <w:p w14:paraId="30131B8D" w14:textId="5CDF899B"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xml:space="preserve"> </w:t>
            </w:r>
          </w:p>
          <w:p w14:paraId="19A80BC7" w14:textId="449099A4" w:rsidR="633B2B79" w:rsidRDefault="7E3FEB08" w:rsidP="2330B9F6">
            <w:pPr>
              <w:jc w:val="both"/>
              <w:rPr>
                <w:rFonts w:ascii="Calibri" w:eastAsia="Calibri" w:hAnsi="Calibri" w:cs="Calibri"/>
                <w:i/>
                <w:iCs/>
                <w:lang w:val="sk"/>
              </w:rPr>
            </w:pPr>
            <w:r w:rsidRPr="2330B9F6">
              <w:rPr>
                <w:rFonts w:ascii="Calibri" w:eastAsia="Calibri" w:hAnsi="Calibri" w:cs="Calibri"/>
                <w:b/>
                <w:bCs/>
                <w:i/>
                <w:iCs/>
                <w:lang w:val="sk"/>
              </w:rPr>
              <w:t>Doc. Tivad</w:t>
            </w:r>
            <w:r w:rsidR="54ADA670" w:rsidRPr="2330B9F6">
              <w:rPr>
                <w:rFonts w:ascii="Calibri" w:eastAsia="Calibri" w:hAnsi="Calibri" w:cs="Calibri"/>
                <w:b/>
                <w:bCs/>
                <w:i/>
                <w:iCs/>
                <w:lang w:val="sk"/>
              </w:rPr>
              <w:t>a</w:t>
            </w:r>
            <w:r w:rsidRPr="2330B9F6">
              <w:rPr>
                <w:rFonts w:ascii="Calibri" w:eastAsia="Calibri" w:hAnsi="Calibri" w:cs="Calibri"/>
                <w:b/>
                <w:bCs/>
                <w:i/>
                <w:iCs/>
                <w:lang w:val="sk"/>
              </w:rPr>
              <w:t xml:space="preserve">r </w:t>
            </w:r>
            <w:proofErr w:type="spellStart"/>
            <w:r w:rsidRPr="2330B9F6">
              <w:rPr>
                <w:rFonts w:ascii="Calibri" w:eastAsia="Calibri" w:hAnsi="Calibri" w:cs="Calibri"/>
                <w:b/>
                <w:bCs/>
                <w:i/>
                <w:iCs/>
                <w:lang w:val="sk"/>
              </w:rPr>
              <w:t>Palágyi</w:t>
            </w:r>
            <w:proofErr w:type="spellEnd"/>
            <w:r w:rsidRPr="2330B9F6">
              <w:rPr>
                <w:rFonts w:ascii="Calibri" w:eastAsia="Calibri" w:hAnsi="Calibri" w:cs="Calibri"/>
                <w:b/>
                <w:bCs/>
                <w:i/>
                <w:iCs/>
                <w:lang w:val="sk"/>
              </w:rPr>
              <w:t>, PhD.</w:t>
            </w:r>
            <w:r w:rsidRPr="2330B9F6">
              <w:rPr>
                <w:rFonts w:ascii="Calibri" w:eastAsia="Calibri" w:hAnsi="Calibri" w:cs="Calibri"/>
                <w:i/>
                <w:iCs/>
                <w:lang w:val="sk"/>
              </w:rPr>
              <w:t xml:space="preserve">, pôsobí na PdF UK na funkčnom mieste docenta na ustanovený pracovný čas od roku 2018.  Titul docent obhájil v odbore Francúzska literatúra v roku 2009 na Univerzite </w:t>
            </w:r>
            <w:proofErr w:type="spellStart"/>
            <w:r w:rsidRPr="2330B9F6">
              <w:rPr>
                <w:rFonts w:ascii="Calibri" w:eastAsia="Calibri" w:hAnsi="Calibri" w:cs="Calibri"/>
                <w:i/>
                <w:iCs/>
                <w:lang w:val="sk"/>
              </w:rPr>
              <w:t>Loránda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Eötvösa</w:t>
            </w:r>
            <w:proofErr w:type="spellEnd"/>
            <w:r w:rsidRPr="2330B9F6">
              <w:rPr>
                <w:rFonts w:ascii="Calibri" w:eastAsia="Calibri" w:hAnsi="Calibri" w:cs="Calibri"/>
                <w:i/>
                <w:iCs/>
                <w:lang w:val="sk"/>
              </w:rPr>
              <w:t xml:space="preserve"> v Budapešti. Má bohatú pedagogickú prax aj v zahraničí, od roku 1990 pôsobil ako odborný asistent, neskôr docent, na Univerzite </w:t>
            </w:r>
            <w:proofErr w:type="spellStart"/>
            <w:r w:rsidRPr="2330B9F6">
              <w:rPr>
                <w:rFonts w:ascii="Calibri" w:eastAsia="Calibri" w:hAnsi="Calibri" w:cs="Calibri"/>
                <w:i/>
                <w:iCs/>
                <w:lang w:val="sk"/>
              </w:rPr>
              <w:t>Loránda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Eötvösa</w:t>
            </w:r>
            <w:proofErr w:type="spellEnd"/>
            <w:r w:rsidRPr="2330B9F6">
              <w:rPr>
                <w:rFonts w:ascii="Calibri" w:eastAsia="Calibri" w:hAnsi="Calibri" w:cs="Calibri"/>
                <w:i/>
                <w:iCs/>
                <w:lang w:val="sk"/>
              </w:rPr>
              <w:t xml:space="preserve"> v Budapešti.</w:t>
            </w:r>
          </w:p>
          <w:p w14:paraId="2D09891C" w14:textId="4EDFBF11" w:rsidR="633B2B79" w:rsidRDefault="1D30F0DD" w:rsidP="4240A0D8">
            <w:pPr>
              <w:jc w:val="both"/>
              <w:rPr>
                <w:rFonts w:ascii="Calibri" w:eastAsia="Calibri" w:hAnsi="Calibri" w:cs="Calibri"/>
                <w:i/>
                <w:iCs/>
                <w:lang w:val="sk"/>
              </w:rPr>
            </w:pPr>
            <w:r w:rsidRPr="4240A0D8">
              <w:rPr>
                <w:rFonts w:ascii="Calibri" w:eastAsia="Calibri" w:hAnsi="Calibri" w:cs="Calibri"/>
                <w:i/>
                <w:iCs/>
                <w:lang w:val="sk"/>
              </w:rPr>
              <w:t>Na rozvoji študijného programu sa podieľa pedagogickou činnosťou, vedením prednášok a seminárov, ako aj vedeckou a organizačnou činnosťou. Zabezpečuje profilové predmety na bakalárskom aj magisterskom stupni štúdia, vedie prednášky a semináre zamerané na francúzsku literatúru a na dejiny a kultúru románskych krajín, a venuje sa tvoreniu učebných materiálov. Zúčastňuje sa na skúšaní a hodnotení študentov a je vymenovaný za člena a predsedu štátnicových komisií. Jeho ďalší prínos do rozvoja a zabezpečovania kvality študijného programu:</w:t>
            </w:r>
          </w:p>
          <w:p w14:paraId="0CB20F87" w14:textId="6122A5C4"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Vedie a oponuje záverečné práce.</w:t>
            </w:r>
          </w:p>
          <w:p w14:paraId="59C9C6AF" w14:textId="6435A51C"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Je tvorcom študijných materiálov pre študentov.</w:t>
            </w:r>
          </w:p>
          <w:p w14:paraId="22EC49F5" w14:textId="1CF06A99"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xml:space="preserve">- Je členom medzinárodných aj národných organizácií: Society of </w:t>
            </w:r>
            <w:proofErr w:type="spellStart"/>
            <w:r w:rsidRPr="2330B9F6">
              <w:rPr>
                <w:rFonts w:ascii="Calibri" w:eastAsia="Calibri" w:hAnsi="Calibri" w:cs="Calibri"/>
                <w:i/>
                <w:iCs/>
                <w:lang w:val="sk"/>
              </w:rPr>
              <w:t>Hungarian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Canadists</w:t>
            </w:r>
            <w:proofErr w:type="spellEnd"/>
            <w:r w:rsidRPr="2330B9F6">
              <w:rPr>
                <w:rFonts w:ascii="Calibri" w:eastAsia="Calibri" w:hAnsi="Calibri" w:cs="Calibri"/>
                <w:i/>
                <w:iCs/>
                <w:lang w:val="sk"/>
              </w:rPr>
              <w:t xml:space="preserve">, Society </w:t>
            </w:r>
            <w:proofErr w:type="spellStart"/>
            <w:r w:rsidRPr="2330B9F6">
              <w:rPr>
                <w:rFonts w:ascii="Calibri" w:eastAsia="Calibri" w:hAnsi="Calibri" w:cs="Calibri"/>
                <w:i/>
                <w:iCs/>
                <w:lang w:val="sk"/>
              </w:rPr>
              <w:t>for</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the</w:t>
            </w:r>
            <w:proofErr w:type="spellEnd"/>
            <w:r w:rsidRPr="2330B9F6">
              <w:rPr>
                <w:rFonts w:ascii="Calibri" w:eastAsia="Calibri" w:hAnsi="Calibri" w:cs="Calibri"/>
                <w:i/>
                <w:iCs/>
                <w:lang w:val="sk"/>
              </w:rPr>
              <w:t xml:space="preserve"> Study of </w:t>
            </w:r>
            <w:proofErr w:type="spellStart"/>
            <w:r w:rsidRPr="2330B9F6">
              <w:rPr>
                <w:rFonts w:ascii="Calibri" w:eastAsia="Calibri" w:hAnsi="Calibri" w:cs="Calibri"/>
                <w:i/>
                <w:iCs/>
                <w:lang w:val="sk"/>
              </w:rPr>
              <w:t>the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Crusades</w:t>
            </w:r>
            <w:proofErr w:type="spellEnd"/>
            <w:r w:rsidRPr="2330B9F6">
              <w:rPr>
                <w:rFonts w:ascii="Calibri" w:eastAsia="Calibri" w:hAnsi="Calibri" w:cs="Calibri"/>
                <w:i/>
                <w:iCs/>
                <w:lang w:val="sk"/>
              </w:rPr>
              <w:t xml:space="preserve"> and </w:t>
            </w:r>
            <w:proofErr w:type="spellStart"/>
            <w:r w:rsidRPr="2330B9F6">
              <w:rPr>
                <w:rFonts w:ascii="Calibri" w:eastAsia="Calibri" w:hAnsi="Calibri" w:cs="Calibri"/>
                <w:i/>
                <w:iCs/>
                <w:lang w:val="sk"/>
              </w:rPr>
              <w:t>the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Latin</w:t>
            </w:r>
            <w:proofErr w:type="spellEnd"/>
            <w:r w:rsidRPr="2330B9F6">
              <w:rPr>
                <w:rFonts w:ascii="Calibri" w:eastAsia="Calibri" w:hAnsi="Calibri" w:cs="Calibri"/>
                <w:i/>
                <w:iCs/>
                <w:lang w:val="sk"/>
              </w:rPr>
              <w:t xml:space="preserve"> East, </w:t>
            </w:r>
            <w:proofErr w:type="spellStart"/>
            <w:r w:rsidRPr="2330B9F6">
              <w:rPr>
                <w:rFonts w:ascii="Calibri" w:eastAsia="Calibri" w:hAnsi="Calibri" w:cs="Calibri"/>
                <w:i/>
                <w:iCs/>
                <w:lang w:val="sk"/>
              </w:rPr>
              <w:t>Réseau</w:t>
            </w:r>
            <w:proofErr w:type="spellEnd"/>
            <w:r w:rsidRPr="2330B9F6">
              <w:rPr>
                <w:rFonts w:ascii="Calibri" w:eastAsia="Calibri" w:hAnsi="Calibri" w:cs="Calibri"/>
                <w:i/>
                <w:iCs/>
                <w:lang w:val="sk"/>
              </w:rPr>
              <w:t xml:space="preserve"> CIEH/</w:t>
            </w:r>
            <w:proofErr w:type="spellStart"/>
            <w:r w:rsidRPr="2330B9F6">
              <w:rPr>
                <w:rFonts w:ascii="Calibri" w:eastAsia="Calibri" w:hAnsi="Calibri" w:cs="Calibri"/>
                <w:i/>
                <w:iCs/>
                <w:lang w:val="sk"/>
              </w:rPr>
              <w:t>CIEFi</w:t>
            </w:r>
            <w:proofErr w:type="spellEnd"/>
            <w:r w:rsidRPr="2330B9F6">
              <w:rPr>
                <w:rFonts w:ascii="Calibri" w:eastAsia="Calibri" w:hAnsi="Calibri" w:cs="Calibri"/>
                <w:i/>
                <w:iCs/>
                <w:lang w:val="sk"/>
              </w:rPr>
              <w:t xml:space="preserve"> – EPEI, </w:t>
            </w:r>
            <w:proofErr w:type="spellStart"/>
            <w:r w:rsidRPr="2330B9F6">
              <w:rPr>
                <w:rFonts w:ascii="Calibri" w:eastAsia="Calibri" w:hAnsi="Calibri" w:cs="Calibri"/>
                <w:i/>
                <w:iCs/>
                <w:lang w:val="sk"/>
              </w:rPr>
              <w:t>Paris</w:t>
            </w:r>
            <w:proofErr w:type="spellEnd"/>
            <w:r w:rsidRPr="2330B9F6">
              <w:rPr>
                <w:rFonts w:ascii="Calibri" w:eastAsia="Calibri" w:hAnsi="Calibri" w:cs="Calibri"/>
                <w:i/>
                <w:iCs/>
                <w:lang w:val="sk"/>
              </w:rPr>
              <w:t>.</w:t>
            </w:r>
          </w:p>
          <w:p w14:paraId="5A260957" w14:textId="6D2E257A"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xml:space="preserve">- Je členom redakčnej rady časopisu </w:t>
            </w:r>
            <w:proofErr w:type="spellStart"/>
            <w:r w:rsidRPr="2330B9F6">
              <w:rPr>
                <w:rFonts w:ascii="Calibri" w:eastAsia="Calibri" w:hAnsi="Calibri" w:cs="Calibri"/>
                <w:i/>
                <w:iCs/>
                <w:lang w:val="sk"/>
              </w:rPr>
              <w:t>Philologia</w:t>
            </w:r>
            <w:proofErr w:type="spellEnd"/>
            <w:r w:rsidRPr="2330B9F6">
              <w:rPr>
                <w:rFonts w:ascii="Calibri" w:eastAsia="Calibri" w:hAnsi="Calibri" w:cs="Calibri"/>
                <w:i/>
                <w:iCs/>
                <w:lang w:val="sk"/>
              </w:rPr>
              <w:t>.</w:t>
            </w:r>
          </w:p>
          <w:p w14:paraId="1295D7F6" w14:textId="19CC3073"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xml:space="preserve">- Je spoluriešiteľom vedeckých projektov VEGA riešených na Katedre románskych jazykov a literatúr a zahraničného projektu CODHIL: </w:t>
            </w:r>
            <w:proofErr w:type="spellStart"/>
            <w:r w:rsidRPr="2330B9F6">
              <w:rPr>
                <w:rFonts w:ascii="Calibri" w:eastAsia="Calibri" w:hAnsi="Calibri" w:cs="Calibri"/>
                <w:i/>
                <w:iCs/>
                <w:lang w:val="sk"/>
              </w:rPr>
              <w:t>groupe</w:t>
            </w:r>
            <w:proofErr w:type="spellEnd"/>
            <w:r w:rsidRPr="2330B9F6">
              <w:rPr>
                <w:rFonts w:ascii="Calibri" w:eastAsia="Calibri" w:hAnsi="Calibri" w:cs="Calibri"/>
                <w:i/>
                <w:iCs/>
                <w:lang w:val="sk"/>
              </w:rPr>
              <w:t xml:space="preserve"> de </w:t>
            </w:r>
            <w:proofErr w:type="spellStart"/>
            <w:r w:rsidRPr="2330B9F6">
              <w:rPr>
                <w:rFonts w:ascii="Calibri" w:eastAsia="Calibri" w:hAnsi="Calibri" w:cs="Calibri"/>
                <w:i/>
                <w:iCs/>
                <w:lang w:val="sk"/>
              </w:rPr>
              <w:t>recherche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pour</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l'histoire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littéraire</w:t>
            </w:r>
            <w:proofErr w:type="spellEnd"/>
            <w:r w:rsidRPr="2330B9F6">
              <w:rPr>
                <w:rFonts w:ascii="Calibri" w:eastAsia="Calibri" w:hAnsi="Calibri" w:cs="Calibri"/>
                <w:i/>
                <w:iCs/>
                <w:lang w:val="sk"/>
              </w:rPr>
              <w:t xml:space="preserve">, ktorého výskumný tím pracuje na Univerzite </w:t>
            </w:r>
            <w:proofErr w:type="spellStart"/>
            <w:r w:rsidRPr="2330B9F6">
              <w:rPr>
                <w:rFonts w:ascii="Calibri" w:eastAsia="Calibri" w:hAnsi="Calibri" w:cs="Calibri"/>
                <w:i/>
                <w:iCs/>
                <w:lang w:val="sk"/>
              </w:rPr>
              <w:t>Loránda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Eötvösa</w:t>
            </w:r>
            <w:proofErr w:type="spellEnd"/>
            <w:r w:rsidRPr="2330B9F6">
              <w:rPr>
                <w:rFonts w:ascii="Calibri" w:eastAsia="Calibri" w:hAnsi="Calibri" w:cs="Calibri"/>
                <w:i/>
                <w:iCs/>
                <w:lang w:val="sk"/>
              </w:rPr>
              <w:t xml:space="preserve"> Budapešti.</w:t>
            </w:r>
          </w:p>
          <w:p w14:paraId="5ADB3ED8" w14:textId="7ED0F842"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xml:space="preserve">- Je organizátorom a spoluorganizátorom vedeckých podujatí (člen v organizačnom výbore Medzinárodnej vedeckej konferencie </w:t>
            </w:r>
            <w:proofErr w:type="spellStart"/>
            <w:r w:rsidRPr="2330B9F6">
              <w:rPr>
                <w:rFonts w:ascii="Calibri" w:eastAsia="Calibri" w:hAnsi="Calibri" w:cs="Calibri"/>
                <w:i/>
                <w:iCs/>
                <w:lang w:val="sk"/>
              </w:rPr>
              <w:t>Indigenous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Perspectives</w:t>
            </w:r>
            <w:proofErr w:type="spellEnd"/>
            <w:r w:rsidRPr="2330B9F6">
              <w:rPr>
                <w:rFonts w:ascii="Calibri" w:eastAsia="Calibri" w:hAnsi="Calibri" w:cs="Calibri"/>
                <w:i/>
                <w:iCs/>
                <w:lang w:val="sk"/>
              </w:rPr>
              <w:t xml:space="preserve">, 8. 3. – 10. 3. 2012; člen v organizačnom výbore Medzinárodnej vedeckej konferencie </w:t>
            </w:r>
            <w:proofErr w:type="spellStart"/>
            <w:r w:rsidRPr="2330B9F6">
              <w:rPr>
                <w:rFonts w:ascii="Calibri" w:eastAsia="Calibri" w:hAnsi="Calibri" w:cs="Calibri"/>
                <w:i/>
                <w:iCs/>
                <w:lang w:val="sk"/>
              </w:rPr>
              <w:t>Sociétés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plurielles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contemporaines</w:t>
            </w:r>
            <w:proofErr w:type="spellEnd"/>
            <w:r w:rsidRPr="2330B9F6">
              <w:rPr>
                <w:rFonts w:ascii="Calibri" w:eastAsia="Calibri" w:hAnsi="Calibri" w:cs="Calibri"/>
                <w:i/>
                <w:iCs/>
                <w:lang w:val="sk"/>
              </w:rPr>
              <w:t xml:space="preserve"> : </w:t>
            </w:r>
            <w:proofErr w:type="spellStart"/>
            <w:r w:rsidRPr="2330B9F6">
              <w:rPr>
                <w:rFonts w:ascii="Calibri" w:eastAsia="Calibri" w:hAnsi="Calibri" w:cs="Calibri"/>
                <w:i/>
                <w:iCs/>
                <w:lang w:val="sk"/>
              </w:rPr>
              <w:t>crises</w:t>
            </w:r>
            <w:proofErr w:type="spellEnd"/>
            <w:r w:rsidRPr="2330B9F6">
              <w:rPr>
                <w:rFonts w:ascii="Calibri" w:eastAsia="Calibri" w:hAnsi="Calibri" w:cs="Calibri"/>
                <w:i/>
                <w:iCs/>
                <w:lang w:val="sk"/>
              </w:rPr>
              <w:t xml:space="preserve"> et </w:t>
            </w:r>
            <w:proofErr w:type="spellStart"/>
            <w:r w:rsidRPr="2330B9F6">
              <w:rPr>
                <w:rFonts w:ascii="Calibri" w:eastAsia="Calibri" w:hAnsi="Calibri" w:cs="Calibri"/>
                <w:i/>
                <w:iCs/>
                <w:lang w:val="sk"/>
              </w:rPr>
              <w:t>transferts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culturels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Paris</w:t>
            </w:r>
            <w:proofErr w:type="spellEnd"/>
            <w:r w:rsidRPr="2330B9F6">
              <w:rPr>
                <w:rFonts w:ascii="Calibri" w:eastAsia="Calibri" w:hAnsi="Calibri" w:cs="Calibri"/>
                <w:i/>
                <w:iCs/>
                <w:lang w:val="sk"/>
              </w:rPr>
              <w:t>, 6. 11 – 7. 11. 2015).</w:t>
            </w:r>
          </w:p>
          <w:p w14:paraId="5D954D6A" w14:textId="3FB3D8DE"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Je medzinárodne uznávanou kapacitou, realizoval početné pozvané prednášky v zahraničí (</w:t>
            </w:r>
            <w:proofErr w:type="spellStart"/>
            <w:r w:rsidRPr="2330B9F6">
              <w:rPr>
                <w:rFonts w:ascii="Calibri" w:eastAsia="Calibri" w:hAnsi="Calibri" w:cs="Calibri"/>
                <w:i/>
                <w:iCs/>
                <w:lang w:val="sk"/>
              </w:rPr>
              <w:t>Aspectele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literaturii</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maghiare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contemporane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Universitatea</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Alecu</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Russo</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din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Balti</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Moldova</w:t>
            </w:r>
            <w:proofErr w:type="spellEnd"/>
            <w:r w:rsidRPr="2330B9F6">
              <w:rPr>
                <w:rFonts w:ascii="Calibri" w:eastAsia="Calibri" w:hAnsi="Calibri" w:cs="Calibri"/>
                <w:i/>
                <w:iCs/>
                <w:lang w:val="sk"/>
              </w:rPr>
              <w:t xml:space="preserve">, 2017; </w:t>
            </w:r>
            <w:proofErr w:type="spellStart"/>
            <w:r w:rsidRPr="2330B9F6">
              <w:rPr>
                <w:rFonts w:ascii="Calibri" w:eastAsia="Calibri" w:hAnsi="Calibri" w:cs="Calibri"/>
                <w:i/>
                <w:iCs/>
                <w:lang w:val="sk"/>
              </w:rPr>
              <w:t>Экология</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языков</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опыт</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полевой</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работы</w:t>
            </w:r>
            <w:proofErr w:type="spellEnd"/>
            <w:r w:rsidRPr="2330B9F6">
              <w:rPr>
                <w:rFonts w:ascii="Calibri" w:eastAsia="Calibri" w:hAnsi="Calibri" w:cs="Calibri"/>
                <w:i/>
                <w:iCs/>
                <w:lang w:val="sk"/>
              </w:rPr>
              <w:t xml:space="preserve"> в </w:t>
            </w:r>
            <w:proofErr w:type="spellStart"/>
            <w:r w:rsidRPr="2330B9F6">
              <w:rPr>
                <w:rFonts w:ascii="Calibri" w:eastAsia="Calibri" w:hAnsi="Calibri" w:cs="Calibri"/>
                <w:i/>
                <w:iCs/>
                <w:lang w:val="sk"/>
              </w:rPr>
              <w:t>Бельгии</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Румынии</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Болгарии</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Украине</w:t>
            </w:r>
            <w:proofErr w:type="spellEnd"/>
            <w:r w:rsidRPr="2330B9F6">
              <w:rPr>
                <w:rFonts w:ascii="Calibri" w:eastAsia="Calibri" w:hAnsi="Calibri" w:cs="Calibri"/>
                <w:i/>
                <w:iCs/>
                <w:lang w:val="sk"/>
              </w:rPr>
              <w:t xml:space="preserve"> и </w:t>
            </w:r>
            <w:proofErr w:type="spellStart"/>
            <w:r w:rsidRPr="2330B9F6">
              <w:rPr>
                <w:rFonts w:ascii="Calibri" w:eastAsia="Calibri" w:hAnsi="Calibri" w:cs="Calibri"/>
                <w:i/>
                <w:iCs/>
                <w:lang w:val="sk"/>
              </w:rPr>
              <w:t>Беларуси</w:t>
            </w:r>
            <w:proofErr w:type="spellEnd"/>
            <w:r w:rsidRPr="2330B9F6">
              <w:rPr>
                <w:rFonts w:ascii="Calibri" w:eastAsia="Calibri" w:hAnsi="Calibri" w:cs="Calibri"/>
                <w:i/>
                <w:iCs/>
                <w:lang w:val="sk"/>
              </w:rPr>
              <w:t xml:space="preserve">, Minsk, </w:t>
            </w:r>
            <w:proofErr w:type="spellStart"/>
            <w:r w:rsidRPr="2330B9F6">
              <w:rPr>
                <w:rFonts w:ascii="Calibri" w:eastAsia="Calibri" w:hAnsi="Calibri" w:cs="Calibri"/>
                <w:i/>
                <w:iCs/>
                <w:lang w:val="sk"/>
              </w:rPr>
              <w:t>Академия</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наук</w:t>
            </w:r>
            <w:proofErr w:type="spellEnd"/>
            <w:r w:rsidRPr="2330B9F6">
              <w:rPr>
                <w:rFonts w:ascii="Calibri" w:eastAsia="Calibri" w:hAnsi="Calibri" w:cs="Calibri"/>
                <w:i/>
                <w:iCs/>
                <w:lang w:val="sk"/>
              </w:rPr>
              <w:t xml:space="preserve">, 2017; Le </w:t>
            </w:r>
            <w:proofErr w:type="spellStart"/>
            <w:r w:rsidRPr="2330B9F6">
              <w:rPr>
                <w:rFonts w:ascii="Calibri" w:eastAsia="Calibri" w:hAnsi="Calibri" w:cs="Calibri"/>
                <w:i/>
                <w:iCs/>
                <w:lang w:val="sk"/>
              </w:rPr>
              <w:t>style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indirect</w:t>
            </w:r>
            <w:proofErr w:type="spellEnd"/>
            <w:r w:rsidRPr="2330B9F6">
              <w:rPr>
                <w:rFonts w:ascii="Calibri" w:eastAsia="Calibri" w:hAnsi="Calibri" w:cs="Calibri"/>
                <w:i/>
                <w:iCs/>
                <w:lang w:val="sk"/>
              </w:rPr>
              <w:t xml:space="preserve"> libre de La </w:t>
            </w:r>
            <w:proofErr w:type="spellStart"/>
            <w:r w:rsidRPr="2330B9F6">
              <w:rPr>
                <w:rFonts w:ascii="Calibri" w:eastAsia="Calibri" w:hAnsi="Calibri" w:cs="Calibri"/>
                <w:i/>
                <w:iCs/>
                <w:lang w:val="sk"/>
              </w:rPr>
              <w:t>Fontaine</w:t>
            </w:r>
            <w:proofErr w:type="spellEnd"/>
            <w:r w:rsidRPr="2330B9F6">
              <w:rPr>
                <w:rFonts w:ascii="Calibri" w:eastAsia="Calibri" w:hAnsi="Calibri" w:cs="Calibri"/>
                <w:i/>
                <w:iCs/>
                <w:lang w:val="sk"/>
              </w:rPr>
              <w:t xml:space="preserve"> à </w:t>
            </w:r>
            <w:proofErr w:type="spellStart"/>
            <w:r w:rsidRPr="2330B9F6">
              <w:rPr>
                <w:rFonts w:ascii="Calibri" w:eastAsia="Calibri" w:hAnsi="Calibri" w:cs="Calibri"/>
                <w:i/>
                <w:iCs/>
                <w:lang w:val="sk"/>
              </w:rPr>
              <w:t>Michel</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Houellebecq</w:t>
            </w:r>
            <w:proofErr w:type="spellEnd"/>
            <w:r w:rsidRPr="2330B9F6">
              <w:rPr>
                <w:rFonts w:ascii="Calibri" w:eastAsia="Calibri" w:hAnsi="Calibri" w:cs="Calibri"/>
                <w:i/>
                <w:iCs/>
                <w:lang w:val="sk"/>
              </w:rPr>
              <w:t xml:space="preserve">, Izmir, </w:t>
            </w:r>
            <w:proofErr w:type="spellStart"/>
            <w:r w:rsidRPr="2330B9F6">
              <w:rPr>
                <w:rFonts w:ascii="Calibri" w:eastAsia="Calibri" w:hAnsi="Calibri" w:cs="Calibri"/>
                <w:i/>
                <w:iCs/>
                <w:lang w:val="sk"/>
              </w:rPr>
              <w:t>Dokuz</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Eylül</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Üniversitesi</w:t>
            </w:r>
            <w:proofErr w:type="spellEnd"/>
            <w:r w:rsidRPr="2330B9F6">
              <w:rPr>
                <w:rFonts w:ascii="Calibri" w:eastAsia="Calibri" w:hAnsi="Calibri" w:cs="Calibri"/>
                <w:i/>
                <w:iCs/>
                <w:lang w:val="sk"/>
              </w:rPr>
              <w:t xml:space="preserve">, 2015; </w:t>
            </w:r>
            <w:proofErr w:type="spellStart"/>
            <w:r w:rsidRPr="2330B9F6">
              <w:rPr>
                <w:rFonts w:ascii="Calibri" w:eastAsia="Calibri" w:hAnsi="Calibri" w:cs="Calibri"/>
                <w:i/>
                <w:iCs/>
                <w:lang w:val="sk"/>
              </w:rPr>
              <w:t>Between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admiration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anxiety</w:t>
            </w:r>
            <w:proofErr w:type="spellEnd"/>
            <w:r w:rsidRPr="2330B9F6">
              <w:rPr>
                <w:rFonts w:ascii="Calibri" w:eastAsia="Calibri" w:hAnsi="Calibri" w:cs="Calibri"/>
                <w:i/>
                <w:iCs/>
                <w:lang w:val="sk"/>
              </w:rPr>
              <w:t xml:space="preserve"> and </w:t>
            </w:r>
            <w:proofErr w:type="spellStart"/>
            <w:r w:rsidRPr="2330B9F6">
              <w:rPr>
                <w:rFonts w:ascii="Calibri" w:eastAsia="Calibri" w:hAnsi="Calibri" w:cs="Calibri"/>
                <w:i/>
                <w:iCs/>
                <w:lang w:val="sk"/>
              </w:rPr>
              <w:t>anger</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views</w:t>
            </w:r>
            <w:proofErr w:type="spellEnd"/>
            <w:r w:rsidRPr="2330B9F6">
              <w:rPr>
                <w:rFonts w:ascii="Calibri" w:eastAsia="Calibri" w:hAnsi="Calibri" w:cs="Calibri"/>
                <w:i/>
                <w:iCs/>
                <w:lang w:val="sk"/>
              </w:rPr>
              <w:t xml:space="preserve"> on </w:t>
            </w:r>
            <w:proofErr w:type="spellStart"/>
            <w:r w:rsidRPr="2330B9F6">
              <w:rPr>
                <w:rFonts w:ascii="Calibri" w:eastAsia="Calibri" w:hAnsi="Calibri" w:cs="Calibri"/>
                <w:i/>
                <w:iCs/>
                <w:lang w:val="sk"/>
              </w:rPr>
              <w:t>mimes</w:t>
            </w:r>
            <w:proofErr w:type="spellEnd"/>
            <w:r w:rsidRPr="2330B9F6">
              <w:rPr>
                <w:rFonts w:ascii="Calibri" w:eastAsia="Calibri" w:hAnsi="Calibri" w:cs="Calibri"/>
                <w:i/>
                <w:iCs/>
                <w:lang w:val="sk"/>
              </w:rPr>
              <w:t xml:space="preserve"> and </w:t>
            </w:r>
            <w:proofErr w:type="spellStart"/>
            <w:r w:rsidRPr="2330B9F6">
              <w:rPr>
                <w:rFonts w:ascii="Calibri" w:eastAsia="Calibri" w:hAnsi="Calibri" w:cs="Calibri"/>
                <w:i/>
                <w:iCs/>
                <w:lang w:val="sk"/>
              </w:rPr>
              <w:t>performers</w:t>
            </w:r>
            <w:proofErr w:type="spellEnd"/>
            <w:r w:rsidRPr="2330B9F6">
              <w:rPr>
                <w:rFonts w:ascii="Calibri" w:eastAsia="Calibri" w:hAnsi="Calibri" w:cs="Calibri"/>
                <w:i/>
                <w:iCs/>
                <w:lang w:val="sk"/>
              </w:rPr>
              <w:t xml:space="preserve"> in </w:t>
            </w:r>
            <w:proofErr w:type="spellStart"/>
            <w:r w:rsidRPr="2330B9F6">
              <w:rPr>
                <w:rFonts w:ascii="Calibri" w:eastAsia="Calibri" w:hAnsi="Calibri" w:cs="Calibri"/>
                <w:i/>
                <w:iCs/>
                <w:lang w:val="sk"/>
              </w:rPr>
              <w:t>the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Byzantine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world</w:t>
            </w:r>
            <w:proofErr w:type="spellEnd"/>
            <w:r w:rsidRPr="2330B9F6">
              <w:rPr>
                <w:rFonts w:ascii="Calibri" w:eastAsia="Calibri" w:hAnsi="Calibri" w:cs="Calibri"/>
                <w:i/>
                <w:iCs/>
                <w:lang w:val="sk"/>
              </w:rPr>
              <w:t xml:space="preserve">; Istanbul, </w:t>
            </w:r>
            <w:proofErr w:type="spellStart"/>
            <w:r w:rsidRPr="2330B9F6">
              <w:rPr>
                <w:rFonts w:ascii="Calibri" w:eastAsia="Calibri" w:hAnsi="Calibri" w:cs="Calibri"/>
                <w:i/>
                <w:iCs/>
                <w:lang w:val="sk"/>
              </w:rPr>
              <w:t>Boğazıçı</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Ünıversitesi</w:t>
            </w:r>
            <w:proofErr w:type="spellEnd"/>
            <w:r w:rsidRPr="2330B9F6">
              <w:rPr>
                <w:rFonts w:ascii="Calibri" w:eastAsia="Calibri" w:hAnsi="Calibri" w:cs="Calibri"/>
                <w:i/>
                <w:iCs/>
                <w:lang w:val="sk"/>
              </w:rPr>
              <w:t xml:space="preserve">, 2007; </w:t>
            </w:r>
            <w:proofErr w:type="spellStart"/>
            <w:r w:rsidRPr="2330B9F6">
              <w:rPr>
                <w:rFonts w:ascii="Calibri" w:eastAsia="Calibri" w:hAnsi="Calibri" w:cs="Calibri"/>
                <w:i/>
                <w:iCs/>
                <w:lang w:val="sk"/>
              </w:rPr>
              <w:t>Minorités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linguistiques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dans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le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collimateur</w:t>
            </w:r>
            <w:proofErr w:type="spellEnd"/>
            <w:r w:rsidRPr="2330B9F6">
              <w:rPr>
                <w:rFonts w:ascii="Calibri" w:eastAsia="Calibri" w:hAnsi="Calibri" w:cs="Calibri"/>
                <w:i/>
                <w:iCs/>
                <w:lang w:val="sk"/>
              </w:rPr>
              <w:t xml:space="preserve"> de </w:t>
            </w:r>
            <w:proofErr w:type="spellStart"/>
            <w:r w:rsidRPr="2330B9F6">
              <w:rPr>
                <w:rFonts w:ascii="Calibri" w:eastAsia="Calibri" w:hAnsi="Calibri" w:cs="Calibri"/>
                <w:i/>
                <w:iCs/>
                <w:lang w:val="sk"/>
              </w:rPr>
              <w:t>plusieurs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mères-patries</w:t>
            </w:r>
            <w:proofErr w:type="spellEnd"/>
            <w:r w:rsidRPr="2330B9F6">
              <w:rPr>
                <w:rFonts w:ascii="Calibri" w:eastAsia="Calibri" w:hAnsi="Calibri" w:cs="Calibri"/>
                <w:i/>
                <w:iCs/>
                <w:lang w:val="sk"/>
              </w:rPr>
              <w:t xml:space="preserve">" : </w:t>
            </w:r>
            <w:proofErr w:type="spellStart"/>
            <w:r w:rsidRPr="2330B9F6">
              <w:rPr>
                <w:rFonts w:ascii="Calibri" w:eastAsia="Calibri" w:hAnsi="Calibri" w:cs="Calibri"/>
                <w:i/>
                <w:iCs/>
                <w:lang w:val="sk"/>
              </w:rPr>
              <w:t>étude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comparée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du</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csángó-hongrois</w:t>
            </w:r>
            <w:proofErr w:type="spellEnd"/>
            <w:r w:rsidRPr="2330B9F6">
              <w:rPr>
                <w:rFonts w:ascii="Calibri" w:eastAsia="Calibri" w:hAnsi="Calibri" w:cs="Calibri"/>
                <w:i/>
                <w:iCs/>
                <w:lang w:val="sk"/>
              </w:rPr>
              <w:t xml:space="preserve"> de </w:t>
            </w:r>
            <w:proofErr w:type="spellStart"/>
            <w:r w:rsidRPr="2330B9F6">
              <w:rPr>
                <w:rFonts w:ascii="Calibri" w:eastAsia="Calibri" w:hAnsi="Calibri" w:cs="Calibri"/>
                <w:i/>
                <w:iCs/>
                <w:lang w:val="sk"/>
              </w:rPr>
              <w:t>Roumanie</w:t>
            </w:r>
            <w:proofErr w:type="spellEnd"/>
            <w:r w:rsidRPr="2330B9F6">
              <w:rPr>
                <w:rFonts w:ascii="Calibri" w:eastAsia="Calibri" w:hAnsi="Calibri" w:cs="Calibri"/>
                <w:i/>
                <w:iCs/>
                <w:lang w:val="sk"/>
              </w:rPr>
              <w:t xml:space="preserve"> et </w:t>
            </w:r>
            <w:proofErr w:type="spellStart"/>
            <w:r w:rsidRPr="2330B9F6">
              <w:rPr>
                <w:rFonts w:ascii="Calibri" w:eastAsia="Calibri" w:hAnsi="Calibri" w:cs="Calibri"/>
                <w:i/>
                <w:iCs/>
                <w:lang w:val="sk"/>
              </w:rPr>
              <w:t>du</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moldave-roumain</w:t>
            </w:r>
            <w:proofErr w:type="spellEnd"/>
            <w:r w:rsidRPr="2330B9F6">
              <w:rPr>
                <w:rFonts w:ascii="Calibri" w:eastAsia="Calibri" w:hAnsi="Calibri" w:cs="Calibri"/>
                <w:i/>
                <w:iCs/>
                <w:lang w:val="sk"/>
              </w:rPr>
              <w:t xml:space="preserve"> de </w:t>
            </w:r>
            <w:proofErr w:type="spellStart"/>
            <w:r w:rsidRPr="2330B9F6">
              <w:rPr>
                <w:rFonts w:ascii="Calibri" w:eastAsia="Calibri" w:hAnsi="Calibri" w:cs="Calibri"/>
                <w:i/>
                <w:iCs/>
                <w:lang w:val="sk"/>
              </w:rPr>
              <w:t>Transnistrie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Paris</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Sorbonne</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Nouvelle</w:t>
            </w:r>
            <w:proofErr w:type="spellEnd"/>
            <w:r w:rsidRPr="2330B9F6">
              <w:rPr>
                <w:rFonts w:ascii="Calibri" w:eastAsia="Calibri" w:hAnsi="Calibri" w:cs="Calibri"/>
                <w:i/>
                <w:iCs/>
                <w:lang w:val="sk"/>
              </w:rPr>
              <w:t xml:space="preserve">, 2011; </w:t>
            </w:r>
            <w:proofErr w:type="spellStart"/>
            <w:r w:rsidRPr="2330B9F6">
              <w:rPr>
                <w:rFonts w:ascii="Calibri" w:eastAsia="Calibri" w:hAnsi="Calibri" w:cs="Calibri"/>
                <w:i/>
                <w:iCs/>
                <w:lang w:val="sk"/>
              </w:rPr>
              <w:lastRenderedPageBreak/>
              <w:t>Kolonialsprache</w:t>
            </w:r>
            <w:proofErr w:type="spellEnd"/>
            <w:r w:rsidRPr="2330B9F6">
              <w:rPr>
                <w:rFonts w:ascii="Calibri" w:eastAsia="Calibri" w:hAnsi="Calibri" w:cs="Calibri"/>
                <w:i/>
                <w:iCs/>
                <w:lang w:val="sk"/>
              </w:rPr>
              <w:t xml:space="preserve"> oder lingua </w:t>
            </w:r>
            <w:proofErr w:type="spellStart"/>
            <w:r w:rsidRPr="2330B9F6">
              <w:rPr>
                <w:rFonts w:ascii="Calibri" w:eastAsia="Calibri" w:hAnsi="Calibri" w:cs="Calibri"/>
                <w:i/>
                <w:iCs/>
                <w:lang w:val="sk"/>
              </w:rPr>
              <w:t>franca</w:t>
            </w:r>
            <w:proofErr w:type="spellEnd"/>
            <w:r w:rsidRPr="2330B9F6">
              <w:rPr>
                <w:rFonts w:ascii="Calibri" w:eastAsia="Calibri" w:hAnsi="Calibri" w:cs="Calibri"/>
                <w:i/>
                <w:iCs/>
                <w:lang w:val="sk"/>
              </w:rPr>
              <w:t xml:space="preserve">: das </w:t>
            </w:r>
            <w:proofErr w:type="spellStart"/>
            <w:r w:rsidRPr="2330B9F6">
              <w:rPr>
                <w:rFonts w:ascii="Calibri" w:eastAsia="Calibri" w:hAnsi="Calibri" w:cs="Calibri"/>
                <w:i/>
                <w:iCs/>
                <w:lang w:val="sk"/>
              </w:rPr>
              <w:t>Russische</w:t>
            </w:r>
            <w:proofErr w:type="spellEnd"/>
            <w:r w:rsidRPr="2330B9F6">
              <w:rPr>
                <w:rFonts w:ascii="Calibri" w:eastAsia="Calibri" w:hAnsi="Calibri" w:cs="Calibri"/>
                <w:i/>
                <w:iCs/>
                <w:lang w:val="sk"/>
              </w:rPr>
              <w:t xml:space="preserve"> in </w:t>
            </w:r>
            <w:proofErr w:type="spellStart"/>
            <w:r w:rsidRPr="2330B9F6">
              <w:rPr>
                <w:rFonts w:ascii="Calibri" w:eastAsia="Calibri" w:hAnsi="Calibri" w:cs="Calibri"/>
                <w:i/>
                <w:iCs/>
                <w:lang w:val="sk"/>
              </w:rPr>
              <w:t>Transkarpathien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und</w:t>
            </w:r>
            <w:proofErr w:type="spellEnd"/>
            <w:r w:rsidRPr="2330B9F6">
              <w:rPr>
                <w:rFonts w:ascii="Calibri" w:eastAsia="Calibri" w:hAnsi="Calibri" w:cs="Calibri"/>
                <w:i/>
                <w:iCs/>
                <w:lang w:val="sk"/>
              </w:rPr>
              <w:t xml:space="preserve"> in </w:t>
            </w:r>
            <w:proofErr w:type="spellStart"/>
            <w:r w:rsidRPr="2330B9F6">
              <w:rPr>
                <w:rFonts w:ascii="Calibri" w:eastAsia="Calibri" w:hAnsi="Calibri" w:cs="Calibri"/>
                <w:i/>
                <w:iCs/>
                <w:lang w:val="sk"/>
              </w:rPr>
              <w:t>Gagausien</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Humboldt-Universität</w:t>
            </w:r>
            <w:proofErr w:type="spellEnd"/>
            <w:r w:rsidRPr="2330B9F6">
              <w:rPr>
                <w:rFonts w:ascii="Calibri" w:eastAsia="Calibri" w:hAnsi="Calibri" w:cs="Calibri"/>
                <w:i/>
                <w:iCs/>
                <w:lang w:val="sk"/>
              </w:rPr>
              <w:t xml:space="preserve">, </w:t>
            </w:r>
            <w:proofErr w:type="spellStart"/>
            <w:r w:rsidRPr="2330B9F6">
              <w:rPr>
                <w:rFonts w:ascii="Calibri" w:eastAsia="Calibri" w:hAnsi="Calibri" w:cs="Calibri"/>
                <w:i/>
                <w:iCs/>
                <w:lang w:val="sk"/>
              </w:rPr>
              <w:t>Berlin</w:t>
            </w:r>
            <w:proofErr w:type="spellEnd"/>
            <w:r w:rsidRPr="2330B9F6">
              <w:rPr>
                <w:rFonts w:ascii="Calibri" w:eastAsia="Calibri" w:hAnsi="Calibri" w:cs="Calibri"/>
                <w:i/>
                <w:iCs/>
                <w:lang w:val="sk"/>
              </w:rPr>
              <w:t>, 2008) a iné.</w:t>
            </w:r>
          </w:p>
          <w:p w14:paraId="2A42D855" w14:textId="2902CF4F"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Má široké jazykové a kultúrne znalosti: francúzština (C2), maďarčina (C2, maturita), turečtina (C1), gréčtina (B2), slovenčina (B1), španielčina (B1).</w:t>
            </w:r>
          </w:p>
          <w:p w14:paraId="6DB45B7C" w14:textId="5B6CD179" w:rsidR="633B2B79" w:rsidRDefault="7E3FEB08" w:rsidP="2330B9F6">
            <w:pPr>
              <w:jc w:val="both"/>
              <w:rPr>
                <w:rFonts w:ascii="Calibri" w:eastAsia="Calibri" w:hAnsi="Calibri" w:cs="Calibri"/>
                <w:i/>
                <w:iCs/>
                <w:lang w:val="sk"/>
              </w:rPr>
            </w:pPr>
            <w:r w:rsidRPr="2330B9F6">
              <w:rPr>
                <w:rFonts w:ascii="Calibri" w:eastAsia="Calibri" w:hAnsi="Calibri" w:cs="Calibri"/>
                <w:i/>
                <w:iCs/>
                <w:lang w:val="sk"/>
              </w:rPr>
              <w:t xml:space="preserve"> </w:t>
            </w:r>
          </w:p>
          <w:p w14:paraId="5EC76550" w14:textId="495331B7" w:rsidR="00841E55" w:rsidRPr="00832084" w:rsidRDefault="6DBD7925" w:rsidP="13B5189E">
            <w:pPr>
              <w:contextualSpacing/>
              <w:jc w:val="both"/>
              <w:rPr>
                <w:rFonts w:ascii="Calibri" w:eastAsia="Calibri" w:hAnsi="Calibri" w:cs="Calibri"/>
                <w:i/>
                <w:iCs/>
                <w:color w:val="4472C4" w:themeColor="accent5"/>
                <w:lang w:val="sk"/>
              </w:rPr>
            </w:pPr>
            <w:r w:rsidRPr="13B5189E">
              <w:rPr>
                <w:rFonts w:ascii="Calibri" w:eastAsia="Calibri" w:hAnsi="Calibri" w:cs="Calibri"/>
                <w:i/>
                <w:iCs/>
                <w:lang w:val="sk"/>
              </w:rPr>
              <w:t>Tieto osoby sú uvedené aj v Opise ŠP (bod 7. a</w:t>
            </w:r>
            <w:r w:rsidR="4486ED0B" w:rsidRPr="13B5189E">
              <w:rPr>
                <w:rFonts w:ascii="Calibri" w:eastAsia="Calibri" w:hAnsi="Calibri" w:cs="Calibri"/>
                <w:i/>
                <w:iCs/>
                <w:lang w:val="sk"/>
              </w:rPr>
              <w:t>)</w:t>
            </w:r>
            <w:r w:rsidRPr="13B5189E">
              <w:rPr>
                <w:rFonts w:ascii="Calibri" w:eastAsia="Calibri" w:hAnsi="Calibri" w:cs="Calibri"/>
                <w:i/>
                <w:iCs/>
                <w:lang w:val="sk"/>
              </w:rPr>
              <w:t xml:space="preserve"> a 7 b.) a aj vo V</w:t>
            </w:r>
            <w:r w:rsidR="1511B320" w:rsidRPr="13B5189E">
              <w:rPr>
                <w:rFonts w:ascii="Calibri" w:eastAsia="Calibri" w:hAnsi="Calibri" w:cs="Calibri"/>
                <w:i/>
                <w:iCs/>
                <w:lang w:val="sk"/>
              </w:rPr>
              <w:t>U</w:t>
            </w:r>
            <w:r w:rsidRPr="13B5189E">
              <w:rPr>
                <w:rFonts w:ascii="Calibri" w:eastAsia="Calibri" w:hAnsi="Calibri" w:cs="Calibri"/>
                <w:i/>
                <w:iCs/>
                <w:lang w:val="sk"/>
              </w:rPr>
              <w:t>PCH je vyznačené ich pôsobenie ako zodpoved</w:t>
            </w:r>
            <w:r w:rsidR="4D0FEBBE" w:rsidRPr="13B5189E">
              <w:rPr>
                <w:rFonts w:ascii="Calibri" w:eastAsia="Calibri" w:hAnsi="Calibri" w:cs="Calibri"/>
                <w:i/>
                <w:iCs/>
                <w:lang w:val="sk"/>
              </w:rPr>
              <w:t>ných</w:t>
            </w:r>
            <w:r w:rsidRPr="13B5189E">
              <w:rPr>
                <w:rFonts w:ascii="Calibri" w:eastAsia="Calibri" w:hAnsi="Calibri" w:cs="Calibri"/>
                <w:i/>
                <w:iCs/>
                <w:lang w:val="sk"/>
              </w:rPr>
              <w:t xml:space="preserve"> os</w:t>
            </w:r>
            <w:r w:rsidR="0709CE03" w:rsidRPr="13B5189E">
              <w:rPr>
                <w:rFonts w:ascii="Calibri" w:eastAsia="Calibri" w:hAnsi="Calibri" w:cs="Calibri"/>
                <w:i/>
                <w:iCs/>
                <w:lang w:val="sk"/>
              </w:rPr>
              <w:t>ôb</w:t>
            </w:r>
            <w:r w:rsidRPr="13B5189E">
              <w:rPr>
                <w:rFonts w:ascii="Calibri" w:eastAsia="Calibri" w:hAnsi="Calibri" w:cs="Calibri"/>
                <w:i/>
                <w:iCs/>
                <w:lang w:val="sk"/>
              </w:rPr>
              <w:t>.</w:t>
            </w:r>
          </w:p>
        </w:tc>
        <w:tc>
          <w:tcPr>
            <w:tcW w:w="2145" w:type="dxa"/>
          </w:tcPr>
          <w:p w14:paraId="4ACCD87E" w14:textId="77777777" w:rsidR="00EC6A09" w:rsidRPr="00832084" w:rsidRDefault="00EC6A09" w:rsidP="00D129CF">
            <w:pPr>
              <w:spacing w:line="216" w:lineRule="auto"/>
              <w:contextualSpacing/>
              <w:rPr>
                <w:rFonts w:cstheme="minorHAnsi"/>
                <w:bCs/>
                <w:i/>
                <w:iCs/>
                <w:color w:val="FF0000"/>
                <w:sz w:val="18"/>
                <w:szCs w:val="18"/>
                <w:lang w:eastAsia="sk-SK"/>
              </w:rPr>
            </w:pPr>
          </w:p>
          <w:p w14:paraId="1478D95E" w14:textId="76FBCF6C" w:rsidR="00D460CB" w:rsidRPr="00CA51DC" w:rsidRDefault="0A2A73CE" w:rsidP="591B9120">
            <w:pPr>
              <w:spacing w:line="216" w:lineRule="auto"/>
              <w:contextualSpacing/>
              <w:rPr>
                <w:i/>
                <w:iCs/>
                <w:sz w:val="20"/>
                <w:szCs w:val="20"/>
                <w:lang w:eastAsia="sk-SK"/>
              </w:rPr>
            </w:pPr>
            <w:r w:rsidRPr="591B9120">
              <w:rPr>
                <w:i/>
                <w:iCs/>
                <w:sz w:val="20"/>
                <w:szCs w:val="20"/>
                <w:lang w:eastAsia="sk-SK"/>
              </w:rPr>
              <w:t>V</w:t>
            </w:r>
            <w:r w:rsidR="7DB1F82F" w:rsidRPr="591B9120">
              <w:rPr>
                <w:i/>
                <w:iCs/>
                <w:sz w:val="20"/>
                <w:szCs w:val="20"/>
                <w:lang w:eastAsia="sk-SK"/>
              </w:rPr>
              <w:t>U</w:t>
            </w:r>
            <w:r w:rsidRPr="591B9120">
              <w:rPr>
                <w:i/>
                <w:iCs/>
                <w:sz w:val="20"/>
                <w:szCs w:val="20"/>
                <w:lang w:eastAsia="sk-SK"/>
              </w:rPr>
              <w:t>PCH</w:t>
            </w:r>
            <w:r w:rsidR="09DDE8E0" w:rsidRPr="591B9120">
              <w:rPr>
                <w:i/>
                <w:iCs/>
                <w:sz w:val="20"/>
                <w:szCs w:val="20"/>
                <w:lang w:eastAsia="sk-SK"/>
              </w:rPr>
              <w:t xml:space="preserve"> </w:t>
            </w:r>
            <w:r w:rsidR="6EEC0E84" w:rsidRPr="591B9120">
              <w:rPr>
                <w:i/>
                <w:iCs/>
                <w:sz w:val="20"/>
                <w:szCs w:val="20"/>
              </w:rPr>
              <w:t>(v prílohe žiadosti)</w:t>
            </w:r>
          </w:p>
          <w:p w14:paraId="624C61F2" w14:textId="6FD21660" w:rsidR="50822DC3" w:rsidRDefault="50822DC3" w:rsidP="50822DC3">
            <w:pPr>
              <w:spacing w:line="216" w:lineRule="auto"/>
              <w:rPr>
                <w:i/>
                <w:iCs/>
                <w:sz w:val="20"/>
                <w:szCs w:val="20"/>
                <w:lang w:eastAsia="sk-SK"/>
              </w:rPr>
            </w:pPr>
          </w:p>
          <w:p w14:paraId="3DF6C456" w14:textId="08434169" w:rsidR="00CA51DC" w:rsidRDefault="0A2A73CE" w:rsidP="591B9120">
            <w:pPr>
              <w:spacing w:line="216" w:lineRule="auto"/>
              <w:contextualSpacing/>
              <w:rPr>
                <w:i/>
                <w:iCs/>
                <w:sz w:val="20"/>
                <w:szCs w:val="20"/>
                <w:lang w:eastAsia="sk-SK"/>
              </w:rPr>
            </w:pPr>
            <w:r w:rsidRPr="591B9120">
              <w:rPr>
                <w:i/>
                <w:iCs/>
                <w:sz w:val="20"/>
                <w:szCs w:val="20"/>
                <w:lang w:eastAsia="sk-SK"/>
              </w:rPr>
              <w:t>Opis ŠP</w:t>
            </w:r>
            <w:r w:rsidR="6289A370" w:rsidRPr="591B9120">
              <w:rPr>
                <w:i/>
                <w:iCs/>
                <w:sz w:val="20"/>
                <w:szCs w:val="20"/>
                <w:lang w:eastAsia="sk-SK"/>
              </w:rPr>
              <w:t xml:space="preserve"> </w:t>
            </w:r>
            <w:r w:rsidR="3DB9534A" w:rsidRPr="591B9120">
              <w:rPr>
                <w:i/>
                <w:iCs/>
                <w:sz w:val="20"/>
                <w:szCs w:val="20"/>
              </w:rPr>
              <w:t>(v prílohe žiadosti)</w:t>
            </w:r>
          </w:p>
          <w:p w14:paraId="35DD06FB" w14:textId="56AB73C8" w:rsidR="591B9120" w:rsidRDefault="591B9120" w:rsidP="591B9120">
            <w:pPr>
              <w:spacing w:line="216" w:lineRule="auto"/>
              <w:rPr>
                <w:i/>
                <w:iCs/>
                <w:sz w:val="20"/>
                <w:szCs w:val="20"/>
              </w:rPr>
            </w:pPr>
          </w:p>
          <w:p w14:paraId="1209E3F7" w14:textId="5B8F77C9" w:rsidR="00841E55" w:rsidRPr="00157C3B" w:rsidRDefault="2564659D" w:rsidP="591B9120">
            <w:pPr>
              <w:spacing w:line="216" w:lineRule="auto"/>
              <w:contextualSpacing/>
              <w:rPr>
                <w:i/>
                <w:iCs/>
                <w:sz w:val="20"/>
                <w:szCs w:val="20"/>
                <w:lang w:eastAsia="sk-SK"/>
              </w:rPr>
            </w:pPr>
            <w:r w:rsidRPr="591B9120">
              <w:rPr>
                <w:i/>
                <w:iCs/>
                <w:sz w:val="20"/>
                <w:szCs w:val="20"/>
                <w:lang w:eastAsia="sk-SK"/>
              </w:rPr>
              <w:t>Z</w:t>
            </w:r>
            <w:r w:rsidR="5D2043F3" w:rsidRPr="591B9120">
              <w:rPr>
                <w:i/>
                <w:iCs/>
                <w:sz w:val="20"/>
                <w:szCs w:val="20"/>
                <w:lang w:eastAsia="sk-SK"/>
              </w:rPr>
              <w:t xml:space="preserve">áznam </w:t>
            </w:r>
            <w:r w:rsidR="40D4BBE2" w:rsidRPr="591B9120">
              <w:rPr>
                <w:i/>
                <w:iCs/>
                <w:sz w:val="20"/>
                <w:szCs w:val="20"/>
                <w:lang w:eastAsia="sk-SK"/>
              </w:rPr>
              <w:t xml:space="preserve">o </w:t>
            </w:r>
            <w:r w:rsidR="5D2043F3" w:rsidRPr="591B9120">
              <w:rPr>
                <w:i/>
                <w:iCs/>
                <w:sz w:val="20"/>
                <w:szCs w:val="20"/>
                <w:lang w:eastAsia="sk-SK"/>
              </w:rPr>
              <w:t>určen</w:t>
            </w:r>
            <w:r w:rsidR="6D6F6F8D" w:rsidRPr="591B9120">
              <w:rPr>
                <w:i/>
                <w:iCs/>
                <w:sz w:val="20"/>
                <w:szCs w:val="20"/>
                <w:lang w:eastAsia="sk-SK"/>
              </w:rPr>
              <w:t>í</w:t>
            </w:r>
            <w:r w:rsidR="5D2043F3" w:rsidRPr="591B9120">
              <w:rPr>
                <w:i/>
                <w:iCs/>
                <w:sz w:val="20"/>
                <w:szCs w:val="20"/>
                <w:lang w:eastAsia="sk-SK"/>
              </w:rPr>
              <w:t xml:space="preserve"> zodpovedných osôb a ich zodpovedností a</w:t>
            </w:r>
            <w:r w:rsidR="4E3FE545" w:rsidRPr="591B9120">
              <w:rPr>
                <w:i/>
                <w:iCs/>
                <w:sz w:val="20"/>
                <w:szCs w:val="20"/>
                <w:lang w:eastAsia="sk-SK"/>
              </w:rPr>
              <w:t> </w:t>
            </w:r>
            <w:r w:rsidR="5D2043F3" w:rsidRPr="591B9120">
              <w:rPr>
                <w:i/>
                <w:iCs/>
                <w:sz w:val="20"/>
                <w:szCs w:val="20"/>
                <w:lang w:eastAsia="sk-SK"/>
              </w:rPr>
              <w:t>právomocí</w:t>
            </w:r>
            <w:r w:rsidR="2305101C" w:rsidRPr="591B9120">
              <w:rPr>
                <w:i/>
                <w:iCs/>
                <w:sz w:val="20"/>
                <w:szCs w:val="20"/>
                <w:lang w:eastAsia="sk-SK"/>
              </w:rPr>
              <w:t xml:space="preserve"> (dokumenty k dispozícii na mieste)</w:t>
            </w:r>
          </w:p>
          <w:p w14:paraId="28C46DB9" w14:textId="77777777" w:rsidR="00624FEB" w:rsidRDefault="00624FEB" w:rsidP="00D129CF">
            <w:pPr>
              <w:spacing w:line="216" w:lineRule="auto"/>
              <w:contextualSpacing/>
              <w:rPr>
                <w:rFonts w:cstheme="minorHAnsi"/>
                <w:color w:val="0070C0"/>
                <w:sz w:val="20"/>
                <w:szCs w:val="20"/>
                <w:lang w:eastAsia="sk-SK"/>
              </w:rPr>
            </w:pPr>
          </w:p>
          <w:p w14:paraId="5BA513AC" w14:textId="77777777" w:rsidR="00AA6D01" w:rsidRPr="00624FEB" w:rsidRDefault="00AA6D01" w:rsidP="00D129CF">
            <w:pPr>
              <w:spacing w:line="216" w:lineRule="auto"/>
              <w:contextualSpacing/>
              <w:rPr>
                <w:rFonts w:cstheme="minorHAnsi"/>
                <w:color w:val="0070C0"/>
                <w:sz w:val="20"/>
                <w:szCs w:val="20"/>
                <w:lang w:eastAsia="sk-SK"/>
              </w:rPr>
            </w:pPr>
          </w:p>
          <w:p w14:paraId="22869ED5" w14:textId="5F5BB113" w:rsidR="00AA6D01" w:rsidRPr="00DD393D" w:rsidRDefault="00AA6D01" w:rsidP="00D129CF">
            <w:pPr>
              <w:spacing w:line="216" w:lineRule="auto"/>
              <w:contextualSpacing/>
              <w:rPr>
                <w:rFonts w:cstheme="minorHAnsi"/>
                <w:color w:val="0070C0"/>
                <w:sz w:val="16"/>
                <w:szCs w:val="16"/>
                <w:lang w:eastAsia="sk-SK"/>
              </w:rPr>
            </w:pPr>
          </w:p>
        </w:tc>
      </w:tr>
    </w:tbl>
    <w:p w14:paraId="2BE9EB04" w14:textId="0CCF8073" w:rsidR="00575600" w:rsidRPr="001E065C" w:rsidRDefault="00575600" w:rsidP="2330B9F6">
      <w:pPr>
        <w:spacing w:after="0" w:line="216" w:lineRule="auto"/>
        <w:contextualSpacing/>
      </w:pPr>
    </w:p>
    <w:p w14:paraId="1268B967" w14:textId="7C4E5EC9" w:rsidR="00E82D04" w:rsidRPr="00B60C46" w:rsidRDefault="00E82D04" w:rsidP="00D129CF">
      <w:pPr>
        <w:spacing w:after="0" w:line="216" w:lineRule="auto"/>
        <w:rPr>
          <w:rFonts w:cstheme="minorHAnsi"/>
          <w:sz w:val="18"/>
          <w:szCs w:val="18"/>
        </w:rPr>
      </w:pPr>
      <w:r w:rsidRPr="00B60C46">
        <w:rPr>
          <w:rFonts w:cstheme="minorHAnsi"/>
          <w:sz w:val="18"/>
          <w:szCs w:val="18"/>
        </w:rPr>
        <w:t xml:space="preserve">SP 2.4. </w:t>
      </w:r>
      <w:r w:rsidR="00070E54" w:rsidRPr="00B60C46">
        <w:rPr>
          <w:rFonts w:cstheme="minorHAnsi"/>
          <w:sz w:val="18"/>
          <w:szCs w:val="18"/>
        </w:rPr>
        <w:t xml:space="preserve">Do prípravy návrhu študijného programu sú zapojení študenti, zamestnávatelia a ďalšie zainteresované strany. </w:t>
      </w:r>
    </w:p>
    <w:tbl>
      <w:tblPr>
        <w:tblStyle w:val="GridTable3"/>
        <w:tblW w:w="98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740"/>
        <w:gridCol w:w="2130"/>
      </w:tblGrid>
      <w:tr w:rsidR="009C08C0" w:rsidRPr="001E065C" w14:paraId="03BF8101"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740" w:type="dxa"/>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130" w:type="dxa"/>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4240A0D8">
        <w:trPr>
          <w:trHeight w:val="459"/>
        </w:trPr>
        <w:tc>
          <w:tcPr>
            <w:tcW w:w="7740" w:type="dxa"/>
          </w:tcPr>
          <w:p w14:paraId="189FE3D4" w14:textId="0BF9EC68" w:rsidR="00B60C46" w:rsidRPr="008D2AEE" w:rsidRDefault="53D2159B" w:rsidP="50822DC3">
            <w:pPr>
              <w:contextualSpacing/>
              <w:jc w:val="both"/>
              <w:rPr>
                <w:i/>
                <w:iCs/>
                <w:lang w:eastAsia="sk-SK"/>
              </w:rPr>
            </w:pPr>
            <w:r w:rsidRPr="50822DC3">
              <w:rPr>
                <w:i/>
                <w:iCs/>
                <w:lang w:eastAsia="sk-SK"/>
              </w:rPr>
              <w:t xml:space="preserve">Do prípravy návrhu študijného programu boli aj v minulosti a plánujeme aj do budúcnosti zapájať študentov, najmä študentov vyšších ročníkov a študentov doktorandského štúdia. Prihliadajúc na potreby praxe, na plnenie kritérií štandardov kvality, na dopyt pracovného trhu, a tiež vzhľadom na NKR sú študenti považovaní za bezprostrednú súčasť navrhovania, tvorby a monitorovania kvality študijného programu. </w:t>
            </w:r>
            <w:r w:rsidR="77C7301B" w:rsidRPr="50822DC3">
              <w:rPr>
                <w:i/>
                <w:iCs/>
                <w:lang w:eastAsia="sk-SK"/>
              </w:rPr>
              <w:t>Názor študentov, často nezaťažený praxou, je dôležitý pre zžitie sa s daným študijným programom a</w:t>
            </w:r>
            <w:r w:rsidR="4D675B36" w:rsidRPr="50822DC3">
              <w:rPr>
                <w:i/>
                <w:iCs/>
                <w:lang w:eastAsia="sk-SK"/>
              </w:rPr>
              <w:t> jeho postupným kreovaním a smerovaním.</w:t>
            </w:r>
          </w:p>
          <w:p w14:paraId="778A4988" w14:textId="13B0266D" w:rsidR="00FC1864" w:rsidRPr="008D2AEE" w:rsidRDefault="42D714D4" w:rsidP="10930832">
            <w:pPr>
              <w:contextualSpacing/>
              <w:jc w:val="both"/>
              <w:rPr>
                <w:i/>
                <w:iCs/>
                <w:lang w:eastAsia="sk-SK"/>
              </w:rPr>
            </w:pPr>
            <w:r w:rsidRPr="10930832">
              <w:rPr>
                <w:i/>
                <w:iCs/>
                <w:lang w:eastAsia="sk-SK"/>
              </w:rPr>
              <w:t xml:space="preserve">Pri zosúlaďovaní VSK bude v príslušnom vnútornom predpise </w:t>
            </w:r>
            <w:r w:rsidR="7ECC0B77" w:rsidRPr="10930832">
              <w:rPr>
                <w:i/>
                <w:iCs/>
                <w:lang w:eastAsia="sk-SK"/>
              </w:rPr>
              <w:t xml:space="preserve">fakulty pre každý ŠP </w:t>
            </w:r>
            <w:r w:rsidRPr="10930832">
              <w:rPr>
                <w:i/>
                <w:iCs/>
                <w:lang w:eastAsia="sk-SK"/>
              </w:rPr>
              <w:t xml:space="preserve">ukotvené, že študenti sú súčasťou každej fázy prípravy, monitorovania aj hodnotiaceho procesu </w:t>
            </w:r>
            <w:r w:rsidR="7ECC0B77" w:rsidRPr="10930832">
              <w:rPr>
                <w:i/>
                <w:iCs/>
                <w:lang w:eastAsia="sk-SK"/>
              </w:rPr>
              <w:t>študijných programov. Podobne, ako je to aj v súčasnosti, keď študenti sú členmi ako AS PdF, tak aj členmi jednotlivých jeho komisií a majú právo sa pri</w:t>
            </w:r>
            <w:r w:rsidR="3D470FB6" w:rsidRPr="10930832">
              <w:rPr>
                <w:i/>
                <w:iCs/>
                <w:lang w:eastAsia="sk-SK"/>
              </w:rPr>
              <w:t xml:space="preserve"> </w:t>
            </w:r>
            <w:r w:rsidR="7ECC0B77" w:rsidRPr="10930832">
              <w:rPr>
                <w:i/>
                <w:iCs/>
                <w:lang w:eastAsia="sk-SK"/>
              </w:rPr>
              <w:t>prerokovávaní ŠP aktívne zapájať a participovať na ich skvalitňovaní.</w:t>
            </w:r>
          </w:p>
          <w:p w14:paraId="515D41E8" w14:textId="527FC453" w:rsidR="00FC1864" w:rsidRPr="008D2AEE" w:rsidRDefault="7ECC0B77" w:rsidP="10930832">
            <w:pPr>
              <w:contextualSpacing/>
              <w:jc w:val="both"/>
              <w:rPr>
                <w:i/>
                <w:iCs/>
                <w:lang w:eastAsia="sk-SK"/>
              </w:rPr>
            </w:pPr>
            <w:r w:rsidRPr="10930832">
              <w:rPr>
                <w:i/>
                <w:iCs/>
                <w:lang w:eastAsia="sk-SK"/>
              </w:rPr>
              <w:t xml:space="preserve"> </w:t>
            </w:r>
          </w:p>
          <w:p w14:paraId="02509925" w14:textId="736EFED8" w:rsidR="0B1C99AA" w:rsidRDefault="222A6CB9" w:rsidP="10930832">
            <w:pPr>
              <w:jc w:val="both"/>
              <w:rPr>
                <w:rFonts w:ascii="Calibri" w:eastAsia="Calibri" w:hAnsi="Calibri" w:cs="Calibri"/>
                <w:i/>
                <w:iCs/>
              </w:rPr>
            </w:pPr>
            <w:r w:rsidRPr="10930832">
              <w:rPr>
                <w:rFonts w:ascii="Calibri" w:eastAsia="Calibri" w:hAnsi="Calibri" w:cs="Calibri"/>
                <w:i/>
                <w:iCs/>
              </w:rPr>
              <w:t>Pri</w:t>
            </w:r>
            <w:r w:rsidR="1BA474C6" w:rsidRPr="10930832">
              <w:rPr>
                <w:rFonts w:ascii="Calibri" w:eastAsia="Calibri" w:hAnsi="Calibri" w:cs="Calibri"/>
                <w:i/>
                <w:iCs/>
              </w:rPr>
              <w:t xml:space="preserve"> návrhu nového študijného programu </w:t>
            </w:r>
            <w:r w:rsidR="57AD22A4" w:rsidRPr="10930832">
              <w:rPr>
                <w:rFonts w:ascii="Calibri" w:eastAsia="Calibri" w:hAnsi="Calibri" w:cs="Calibri"/>
                <w:i/>
                <w:iCs/>
              </w:rPr>
              <w:t>U</w:t>
            </w:r>
            <w:r w:rsidR="1BA474C6" w:rsidRPr="10930832">
              <w:rPr>
                <w:rFonts w:ascii="Calibri" w:eastAsia="Calibri" w:hAnsi="Calibri" w:cs="Calibri"/>
                <w:i/>
                <w:iCs/>
              </w:rPr>
              <w:t xml:space="preserve">čiteľstvo románskych jazykov a literatúr sú zohľadnené informácie od študentov a zamestnávateľov týkajúce sa iných doteraz existujúcich či v minulosti ponúkaných študijných programov zameraných na románske jazyky. Prínos zainteresovaných strán je významným faktorom pre priebežné skvalitňovanie metód, foriem a obsahov študijných programov. </w:t>
            </w:r>
          </w:p>
          <w:p w14:paraId="42EA90AD" w14:textId="6B0DB295" w:rsidR="2330B9F6" w:rsidRDefault="2330B9F6" w:rsidP="10930832">
            <w:pPr>
              <w:jc w:val="both"/>
              <w:rPr>
                <w:rFonts w:ascii="Calibri" w:eastAsia="Calibri" w:hAnsi="Calibri" w:cs="Calibri"/>
                <w:i/>
                <w:iCs/>
              </w:rPr>
            </w:pPr>
          </w:p>
          <w:p w14:paraId="77D19EF9" w14:textId="2CE725AE" w:rsidR="00F34894" w:rsidRPr="00003FEF" w:rsidRDefault="33E72D18" w:rsidP="10930832">
            <w:pPr>
              <w:contextualSpacing/>
              <w:jc w:val="both"/>
              <w:rPr>
                <w:rFonts w:ascii="Calibri" w:eastAsia="Calibri" w:hAnsi="Calibri" w:cs="Calibri"/>
                <w:i/>
                <w:iCs/>
              </w:rPr>
            </w:pPr>
            <w:r w:rsidRPr="10930832">
              <w:rPr>
                <w:rFonts w:ascii="Calibri" w:eastAsia="Calibri" w:hAnsi="Calibri" w:cs="Calibri"/>
                <w:i/>
                <w:iCs/>
              </w:rPr>
              <w:t>Súčasťou učiteľských študijných programov je v prvom aj druhom stupni štúdia pedagogická prax na cvičných školách a v rámci posudzovania pôsobenia študentov na praxi sa zbierajú informácie vo forme hodnotiaceho protokolu od cvičného učiteľa/učiteľky. Uvedená spätná väzba od cvičných učiteľov – skúsených odborníkov z praxe</w:t>
            </w:r>
            <w:r w:rsidR="1C43A734" w:rsidRPr="10930832">
              <w:rPr>
                <w:rFonts w:ascii="Calibri" w:eastAsia="Calibri" w:hAnsi="Calibri" w:cs="Calibri"/>
                <w:i/>
                <w:iCs/>
              </w:rPr>
              <w:t xml:space="preserve">, pôsobiacich </w:t>
            </w:r>
            <w:r w:rsidR="146A1DEC" w:rsidRPr="10930832">
              <w:rPr>
                <w:rFonts w:ascii="Calibri" w:eastAsia="Calibri" w:hAnsi="Calibri" w:cs="Calibri"/>
                <w:i/>
                <w:iCs/>
              </w:rPr>
              <w:t>na školách, ktoré môžu byť potenciálnymi</w:t>
            </w:r>
            <w:r w:rsidR="204FF827" w:rsidRPr="10930832">
              <w:rPr>
                <w:rFonts w:ascii="Calibri" w:eastAsia="Calibri" w:hAnsi="Calibri" w:cs="Calibri"/>
                <w:i/>
                <w:iCs/>
              </w:rPr>
              <w:t xml:space="preserve"> </w:t>
            </w:r>
            <w:r w:rsidR="146A1DEC" w:rsidRPr="10930832">
              <w:rPr>
                <w:rFonts w:ascii="Calibri" w:eastAsia="Calibri" w:hAnsi="Calibri" w:cs="Calibri"/>
                <w:i/>
                <w:iCs/>
              </w:rPr>
              <w:t>zamestnávateľmi absolventov</w:t>
            </w:r>
            <w:r w:rsidR="051B5E90" w:rsidRPr="10930832">
              <w:rPr>
                <w:rFonts w:ascii="Calibri" w:eastAsia="Calibri" w:hAnsi="Calibri" w:cs="Calibri"/>
                <w:i/>
                <w:iCs/>
              </w:rPr>
              <w:t>,</w:t>
            </w:r>
            <w:r w:rsidRPr="10930832">
              <w:rPr>
                <w:rFonts w:ascii="Calibri" w:eastAsia="Calibri" w:hAnsi="Calibri" w:cs="Calibri"/>
                <w:i/>
                <w:iCs/>
              </w:rPr>
              <w:t xml:space="preserve"> je cenným zdrojom pre monitorovanie kvality a plánovanie inovácií študijného programu, resp. pri tvorbe návrhu nového študijného programu.</w:t>
            </w:r>
          </w:p>
          <w:p w14:paraId="778BFE4B" w14:textId="7E8B249F" w:rsidR="7271BC16" w:rsidRDefault="7271BC16" w:rsidP="10930832">
            <w:pPr>
              <w:jc w:val="both"/>
              <w:rPr>
                <w:rFonts w:ascii="Calibri" w:eastAsia="Calibri" w:hAnsi="Calibri" w:cs="Calibri"/>
                <w:i/>
                <w:iCs/>
              </w:rPr>
            </w:pPr>
          </w:p>
          <w:p w14:paraId="71C9C519" w14:textId="27087411" w:rsidR="00F34894" w:rsidRPr="00003FEF" w:rsidRDefault="4BF6B231" w:rsidP="4240A0D8">
            <w:pPr>
              <w:contextualSpacing/>
              <w:jc w:val="both"/>
              <w:rPr>
                <w:rFonts w:ascii="Calibri" w:eastAsia="Calibri" w:hAnsi="Calibri" w:cs="Calibri"/>
                <w:i/>
                <w:iCs/>
              </w:rPr>
            </w:pPr>
            <w:r w:rsidRPr="4240A0D8">
              <w:rPr>
                <w:rFonts w:ascii="Calibri" w:eastAsia="Calibri" w:hAnsi="Calibri" w:cs="Calibri"/>
                <w:i/>
                <w:iCs/>
              </w:rPr>
              <w:t xml:space="preserve">Za prioritné považujeme flexibilné reagovanie na potreby študentov a špecifiká konkrétnej študijnej skupiny, ročníka a pod., ako aj na rýchlo sa meniace okolnosti i potreby praxe, a to aj v rámci trvania daného stupňa štúdia. </w:t>
            </w:r>
            <w:r w:rsidR="686E554A" w:rsidRPr="4240A0D8">
              <w:rPr>
                <w:rFonts w:ascii="Calibri" w:eastAsia="Calibri" w:hAnsi="Calibri" w:cs="Calibri"/>
                <w:i/>
                <w:iCs/>
              </w:rPr>
              <w:t xml:space="preserve">Na základe </w:t>
            </w:r>
            <w:proofErr w:type="spellStart"/>
            <w:r w:rsidR="686E554A" w:rsidRPr="4240A0D8">
              <w:rPr>
                <w:rFonts w:ascii="Calibri" w:eastAsia="Calibri" w:hAnsi="Calibri" w:cs="Calibri"/>
                <w:i/>
                <w:iCs/>
              </w:rPr>
              <w:t>bottom-up</w:t>
            </w:r>
            <w:proofErr w:type="spellEnd"/>
            <w:r w:rsidR="686E554A" w:rsidRPr="4240A0D8">
              <w:rPr>
                <w:rFonts w:ascii="Calibri" w:eastAsia="Calibri" w:hAnsi="Calibri" w:cs="Calibri"/>
                <w:i/>
                <w:iCs/>
              </w:rPr>
              <w:t xml:space="preserve"> stratégie, za účelom podporovania inovácie a individuálneho prístupu k jednotlivým skupinám, vyučujúci vyberajú spôsob monitorovania samostatne. </w:t>
            </w:r>
            <w:r w:rsidRPr="4240A0D8">
              <w:rPr>
                <w:rFonts w:ascii="Calibri" w:eastAsia="Calibri" w:hAnsi="Calibri" w:cs="Calibri"/>
                <w:i/>
                <w:iCs/>
              </w:rPr>
              <w:t>Vyučujúci  zapracovávajú podnety a spätnú väzbu získanú od študentov priebežne, bezprostredne po ukončení hodnotenia predmetu v semestri, s cieľom skvalitniť predmety a prispôsobiť obsah, činnosti a overovanie výstupov vzdelávania aktuálnym potrebám v rámci podmienok stanovených v schválených info</w:t>
            </w:r>
            <w:r w:rsidR="0FAB4725" w:rsidRPr="4240A0D8">
              <w:rPr>
                <w:rFonts w:ascii="Calibri" w:eastAsia="Calibri" w:hAnsi="Calibri" w:cs="Calibri"/>
                <w:i/>
                <w:iCs/>
              </w:rPr>
              <w:t>rmačných listoch predmetov</w:t>
            </w:r>
            <w:r w:rsidRPr="4240A0D8">
              <w:rPr>
                <w:rFonts w:ascii="Calibri" w:eastAsia="Calibri" w:hAnsi="Calibri" w:cs="Calibri"/>
                <w:i/>
                <w:iCs/>
              </w:rPr>
              <w:t xml:space="preserve"> tak, aby z pozitívnych zmien mohli profitovať študenti ešte počas trvania svojho štúdia.</w:t>
            </w:r>
            <w:r w:rsidR="0C8DED7E" w:rsidRPr="4240A0D8">
              <w:rPr>
                <w:rFonts w:ascii="Calibri" w:eastAsia="Calibri" w:hAnsi="Calibri" w:cs="Calibri"/>
                <w:i/>
                <w:iCs/>
              </w:rPr>
              <w:t xml:space="preserve"> </w:t>
            </w:r>
            <w:r w:rsidRPr="4240A0D8">
              <w:rPr>
                <w:rFonts w:ascii="Calibri" w:eastAsia="Calibri" w:hAnsi="Calibri" w:cs="Calibri"/>
                <w:i/>
                <w:iCs/>
              </w:rPr>
              <w:t xml:space="preserve">Zdrojom pre priebežné monitorovanie kvality a inovovanie sú na jednej strane verifikovateľné výsledky a úspešnosť študentov na danom predmete, na druhej strane spätná väzba od študentov, získaná okrem anonymných ankiet </w:t>
            </w:r>
            <w:r w:rsidRPr="4240A0D8">
              <w:rPr>
                <w:rFonts w:ascii="Calibri" w:eastAsia="Calibri" w:hAnsi="Calibri" w:cs="Calibri"/>
                <w:i/>
                <w:iCs/>
              </w:rPr>
              <w:lastRenderedPageBreak/>
              <w:t>zabezpečovaných fakultou</w:t>
            </w:r>
            <w:r w:rsidR="64307F8F" w:rsidRPr="4240A0D8">
              <w:rPr>
                <w:rFonts w:ascii="Calibri" w:eastAsia="Calibri" w:hAnsi="Calibri" w:cs="Calibri"/>
                <w:i/>
                <w:iCs/>
              </w:rPr>
              <w:t>,</w:t>
            </w:r>
            <w:r w:rsidRPr="4240A0D8">
              <w:rPr>
                <w:rFonts w:ascii="Calibri" w:eastAsia="Calibri" w:hAnsi="Calibri" w:cs="Calibri"/>
                <w:i/>
                <w:iCs/>
              </w:rPr>
              <w:t xml:space="preserve"> aj neformálne prostredníctvom rozhovorov po ukončení hodnotenia, ako aj podporovaním študentov vyslaných na zahraničné mobility, aby komunikovali pozitívne skúsenosti a príklady dobrej praxe, s ktorými sa stretli počas štúdia na partnerskej inštitúcii. </w:t>
            </w:r>
            <w:r w:rsidR="4F68631C" w:rsidRPr="4240A0D8">
              <w:rPr>
                <w:rFonts w:ascii="Calibri" w:eastAsia="Calibri" w:hAnsi="Calibri" w:cs="Calibri"/>
                <w:i/>
                <w:iCs/>
              </w:rPr>
              <w:t>Na</w:t>
            </w:r>
            <w:r w:rsidR="1AF324D8" w:rsidRPr="4240A0D8">
              <w:rPr>
                <w:rFonts w:ascii="Calibri" w:eastAsia="Calibri" w:hAnsi="Calibri" w:cs="Calibri"/>
                <w:i/>
                <w:iCs/>
              </w:rPr>
              <w:t xml:space="preserve"> hodnotenie spokojnosti študentov s kurzom vyučujúci majú k dispozícii v rámci platformy </w:t>
            </w:r>
            <w:proofErr w:type="spellStart"/>
            <w:r w:rsidR="1AF324D8" w:rsidRPr="4240A0D8">
              <w:rPr>
                <w:rFonts w:ascii="Calibri" w:eastAsia="Calibri" w:hAnsi="Calibri" w:cs="Calibri"/>
                <w:i/>
                <w:iCs/>
              </w:rPr>
              <w:t>Moodle</w:t>
            </w:r>
            <w:proofErr w:type="spellEnd"/>
            <w:r w:rsidR="1AF324D8" w:rsidRPr="4240A0D8">
              <w:rPr>
                <w:rFonts w:ascii="Calibri" w:eastAsia="Calibri" w:hAnsi="Calibri" w:cs="Calibri"/>
                <w:i/>
                <w:iCs/>
              </w:rPr>
              <w:t xml:space="preserve"> </w:t>
            </w:r>
            <w:r w:rsidR="07D1818D" w:rsidRPr="4240A0D8">
              <w:rPr>
                <w:rFonts w:ascii="Calibri" w:eastAsia="Calibri" w:hAnsi="Calibri" w:cs="Calibri"/>
                <w:i/>
                <w:iCs/>
              </w:rPr>
              <w:t xml:space="preserve">aj </w:t>
            </w:r>
            <w:r w:rsidR="1AF324D8" w:rsidRPr="4240A0D8">
              <w:rPr>
                <w:rFonts w:ascii="Calibri" w:eastAsia="Calibri" w:hAnsi="Calibri" w:cs="Calibri"/>
                <w:i/>
                <w:iCs/>
              </w:rPr>
              <w:t xml:space="preserve">nástroj Spätná väzba. </w:t>
            </w:r>
            <w:r w:rsidR="5E52B052" w:rsidRPr="4240A0D8">
              <w:rPr>
                <w:rFonts w:ascii="Calibri" w:eastAsia="Calibri" w:hAnsi="Calibri" w:cs="Calibri"/>
                <w:i/>
                <w:iCs/>
              </w:rPr>
              <w:t>Názory študentov sú monitorované aj prostredníctvom anonymných ankiet zabezpečených univerzitou</w:t>
            </w:r>
            <w:r w:rsidR="0D453B81" w:rsidRPr="4240A0D8">
              <w:rPr>
                <w:rFonts w:ascii="Calibri" w:eastAsia="Calibri" w:hAnsi="Calibri" w:cs="Calibri"/>
                <w:i/>
                <w:iCs/>
              </w:rPr>
              <w:t xml:space="preserve"> v súčasnosti po každom semestri</w:t>
            </w:r>
            <w:r w:rsidR="5E52B052" w:rsidRPr="4240A0D8">
              <w:rPr>
                <w:rFonts w:ascii="Calibri" w:eastAsia="Calibri" w:hAnsi="Calibri" w:cs="Calibri"/>
                <w:i/>
                <w:iCs/>
              </w:rPr>
              <w:t xml:space="preserve">, </w:t>
            </w:r>
            <w:r w:rsidR="2450D9C3" w:rsidRPr="4240A0D8">
              <w:rPr>
                <w:rFonts w:ascii="Calibri" w:eastAsia="Calibri" w:hAnsi="Calibri" w:cs="Calibri"/>
                <w:i/>
                <w:iCs/>
              </w:rPr>
              <w:t xml:space="preserve">a špecifických ankiet, </w:t>
            </w:r>
            <w:r w:rsidR="5E52B052" w:rsidRPr="4240A0D8">
              <w:rPr>
                <w:rFonts w:ascii="Calibri" w:eastAsia="Calibri" w:hAnsi="Calibri" w:cs="Calibri"/>
                <w:i/>
                <w:iCs/>
              </w:rPr>
              <w:t>napr. v uplynulom roku</w:t>
            </w:r>
            <w:r w:rsidR="3C048722" w:rsidRPr="4240A0D8">
              <w:rPr>
                <w:rFonts w:ascii="Calibri" w:eastAsia="Calibri" w:hAnsi="Calibri" w:cs="Calibri"/>
                <w:i/>
                <w:iCs/>
              </w:rPr>
              <w:t xml:space="preserve"> aj v tomto roku</w:t>
            </w:r>
            <w:r w:rsidR="5E52B052" w:rsidRPr="4240A0D8">
              <w:rPr>
                <w:rFonts w:ascii="Calibri" w:eastAsia="Calibri" w:hAnsi="Calibri" w:cs="Calibri"/>
                <w:i/>
                <w:iCs/>
              </w:rPr>
              <w:t xml:space="preserve"> anketa týkajúca sa dištančnej výučby, ktorej výsledky sú verejne dostupné (https://uniba.sk/elearning/)</w:t>
            </w:r>
            <w:r w:rsidR="115F7D24" w:rsidRPr="4240A0D8">
              <w:rPr>
                <w:rFonts w:ascii="Calibri" w:eastAsia="Calibri" w:hAnsi="Calibri" w:cs="Calibri"/>
                <w:i/>
                <w:iCs/>
              </w:rPr>
              <w:t>.</w:t>
            </w:r>
          </w:p>
          <w:p w14:paraId="63B572B0" w14:textId="595058F0" w:rsidR="00F34894" w:rsidRPr="00003FEF" w:rsidRDefault="4EADA8F4" w:rsidP="10930832">
            <w:pPr>
              <w:contextualSpacing/>
              <w:jc w:val="both"/>
              <w:rPr>
                <w:rFonts w:ascii="Calibri" w:eastAsia="Calibri" w:hAnsi="Calibri" w:cs="Calibri"/>
                <w:i/>
                <w:iCs/>
              </w:rPr>
            </w:pPr>
            <w:r w:rsidRPr="10930832">
              <w:rPr>
                <w:rFonts w:ascii="Calibri" w:eastAsia="Calibri" w:hAnsi="Calibri" w:cs="Calibri"/>
                <w:i/>
                <w:iCs/>
              </w:rPr>
              <w:t xml:space="preserve">Všetky podnety </w:t>
            </w:r>
            <w:r w:rsidR="5E2566E3" w:rsidRPr="10930832">
              <w:rPr>
                <w:rFonts w:ascii="Calibri" w:eastAsia="Calibri" w:hAnsi="Calibri" w:cs="Calibri"/>
                <w:i/>
                <w:iCs/>
              </w:rPr>
              <w:t xml:space="preserve">získané z vyššie uvedených zdrojov </w:t>
            </w:r>
            <w:r w:rsidR="4B0CE733" w:rsidRPr="10930832">
              <w:rPr>
                <w:rFonts w:ascii="Calibri" w:eastAsia="Calibri" w:hAnsi="Calibri" w:cs="Calibri"/>
                <w:i/>
                <w:iCs/>
              </w:rPr>
              <w:t xml:space="preserve">sa používajú ako podklad pri  plánovaní výučby, vypracovaní sylabov a boli zohľadnené aj </w:t>
            </w:r>
            <w:r w:rsidRPr="10930832">
              <w:rPr>
                <w:rFonts w:ascii="Calibri" w:eastAsia="Calibri" w:hAnsi="Calibri" w:cs="Calibri"/>
                <w:i/>
                <w:iCs/>
              </w:rPr>
              <w:t>pri</w:t>
            </w:r>
            <w:r w:rsidR="1BEFC9FC" w:rsidRPr="10930832">
              <w:rPr>
                <w:rFonts w:ascii="Calibri" w:eastAsia="Calibri" w:hAnsi="Calibri" w:cs="Calibri"/>
                <w:i/>
                <w:iCs/>
              </w:rPr>
              <w:t xml:space="preserve"> tvorbe</w:t>
            </w:r>
            <w:r w:rsidRPr="10930832">
              <w:rPr>
                <w:rFonts w:ascii="Calibri" w:eastAsia="Calibri" w:hAnsi="Calibri" w:cs="Calibri"/>
                <w:i/>
                <w:iCs/>
              </w:rPr>
              <w:t xml:space="preserve"> návrhu nového študijného programu.</w:t>
            </w:r>
          </w:p>
          <w:p w14:paraId="55F4C891" w14:textId="473DE3FC" w:rsidR="7271BC16" w:rsidRDefault="7271BC16" w:rsidP="10930832">
            <w:pPr>
              <w:jc w:val="both"/>
              <w:rPr>
                <w:rFonts w:ascii="Calibri" w:eastAsia="Calibri" w:hAnsi="Calibri" w:cs="Calibri"/>
                <w:i/>
                <w:iCs/>
              </w:rPr>
            </w:pPr>
          </w:p>
          <w:p w14:paraId="61EDE643" w14:textId="099AAFCC" w:rsidR="00F34894" w:rsidRPr="00003FEF" w:rsidRDefault="25FE4518" w:rsidP="10930832">
            <w:pPr>
              <w:contextualSpacing/>
              <w:jc w:val="both"/>
              <w:rPr>
                <w:rFonts w:ascii="Calibri" w:eastAsia="Calibri" w:hAnsi="Calibri" w:cs="Calibri"/>
                <w:i/>
                <w:iCs/>
              </w:rPr>
            </w:pPr>
            <w:r w:rsidRPr="10930832">
              <w:rPr>
                <w:rFonts w:ascii="Calibri" w:eastAsia="Calibri" w:hAnsi="Calibri" w:cs="Calibri"/>
                <w:i/>
                <w:iCs/>
              </w:rPr>
              <w:t>Okrem toho na vybraných predmetoch prebieha experimentálne komplexnejšie získavanie špecifickej spätnej väzby na ukončený predmet, v akademickom roku 2020/2021 na inovatívnom</w:t>
            </w:r>
            <w:r w:rsidRPr="10930832">
              <w:rPr>
                <w:rFonts w:ascii="Calibri" w:eastAsia="Calibri" w:hAnsi="Calibri" w:cs="Calibri"/>
                <w:i/>
                <w:iCs/>
                <w:noProof/>
              </w:rPr>
              <w:t xml:space="preserve"> multijazykovom</w:t>
            </w:r>
            <w:r w:rsidR="0894F78C" w:rsidRPr="10930832">
              <w:rPr>
                <w:rFonts w:ascii="Calibri" w:eastAsia="Calibri" w:hAnsi="Calibri" w:cs="Calibri"/>
                <w:i/>
                <w:iCs/>
                <w:noProof/>
              </w:rPr>
              <w:t xml:space="preserve"> </w:t>
            </w:r>
            <w:r w:rsidRPr="10930832">
              <w:rPr>
                <w:rFonts w:ascii="Calibri" w:eastAsia="Calibri" w:hAnsi="Calibri" w:cs="Calibri"/>
                <w:i/>
                <w:iCs/>
                <w:noProof/>
              </w:rPr>
              <w:t xml:space="preserve">seminári </w:t>
            </w:r>
            <w:r w:rsidRPr="10930832">
              <w:rPr>
                <w:rFonts w:ascii="Calibri" w:eastAsia="Calibri" w:hAnsi="Calibri" w:cs="Calibri"/>
                <w:i/>
                <w:iCs/>
              </w:rPr>
              <w:t xml:space="preserve">zameranom na  tréning multilingválnych kompetencií, ktorý študenti románskych jazykov mali možnosť absolvovať v rámci vybraných didaktických predmetov ako súčasťou aktuálne prebiehajúceho výskumného projektu VEGA. Po ukončení výučby sa zrealizovalo podrobné </w:t>
            </w:r>
            <w:r w:rsidRPr="10930832">
              <w:rPr>
                <w:rFonts w:ascii="Calibri" w:eastAsia="Calibri" w:hAnsi="Calibri" w:cs="Calibri"/>
                <w:i/>
                <w:iCs/>
                <w:noProof/>
              </w:rPr>
              <w:t xml:space="preserve">pološtruktúrované </w:t>
            </w:r>
            <w:r w:rsidRPr="10930832">
              <w:rPr>
                <w:rFonts w:ascii="Calibri" w:eastAsia="Calibri" w:hAnsi="Calibri" w:cs="Calibri"/>
                <w:i/>
                <w:iCs/>
              </w:rPr>
              <w:t>interview v menších skupinách v trvaní cca 45 min, zabezpečené inými vyučujúcimi, ktoré bolo v online forme nahrávané, pri transkripcii anonymizované a následne poskytnuté na analýzu zodpovedným vyučujúcim, pričom výsledky hodnotenia sú bezodkladne zapracované do seminára pokračujúceho v ďalšom semestri. Na základe pozitívnej odozvy zo strany študentov sa v štruktúre nového študijného programu zaradil obsah vychádzajúci z pilotného seminára (do predmetu</w:t>
            </w:r>
            <w:r w:rsidR="4AA3671A" w:rsidRPr="10930832">
              <w:rPr>
                <w:rFonts w:ascii="Calibri" w:eastAsia="Calibri" w:hAnsi="Calibri" w:cs="Calibri"/>
                <w:i/>
                <w:iCs/>
              </w:rPr>
              <w:t xml:space="preserve"> Inkluzívne vzdelávanie a pluralistické prístupy k jazykom</w:t>
            </w:r>
            <w:r w:rsidRPr="10930832">
              <w:rPr>
                <w:rFonts w:ascii="Calibri" w:eastAsia="Calibri" w:hAnsi="Calibri" w:cs="Calibri"/>
                <w:i/>
                <w:iCs/>
              </w:rPr>
              <w:t>).</w:t>
            </w:r>
          </w:p>
          <w:p w14:paraId="00D1C015" w14:textId="4BD6D773" w:rsidR="00F34894" w:rsidRPr="00003FEF" w:rsidRDefault="687C4B7C" w:rsidP="10930832">
            <w:pPr>
              <w:contextualSpacing/>
              <w:jc w:val="both"/>
              <w:rPr>
                <w:rFonts w:ascii="Calibri" w:eastAsia="Calibri" w:hAnsi="Calibri" w:cs="Calibri"/>
                <w:i/>
                <w:iCs/>
              </w:rPr>
            </w:pPr>
            <w:r w:rsidRPr="10930832">
              <w:rPr>
                <w:rFonts w:ascii="Calibri" w:eastAsia="Calibri" w:hAnsi="Calibri" w:cs="Calibri"/>
                <w:i/>
                <w:iCs/>
              </w:rPr>
              <w:t>Ďalšie konkrétne príklady zapracovania konkrétnych pripomienok súčasných študentov do nového ŠP:</w:t>
            </w:r>
          </w:p>
          <w:p w14:paraId="2F986ECD" w14:textId="4647D141" w:rsidR="00F34894" w:rsidRPr="00003FEF" w:rsidRDefault="336C0653" w:rsidP="10930832">
            <w:pPr>
              <w:contextualSpacing/>
              <w:jc w:val="both"/>
              <w:rPr>
                <w:rFonts w:ascii="Calibri" w:eastAsia="Calibri" w:hAnsi="Calibri" w:cs="Calibri"/>
                <w:i/>
                <w:iCs/>
              </w:rPr>
            </w:pPr>
            <w:r w:rsidRPr="10930832">
              <w:rPr>
                <w:rFonts w:ascii="Calibri" w:eastAsia="Calibri" w:hAnsi="Calibri" w:cs="Calibri"/>
                <w:i/>
                <w:iCs/>
              </w:rPr>
              <w:t>- vyváženosť teoretickej  a praktickej prípravy – posilnenie prakticky zameraných predmetov, zvlášť predmetov orientovaných na nácvik vyučovacích metód (Cvičenia z didaktiky</w:t>
            </w:r>
            <w:r w:rsidR="5B205B9D" w:rsidRPr="10930832">
              <w:rPr>
                <w:rFonts w:ascii="Calibri" w:eastAsia="Calibri" w:hAnsi="Calibri" w:cs="Calibri"/>
                <w:i/>
                <w:iCs/>
              </w:rPr>
              <w:t>)</w:t>
            </w:r>
            <w:r w:rsidRPr="10930832">
              <w:rPr>
                <w:rFonts w:ascii="Calibri" w:eastAsia="Calibri" w:hAnsi="Calibri" w:cs="Calibri"/>
                <w:i/>
                <w:iCs/>
              </w:rPr>
              <w:t>,</w:t>
            </w:r>
            <w:r w:rsidR="73F83643">
              <w:br/>
            </w:r>
            <w:r w:rsidRPr="10930832">
              <w:rPr>
                <w:rFonts w:ascii="Calibri" w:eastAsia="Calibri" w:hAnsi="Calibri" w:cs="Calibri"/>
                <w:i/>
                <w:iCs/>
              </w:rPr>
              <w:t xml:space="preserve"> - pri výbere foriem výučby dôraz na semináre a cvičenia v malej skupine, ktorá umožňuje priestor pre lepšiu interakciu medzi učiteľom a študentmi a uľahčuje individuálny prístup,</w:t>
            </w:r>
          </w:p>
          <w:p w14:paraId="1D15526F" w14:textId="78EF05D4" w:rsidR="00F34894" w:rsidRPr="00003FEF" w:rsidRDefault="3C4CCBC7" w:rsidP="2330B9F6">
            <w:pPr>
              <w:contextualSpacing/>
              <w:jc w:val="both"/>
              <w:rPr>
                <w:rFonts w:ascii="Calibri" w:eastAsia="Calibri" w:hAnsi="Calibri" w:cs="Calibri"/>
                <w:i/>
                <w:iCs/>
              </w:rPr>
            </w:pPr>
            <w:r w:rsidRPr="2330B9F6">
              <w:rPr>
                <w:rFonts w:ascii="Calibri" w:eastAsia="Calibri" w:hAnsi="Calibri" w:cs="Calibri"/>
                <w:i/>
                <w:iCs/>
              </w:rPr>
              <w:t>- zaradenie predmetov zameraných na podporu literárneho čítania a priestor na analýzu diel priamo s vyučujúcim (</w:t>
            </w:r>
            <w:r w:rsidR="0C6EDADE" w:rsidRPr="2330B9F6">
              <w:rPr>
                <w:rFonts w:ascii="Calibri" w:eastAsia="Calibri" w:hAnsi="Calibri" w:cs="Calibri"/>
                <w:i/>
                <w:iCs/>
              </w:rPr>
              <w:t>Literárne čítanie, Podpora literárneho čítania</w:t>
            </w:r>
            <w:r w:rsidRPr="2330B9F6">
              <w:rPr>
                <w:rFonts w:ascii="Calibri" w:eastAsia="Calibri" w:hAnsi="Calibri" w:cs="Calibri"/>
                <w:i/>
                <w:iCs/>
              </w:rPr>
              <w:t>)</w:t>
            </w:r>
            <w:r w:rsidR="1840BDE1" w:rsidRPr="2330B9F6">
              <w:rPr>
                <w:rFonts w:ascii="Calibri" w:eastAsia="Calibri" w:hAnsi="Calibri" w:cs="Calibri"/>
                <w:i/>
                <w:iCs/>
              </w:rPr>
              <w:t>,</w:t>
            </w:r>
            <w:r w:rsidR="73F83643">
              <w:br/>
            </w:r>
            <w:r w:rsidRPr="2330B9F6">
              <w:rPr>
                <w:rFonts w:ascii="Calibri" w:eastAsia="Calibri" w:hAnsi="Calibri" w:cs="Calibri"/>
                <w:i/>
                <w:iCs/>
              </w:rPr>
              <w:t xml:space="preserve"> - zlepšenie prístupu ku kvalitným informačným zdrojom v románskych jazykoch bez finančného zaťaženia – </w:t>
            </w:r>
            <w:r w:rsidR="160E37FF" w:rsidRPr="2330B9F6">
              <w:rPr>
                <w:rFonts w:ascii="Calibri" w:eastAsia="Calibri" w:hAnsi="Calibri" w:cs="Calibri"/>
                <w:i/>
                <w:iCs/>
              </w:rPr>
              <w:t>učitelia pripravujú</w:t>
            </w:r>
            <w:r w:rsidRPr="2330B9F6">
              <w:rPr>
                <w:rFonts w:ascii="Calibri" w:eastAsia="Calibri" w:hAnsi="Calibri" w:cs="Calibri"/>
                <w:i/>
                <w:iCs/>
              </w:rPr>
              <w:t xml:space="preserve"> vlastné e-learningové učebné materiály k predmetom.</w:t>
            </w:r>
          </w:p>
          <w:p w14:paraId="6879555B" w14:textId="326A04F0" w:rsidR="00F34894" w:rsidRPr="00003FEF" w:rsidRDefault="15922EAC" w:rsidP="10930832">
            <w:pPr>
              <w:contextualSpacing/>
              <w:jc w:val="both"/>
              <w:rPr>
                <w:rFonts w:ascii="Calibri" w:eastAsia="Calibri" w:hAnsi="Calibri" w:cs="Calibri"/>
                <w:i/>
                <w:iCs/>
                <w:lang w:eastAsia="sk-SK"/>
              </w:rPr>
            </w:pPr>
            <w:r w:rsidRPr="10930832">
              <w:rPr>
                <w:rFonts w:ascii="Calibri" w:eastAsia="Calibri" w:hAnsi="Calibri" w:cs="Calibri"/>
                <w:i/>
                <w:iCs/>
              </w:rPr>
              <w:t>Na základe vyššie uvedených príkladov sa z</w:t>
            </w:r>
            <w:r w:rsidR="7789A13D" w:rsidRPr="10930832">
              <w:rPr>
                <w:rFonts w:ascii="Calibri" w:eastAsia="Calibri" w:hAnsi="Calibri" w:cs="Calibri"/>
                <w:i/>
                <w:iCs/>
              </w:rPr>
              <w:t>apojenie študentov do monitorovania kvality existujúcich ŠP</w:t>
            </w:r>
            <w:r w:rsidR="434E86DA" w:rsidRPr="10930832">
              <w:rPr>
                <w:rFonts w:ascii="Calibri" w:eastAsia="Calibri" w:hAnsi="Calibri" w:cs="Calibri"/>
                <w:i/>
                <w:iCs/>
              </w:rPr>
              <w:t xml:space="preserve"> a príprav nových ŠP</w:t>
            </w:r>
            <w:r w:rsidR="326B7393" w:rsidRPr="10930832">
              <w:rPr>
                <w:rFonts w:ascii="Calibri" w:eastAsia="Calibri" w:hAnsi="Calibri" w:cs="Calibri"/>
                <w:i/>
                <w:iCs/>
              </w:rPr>
              <w:t xml:space="preserve"> </w:t>
            </w:r>
            <w:r w:rsidR="7789A13D" w:rsidRPr="10930832">
              <w:rPr>
                <w:rFonts w:ascii="Calibri" w:eastAsia="Calibri" w:hAnsi="Calibri" w:cs="Calibri"/>
                <w:i/>
                <w:iCs/>
              </w:rPr>
              <w:t xml:space="preserve">realizovalo </w:t>
            </w:r>
            <w:r w:rsidR="69E400CC" w:rsidRPr="10930832">
              <w:rPr>
                <w:rFonts w:ascii="Calibri" w:eastAsia="Calibri" w:hAnsi="Calibri" w:cs="Calibri"/>
                <w:i/>
                <w:iCs/>
              </w:rPr>
              <w:t>implicitne</w:t>
            </w:r>
            <w:r w:rsidR="4D41343B" w:rsidRPr="10930832">
              <w:rPr>
                <w:rFonts w:ascii="Calibri" w:eastAsia="Calibri" w:hAnsi="Calibri" w:cs="Calibri"/>
                <w:i/>
                <w:iCs/>
              </w:rPr>
              <w:t xml:space="preserve"> </w:t>
            </w:r>
            <w:r w:rsidR="69E400CC" w:rsidRPr="10930832">
              <w:rPr>
                <w:rFonts w:ascii="Calibri" w:eastAsia="Calibri" w:hAnsi="Calibri" w:cs="Calibri"/>
                <w:i/>
                <w:iCs/>
              </w:rPr>
              <w:t xml:space="preserve">aj doteraz, pri zosúlaďovaní VSK bude </w:t>
            </w:r>
            <w:r w:rsidR="5D660102" w:rsidRPr="10930832">
              <w:rPr>
                <w:rFonts w:ascii="Calibri" w:eastAsia="Calibri" w:hAnsi="Calibri" w:cs="Calibri"/>
                <w:i/>
                <w:iCs/>
              </w:rPr>
              <w:t>ukotvené</w:t>
            </w:r>
            <w:r w:rsidR="69E400CC" w:rsidRPr="10930832">
              <w:rPr>
                <w:rFonts w:ascii="Calibri" w:eastAsia="Calibri" w:hAnsi="Calibri" w:cs="Calibri"/>
                <w:i/>
                <w:iCs/>
              </w:rPr>
              <w:t xml:space="preserve"> v príslušnom vnútornom predpise fakulty pre každý ŠP</w:t>
            </w:r>
            <w:r w:rsidR="34F59B00" w:rsidRPr="10930832">
              <w:rPr>
                <w:rFonts w:ascii="Calibri" w:eastAsia="Calibri" w:hAnsi="Calibri" w:cs="Calibri"/>
                <w:i/>
                <w:iCs/>
              </w:rPr>
              <w:t xml:space="preserve"> a </w:t>
            </w:r>
            <w:r w:rsidR="3898B06F" w:rsidRPr="10930832">
              <w:rPr>
                <w:rFonts w:ascii="Calibri" w:eastAsia="Calibri" w:hAnsi="Calibri" w:cs="Calibri"/>
                <w:i/>
                <w:iCs/>
              </w:rPr>
              <w:t xml:space="preserve">v súlade s platným predpisom bude participácia študentov </w:t>
            </w:r>
            <w:r w:rsidR="01A0AABF" w:rsidRPr="10930832">
              <w:rPr>
                <w:rFonts w:ascii="Calibri" w:eastAsia="Calibri" w:hAnsi="Calibri" w:cs="Calibri"/>
                <w:i/>
                <w:iCs/>
              </w:rPr>
              <w:t>zaznamenávaná</w:t>
            </w:r>
            <w:r w:rsidR="098BF74C" w:rsidRPr="10930832">
              <w:rPr>
                <w:rFonts w:ascii="Calibri" w:eastAsia="Calibri" w:hAnsi="Calibri" w:cs="Calibri"/>
                <w:i/>
                <w:iCs/>
              </w:rPr>
              <w:t xml:space="preserve"> a bude súčasťou dokumentácie k hodnoteniu ŠP.</w:t>
            </w:r>
          </w:p>
        </w:tc>
        <w:tc>
          <w:tcPr>
            <w:tcW w:w="2130" w:type="dxa"/>
          </w:tcPr>
          <w:p w14:paraId="1006AEB8" w14:textId="6BEF0596" w:rsidR="50822DC3" w:rsidRDefault="12D8C6EC" w:rsidP="591B9120">
            <w:pPr>
              <w:spacing w:line="216" w:lineRule="auto"/>
              <w:rPr>
                <w:i/>
                <w:iCs/>
                <w:sz w:val="20"/>
                <w:szCs w:val="20"/>
              </w:rPr>
            </w:pPr>
            <w:r w:rsidRPr="591B9120">
              <w:rPr>
                <w:rFonts w:ascii="Calibri" w:eastAsia="Calibri" w:hAnsi="Calibri" w:cs="Calibri"/>
                <w:i/>
                <w:iCs/>
                <w:sz w:val="20"/>
                <w:szCs w:val="20"/>
              </w:rPr>
              <w:lastRenderedPageBreak/>
              <w:t>Š</w:t>
            </w:r>
            <w:r w:rsidR="11640424" w:rsidRPr="591B9120">
              <w:rPr>
                <w:rFonts w:ascii="Calibri" w:eastAsia="Calibri" w:hAnsi="Calibri" w:cs="Calibri"/>
                <w:i/>
                <w:iCs/>
                <w:sz w:val="20"/>
                <w:szCs w:val="20"/>
              </w:rPr>
              <w:t>tud</w:t>
            </w:r>
            <w:r w:rsidR="531E4F71" w:rsidRPr="591B9120">
              <w:rPr>
                <w:rFonts w:ascii="Calibri" w:eastAsia="Calibri" w:hAnsi="Calibri" w:cs="Calibri"/>
                <w:i/>
                <w:iCs/>
                <w:sz w:val="20"/>
                <w:szCs w:val="20"/>
              </w:rPr>
              <w:t xml:space="preserve">ijný </w:t>
            </w:r>
            <w:r w:rsidR="11640424" w:rsidRPr="591B9120">
              <w:rPr>
                <w:rFonts w:ascii="Calibri" w:eastAsia="Calibri" w:hAnsi="Calibri" w:cs="Calibri"/>
                <w:i/>
                <w:iCs/>
                <w:sz w:val="20"/>
                <w:szCs w:val="20"/>
              </w:rPr>
              <w:t>plán</w:t>
            </w:r>
            <w:r w:rsidR="38F7C93D" w:rsidRPr="591B9120">
              <w:rPr>
                <w:rFonts w:ascii="Calibri" w:eastAsia="Calibri" w:hAnsi="Calibri" w:cs="Calibri"/>
                <w:i/>
                <w:iCs/>
                <w:sz w:val="20"/>
                <w:szCs w:val="20"/>
              </w:rPr>
              <w:t xml:space="preserve"> </w:t>
            </w:r>
            <w:r w:rsidR="38F7C93D" w:rsidRPr="591B9120">
              <w:rPr>
                <w:i/>
                <w:iCs/>
                <w:sz w:val="20"/>
                <w:szCs w:val="20"/>
              </w:rPr>
              <w:t>(v prílohe žiadosti)</w:t>
            </w:r>
          </w:p>
          <w:p w14:paraId="5770BC37" w14:textId="278073D7" w:rsidR="591B9120" w:rsidRDefault="591B9120" w:rsidP="591B9120">
            <w:pPr>
              <w:spacing w:line="216" w:lineRule="auto"/>
              <w:rPr>
                <w:rFonts w:ascii="Calibri" w:eastAsia="Calibri" w:hAnsi="Calibri" w:cs="Calibri"/>
                <w:i/>
                <w:iCs/>
                <w:color w:val="FF0000"/>
                <w:sz w:val="20"/>
                <w:szCs w:val="20"/>
              </w:rPr>
            </w:pPr>
          </w:p>
          <w:p w14:paraId="355B7C9C" w14:textId="6816EEFC" w:rsidR="1D2FFFFD" w:rsidRDefault="1D2FFFFD" w:rsidP="591B9120">
            <w:pPr>
              <w:spacing w:line="216" w:lineRule="auto"/>
              <w:jc w:val="both"/>
              <w:rPr>
                <w:i/>
                <w:iCs/>
                <w:sz w:val="20"/>
                <w:szCs w:val="20"/>
              </w:rPr>
            </w:pPr>
            <w:r w:rsidRPr="591B9120">
              <w:rPr>
                <w:i/>
                <w:iCs/>
                <w:sz w:val="20"/>
                <w:szCs w:val="20"/>
              </w:rPr>
              <w:t>I</w:t>
            </w:r>
            <w:r w:rsidR="09BD0284" w:rsidRPr="591B9120">
              <w:rPr>
                <w:i/>
                <w:iCs/>
                <w:sz w:val="20"/>
                <w:szCs w:val="20"/>
              </w:rPr>
              <w:t>nform</w:t>
            </w:r>
            <w:r w:rsidR="42AE8D1E" w:rsidRPr="591B9120">
              <w:rPr>
                <w:i/>
                <w:iCs/>
                <w:sz w:val="20"/>
                <w:szCs w:val="20"/>
              </w:rPr>
              <w:t>a</w:t>
            </w:r>
            <w:r w:rsidR="09BD0284" w:rsidRPr="591B9120">
              <w:rPr>
                <w:i/>
                <w:iCs/>
                <w:sz w:val="20"/>
                <w:szCs w:val="20"/>
              </w:rPr>
              <w:t>č</w:t>
            </w:r>
            <w:r w:rsidR="533BF538" w:rsidRPr="591B9120">
              <w:rPr>
                <w:i/>
                <w:iCs/>
                <w:sz w:val="20"/>
                <w:szCs w:val="20"/>
              </w:rPr>
              <w:t>né listy predmetov</w:t>
            </w:r>
            <w:r w:rsidR="6A842042" w:rsidRPr="591B9120">
              <w:rPr>
                <w:i/>
                <w:iCs/>
                <w:sz w:val="20"/>
                <w:szCs w:val="20"/>
              </w:rPr>
              <w:t xml:space="preserve"> (v prílohe žiadosti)</w:t>
            </w:r>
          </w:p>
          <w:p w14:paraId="06179D84" w14:textId="352307EA" w:rsidR="00210FD0" w:rsidRPr="00003FEF" w:rsidRDefault="00210FD0" w:rsidP="50822DC3">
            <w:pPr>
              <w:spacing w:line="216" w:lineRule="auto"/>
              <w:contextualSpacing/>
              <w:rPr>
                <w:rFonts w:ascii="Calibri" w:eastAsia="Calibri" w:hAnsi="Calibri" w:cs="Calibri"/>
                <w:i/>
                <w:iCs/>
                <w:color w:val="4472C4" w:themeColor="accent5"/>
                <w:sz w:val="20"/>
                <w:szCs w:val="20"/>
              </w:rPr>
            </w:pPr>
          </w:p>
          <w:p w14:paraId="4ABC7640" w14:textId="692A470B" w:rsidR="484BBFD9" w:rsidRDefault="0B04A115" w:rsidP="591B9120">
            <w:pPr>
              <w:spacing w:line="216" w:lineRule="auto"/>
              <w:rPr>
                <w:i/>
                <w:iCs/>
                <w:sz w:val="20"/>
                <w:szCs w:val="20"/>
                <w:lang w:eastAsia="sk-SK"/>
              </w:rPr>
            </w:pPr>
            <w:r w:rsidRPr="591B9120">
              <w:rPr>
                <w:rFonts w:ascii="Calibri" w:eastAsia="Calibri" w:hAnsi="Calibri" w:cs="Calibri"/>
                <w:i/>
                <w:iCs/>
                <w:sz w:val="20"/>
                <w:szCs w:val="20"/>
              </w:rPr>
              <w:t>Súbor pripomienok k ŠP</w:t>
            </w:r>
            <w:r w:rsidR="5D8DBDC2" w:rsidRPr="591B9120">
              <w:rPr>
                <w:rFonts w:ascii="Calibri" w:eastAsia="Calibri" w:hAnsi="Calibri" w:cs="Calibri"/>
                <w:i/>
                <w:iCs/>
                <w:sz w:val="20"/>
                <w:szCs w:val="20"/>
              </w:rPr>
              <w:t xml:space="preserve"> </w:t>
            </w:r>
            <w:r w:rsidR="53B7E78F" w:rsidRPr="591B9120">
              <w:rPr>
                <w:i/>
                <w:iCs/>
                <w:sz w:val="20"/>
                <w:szCs w:val="20"/>
                <w:lang w:eastAsia="sk-SK"/>
              </w:rPr>
              <w:t>(dokument k dispozícii na mieste)</w:t>
            </w:r>
          </w:p>
          <w:p w14:paraId="4327928B" w14:textId="2D1C04E0" w:rsidR="484BBFD9" w:rsidRDefault="484BBFD9" w:rsidP="591B9120">
            <w:pPr>
              <w:spacing w:line="216" w:lineRule="auto"/>
              <w:rPr>
                <w:rFonts w:ascii="Calibri" w:eastAsia="Calibri" w:hAnsi="Calibri" w:cs="Calibri"/>
                <w:i/>
                <w:iCs/>
                <w:sz w:val="20"/>
                <w:szCs w:val="20"/>
              </w:rPr>
            </w:pPr>
          </w:p>
          <w:p w14:paraId="7742A2AF" w14:textId="24AFA342" w:rsidR="00210FD0" w:rsidRPr="00003FEF" w:rsidRDefault="00210FD0" w:rsidP="50822DC3">
            <w:pPr>
              <w:spacing w:line="216" w:lineRule="auto"/>
              <w:contextualSpacing/>
              <w:rPr>
                <w:sz w:val="20"/>
                <w:szCs w:val="20"/>
                <w:lang w:eastAsia="sk-SK"/>
              </w:rPr>
            </w:pPr>
          </w:p>
          <w:p w14:paraId="15562774" w14:textId="23D0F823" w:rsidR="00210FD0" w:rsidRPr="00003FEF" w:rsidRDefault="00210FD0" w:rsidP="5615D80C">
            <w:pPr>
              <w:spacing w:line="216" w:lineRule="auto"/>
              <w:contextualSpacing/>
              <w:rPr>
                <w:color w:val="FF0000"/>
                <w:sz w:val="20"/>
                <w:szCs w:val="20"/>
                <w:lang w:eastAsia="sk-SK"/>
              </w:rPr>
            </w:pPr>
          </w:p>
          <w:p w14:paraId="79CE90AF" w14:textId="29F3CE43" w:rsidR="00210FD0" w:rsidRPr="00003FEF" w:rsidRDefault="00210FD0" w:rsidP="5615D80C">
            <w:pPr>
              <w:spacing w:line="216" w:lineRule="auto"/>
              <w:contextualSpacing/>
              <w:rPr>
                <w:color w:val="FF0000"/>
                <w:sz w:val="20"/>
                <w:szCs w:val="20"/>
                <w:lang w:eastAsia="sk-SK"/>
              </w:rPr>
            </w:pPr>
          </w:p>
          <w:p w14:paraId="705AE768" w14:textId="60F9FD78" w:rsidR="00210FD0" w:rsidRPr="00003FEF" w:rsidRDefault="00210FD0" w:rsidP="5615D80C">
            <w:pPr>
              <w:spacing w:line="216" w:lineRule="auto"/>
              <w:contextualSpacing/>
              <w:rPr>
                <w:color w:val="FF0000"/>
                <w:sz w:val="20"/>
                <w:szCs w:val="20"/>
                <w:lang w:eastAsia="sk-SK"/>
              </w:rPr>
            </w:pPr>
          </w:p>
          <w:p w14:paraId="7B2528ED" w14:textId="340407CD" w:rsidR="00210FD0" w:rsidRPr="00003FEF" w:rsidRDefault="00210FD0" w:rsidP="5615D80C">
            <w:pPr>
              <w:spacing w:line="216" w:lineRule="auto"/>
              <w:contextualSpacing/>
              <w:rPr>
                <w:color w:val="FF0000"/>
                <w:sz w:val="20"/>
                <w:szCs w:val="20"/>
                <w:lang w:eastAsia="sk-SK"/>
              </w:rPr>
            </w:pPr>
          </w:p>
          <w:p w14:paraId="1DE1D6EB" w14:textId="7CF486DD" w:rsidR="00210FD0" w:rsidRPr="00003FEF" w:rsidRDefault="00210FD0" w:rsidP="5615D80C">
            <w:pPr>
              <w:spacing w:line="216" w:lineRule="auto"/>
              <w:contextualSpacing/>
              <w:rPr>
                <w:color w:val="FF0000"/>
                <w:sz w:val="20"/>
                <w:szCs w:val="20"/>
                <w:lang w:eastAsia="sk-SK"/>
              </w:rPr>
            </w:pPr>
          </w:p>
          <w:p w14:paraId="261557D9" w14:textId="57795BE9" w:rsidR="00210FD0" w:rsidRPr="00003FEF" w:rsidRDefault="00210FD0" w:rsidP="5615D80C">
            <w:pPr>
              <w:spacing w:line="216" w:lineRule="auto"/>
              <w:contextualSpacing/>
              <w:rPr>
                <w:color w:val="FF0000"/>
                <w:sz w:val="20"/>
                <w:szCs w:val="20"/>
                <w:lang w:eastAsia="sk-SK"/>
              </w:rPr>
            </w:pPr>
          </w:p>
          <w:p w14:paraId="394F7859" w14:textId="374CEFED" w:rsidR="00210FD0" w:rsidRPr="00003FEF" w:rsidRDefault="00210FD0" w:rsidP="5615D80C">
            <w:pPr>
              <w:spacing w:line="216" w:lineRule="auto"/>
              <w:contextualSpacing/>
              <w:rPr>
                <w:color w:val="FF0000"/>
                <w:sz w:val="20"/>
                <w:szCs w:val="20"/>
                <w:lang w:eastAsia="sk-SK"/>
              </w:rPr>
            </w:pPr>
          </w:p>
          <w:p w14:paraId="49D75506" w14:textId="2F47FF44" w:rsidR="00210FD0" w:rsidRPr="00003FEF" w:rsidRDefault="00210FD0" w:rsidP="5615D80C">
            <w:pPr>
              <w:spacing w:line="216" w:lineRule="auto"/>
              <w:contextualSpacing/>
              <w:rPr>
                <w:color w:val="FF0000"/>
                <w:sz w:val="20"/>
                <w:szCs w:val="20"/>
                <w:lang w:eastAsia="sk-SK"/>
              </w:rPr>
            </w:pPr>
          </w:p>
          <w:p w14:paraId="3E347C87" w14:textId="446FC41B" w:rsidR="00210FD0" w:rsidRPr="00003FEF" w:rsidRDefault="00210FD0" w:rsidP="5615D80C">
            <w:pPr>
              <w:spacing w:line="216" w:lineRule="auto"/>
              <w:contextualSpacing/>
              <w:rPr>
                <w:color w:val="FF0000"/>
                <w:sz w:val="20"/>
                <w:szCs w:val="20"/>
                <w:lang w:eastAsia="sk-SK"/>
              </w:rPr>
            </w:pPr>
          </w:p>
          <w:p w14:paraId="6DEE5B3C" w14:textId="1BE1CDDD" w:rsidR="00210FD0" w:rsidRPr="00003FEF" w:rsidRDefault="00210FD0" w:rsidP="5615D80C">
            <w:pPr>
              <w:spacing w:line="216" w:lineRule="auto"/>
              <w:contextualSpacing/>
              <w:rPr>
                <w:color w:val="FF0000"/>
                <w:sz w:val="20"/>
                <w:szCs w:val="20"/>
                <w:lang w:eastAsia="sk-SK"/>
              </w:rPr>
            </w:pPr>
          </w:p>
          <w:p w14:paraId="11CC682A" w14:textId="18754D62" w:rsidR="00210FD0" w:rsidRPr="00003FEF" w:rsidRDefault="00210FD0" w:rsidP="5615D80C">
            <w:pPr>
              <w:spacing w:line="216" w:lineRule="auto"/>
              <w:contextualSpacing/>
              <w:rPr>
                <w:color w:val="FF0000"/>
                <w:sz w:val="20"/>
                <w:szCs w:val="20"/>
                <w:lang w:eastAsia="sk-SK"/>
              </w:rPr>
            </w:pPr>
          </w:p>
        </w:tc>
      </w:tr>
    </w:tbl>
    <w:p w14:paraId="65973928" w14:textId="77777777" w:rsidR="00575600" w:rsidRPr="001E065C" w:rsidRDefault="00575600" w:rsidP="00D129CF">
      <w:pPr>
        <w:spacing w:after="0" w:line="216" w:lineRule="auto"/>
        <w:contextualSpacing/>
        <w:rPr>
          <w:rFonts w:cstheme="minorHAnsi"/>
          <w:sz w:val="18"/>
          <w:szCs w:val="18"/>
        </w:rPr>
      </w:pPr>
    </w:p>
    <w:p w14:paraId="212922CE" w14:textId="77777777" w:rsidR="00A3290B" w:rsidRDefault="00A3290B" w:rsidP="00D129CF">
      <w:pPr>
        <w:spacing w:after="0" w:line="216" w:lineRule="auto"/>
        <w:jc w:val="both"/>
        <w:rPr>
          <w:rFonts w:cstheme="minorHAnsi"/>
          <w:b/>
          <w:bCs/>
          <w:sz w:val="18"/>
          <w:szCs w:val="18"/>
        </w:rPr>
      </w:pPr>
    </w:p>
    <w:p w14:paraId="2C33DA47" w14:textId="4BDE106E" w:rsidR="007619B2" w:rsidRPr="00A543F0" w:rsidRDefault="00E82D04" w:rsidP="00D129CF">
      <w:pPr>
        <w:spacing w:after="0" w:line="216" w:lineRule="auto"/>
        <w:jc w:val="both"/>
        <w:rPr>
          <w:rFonts w:cstheme="minorHAnsi"/>
          <w:color w:val="0070C0"/>
          <w:sz w:val="24"/>
          <w:szCs w:val="24"/>
        </w:rPr>
      </w:pPr>
      <w:r w:rsidRPr="00A543F0">
        <w:rPr>
          <w:rFonts w:cstheme="minorHAnsi"/>
          <w:sz w:val="18"/>
          <w:szCs w:val="18"/>
        </w:rPr>
        <w:t>SP 2.5</w:t>
      </w:r>
      <w:r w:rsidR="001B7E54" w:rsidRPr="00A543F0">
        <w:rPr>
          <w:rFonts w:cstheme="minorHAnsi"/>
          <w:sz w:val="18"/>
          <w:szCs w:val="18"/>
        </w:rPr>
        <w:t xml:space="preserve">. </w:t>
      </w:r>
      <w:r w:rsidR="00070E54" w:rsidRPr="00A543F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r w:rsidR="00DF0E6C" w:rsidRPr="00A543F0">
        <w:rPr>
          <w:rFonts w:cstheme="minorHAnsi"/>
          <w:sz w:val="18"/>
          <w:szCs w:val="18"/>
        </w:rPr>
        <w:t xml:space="preserve">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695"/>
        <w:gridCol w:w="2086"/>
      </w:tblGrid>
      <w:tr w:rsidR="009C08C0" w:rsidRPr="001E065C" w14:paraId="63ABE8DE"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695" w:type="dxa"/>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086" w:type="dxa"/>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4240A0D8">
        <w:trPr>
          <w:trHeight w:val="524"/>
        </w:trPr>
        <w:tc>
          <w:tcPr>
            <w:tcW w:w="7695" w:type="dxa"/>
          </w:tcPr>
          <w:p w14:paraId="0EBD7A29" w14:textId="5E6AA391" w:rsidR="11C90CF8" w:rsidRDefault="11C90CF8" w:rsidP="50822DC3">
            <w:pPr>
              <w:spacing w:line="216" w:lineRule="auto"/>
              <w:rPr>
                <w:i/>
                <w:iCs/>
                <w:sz w:val="16"/>
                <w:szCs w:val="16"/>
                <w:lang w:eastAsia="sk-SK"/>
              </w:rPr>
            </w:pPr>
          </w:p>
          <w:p w14:paraId="326A4F5A" w14:textId="26689D74" w:rsidR="11C90CF8" w:rsidRDefault="3B611484" w:rsidP="2330B9F6">
            <w:pPr>
              <w:jc w:val="both"/>
              <w:rPr>
                <w:rFonts w:eastAsiaTheme="minorEastAsia"/>
                <w:i/>
                <w:iCs/>
              </w:rPr>
            </w:pPr>
            <w:r w:rsidRPr="2330B9F6">
              <w:rPr>
                <w:rFonts w:eastAsiaTheme="minorEastAsia"/>
                <w:i/>
                <w:iCs/>
              </w:rPr>
              <w:t>Bakalársky študijný program</w:t>
            </w:r>
            <w:r w:rsidR="55C839E4" w:rsidRPr="2330B9F6">
              <w:rPr>
                <w:rFonts w:eastAsiaTheme="minorEastAsia"/>
                <w:i/>
                <w:iCs/>
              </w:rPr>
              <w:t xml:space="preserve"> </w:t>
            </w:r>
            <w:r w:rsidR="04334F04" w:rsidRPr="2330B9F6">
              <w:rPr>
                <w:rFonts w:eastAsiaTheme="minorEastAsia"/>
                <w:i/>
                <w:iCs/>
              </w:rPr>
              <w:t>U</w:t>
            </w:r>
            <w:r w:rsidRPr="2330B9F6">
              <w:rPr>
                <w:rFonts w:eastAsiaTheme="minorEastAsia"/>
                <w:i/>
                <w:iCs/>
              </w:rPr>
              <w:t>čiteľstv</w:t>
            </w:r>
            <w:r w:rsidR="2BF9E3B6" w:rsidRPr="2330B9F6">
              <w:rPr>
                <w:rFonts w:eastAsiaTheme="minorEastAsia"/>
                <w:i/>
                <w:iCs/>
              </w:rPr>
              <w:t>o</w:t>
            </w:r>
            <w:r w:rsidRPr="2330B9F6">
              <w:rPr>
                <w:rFonts w:eastAsiaTheme="minorEastAsia"/>
                <w:i/>
                <w:iCs/>
              </w:rPr>
              <w:t xml:space="preserve"> románskych jazykov a literatúr svojou štruktúrou a obsahom napĺňa opis študijného odboru 38. učiteľstvo a pedagogické vedy. Vedomosti, zručnosti a kompetencie získané v rámci tohto študijného programu sú v súlade s nosnými témami jadra znalostí študijného odboru podľa čl. 1.4. a s obsahom študijného odboru a podľa čl. 4.1. o oblastiach a rozsahu vedomostí, zručností a kompetencií, ktoré profilujú absolventa študijného programu prvého stupňa. Obsah študijného programu pokrýva viac ako 60% obsahu študijného odboru. Povinné predmety študijného plánu (71 kreditov) sú koncipované tak, aby pokrývali proporčne nosné témy jadra znalostí študijného odboru, kým nadväzujúce povinne-voliteľné predmety ďalej rozvíjajú vedomosti, zručnosti a kompetencie ktoré profilujú absolventa študijného odboru.</w:t>
            </w:r>
          </w:p>
          <w:p w14:paraId="51035F48" w14:textId="7A3D2B9A" w:rsidR="11C90CF8" w:rsidRDefault="4677F91B" w:rsidP="4240A0D8">
            <w:pPr>
              <w:jc w:val="both"/>
              <w:rPr>
                <w:rFonts w:eastAsiaTheme="minorEastAsia"/>
                <w:i/>
                <w:iCs/>
              </w:rPr>
            </w:pPr>
            <w:r w:rsidRPr="4240A0D8">
              <w:rPr>
                <w:rFonts w:eastAsiaTheme="minorEastAsia"/>
                <w:i/>
                <w:iCs/>
              </w:rPr>
              <w:t>Povinné predmety reflektujú nosné témy jadra znalostí študijného odboru definované opisom a súčasne aktuálne potreby učiteľskej praxe. V rámci predmetov</w:t>
            </w:r>
            <w:r w:rsidR="2953A5C3" w:rsidRPr="4240A0D8">
              <w:rPr>
                <w:rFonts w:eastAsiaTheme="minorEastAsia"/>
                <w:i/>
                <w:iCs/>
              </w:rPr>
              <w:t xml:space="preserve"> </w:t>
            </w:r>
            <w:r w:rsidRPr="4240A0D8">
              <w:rPr>
                <w:rFonts w:eastAsiaTheme="minorEastAsia"/>
                <w:i/>
                <w:iCs/>
              </w:rPr>
              <w:t>ako</w:t>
            </w:r>
            <w:r w:rsidR="115DEBF8" w:rsidRPr="4240A0D8">
              <w:rPr>
                <w:rFonts w:eastAsiaTheme="minorEastAsia"/>
                <w:i/>
                <w:iCs/>
              </w:rPr>
              <w:t xml:space="preserve"> </w:t>
            </w:r>
            <w:r w:rsidRPr="4240A0D8">
              <w:rPr>
                <w:rFonts w:eastAsiaTheme="minorEastAsia"/>
                <w:b/>
                <w:bCs/>
                <w:i/>
                <w:iCs/>
              </w:rPr>
              <w:t>Všeobecná didaktika</w:t>
            </w:r>
            <w:r w:rsidRPr="4240A0D8">
              <w:rPr>
                <w:rFonts w:eastAsiaTheme="minorEastAsia"/>
                <w:i/>
                <w:iCs/>
              </w:rPr>
              <w:t>,</w:t>
            </w:r>
            <w:r w:rsidR="51F57955" w:rsidRPr="4240A0D8">
              <w:rPr>
                <w:rFonts w:eastAsiaTheme="minorEastAsia"/>
                <w:i/>
                <w:iCs/>
              </w:rPr>
              <w:t xml:space="preserve"> </w:t>
            </w:r>
            <w:r w:rsidRPr="4240A0D8">
              <w:rPr>
                <w:rFonts w:eastAsiaTheme="minorEastAsia"/>
                <w:b/>
                <w:bCs/>
                <w:i/>
                <w:iCs/>
              </w:rPr>
              <w:t>Teoretické základy výchovy</w:t>
            </w:r>
            <w:r w:rsidRPr="4240A0D8">
              <w:rPr>
                <w:rFonts w:eastAsiaTheme="minorEastAsia"/>
                <w:i/>
                <w:iCs/>
              </w:rPr>
              <w:t xml:space="preserve"> a </w:t>
            </w:r>
            <w:r w:rsidRPr="4240A0D8">
              <w:rPr>
                <w:rFonts w:eastAsiaTheme="minorEastAsia"/>
                <w:b/>
                <w:bCs/>
                <w:i/>
                <w:iCs/>
              </w:rPr>
              <w:t>Základy didaktiky románskych jazykov</w:t>
            </w:r>
            <w:r w:rsidR="7E37208A" w:rsidRPr="4240A0D8">
              <w:rPr>
                <w:rFonts w:eastAsiaTheme="minorEastAsia"/>
                <w:i/>
                <w:iCs/>
              </w:rPr>
              <w:t xml:space="preserve"> </w:t>
            </w:r>
            <w:r w:rsidRPr="4240A0D8">
              <w:rPr>
                <w:rFonts w:eastAsiaTheme="minorEastAsia"/>
                <w:i/>
                <w:iCs/>
              </w:rPr>
              <w:t>získajú absolventi vedomosti a kompetencie týkajúce sa princípov inkluzívneho vzdelávania, poznatky o javoch pedagogickej reality, o výchovno</w:t>
            </w:r>
            <w:r w:rsidR="5D6DE9AF" w:rsidRPr="4240A0D8">
              <w:rPr>
                <w:rFonts w:eastAsiaTheme="minorEastAsia"/>
                <w:i/>
                <w:iCs/>
              </w:rPr>
              <w:t>-</w:t>
            </w:r>
            <w:r w:rsidRPr="4240A0D8">
              <w:rPr>
                <w:rFonts w:eastAsiaTheme="minorEastAsia"/>
                <w:i/>
                <w:iCs/>
              </w:rPr>
              <w:t xml:space="preserve">vzdelávacích procesoch a ich činiteľoch, o determinantoch výchovy a vzdelávania, o spôsoboch poznávania pedagogickej reality, o pedagogických a didaktických prístupoch a koncepciách a o možnostiach riešenia rôznych pedagogických situácií. Povinný predmet </w:t>
            </w:r>
            <w:r w:rsidRPr="4240A0D8">
              <w:rPr>
                <w:rFonts w:eastAsiaTheme="minorEastAsia"/>
                <w:b/>
                <w:bCs/>
                <w:i/>
                <w:iCs/>
              </w:rPr>
              <w:t>Všeobecná didaktika</w:t>
            </w:r>
            <w:r w:rsidR="071C6B15" w:rsidRPr="4240A0D8">
              <w:rPr>
                <w:rFonts w:eastAsiaTheme="minorEastAsia"/>
                <w:b/>
                <w:bCs/>
                <w:i/>
                <w:iCs/>
              </w:rPr>
              <w:t xml:space="preserve"> </w:t>
            </w:r>
            <w:r w:rsidRPr="4240A0D8">
              <w:rPr>
                <w:rFonts w:eastAsiaTheme="minorEastAsia"/>
                <w:i/>
                <w:iCs/>
              </w:rPr>
              <w:t xml:space="preserve">sa zameriava na témy ako historické a súčasné poňatie didaktiky, úloha školského vzdelávania, teoretické východiská vzdelávania a koncepcie vyučovania, výchovno-vzdelávacie ciele a ich funkcia vo vyučovacom procese, </w:t>
            </w:r>
            <w:proofErr w:type="spellStart"/>
            <w:r w:rsidRPr="4240A0D8">
              <w:rPr>
                <w:rFonts w:eastAsiaTheme="minorEastAsia"/>
                <w:i/>
                <w:iCs/>
              </w:rPr>
              <w:t>kurikulárne</w:t>
            </w:r>
            <w:proofErr w:type="spellEnd"/>
            <w:r w:rsidRPr="4240A0D8">
              <w:rPr>
                <w:rFonts w:eastAsiaTheme="minorEastAsia"/>
                <w:i/>
                <w:iCs/>
              </w:rPr>
              <w:t xml:space="preserve"> aspekty vzdelávania, metódy a organizačné formy vyučovania, kognitívne a vývinové aspekty učenia sa, diagnostikovanie a hodnotenie aktuálneho stavu žiakov, klíma v škole a v triede a kompetenčný profil cieľovej skupiny. Otázky relevantného psychologického a sociálno</w:t>
            </w:r>
            <w:r w:rsidR="4DAD3BD6" w:rsidRPr="4240A0D8">
              <w:rPr>
                <w:rFonts w:eastAsiaTheme="minorEastAsia"/>
                <w:i/>
                <w:iCs/>
              </w:rPr>
              <w:t>-</w:t>
            </w:r>
            <w:r w:rsidRPr="4240A0D8">
              <w:rPr>
                <w:rFonts w:eastAsiaTheme="minorEastAsia"/>
                <w:i/>
                <w:iCs/>
              </w:rPr>
              <w:t xml:space="preserve">vedného poznania sú reflektované v povinných predmetoch </w:t>
            </w:r>
            <w:r w:rsidRPr="4240A0D8">
              <w:rPr>
                <w:rFonts w:eastAsiaTheme="minorEastAsia"/>
                <w:b/>
                <w:bCs/>
                <w:i/>
                <w:iCs/>
              </w:rPr>
              <w:t xml:space="preserve">Psychológia pre učiteľov 1 </w:t>
            </w:r>
            <w:r w:rsidRPr="4240A0D8">
              <w:rPr>
                <w:rFonts w:eastAsiaTheme="minorEastAsia"/>
                <w:i/>
                <w:iCs/>
              </w:rPr>
              <w:t xml:space="preserve">a </w:t>
            </w:r>
            <w:r w:rsidRPr="4240A0D8">
              <w:rPr>
                <w:rFonts w:eastAsiaTheme="minorEastAsia"/>
                <w:b/>
                <w:bCs/>
                <w:i/>
                <w:iCs/>
              </w:rPr>
              <w:t>2</w:t>
            </w:r>
            <w:r w:rsidR="01F2E3A6" w:rsidRPr="4240A0D8">
              <w:rPr>
                <w:rFonts w:eastAsiaTheme="minorEastAsia"/>
                <w:b/>
                <w:bCs/>
                <w:i/>
                <w:iCs/>
              </w:rPr>
              <w:t xml:space="preserve"> </w:t>
            </w:r>
            <w:r w:rsidRPr="4240A0D8">
              <w:rPr>
                <w:rFonts w:eastAsiaTheme="minorEastAsia"/>
                <w:i/>
                <w:iCs/>
              </w:rPr>
              <w:t xml:space="preserve">a </w:t>
            </w:r>
            <w:r w:rsidRPr="4240A0D8">
              <w:rPr>
                <w:rFonts w:eastAsiaTheme="minorEastAsia"/>
                <w:b/>
                <w:bCs/>
                <w:i/>
                <w:iCs/>
              </w:rPr>
              <w:t>Sociálna psychológia</w:t>
            </w:r>
            <w:r w:rsidRPr="4240A0D8">
              <w:rPr>
                <w:rFonts w:eastAsiaTheme="minorEastAsia"/>
                <w:i/>
                <w:iCs/>
              </w:rPr>
              <w:t xml:space="preserve"> pre učiteľov, ktorých cieľom je zvýšiť citlivosť študentov a študentiek k </w:t>
            </w:r>
            <w:proofErr w:type="spellStart"/>
            <w:r w:rsidRPr="4240A0D8">
              <w:rPr>
                <w:rFonts w:eastAsiaTheme="minorEastAsia"/>
                <w:i/>
                <w:iCs/>
              </w:rPr>
              <w:t>interindividuálnej</w:t>
            </w:r>
            <w:proofErr w:type="spellEnd"/>
            <w:r w:rsidRPr="4240A0D8">
              <w:rPr>
                <w:rFonts w:eastAsiaTheme="minorEastAsia"/>
                <w:i/>
                <w:iCs/>
              </w:rPr>
              <w:t xml:space="preserve"> rozmanitosti v prostredí školy, rozvíjať ich psychologickú gramotnosť a schopnosť uplatňovať poznatky aplikovaných psychologických disciplín v edukačnej praxi;</w:t>
            </w:r>
            <w:r w:rsidR="36C28B5F" w:rsidRPr="4240A0D8">
              <w:rPr>
                <w:rFonts w:eastAsiaTheme="minorEastAsia"/>
                <w:i/>
                <w:iCs/>
              </w:rPr>
              <w:t xml:space="preserve"> </w:t>
            </w:r>
            <w:r w:rsidRPr="4240A0D8">
              <w:rPr>
                <w:rFonts w:eastAsiaTheme="minorEastAsia"/>
                <w:i/>
                <w:iCs/>
              </w:rPr>
              <w:t>priblížiť študentom</w:t>
            </w:r>
            <w:r w:rsidR="08C7038A" w:rsidRPr="4240A0D8">
              <w:rPr>
                <w:rFonts w:eastAsiaTheme="minorEastAsia"/>
                <w:i/>
                <w:iCs/>
              </w:rPr>
              <w:t xml:space="preserve"> </w:t>
            </w:r>
            <w:r w:rsidRPr="4240A0D8">
              <w:rPr>
                <w:rFonts w:eastAsiaTheme="minorEastAsia"/>
                <w:i/>
                <w:iCs/>
              </w:rPr>
              <w:t xml:space="preserve">problematiku sociálnej dynamiky a interakcie v sociálnej skupine, špecificky v školskej triede. Vedomosti a kompetencie získané na týchto predmetoch môžu študenti prehlbovať na povinne-voliteľných predmetoch ako </w:t>
            </w:r>
            <w:r w:rsidRPr="4240A0D8">
              <w:rPr>
                <w:rFonts w:eastAsiaTheme="minorEastAsia"/>
                <w:b/>
                <w:bCs/>
                <w:i/>
                <w:iCs/>
              </w:rPr>
              <w:t>Patopsychológia</w:t>
            </w:r>
            <w:r w:rsidRPr="4240A0D8">
              <w:rPr>
                <w:rFonts w:eastAsiaTheme="minorEastAsia"/>
                <w:i/>
                <w:iCs/>
              </w:rPr>
              <w:t xml:space="preserve"> pre učiteľov, ktorého cieľom je poskytnúť budúcim učiteľom základné poznatky z oblasti psychológie ľudí s postihnutím; </w:t>
            </w:r>
            <w:r w:rsidRPr="4240A0D8">
              <w:rPr>
                <w:rFonts w:eastAsiaTheme="minorEastAsia"/>
                <w:b/>
                <w:bCs/>
                <w:i/>
                <w:iCs/>
              </w:rPr>
              <w:t>Sociálno-psychologický výcvik</w:t>
            </w:r>
            <w:r w:rsidR="6C671452" w:rsidRPr="4240A0D8">
              <w:rPr>
                <w:rFonts w:eastAsiaTheme="minorEastAsia"/>
                <w:b/>
                <w:bCs/>
                <w:i/>
                <w:iCs/>
              </w:rPr>
              <w:t xml:space="preserve"> </w:t>
            </w:r>
            <w:r w:rsidRPr="4240A0D8">
              <w:rPr>
                <w:rFonts w:eastAsiaTheme="minorEastAsia"/>
                <w:b/>
                <w:bCs/>
                <w:i/>
                <w:iCs/>
              </w:rPr>
              <w:t>p</w:t>
            </w:r>
            <w:r w:rsidR="3322AFA1" w:rsidRPr="4240A0D8">
              <w:rPr>
                <w:rFonts w:eastAsiaTheme="minorEastAsia"/>
                <w:b/>
                <w:bCs/>
                <w:i/>
                <w:iCs/>
              </w:rPr>
              <w:t>re</w:t>
            </w:r>
            <w:r w:rsidRPr="4240A0D8">
              <w:rPr>
                <w:rFonts w:eastAsiaTheme="minorEastAsia"/>
                <w:b/>
                <w:bCs/>
                <w:i/>
                <w:iCs/>
              </w:rPr>
              <w:t xml:space="preserve"> učiteľov</w:t>
            </w:r>
            <w:r w:rsidRPr="4240A0D8">
              <w:rPr>
                <w:rFonts w:eastAsiaTheme="minorEastAsia"/>
                <w:i/>
                <w:iCs/>
              </w:rPr>
              <w:t>, ktorý sa zameriava na problematiku sociálnej dynamiky a interakcie v sociálnej skupine;</w:t>
            </w:r>
            <w:r w:rsidR="1641AC36" w:rsidRPr="4240A0D8">
              <w:rPr>
                <w:rFonts w:eastAsiaTheme="minorEastAsia"/>
                <w:i/>
                <w:iCs/>
              </w:rPr>
              <w:t xml:space="preserve"> </w:t>
            </w:r>
            <w:r w:rsidRPr="4240A0D8">
              <w:rPr>
                <w:rFonts w:eastAsiaTheme="minorEastAsia"/>
                <w:b/>
                <w:bCs/>
                <w:i/>
                <w:iCs/>
              </w:rPr>
              <w:t>Tréning sociálnych zručností učiteľa</w:t>
            </w:r>
            <w:r w:rsidRPr="4240A0D8">
              <w:rPr>
                <w:rFonts w:eastAsiaTheme="minorEastAsia"/>
                <w:i/>
                <w:iCs/>
              </w:rPr>
              <w:t xml:space="preserve">, v rámci ktorého </w:t>
            </w:r>
            <w:r w:rsidR="4B65B182" w:rsidRPr="4240A0D8">
              <w:rPr>
                <w:rFonts w:eastAsiaTheme="minorEastAsia"/>
                <w:i/>
                <w:iCs/>
              </w:rPr>
              <w:t xml:space="preserve">si </w:t>
            </w:r>
            <w:r w:rsidRPr="4240A0D8">
              <w:rPr>
                <w:rFonts w:eastAsiaTheme="minorEastAsia"/>
                <w:i/>
                <w:iCs/>
              </w:rPr>
              <w:t xml:space="preserve">študenti rozšíria teoretické vedomosti a najmä praktické zručnosti v tematike práce so skupinou (triedou) so zameraním na obojstrannú efektívnu komunikáciu učiteľa a žiakov; </w:t>
            </w:r>
            <w:r w:rsidRPr="4240A0D8">
              <w:rPr>
                <w:rFonts w:eastAsiaTheme="minorEastAsia"/>
                <w:b/>
                <w:bCs/>
                <w:i/>
                <w:iCs/>
              </w:rPr>
              <w:t>Špeciálna pedagogika</w:t>
            </w:r>
            <w:r w:rsidRPr="4240A0D8">
              <w:rPr>
                <w:rFonts w:eastAsiaTheme="minorEastAsia"/>
                <w:i/>
                <w:iCs/>
              </w:rPr>
              <w:t xml:space="preserve">, v rámci ktorého študenti získajú poznatky o cieľoch a úlohách špeciálnej pedagogiky, o základnej terminológie odboru a o teoretických resp. filozofických východísk edukácie. Súvislosti medzi všeobecnou didaktikou a špecifikami didaktiky románskych jazykov môžu študenti objaviť v rámci povinného predmetu </w:t>
            </w:r>
            <w:r w:rsidRPr="4240A0D8">
              <w:rPr>
                <w:rFonts w:eastAsiaTheme="minorEastAsia"/>
                <w:b/>
                <w:bCs/>
                <w:i/>
                <w:iCs/>
              </w:rPr>
              <w:t>Základy didaktiky</w:t>
            </w:r>
            <w:r w:rsidRPr="4240A0D8">
              <w:rPr>
                <w:rFonts w:eastAsiaTheme="minorEastAsia"/>
                <w:i/>
                <w:iCs/>
              </w:rPr>
              <w:t xml:space="preserve"> </w:t>
            </w:r>
            <w:r w:rsidRPr="4240A0D8">
              <w:rPr>
                <w:rFonts w:eastAsiaTheme="minorEastAsia"/>
                <w:b/>
                <w:bCs/>
                <w:i/>
                <w:iCs/>
              </w:rPr>
              <w:t>románskych jazykov</w:t>
            </w:r>
            <w:r w:rsidRPr="4240A0D8">
              <w:rPr>
                <w:rFonts w:eastAsiaTheme="minorEastAsia"/>
                <w:i/>
                <w:iCs/>
              </w:rPr>
              <w:t>, ktorý je zameraný na oboznámenie sa s teóriou a praxou vyučovania cudzieho jazyka, na získanie základných poznatkov a nadobúdanie zručností z hlavných oblastí didaktiky a metodiky a na získanie prehľadu o aktuálnych tendenciách vo vyučovaní cudzích jazykov, medzi ktor</w:t>
            </w:r>
            <w:r w:rsidR="07CA51C5" w:rsidRPr="4240A0D8">
              <w:rPr>
                <w:rFonts w:eastAsiaTheme="minorEastAsia"/>
                <w:i/>
                <w:iCs/>
              </w:rPr>
              <w:t>é</w:t>
            </w:r>
            <w:r w:rsidRPr="4240A0D8">
              <w:rPr>
                <w:rFonts w:eastAsiaTheme="minorEastAsia"/>
                <w:i/>
                <w:iCs/>
              </w:rPr>
              <w:t xml:space="preserve"> patria predovšetkým inkluzívne a pluralistické prístupy k jazykom. Vedomosti, kompetencie a zručnosti umož</w:t>
            </w:r>
            <w:r w:rsidR="1C51123A" w:rsidRPr="4240A0D8">
              <w:rPr>
                <w:rFonts w:eastAsiaTheme="minorEastAsia"/>
                <w:i/>
                <w:iCs/>
              </w:rPr>
              <w:t>ňujúce</w:t>
            </w:r>
            <w:r w:rsidRPr="4240A0D8">
              <w:rPr>
                <w:rFonts w:eastAsiaTheme="minorEastAsia"/>
                <w:i/>
                <w:iCs/>
              </w:rPr>
              <w:t xml:space="preserve"> budúcim učiteľom </w:t>
            </w:r>
            <w:r w:rsidRPr="4240A0D8">
              <w:rPr>
                <w:rFonts w:eastAsiaTheme="minorEastAsia"/>
                <w:i/>
                <w:iCs/>
              </w:rPr>
              <w:lastRenderedPageBreak/>
              <w:t>vytvárať inkluzívne vzdelávacie prostredie</w:t>
            </w:r>
            <w:r w:rsidR="57C9C8C6" w:rsidRPr="4240A0D8">
              <w:rPr>
                <w:rFonts w:eastAsiaTheme="minorEastAsia"/>
                <w:i/>
                <w:iCs/>
              </w:rPr>
              <w:t>,</w:t>
            </w:r>
            <w:r w:rsidRPr="4240A0D8">
              <w:rPr>
                <w:rFonts w:eastAsiaTheme="minorEastAsia"/>
                <w:i/>
                <w:iCs/>
              </w:rPr>
              <w:t xml:space="preserve"> </w:t>
            </w:r>
            <w:r w:rsidR="3C419197" w:rsidRPr="4240A0D8">
              <w:rPr>
                <w:rFonts w:eastAsiaTheme="minorEastAsia"/>
                <w:i/>
                <w:iCs/>
              </w:rPr>
              <w:t xml:space="preserve">si </w:t>
            </w:r>
            <w:r w:rsidRPr="4240A0D8">
              <w:rPr>
                <w:rFonts w:eastAsiaTheme="minorEastAsia"/>
                <w:i/>
                <w:iCs/>
              </w:rPr>
              <w:t xml:space="preserve">môžu študenti prehĺbiť v rámci povinne-voliteľných predmetov </w:t>
            </w:r>
            <w:r w:rsidRPr="4240A0D8">
              <w:rPr>
                <w:rFonts w:eastAsiaTheme="minorEastAsia"/>
                <w:b/>
                <w:bCs/>
                <w:i/>
                <w:iCs/>
              </w:rPr>
              <w:t>Inkluzívne vzdelávanie a pluralistické prístupy k jazykom</w:t>
            </w:r>
            <w:r w:rsidR="4539DD39" w:rsidRPr="4240A0D8">
              <w:rPr>
                <w:rFonts w:eastAsiaTheme="minorEastAsia"/>
                <w:i/>
                <w:iCs/>
              </w:rPr>
              <w:t xml:space="preserve"> </w:t>
            </w:r>
            <w:r w:rsidRPr="4240A0D8">
              <w:rPr>
                <w:rFonts w:eastAsiaTheme="minorEastAsia"/>
                <w:i/>
                <w:iCs/>
              </w:rPr>
              <w:t xml:space="preserve">a </w:t>
            </w:r>
            <w:r w:rsidRPr="4240A0D8">
              <w:rPr>
                <w:rFonts w:eastAsiaTheme="minorEastAsia"/>
                <w:b/>
                <w:bCs/>
                <w:i/>
                <w:iCs/>
              </w:rPr>
              <w:t xml:space="preserve">Metodika vyučovania </w:t>
            </w:r>
            <w:proofErr w:type="spellStart"/>
            <w:r w:rsidRPr="4240A0D8">
              <w:rPr>
                <w:rFonts w:eastAsiaTheme="minorEastAsia"/>
                <w:b/>
                <w:bCs/>
                <w:i/>
                <w:iCs/>
              </w:rPr>
              <w:t>plurilingvizmu</w:t>
            </w:r>
            <w:proofErr w:type="spellEnd"/>
            <w:r w:rsidRPr="4240A0D8">
              <w:rPr>
                <w:rFonts w:eastAsiaTheme="minorEastAsia"/>
                <w:i/>
                <w:iCs/>
              </w:rPr>
              <w:t xml:space="preserve"> </w:t>
            </w:r>
            <w:r w:rsidRPr="4240A0D8">
              <w:rPr>
                <w:rFonts w:eastAsiaTheme="minorEastAsia"/>
                <w:b/>
                <w:bCs/>
                <w:i/>
                <w:iCs/>
              </w:rPr>
              <w:t>v krajinách EÚ</w:t>
            </w:r>
            <w:r w:rsidR="0091CB4B" w:rsidRPr="4240A0D8">
              <w:rPr>
                <w:rFonts w:eastAsiaTheme="minorEastAsia"/>
                <w:i/>
                <w:iCs/>
              </w:rPr>
              <w:t>,</w:t>
            </w:r>
            <w:r w:rsidR="0CA214EE" w:rsidRPr="4240A0D8">
              <w:rPr>
                <w:rFonts w:eastAsiaTheme="minorEastAsia"/>
                <w:b/>
                <w:bCs/>
                <w:i/>
                <w:iCs/>
              </w:rPr>
              <w:t xml:space="preserve"> </w:t>
            </w:r>
            <w:r w:rsidRPr="4240A0D8">
              <w:rPr>
                <w:rFonts w:eastAsiaTheme="minorEastAsia"/>
                <w:i/>
                <w:iCs/>
              </w:rPr>
              <w:t>zameran</w:t>
            </w:r>
            <w:r w:rsidR="20B136AA" w:rsidRPr="4240A0D8">
              <w:rPr>
                <w:rFonts w:eastAsiaTheme="minorEastAsia"/>
                <w:i/>
                <w:iCs/>
              </w:rPr>
              <w:t>ých</w:t>
            </w:r>
            <w:r w:rsidRPr="4240A0D8">
              <w:rPr>
                <w:rFonts w:eastAsiaTheme="minorEastAsia"/>
                <w:i/>
                <w:iCs/>
              </w:rPr>
              <w:t xml:space="preserve"> na získanie vedomostí a zručností</w:t>
            </w:r>
            <w:r w:rsidR="24CA5D42" w:rsidRPr="4240A0D8">
              <w:rPr>
                <w:rFonts w:eastAsiaTheme="minorEastAsia"/>
                <w:i/>
                <w:iCs/>
              </w:rPr>
              <w:t>,</w:t>
            </w:r>
            <w:r w:rsidRPr="4240A0D8">
              <w:rPr>
                <w:rFonts w:eastAsiaTheme="minorEastAsia"/>
                <w:i/>
                <w:iCs/>
              </w:rPr>
              <w:t xml:space="preserve"> ktoré v rámci výučby cudzích jazykov umožnia vytvoriť inkluzívne vyučovacie a vzdelávacie prostredie, v ktorom každý jednotlivec má rovnaké možnosti vzdelávať sa a naplno využiť svoj potenciál a svoj individuálny jazykový repertoár. Predmety ako </w:t>
            </w:r>
            <w:r w:rsidRPr="4240A0D8">
              <w:rPr>
                <w:rFonts w:eastAsiaTheme="minorEastAsia"/>
                <w:b/>
                <w:bCs/>
                <w:i/>
                <w:iCs/>
              </w:rPr>
              <w:t xml:space="preserve">Základy aplikovanej lingvistiky </w:t>
            </w:r>
            <w:r w:rsidRPr="4240A0D8">
              <w:rPr>
                <w:rFonts w:eastAsiaTheme="minorEastAsia"/>
                <w:i/>
                <w:iCs/>
              </w:rPr>
              <w:t xml:space="preserve">pre učiteľov románskych jazykov a </w:t>
            </w:r>
            <w:r w:rsidRPr="4240A0D8">
              <w:rPr>
                <w:rFonts w:eastAsiaTheme="minorEastAsia"/>
                <w:b/>
                <w:bCs/>
                <w:i/>
                <w:iCs/>
              </w:rPr>
              <w:t>Výskumné projekty v edukácii</w:t>
            </w:r>
            <w:r w:rsidR="2D7320BA" w:rsidRPr="4240A0D8">
              <w:rPr>
                <w:rFonts w:eastAsiaTheme="minorEastAsia"/>
                <w:b/>
                <w:bCs/>
                <w:i/>
                <w:iCs/>
              </w:rPr>
              <w:t xml:space="preserve"> </w:t>
            </w:r>
            <w:r w:rsidRPr="4240A0D8">
              <w:rPr>
                <w:rFonts w:eastAsiaTheme="minorEastAsia"/>
                <w:i/>
                <w:iCs/>
              </w:rPr>
              <w:t>rozvíjajú vedeckú gramotnosť študentov prostredníctvom</w:t>
            </w:r>
            <w:r w:rsidR="57D11B23" w:rsidRPr="4240A0D8">
              <w:rPr>
                <w:rFonts w:eastAsiaTheme="minorEastAsia"/>
                <w:i/>
                <w:iCs/>
              </w:rPr>
              <w:t xml:space="preserve"> </w:t>
            </w:r>
            <w:r w:rsidRPr="4240A0D8">
              <w:rPr>
                <w:rFonts w:eastAsiaTheme="minorEastAsia"/>
                <w:i/>
                <w:iCs/>
              </w:rPr>
              <w:t>budovania vedecky informovaného pohľadu na didaktickú prax a umožnia študentom koncipovať, hodnotiť a zdokonaliť výučbu prostredníctvom využitia poznatkov z oblasti výskumu. Ďalšie kľúčové kompetencie v oblasti vyučovania jazykov, ktoré umožnia študentom efektívne</w:t>
            </w:r>
            <w:r w:rsidR="5470E7E4" w:rsidRPr="4240A0D8">
              <w:rPr>
                <w:rFonts w:eastAsiaTheme="minorEastAsia"/>
                <w:i/>
                <w:iCs/>
              </w:rPr>
              <w:t xml:space="preserve"> reagovať na rôznorodé pedagogické situácie</w:t>
            </w:r>
            <w:r w:rsidRPr="4240A0D8">
              <w:rPr>
                <w:rFonts w:eastAsiaTheme="minorEastAsia"/>
                <w:i/>
                <w:iCs/>
              </w:rPr>
              <w:t xml:space="preserve"> </w:t>
            </w:r>
            <w:r w:rsidR="604A1ACA" w:rsidRPr="4240A0D8">
              <w:rPr>
                <w:rFonts w:eastAsiaTheme="minorEastAsia"/>
                <w:i/>
                <w:iCs/>
              </w:rPr>
              <w:t xml:space="preserve">a </w:t>
            </w:r>
            <w:r w:rsidRPr="4240A0D8">
              <w:rPr>
                <w:rFonts w:eastAsiaTheme="minorEastAsia"/>
                <w:i/>
                <w:iCs/>
              </w:rPr>
              <w:t>využívať informačné a komunikačné technológie</w:t>
            </w:r>
            <w:r w:rsidR="297FD214" w:rsidRPr="4240A0D8">
              <w:rPr>
                <w:rFonts w:eastAsiaTheme="minorEastAsia"/>
                <w:i/>
                <w:iCs/>
              </w:rPr>
              <w:t xml:space="preserve">, </w:t>
            </w:r>
            <w:r w:rsidRPr="4240A0D8">
              <w:rPr>
                <w:rFonts w:eastAsiaTheme="minorEastAsia"/>
                <w:i/>
                <w:iCs/>
              </w:rPr>
              <w:t xml:space="preserve"> môžu študenti získať na povinne voliteľných predmetoch </w:t>
            </w:r>
            <w:r w:rsidRPr="4240A0D8">
              <w:rPr>
                <w:rFonts w:eastAsiaTheme="minorEastAsia"/>
                <w:b/>
                <w:bCs/>
                <w:i/>
                <w:iCs/>
              </w:rPr>
              <w:t>Cvičenia z didaktiky románskych jazykov</w:t>
            </w:r>
            <w:r w:rsidRPr="4240A0D8">
              <w:rPr>
                <w:rFonts w:eastAsiaTheme="minorEastAsia"/>
                <w:i/>
                <w:iCs/>
              </w:rPr>
              <w:t xml:space="preserve"> a </w:t>
            </w:r>
            <w:r w:rsidRPr="4240A0D8">
              <w:rPr>
                <w:rFonts w:eastAsiaTheme="minorEastAsia"/>
                <w:b/>
                <w:bCs/>
                <w:i/>
                <w:iCs/>
              </w:rPr>
              <w:t>Informačné technológie vo vyučovaní románskych jazykov 1</w:t>
            </w:r>
            <w:r w:rsidR="2AC81A9E" w:rsidRPr="4240A0D8">
              <w:rPr>
                <w:rFonts w:eastAsiaTheme="minorEastAsia"/>
                <w:b/>
                <w:bCs/>
                <w:i/>
                <w:iCs/>
              </w:rPr>
              <w:t>-</w:t>
            </w:r>
            <w:r w:rsidRPr="4240A0D8">
              <w:rPr>
                <w:rFonts w:eastAsiaTheme="minorEastAsia"/>
                <w:b/>
                <w:bCs/>
                <w:i/>
                <w:iCs/>
              </w:rPr>
              <w:t>2</w:t>
            </w:r>
            <w:r w:rsidRPr="4240A0D8">
              <w:rPr>
                <w:rFonts w:eastAsiaTheme="minorEastAsia"/>
                <w:i/>
                <w:iCs/>
              </w:rPr>
              <w:t xml:space="preserve">.   </w:t>
            </w:r>
          </w:p>
          <w:p w14:paraId="495098F3" w14:textId="4E7B0B4C" w:rsidR="11C90CF8" w:rsidRDefault="426D9F3B" w:rsidP="13B5189E">
            <w:pPr>
              <w:jc w:val="both"/>
              <w:rPr>
                <w:rFonts w:eastAsiaTheme="minorEastAsia"/>
                <w:i/>
                <w:iCs/>
              </w:rPr>
            </w:pPr>
            <w:r w:rsidRPr="13B5189E">
              <w:rPr>
                <w:rFonts w:eastAsiaTheme="minorEastAsia"/>
                <w:i/>
                <w:iCs/>
              </w:rPr>
              <w:t xml:space="preserve">Povinný predmet </w:t>
            </w:r>
            <w:r w:rsidRPr="13B5189E">
              <w:rPr>
                <w:rFonts w:eastAsiaTheme="minorEastAsia"/>
                <w:b/>
                <w:bCs/>
                <w:i/>
                <w:iCs/>
              </w:rPr>
              <w:t>Školský manažment</w:t>
            </w:r>
            <w:r w:rsidR="06F9FA33" w:rsidRPr="13B5189E">
              <w:rPr>
                <w:rFonts w:eastAsiaTheme="minorEastAsia"/>
                <w:i/>
                <w:iCs/>
              </w:rPr>
              <w:t xml:space="preserve"> </w:t>
            </w:r>
            <w:r w:rsidRPr="13B5189E">
              <w:rPr>
                <w:rFonts w:eastAsiaTheme="minorEastAsia"/>
                <w:i/>
                <w:iCs/>
              </w:rPr>
              <w:t xml:space="preserve">zabezpečuje študentom poznatky súvisiace so vzdelávacím systémom a právnymi aspektmi. V rámci povinného predmetu </w:t>
            </w:r>
            <w:r w:rsidRPr="13B5189E">
              <w:rPr>
                <w:rFonts w:eastAsiaTheme="minorEastAsia"/>
                <w:b/>
                <w:bCs/>
                <w:i/>
                <w:iCs/>
              </w:rPr>
              <w:t>Digitálne technológie</w:t>
            </w:r>
            <w:r w:rsidR="197521A8" w:rsidRPr="13B5189E">
              <w:rPr>
                <w:rFonts w:eastAsiaTheme="minorEastAsia"/>
                <w:i/>
                <w:iCs/>
              </w:rPr>
              <w:t xml:space="preserve"> </w:t>
            </w:r>
            <w:r w:rsidRPr="13B5189E">
              <w:rPr>
                <w:rFonts w:eastAsiaTheme="minorEastAsia"/>
                <w:i/>
                <w:iCs/>
              </w:rPr>
              <w:t>študenti získajú poznatky</w:t>
            </w:r>
            <w:r w:rsidR="4D0200FF" w:rsidRPr="13B5189E">
              <w:rPr>
                <w:rFonts w:eastAsiaTheme="minorEastAsia"/>
                <w:i/>
                <w:iCs/>
              </w:rPr>
              <w:t>,</w:t>
            </w:r>
            <w:r w:rsidRPr="13B5189E">
              <w:rPr>
                <w:rFonts w:eastAsiaTheme="minorEastAsia"/>
                <w:i/>
                <w:iCs/>
              </w:rPr>
              <w:t xml:space="preserve"> ktoré umožnia efektívne využitie informačných a komunikačných technológií vo vzdelávacom procese. </w:t>
            </w:r>
          </w:p>
          <w:p w14:paraId="73C7C64E" w14:textId="0A4C2DF5" w:rsidR="11C90CF8" w:rsidRDefault="4677F91B" w:rsidP="4240A0D8">
            <w:pPr>
              <w:jc w:val="both"/>
              <w:rPr>
                <w:rFonts w:eastAsiaTheme="minorEastAsia"/>
                <w:i/>
                <w:iCs/>
              </w:rPr>
            </w:pPr>
            <w:r w:rsidRPr="4240A0D8">
              <w:rPr>
                <w:rFonts w:eastAsiaTheme="minorEastAsia"/>
                <w:i/>
                <w:iCs/>
              </w:rPr>
              <w:t>V rámci predmetov</w:t>
            </w:r>
            <w:r w:rsidR="7873D1CF" w:rsidRPr="4240A0D8">
              <w:rPr>
                <w:rFonts w:eastAsiaTheme="minorEastAsia"/>
                <w:i/>
                <w:iCs/>
              </w:rPr>
              <w:t xml:space="preserve"> </w:t>
            </w:r>
            <w:r w:rsidRPr="4240A0D8">
              <w:rPr>
                <w:rFonts w:eastAsiaTheme="minorEastAsia"/>
                <w:b/>
                <w:bCs/>
                <w:i/>
                <w:iCs/>
              </w:rPr>
              <w:t>Seminár k bakalárskej práci</w:t>
            </w:r>
            <w:r w:rsidR="22597197" w:rsidRPr="4240A0D8">
              <w:rPr>
                <w:rFonts w:eastAsiaTheme="minorEastAsia"/>
                <w:i/>
                <w:iCs/>
              </w:rPr>
              <w:t xml:space="preserve"> </w:t>
            </w:r>
            <w:r w:rsidRPr="4240A0D8">
              <w:rPr>
                <w:rFonts w:eastAsiaTheme="minorEastAsia"/>
                <w:i/>
                <w:iCs/>
              </w:rPr>
              <w:t xml:space="preserve">a </w:t>
            </w:r>
            <w:r w:rsidRPr="4240A0D8">
              <w:rPr>
                <w:rFonts w:eastAsiaTheme="minorEastAsia"/>
                <w:b/>
                <w:bCs/>
                <w:i/>
                <w:iCs/>
              </w:rPr>
              <w:t>Metodika písania odborného textu</w:t>
            </w:r>
            <w:r w:rsidR="2EDF12CA" w:rsidRPr="4240A0D8">
              <w:rPr>
                <w:rFonts w:eastAsiaTheme="minorEastAsia"/>
                <w:i/>
                <w:iCs/>
              </w:rPr>
              <w:t xml:space="preserve"> </w:t>
            </w:r>
            <w:r w:rsidRPr="4240A0D8">
              <w:rPr>
                <w:rFonts w:eastAsiaTheme="minorEastAsia"/>
                <w:i/>
                <w:iCs/>
              </w:rPr>
              <w:t xml:space="preserve">študenti získajú zručnosti potrebné k vypracovaniu </w:t>
            </w:r>
            <w:r w:rsidR="79D9D1D3" w:rsidRPr="4240A0D8">
              <w:rPr>
                <w:rFonts w:eastAsiaTheme="minorEastAsia"/>
                <w:i/>
                <w:iCs/>
              </w:rPr>
              <w:t xml:space="preserve">záverečnej </w:t>
            </w:r>
            <w:r w:rsidRPr="4240A0D8">
              <w:rPr>
                <w:rFonts w:eastAsiaTheme="minorEastAsia"/>
                <w:i/>
                <w:iCs/>
              </w:rPr>
              <w:t>práce, prehĺbia svoje znalosti o spôsoboch poznávania vzdelávacích systémov</w:t>
            </w:r>
            <w:r w:rsidR="3A64B64B" w:rsidRPr="4240A0D8">
              <w:rPr>
                <w:rFonts w:eastAsiaTheme="minorEastAsia"/>
                <w:i/>
                <w:iCs/>
              </w:rPr>
              <w:t xml:space="preserve">, </w:t>
            </w:r>
            <w:r w:rsidRPr="4240A0D8">
              <w:rPr>
                <w:rFonts w:eastAsiaTheme="minorEastAsia"/>
                <w:i/>
                <w:iCs/>
              </w:rPr>
              <w:t>o základných otázkach pri koncipovaní výskumného projektu</w:t>
            </w:r>
            <w:r w:rsidR="3DB255DF" w:rsidRPr="4240A0D8">
              <w:rPr>
                <w:rFonts w:eastAsiaTheme="minorEastAsia"/>
                <w:i/>
                <w:iCs/>
              </w:rPr>
              <w:t xml:space="preserve"> a osvoja si etické princípy výskumu a písania odborných prác.</w:t>
            </w:r>
          </w:p>
          <w:p w14:paraId="227C8682" w14:textId="4FD47C1D" w:rsidR="11C90CF8" w:rsidRDefault="607F412D" w:rsidP="50822DC3">
            <w:pPr>
              <w:jc w:val="both"/>
              <w:rPr>
                <w:rFonts w:eastAsiaTheme="minorEastAsia"/>
                <w:i/>
                <w:iCs/>
              </w:rPr>
            </w:pPr>
            <w:r w:rsidRPr="50822DC3">
              <w:rPr>
                <w:rFonts w:eastAsiaTheme="minorEastAsia"/>
                <w:i/>
                <w:iCs/>
              </w:rPr>
              <w:t xml:space="preserve">Povinnou súčasťou študijného programu sú aj kurzy </w:t>
            </w:r>
            <w:r w:rsidRPr="50822DC3">
              <w:rPr>
                <w:rFonts w:eastAsiaTheme="minorEastAsia"/>
                <w:b/>
                <w:bCs/>
                <w:i/>
                <w:iCs/>
              </w:rPr>
              <w:t>Pedagogickej praxe 1</w:t>
            </w:r>
            <w:r w:rsidRPr="50822DC3">
              <w:rPr>
                <w:rFonts w:eastAsiaTheme="minorEastAsia"/>
                <w:i/>
                <w:iCs/>
              </w:rPr>
              <w:t xml:space="preserve"> (A, B)</w:t>
            </w:r>
            <w:r w:rsidR="7CA12D1B" w:rsidRPr="50822DC3">
              <w:rPr>
                <w:rFonts w:eastAsiaTheme="minorEastAsia"/>
                <w:i/>
                <w:iCs/>
              </w:rPr>
              <w:t xml:space="preserve"> </w:t>
            </w:r>
            <w:r w:rsidRPr="50822DC3">
              <w:rPr>
                <w:rFonts w:eastAsiaTheme="minorEastAsia"/>
                <w:i/>
                <w:iCs/>
              </w:rPr>
              <w:t xml:space="preserve">zamerané na didaktickú prax, hospitačnú činnosť a rozvoj profesijného videnia študentov. Štátna skúška sa realizuje v predmete </w:t>
            </w:r>
            <w:r w:rsidRPr="50822DC3">
              <w:rPr>
                <w:rFonts w:eastAsiaTheme="minorEastAsia"/>
                <w:b/>
                <w:bCs/>
                <w:i/>
                <w:iCs/>
              </w:rPr>
              <w:t>obhajoba záverečnej práce</w:t>
            </w:r>
            <w:r w:rsidRPr="50822DC3">
              <w:rPr>
                <w:rFonts w:eastAsiaTheme="minorEastAsia"/>
                <w:i/>
                <w:iCs/>
              </w:rPr>
              <w:t>.</w:t>
            </w:r>
          </w:p>
          <w:p w14:paraId="194C8933" w14:textId="0DD762DC" w:rsidR="11C90CF8" w:rsidRDefault="12572A6B" w:rsidP="13B5189E">
            <w:pPr>
              <w:jc w:val="both"/>
              <w:rPr>
                <w:rFonts w:eastAsiaTheme="minorEastAsia"/>
                <w:i/>
                <w:iCs/>
              </w:rPr>
            </w:pPr>
            <w:r w:rsidRPr="13B5189E">
              <w:rPr>
                <w:rFonts w:eastAsiaTheme="minorEastAsia"/>
                <w:i/>
                <w:iCs/>
              </w:rPr>
              <w:t xml:space="preserve">Povinný predmet </w:t>
            </w:r>
            <w:r w:rsidRPr="13B5189E">
              <w:rPr>
                <w:rFonts w:eastAsiaTheme="minorEastAsia"/>
                <w:b/>
                <w:bCs/>
                <w:i/>
                <w:iCs/>
              </w:rPr>
              <w:t>Základy dejín a kultúry krajín románskych jazykov</w:t>
            </w:r>
            <w:r w:rsidR="14438AA8" w:rsidRPr="13B5189E">
              <w:rPr>
                <w:rFonts w:eastAsiaTheme="minorEastAsia"/>
                <w:i/>
                <w:iCs/>
              </w:rPr>
              <w:t xml:space="preserve"> </w:t>
            </w:r>
            <w:r w:rsidRPr="13B5189E">
              <w:rPr>
                <w:rFonts w:eastAsiaTheme="minorEastAsia"/>
                <w:i/>
                <w:iCs/>
              </w:rPr>
              <w:t xml:space="preserve">je zameraný na rozvoj vedeckej a kultúrnej gramotnosti. Cieľom predmetu je získanie základného prehľadu o historickom vývoji a vybraných kultúrnych aspektoch krajín románskych jazykov. Na tento predmet nadväzujú povinne voliteľné semináre </w:t>
            </w:r>
            <w:r w:rsidRPr="13B5189E">
              <w:rPr>
                <w:rFonts w:eastAsiaTheme="minorEastAsia"/>
                <w:b/>
                <w:bCs/>
                <w:i/>
                <w:iCs/>
              </w:rPr>
              <w:t xml:space="preserve">Úvod do </w:t>
            </w:r>
            <w:proofErr w:type="spellStart"/>
            <w:r w:rsidRPr="13B5189E">
              <w:rPr>
                <w:rFonts w:eastAsiaTheme="minorEastAsia"/>
                <w:b/>
                <w:bCs/>
                <w:i/>
                <w:iCs/>
              </w:rPr>
              <w:t>krajinovedy</w:t>
            </w:r>
            <w:proofErr w:type="spellEnd"/>
            <w:r w:rsidRPr="13B5189E">
              <w:rPr>
                <w:rFonts w:eastAsiaTheme="minorEastAsia"/>
                <w:b/>
                <w:bCs/>
                <w:i/>
                <w:iCs/>
              </w:rPr>
              <w:t xml:space="preserve"> a reálií </w:t>
            </w:r>
            <w:proofErr w:type="spellStart"/>
            <w:r w:rsidRPr="13B5189E">
              <w:rPr>
                <w:rFonts w:eastAsiaTheme="minorEastAsia"/>
                <w:b/>
                <w:bCs/>
                <w:i/>
                <w:iCs/>
              </w:rPr>
              <w:t>hispanofónnych</w:t>
            </w:r>
            <w:proofErr w:type="spellEnd"/>
            <w:r w:rsidRPr="13B5189E">
              <w:rPr>
                <w:rFonts w:eastAsiaTheme="minorEastAsia"/>
                <w:b/>
                <w:bCs/>
                <w:i/>
                <w:iCs/>
              </w:rPr>
              <w:t>/frankofónnych krajín</w:t>
            </w:r>
            <w:r w:rsidRPr="13B5189E">
              <w:rPr>
                <w:rFonts w:eastAsiaTheme="minorEastAsia"/>
                <w:i/>
                <w:iCs/>
              </w:rPr>
              <w:t xml:space="preserve"> pre učiteľov</w:t>
            </w:r>
            <w:r w:rsidR="2E2CD802" w:rsidRPr="13B5189E">
              <w:rPr>
                <w:rFonts w:eastAsiaTheme="minorEastAsia"/>
                <w:i/>
                <w:iCs/>
              </w:rPr>
              <w:t xml:space="preserve"> </w:t>
            </w:r>
            <w:r w:rsidRPr="13B5189E">
              <w:rPr>
                <w:rFonts w:eastAsiaTheme="minorEastAsia"/>
                <w:i/>
                <w:iCs/>
              </w:rPr>
              <w:t xml:space="preserve">a </w:t>
            </w:r>
            <w:r w:rsidRPr="13B5189E">
              <w:rPr>
                <w:rFonts w:eastAsiaTheme="minorEastAsia"/>
                <w:b/>
                <w:bCs/>
                <w:i/>
                <w:iCs/>
              </w:rPr>
              <w:t xml:space="preserve">Úvod do </w:t>
            </w:r>
            <w:proofErr w:type="spellStart"/>
            <w:r w:rsidRPr="13B5189E">
              <w:rPr>
                <w:rFonts w:eastAsiaTheme="minorEastAsia"/>
                <w:b/>
                <w:bCs/>
                <w:i/>
                <w:iCs/>
              </w:rPr>
              <w:t>krajinovedy</w:t>
            </w:r>
            <w:proofErr w:type="spellEnd"/>
            <w:r w:rsidRPr="13B5189E">
              <w:rPr>
                <w:rFonts w:eastAsiaTheme="minorEastAsia"/>
                <w:b/>
                <w:bCs/>
                <w:i/>
                <w:iCs/>
              </w:rPr>
              <w:t xml:space="preserve"> a reálií Talianska</w:t>
            </w:r>
            <w:r w:rsidR="12C05921" w:rsidRPr="13B5189E">
              <w:rPr>
                <w:rFonts w:eastAsiaTheme="minorEastAsia"/>
                <w:b/>
                <w:bCs/>
                <w:i/>
                <w:iCs/>
              </w:rPr>
              <w:t xml:space="preserve"> </w:t>
            </w:r>
            <w:r w:rsidRPr="13B5189E">
              <w:rPr>
                <w:rFonts w:eastAsiaTheme="minorEastAsia"/>
                <w:b/>
                <w:bCs/>
                <w:i/>
                <w:iCs/>
              </w:rPr>
              <w:t>pre učiteľov</w:t>
            </w:r>
            <w:r w:rsidRPr="13B5189E">
              <w:rPr>
                <w:rFonts w:eastAsiaTheme="minorEastAsia"/>
                <w:i/>
                <w:iCs/>
              </w:rPr>
              <w:t xml:space="preserve">; a tiež predmety ako </w:t>
            </w:r>
            <w:r w:rsidRPr="13B5189E">
              <w:rPr>
                <w:rFonts w:eastAsiaTheme="minorEastAsia"/>
                <w:b/>
                <w:bCs/>
                <w:i/>
                <w:iCs/>
              </w:rPr>
              <w:t>Kultúra a civilizácia vo vyučovaní románskych jazykov 1. a 2.</w:t>
            </w:r>
            <w:r w:rsidRPr="13B5189E">
              <w:rPr>
                <w:rFonts w:eastAsiaTheme="minorEastAsia"/>
                <w:i/>
                <w:iCs/>
              </w:rPr>
              <w:t>, ktoré umožnia študentom získať odborné vedomosti z oblasti dejín a kultúry a zručnosti umož</w:t>
            </w:r>
            <w:r w:rsidR="6BEA4C9B" w:rsidRPr="13B5189E">
              <w:rPr>
                <w:rFonts w:eastAsiaTheme="minorEastAsia"/>
                <w:i/>
                <w:iCs/>
              </w:rPr>
              <w:t>ňujúce</w:t>
            </w:r>
            <w:r w:rsidRPr="13B5189E">
              <w:rPr>
                <w:rFonts w:eastAsiaTheme="minorEastAsia"/>
                <w:i/>
                <w:iCs/>
              </w:rPr>
              <w:t xml:space="preserve"> využitie týchto vedomostí v didaktickej praxi.</w:t>
            </w:r>
          </w:p>
          <w:p w14:paraId="402E18BF" w14:textId="7BCFA0FA" w:rsidR="11C90CF8" w:rsidRDefault="12572A6B" w:rsidP="13B5189E">
            <w:pPr>
              <w:jc w:val="both"/>
              <w:rPr>
                <w:rFonts w:eastAsiaTheme="minorEastAsia"/>
                <w:i/>
                <w:iCs/>
              </w:rPr>
            </w:pPr>
            <w:r w:rsidRPr="13B5189E">
              <w:rPr>
                <w:rFonts w:eastAsiaTheme="minorEastAsia"/>
                <w:i/>
                <w:iCs/>
              </w:rPr>
              <w:t xml:space="preserve">Ďalším okruhom kľúčových tém je úvod do štúdia literatúry, v rámci predmetu </w:t>
            </w:r>
            <w:r w:rsidRPr="13B5189E">
              <w:rPr>
                <w:rFonts w:eastAsiaTheme="minorEastAsia"/>
                <w:b/>
                <w:bCs/>
                <w:i/>
                <w:iCs/>
              </w:rPr>
              <w:t>Úvod do literatúry pre romanistov</w:t>
            </w:r>
            <w:r w:rsidRPr="13B5189E">
              <w:rPr>
                <w:rFonts w:eastAsiaTheme="minorEastAsia"/>
                <w:i/>
                <w:iCs/>
              </w:rPr>
              <w:t xml:space="preserve">, s cieľom získať základné vedomosti o vývoji literatúry v krajinách románskych jazykov od staršej literatúry po literatúru 20. storočia, so zameraním na hlavné tendencie a literárne smery v jednotlivých obdobiach, prehľad najvýznamnejších autorov a poznanie i analýzu kľúčových diel. Didaktické zručnosti nadväzujúce na vedomosti a kompetencie získané na tomto predmete môžu študenti prehlbovať na povinne voliteľných predmetoch ako </w:t>
            </w:r>
            <w:r w:rsidRPr="13B5189E">
              <w:rPr>
                <w:rFonts w:eastAsiaTheme="minorEastAsia"/>
                <w:b/>
                <w:bCs/>
                <w:i/>
                <w:iCs/>
              </w:rPr>
              <w:t>Literatúra pre deti a mládež</w:t>
            </w:r>
            <w:r w:rsidRPr="13B5189E">
              <w:rPr>
                <w:rFonts w:eastAsiaTheme="minorEastAsia"/>
                <w:i/>
                <w:iCs/>
              </w:rPr>
              <w:t xml:space="preserve">, </w:t>
            </w:r>
            <w:r w:rsidRPr="13B5189E">
              <w:rPr>
                <w:rFonts w:eastAsiaTheme="minorEastAsia"/>
                <w:b/>
                <w:bCs/>
                <w:i/>
                <w:iCs/>
              </w:rPr>
              <w:t>Teória literatúry, Literárne čítanie, Podpora literárneho čítania v škole, Tvorivá dramatická dielňa v románskom jazyku</w:t>
            </w:r>
            <w:r w:rsidRPr="13B5189E">
              <w:rPr>
                <w:rFonts w:eastAsiaTheme="minorEastAsia"/>
                <w:i/>
                <w:iCs/>
              </w:rPr>
              <w:t>. Tieto predmety rozvíjajú zručnosti, ktoré umožnia budúcim učiteľom rozvíjať aj prenositeľné kompetencie cieľovej skupiny, ako kritické myslenie, tvorivé myslenie, komunikatívne spôsobilosti, t</w:t>
            </w:r>
            <w:r w:rsidR="088252E5" w:rsidRPr="13B5189E">
              <w:rPr>
                <w:rFonts w:eastAsiaTheme="minorEastAsia"/>
                <w:i/>
                <w:iCs/>
              </w:rPr>
              <w:t>í</w:t>
            </w:r>
            <w:r w:rsidRPr="13B5189E">
              <w:rPr>
                <w:rFonts w:eastAsiaTheme="minorEastAsia"/>
                <w:i/>
                <w:iCs/>
              </w:rPr>
              <w:t>mová práca, kreativita a budovanie vzťahov.</w:t>
            </w:r>
          </w:p>
          <w:p w14:paraId="36A606AD" w14:textId="6082468B" w:rsidR="11C90CF8" w:rsidRDefault="607F412D" w:rsidP="50822DC3">
            <w:pPr>
              <w:jc w:val="both"/>
              <w:rPr>
                <w:rFonts w:eastAsiaTheme="minorEastAsia"/>
                <w:i/>
                <w:iCs/>
              </w:rPr>
            </w:pPr>
            <w:r w:rsidRPr="50822DC3">
              <w:rPr>
                <w:rFonts w:eastAsiaTheme="minorEastAsia"/>
                <w:i/>
                <w:iCs/>
              </w:rPr>
              <w:lastRenderedPageBreak/>
              <w:t>Základom pre poznanie a štúdium jazyka je povinný predmet</w:t>
            </w:r>
            <w:r w:rsidRPr="50822DC3">
              <w:rPr>
                <w:rFonts w:eastAsiaTheme="minorEastAsia"/>
                <w:b/>
                <w:bCs/>
                <w:i/>
                <w:iCs/>
              </w:rPr>
              <w:t xml:space="preserve"> Jazykoveda pre romanistov</w:t>
            </w:r>
            <w:r w:rsidRPr="50822DC3">
              <w:rPr>
                <w:rFonts w:eastAsiaTheme="minorEastAsia"/>
                <w:i/>
                <w:iCs/>
              </w:rPr>
              <w:t xml:space="preserve">, ktorý poskytuje základné informácie o jazyku so špecifickým zameraním na romanistiku a základný pojmový aparát pre ďalšie skúmanie jazyka v študijnom programe. </w:t>
            </w:r>
          </w:p>
          <w:p w14:paraId="51ADFED8" w14:textId="7AA6E1A6" w:rsidR="11C90CF8" w:rsidRDefault="10B938A2" w:rsidP="4240A0D8">
            <w:pPr>
              <w:jc w:val="both"/>
              <w:rPr>
                <w:rFonts w:eastAsiaTheme="minorEastAsia"/>
                <w:i/>
                <w:iCs/>
              </w:rPr>
            </w:pPr>
            <w:r w:rsidRPr="4240A0D8">
              <w:rPr>
                <w:rFonts w:eastAsiaTheme="minorEastAsia"/>
                <w:i/>
                <w:iCs/>
              </w:rPr>
              <w:t xml:space="preserve">Cieľom povinne voliteľných predmetov </w:t>
            </w:r>
            <w:r w:rsidRPr="4240A0D8">
              <w:rPr>
                <w:rFonts w:eastAsiaTheme="minorEastAsia"/>
                <w:b/>
                <w:bCs/>
                <w:i/>
                <w:iCs/>
              </w:rPr>
              <w:t>Jazykový systém španielskeho/francúzskeho/talianskeho</w:t>
            </w:r>
            <w:r w:rsidR="39C70FF9" w:rsidRPr="4240A0D8">
              <w:rPr>
                <w:rFonts w:eastAsiaTheme="minorEastAsia"/>
                <w:b/>
                <w:bCs/>
                <w:i/>
                <w:iCs/>
              </w:rPr>
              <w:t xml:space="preserve"> </w:t>
            </w:r>
            <w:r w:rsidRPr="4240A0D8">
              <w:rPr>
                <w:rFonts w:eastAsiaTheme="minorEastAsia"/>
                <w:b/>
                <w:bCs/>
                <w:i/>
                <w:iCs/>
              </w:rPr>
              <w:t>jazyka 1 a 2</w:t>
            </w:r>
            <w:r w:rsidR="49021778" w:rsidRPr="4240A0D8">
              <w:rPr>
                <w:rFonts w:eastAsiaTheme="minorEastAsia"/>
                <w:i/>
                <w:iCs/>
              </w:rPr>
              <w:t xml:space="preserve"> </w:t>
            </w:r>
            <w:r w:rsidRPr="4240A0D8">
              <w:rPr>
                <w:rFonts w:eastAsiaTheme="minorEastAsia"/>
                <w:i/>
                <w:iCs/>
              </w:rPr>
              <w:t>je získanie vedomostí o fungovania konkrétneho jazyka ako systému</w:t>
            </w:r>
            <w:r w:rsidR="2C0555BB" w:rsidRPr="4240A0D8">
              <w:rPr>
                <w:rFonts w:eastAsiaTheme="minorEastAsia"/>
                <w:i/>
                <w:iCs/>
              </w:rPr>
              <w:t xml:space="preserve"> a</w:t>
            </w:r>
            <w:r w:rsidRPr="4240A0D8">
              <w:rPr>
                <w:rFonts w:eastAsiaTheme="minorEastAsia"/>
                <w:i/>
                <w:iCs/>
              </w:rPr>
              <w:t xml:space="preserve"> získanie základného prehľadu o jednotlivých jazykových rovinách.</w:t>
            </w:r>
          </w:p>
          <w:p w14:paraId="12AAF3F6" w14:textId="10491192" w:rsidR="11C90CF8" w:rsidRDefault="426D9F3B" w:rsidP="13B5189E">
            <w:pPr>
              <w:jc w:val="both"/>
              <w:rPr>
                <w:rFonts w:eastAsiaTheme="minorEastAsia"/>
                <w:i/>
                <w:iCs/>
              </w:rPr>
            </w:pPr>
            <w:r w:rsidRPr="13B5189E">
              <w:rPr>
                <w:rFonts w:eastAsiaTheme="minorEastAsia"/>
                <w:i/>
                <w:iCs/>
              </w:rPr>
              <w:t>Rozvoj jazykovej kompetencie umožňujú predmety zamerané na rozvoj jednotlivých jazykových zručností</w:t>
            </w:r>
            <w:r w:rsidR="7D5A4948" w:rsidRPr="13B5189E">
              <w:rPr>
                <w:rFonts w:eastAsiaTheme="minorEastAsia"/>
                <w:i/>
                <w:iCs/>
              </w:rPr>
              <w:t xml:space="preserve"> a činností</w:t>
            </w:r>
            <w:r w:rsidR="4B95FAD8" w:rsidRPr="13B5189E">
              <w:rPr>
                <w:rFonts w:eastAsiaTheme="minorEastAsia"/>
                <w:i/>
                <w:iCs/>
              </w:rPr>
              <w:t xml:space="preserve"> </w:t>
            </w:r>
            <w:r w:rsidRPr="13B5189E">
              <w:rPr>
                <w:rFonts w:eastAsiaTheme="minorEastAsia"/>
                <w:i/>
                <w:iCs/>
              </w:rPr>
              <w:t>(</w:t>
            </w:r>
            <w:r w:rsidR="72DB82F7" w:rsidRPr="13B5189E">
              <w:rPr>
                <w:rFonts w:eastAsiaTheme="minorEastAsia"/>
                <w:b/>
                <w:bCs/>
                <w:i/>
                <w:iCs/>
              </w:rPr>
              <w:t>Aktivizácia jazykovej kompetencie 1.–4</w:t>
            </w:r>
            <w:r w:rsidR="119EAC52" w:rsidRPr="13B5189E">
              <w:rPr>
                <w:rFonts w:eastAsiaTheme="minorEastAsia"/>
                <w:b/>
                <w:bCs/>
                <w:i/>
                <w:iCs/>
              </w:rPr>
              <w:t>.</w:t>
            </w:r>
            <w:r w:rsidR="72DB82F7" w:rsidRPr="13B5189E">
              <w:rPr>
                <w:rFonts w:eastAsiaTheme="minorEastAsia"/>
                <w:b/>
                <w:bCs/>
                <w:i/>
                <w:iCs/>
              </w:rPr>
              <w:t>,</w:t>
            </w:r>
            <w:r w:rsidR="72DB82F7" w:rsidRPr="13B5189E">
              <w:rPr>
                <w:rFonts w:eastAsiaTheme="minorEastAsia"/>
                <w:i/>
                <w:iCs/>
              </w:rPr>
              <w:t xml:space="preserve"> </w:t>
            </w:r>
            <w:r w:rsidR="72DB82F7" w:rsidRPr="13B5189E">
              <w:rPr>
                <w:rFonts w:eastAsiaTheme="minorEastAsia"/>
                <w:b/>
                <w:bCs/>
                <w:i/>
                <w:iCs/>
              </w:rPr>
              <w:t>Rozvoj jazykovej kompetencie 1.–2.</w:t>
            </w:r>
            <w:r w:rsidRPr="13B5189E">
              <w:rPr>
                <w:rFonts w:eastAsiaTheme="minorEastAsia"/>
                <w:b/>
                <w:bCs/>
                <w:i/>
                <w:iCs/>
              </w:rPr>
              <w:t>,</w:t>
            </w:r>
            <w:r w:rsidR="40912043" w:rsidRPr="13B5189E">
              <w:rPr>
                <w:rFonts w:eastAsiaTheme="minorEastAsia"/>
                <w:b/>
                <w:bCs/>
                <w:i/>
                <w:iCs/>
              </w:rPr>
              <w:t xml:space="preserve"> Počúvanie s porozumením, Čítanie s porozumením, Ústny prejav a Písomný prejav </w:t>
            </w:r>
            <w:r w:rsidR="40912043" w:rsidRPr="13B5189E">
              <w:rPr>
                <w:rFonts w:eastAsiaTheme="minorEastAsia"/>
                <w:i/>
                <w:iCs/>
              </w:rPr>
              <w:t>v príslušnom ro</w:t>
            </w:r>
            <w:r w:rsidR="79DE1C17" w:rsidRPr="13B5189E">
              <w:rPr>
                <w:rFonts w:eastAsiaTheme="minorEastAsia"/>
                <w:i/>
                <w:iCs/>
              </w:rPr>
              <w:t>mánskom jazyku</w:t>
            </w:r>
            <w:r w:rsidR="30CAB927" w:rsidRPr="13B5189E">
              <w:rPr>
                <w:rFonts w:eastAsiaTheme="minorEastAsia"/>
                <w:i/>
                <w:iCs/>
              </w:rPr>
              <w:t>,</w:t>
            </w:r>
            <w:r w:rsidR="79DE1C17" w:rsidRPr="13B5189E">
              <w:rPr>
                <w:rFonts w:eastAsiaTheme="minorEastAsia"/>
                <w:i/>
                <w:iCs/>
              </w:rPr>
              <w:t xml:space="preserve"> </w:t>
            </w:r>
            <w:r w:rsidR="6CC543C0" w:rsidRPr="13B5189E">
              <w:rPr>
                <w:rFonts w:eastAsiaTheme="minorEastAsia"/>
                <w:b/>
                <w:bCs/>
                <w:i/>
                <w:iCs/>
              </w:rPr>
              <w:t>C</w:t>
            </w:r>
            <w:r w:rsidR="79DE1C17" w:rsidRPr="13B5189E">
              <w:rPr>
                <w:rFonts w:eastAsiaTheme="minorEastAsia"/>
                <w:b/>
                <w:bCs/>
                <w:i/>
                <w:iCs/>
              </w:rPr>
              <w:t>vičenia z fonetiky, fonológie a pravopisu, Cvičenia z morfológie a syntaxe 1. a 2., Cvičenia z lexikológie, frazeológie a sémantiky, Mediačné činnosti v učení sa románskych jazykov</w:t>
            </w:r>
            <w:r w:rsidRPr="13B5189E">
              <w:rPr>
                <w:rFonts w:eastAsiaTheme="minorEastAsia"/>
                <w:i/>
                <w:iCs/>
              </w:rPr>
              <w:t xml:space="preserve">), ktorých cieľom je dosiahnutie úrovne B2 podľa SERR. Konkrétnym cieľom je napríklad zdokonaliť sa v počúvaní – porozumieť dlhšej reči a prednáškam a sledovať argumentačnú líniu; v porozumení písomného prejavu vedieť čítať rozličné typy autentických aj adaptovaných textov podľa účelu a typu textu, byť schopný porozumieť aj dlhším textom vrátane odborných článkov z oblasti špecializácie a pod.; v ústnom prejave najmä byť schopný spontánne komunikovať aj v dlhších celkoch výpovede plynulým tempom s adekvátnou kompenzáciou nedostatkov, vedieť jasne argumentovať, byť schopný predniesť vopred pripravenú krátku prednášku atď. Kompetencie a zručnosti potrebné pre prácu budúceho učiteľa jazykov môžu študenti prehlbovať aj na povinne-voliteľných predmetoch ako </w:t>
            </w:r>
            <w:r w:rsidRPr="13B5189E">
              <w:rPr>
                <w:rFonts w:eastAsiaTheme="minorEastAsia"/>
                <w:b/>
                <w:bCs/>
                <w:i/>
                <w:iCs/>
              </w:rPr>
              <w:t xml:space="preserve">Mediačná činnosť vo vyučovaní románskych jazykov </w:t>
            </w:r>
            <w:r w:rsidRPr="13B5189E">
              <w:rPr>
                <w:rFonts w:eastAsiaTheme="minorEastAsia"/>
                <w:i/>
                <w:iCs/>
              </w:rPr>
              <w:t xml:space="preserve">(1-2). </w:t>
            </w:r>
          </w:p>
          <w:p w14:paraId="5D618774" w14:textId="11D22541" w:rsidR="11C90CF8" w:rsidRPr="00C94D4A" w:rsidRDefault="11C90CF8" w:rsidP="50822DC3">
            <w:pPr>
              <w:spacing w:line="253" w:lineRule="exact"/>
              <w:jc w:val="both"/>
              <w:rPr>
                <w:rFonts w:eastAsiaTheme="minorEastAsia"/>
                <w:i/>
                <w:iCs/>
              </w:rPr>
            </w:pPr>
          </w:p>
          <w:p w14:paraId="7BC7169E" w14:textId="639489F5" w:rsidR="50822DC3" w:rsidRDefault="28A5B4DB" w:rsidP="13B5189E">
            <w:pPr>
              <w:jc w:val="both"/>
              <w:rPr>
                <w:rFonts w:ascii="Calibri" w:hAnsi="Calibri"/>
                <w:i/>
                <w:iCs/>
              </w:rPr>
            </w:pPr>
            <w:r w:rsidRPr="13B5189E">
              <w:rPr>
                <w:rFonts w:ascii="Calibri" w:hAnsi="Calibri"/>
                <w:i/>
                <w:iCs/>
              </w:rPr>
              <w:t xml:space="preserve">Študijný program učiteľstvo románskych jazykov a literatúr </w:t>
            </w:r>
            <w:r w:rsidRPr="13B5189E">
              <w:rPr>
                <w:rFonts w:ascii="Calibri" w:hAnsi="Calibri"/>
                <w:b/>
                <w:bCs/>
                <w:i/>
                <w:iCs/>
              </w:rPr>
              <w:t>je jedinečný v rámci vysokej školy</w:t>
            </w:r>
            <w:r w:rsidRPr="13B5189E">
              <w:rPr>
                <w:rFonts w:ascii="Calibri" w:hAnsi="Calibri"/>
                <w:i/>
                <w:iCs/>
              </w:rPr>
              <w:t xml:space="preserve">. Na Univerzite Komenského v Bratislave sa románske jazyky ponúkajú na Filozofickej fakulte ako aprobácia v inom odbore – filológia, so zameraním na prekladateľstvo a tlmočníctvo. Pedagogická fakulta pripravuje budúcich učiteľov románskych jazykov ako jediné pracovisko v Bratislavskom kraji. V </w:t>
            </w:r>
            <w:r w:rsidR="123A110E" w:rsidRPr="13B5189E">
              <w:rPr>
                <w:rFonts w:ascii="Calibri" w:hAnsi="Calibri"/>
                <w:i/>
                <w:iCs/>
              </w:rPr>
              <w:t xml:space="preserve">súčasnosti platných študijných </w:t>
            </w:r>
            <w:r w:rsidRPr="13B5189E">
              <w:rPr>
                <w:rFonts w:ascii="Calibri" w:hAnsi="Calibri"/>
                <w:i/>
                <w:iCs/>
              </w:rPr>
              <w:t xml:space="preserve">programoch ponúka štúdium vybraného románskeho jazyka a literatúry ako aprobáciu v kombinácii. Nový študijný program, v rámci ktorého si študenti volia jeden románsky jazyk (francúzsky, španielsky, taliansky), je orientovaný na prípravu absolventa ako všestranne kompetentného učiteľa schopného po ukončení magisterského štúdia zabezpečiť výučbu svojej špecializácie prioritne vo formálnom vzdelávaní na všetkých stupňoch, kde sa románske jazyky v SR v súlade so Štátnym vzdelávacím programom vyučujú: učiteľ v primárnom vzdelávaní </w:t>
            </w:r>
            <w:r w:rsidR="0480BC9E" w:rsidRPr="13B5189E">
              <w:rPr>
                <w:rFonts w:ascii="Calibri" w:hAnsi="Calibri"/>
                <w:i/>
                <w:iCs/>
              </w:rPr>
              <w:t>(</w:t>
            </w:r>
            <w:r w:rsidRPr="13B5189E">
              <w:rPr>
                <w:rFonts w:ascii="Calibri" w:hAnsi="Calibri"/>
                <w:i/>
                <w:iCs/>
              </w:rPr>
              <w:t>od 3. ročníka ZŠ</w:t>
            </w:r>
            <w:r w:rsidR="6E18EA36" w:rsidRPr="13B5189E">
              <w:rPr>
                <w:rFonts w:ascii="Calibri" w:hAnsi="Calibri"/>
                <w:i/>
                <w:iCs/>
              </w:rPr>
              <w:t>)</w:t>
            </w:r>
            <w:r w:rsidRPr="13B5189E">
              <w:rPr>
                <w:rFonts w:ascii="Calibri" w:hAnsi="Calibri"/>
                <w:i/>
                <w:iCs/>
              </w:rPr>
              <w:t>, v nižšom sekundárnom vzdelávaní, v</w:t>
            </w:r>
            <w:r w:rsidR="21FB9811" w:rsidRPr="13B5189E">
              <w:rPr>
                <w:rFonts w:ascii="Calibri" w:hAnsi="Calibri"/>
                <w:i/>
                <w:iCs/>
              </w:rPr>
              <w:t>o vyššom</w:t>
            </w:r>
            <w:r w:rsidRPr="13B5189E">
              <w:rPr>
                <w:rFonts w:ascii="Calibri" w:hAnsi="Calibri"/>
                <w:i/>
                <w:iCs/>
              </w:rPr>
              <w:t xml:space="preserve"> sekundárnom vzdelávaní</w:t>
            </w:r>
            <w:r w:rsidR="75F9D4B0" w:rsidRPr="13B5189E">
              <w:rPr>
                <w:rFonts w:ascii="Calibri" w:hAnsi="Calibri"/>
                <w:i/>
                <w:iCs/>
              </w:rPr>
              <w:t xml:space="preserve"> a v jazykovej škole</w:t>
            </w:r>
            <w:r w:rsidR="4F5A2B57" w:rsidRPr="13B5189E">
              <w:rPr>
                <w:rFonts w:ascii="Calibri" w:hAnsi="Calibri"/>
                <w:i/>
                <w:iCs/>
              </w:rPr>
              <w:t xml:space="preserve"> </w:t>
            </w:r>
            <w:r w:rsidR="40612D02" w:rsidRPr="13B5189E">
              <w:rPr>
                <w:rFonts w:ascii="Calibri" w:hAnsi="Calibri"/>
                <w:i/>
                <w:iCs/>
              </w:rPr>
              <w:t xml:space="preserve">(ku kvalifikácii </w:t>
            </w:r>
            <w:r w:rsidR="13F9F716" w:rsidRPr="13B5189E">
              <w:rPr>
                <w:rFonts w:ascii="Calibri" w:hAnsi="Calibri"/>
                <w:i/>
                <w:iCs/>
              </w:rPr>
              <w:t>sa vyjadrujeme</w:t>
            </w:r>
            <w:r w:rsidR="40612D02" w:rsidRPr="13B5189E">
              <w:rPr>
                <w:rFonts w:ascii="Calibri" w:hAnsi="Calibri"/>
                <w:i/>
                <w:iCs/>
              </w:rPr>
              <w:t xml:space="preserve"> v bode 2.6.)</w:t>
            </w:r>
          </w:p>
          <w:p w14:paraId="2DE7DE97" w14:textId="79A40D0F" w:rsidR="251223F8" w:rsidRDefault="34DF8328" w:rsidP="4240A0D8">
            <w:pPr>
              <w:jc w:val="both"/>
              <w:rPr>
                <w:rFonts w:ascii="Calibri" w:hAnsi="Calibri"/>
                <w:i/>
                <w:iCs/>
              </w:rPr>
            </w:pPr>
            <w:r w:rsidRPr="4240A0D8">
              <w:rPr>
                <w:rFonts w:ascii="Calibri" w:hAnsi="Calibri"/>
                <w:i/>
                <w:iCs/>
              </w:rPr>
              <w:t>Bakalársky študijný progra</w:t>
            </w:r>
            <w:r w:rsidR="3FA6FE9F" w:rsidRPr="4240A0D8">
              <w:rPr>
                <w:rFonts w:ascii="Calibri" w:hAnsi="Calibri"/>
                <w:i/>
                <w:iCs/>
              </w:rPr>
              <w:t>m</w:t>
            </w:r>
            <w:r w:rsidRPr="4240A0D8">
              <w:rPr>
                <w:rFonts w:ascii="Calibri" w:hAnsi="Calibri"/>
                <w:i/>
                <w:iCs/>
              </w:rPr>
              <w:t xml:space="preserve"> je </w:t>
            </w:r>
            <w:r w:rsidR="086FB42C" w:rsidRPr="4240A0D8">
              <w:rPr>
                <w:rFonts w:ascii="Calibri" w:eastAsia="Calibri" w:hAnsi="Calibri" w:cs="Calibri"/>
                <w:i/>
                <w:iCs/>
              </w:rPr>
              <w:t>koncipovaný tak, aby jeho absolvent v prípade záujmu mohol pokračovať v</w:t>
            </w:r>
            <w:r w:rsidRPr="4240A0D8">
              <w:rPr>
                <w:rFonts w:ascii="Calibri" w:eastAsia="Calibri" w:hAnsi="Calibri" w:cs="Calibri"/>
                <w:i/>
                <w:iCs/>
              </w:rPr>
              <w:t xml:space="preserve"> štúdi</w:t>
            </w:r>
            <w:r w:rsidR="086FB42C" w:rsidRPr="4240A0D8">
              <w:rPr>
                <w:rFonts w:ascii="Calibri" w:eastAsia="Calibri" w:hAnsi="Calibri" w:cs="Calibri"/>
                <w:i/>
                <w:iCs/>
              </w:rPr>
              <w:t>u</w:t>
            </w:r>
            <w:r w:rsidRPr="4240A0D8">
              <w:rPr>
                <w:rFonts w:ascii="Calibri" w:hAnsi="Calibri"/>
                <w:i/>
                <w:iCs/>
              </w:rPr>
              <w:t xml:space="preserve"> </w:t>
            </w:r>
            <w:r w:rsidR="02F48143" w:rsidRPr="4240A0D8">
              <w:rPr>
                <w:rFonts w:ascii="Calibri" w:hAnsi="Calibri"/>
                <w:i/>
                <w:iCs/>
              </w:rPr>
              <w:t xml:space="preserve">v magisterskom stupni </w:t>
            </w:r>
            <w:r w:rsidRPr="4240A0D8">
              <w:rPr>
                <w:rFonts w:ascii="Calibri" w:hAnsi="Calibri"/>
                <w:i/>
                <w:iCs/>
              </w:rPr>
              <w:t xml:space="preserve">a </w:t>
            </w:r>
            <w:r w:rsidRPr="4240A0D8">
              <w:rPr>
                <w:rFonts w:ascii="Calibri" w:eastAsia="Calibri" w:hAnsi="Calibri" w:cs="Calibri"/>
                <w:i/>
                <w:iCs/>
              </w:rPr>
              <w:t>získa</w:t>
            </w:r>
            <w:r w:rsidR="086FB42C" w:rsidRPr="4240A0D8">
              <w:rPr>
                <w:rFonts w:ascii="Calibri" w:eastAsia="Calibri" w:hAnsi="Calibri" w:cs="Calibri"/>
                <w:i/>
                <w:iCs/>
              </w:rPr>
              <w:t>l</w:t>
            </w:r>
            <w:r w:rsidRPr="4240A0D8">
              <w:rPr>
                <w:rFonts w:ascii="Calibri" w:eastAsia="Calibri" w:hAnsi="Calibri" w:cs="Calibri"/>
                <w:i/>
                <w:iCs/>
              </w:rPr>
              <w:t xml:space="preserve"> kvalifikáci</w:t>
            </w:r>
            <w:r w:rsidR="086FB42C" w:rsidRPr="4240A0D8">
              <w:rPr>
                <w:rFonts w:ascii="Calibri" w:eastAsia="Calibri" w:hAnsi="Calibri" w:cs="Calibri"/>
                <w:i/>
                <w:iCs/>
              </w:rPr>
              <w:t>u</w:t>
            </w:r>
            <w:r w:rsidRPr="4240A0D8">
              <w:rPr>
                <w:rFonts w:ascii="Calibri" w:eastAsia="Calibri" w:hAnsi="Calibri" w:cs="Calibri"/>
                <w:i/>
                <w:iCs/>
              </w:rPr>
              <w:t xml:space="preserve"> potrebn</w:t>
            </w:r>
            <w:r w:rsidR="086FB42C" w:rsidRPr="4240A0D8">
              <w:rPr>
                <w:rFonts w:ascii="Calibri" w:eastAsia="Calibri" w:hAnsi="Calibri" w:cs="Calibri"/>
                <w:i/>
                <w:iCs/>
              </w:rPr>
              <w:t>ú</w:t>
            </w:r>
            <w:r w:rsidRPr="4240A0D8">
              <w:rPr>
                <w:rFonts w:ascii="Calibri" w:hAnsi="Calibri"/>
                <w:i/>
                <w:iCs/>
              </w:rPr>
              <w:t xml:space="preserve"> na</w:t>
            </w:r>
            <w:r w:rsidR="448E584F" w:rsidRPr="4240A0D8">
              <w:rPr>
                <w:rFonts w:ascii="Calibri" w:hAnsi="Calibri"/>
                <w:i/>
                <w:iCs/>
              </w:rPr>
              <w:t xml:space="preserve"> výkon povolania</w:t>
            </w:r>
            <w:r w:rsidRPr="4240A0D8">
              <w:rPr>
                <w:rFonts w:ascii="Calibri" w:hAnsi="Calibri"/>
                <w:i/>
                <w:iCs/>
              </w:rPr>
              <w:t xml:space="preserve"> pedagogického zame</w:t>
            </w:r>
            <w:r w:rsidR="6D912527" w:rsidRPr="4240A0D8">
              <w:rPr>
                <w:rFonts w:ascii="Calibri" w:hAnsi="Calibri"/>
                <w:i/>
                <w:iCs/>
              </w:rPr>
              <w:t xml:space="preserve">stnanca v kategórii učiteľ. </w:t>
            </w:r>
            <w:r w:rsidR="4882568E" w:rsidRPr="4240A0D8">
              <w:rPr>
                <w:rFonts w:ascii="Calibri" w:hAnsi="Calibri"/>
                <w:i/>
                <w:iCs/>
              </w:rPr>
              <w:t xml:space="preserve"> </w:t>
            </w:r>
            <w:r w:rsidR="22E29E8B" w:rsidRPr="4240A0D8">
              <w:rPr>
                <w:rFonts w:ascii="Calibri" w:hAnsi="Calibri"/>
                <w:i/>
                <w:iCs/>
              </w:rPr>
              <w:t>Absolvent bakalárskeho stupňa môže v prípade nástupu do praxe pracovať ako</w:t>
            </w:r>
            <w:r w:rsidR="6D103726" w:rsidRPr="4240A0D8">
              <w:rPr>
                <w:rFonts w:ascii="Calibri" w:hAnsi="Calibri"/>
                <w:i/>
                <w:iCs/>
              </w:rPr>
              <w:t xml:space="preserve"> </w:t>
            </w:r>
            <w:r w:rsidR="0B7DC4EB" w:rsidRPr="4240A0D8">
              <w:rPr>
                <w:rFonts w:ascii="Calibri" w:hAnsi="Calibri"/>
                <w:i/>
                <w:iCs/>
              </w:rPr>
              <w:t>pedagogický asistent</w:t>
            </w:r>
            <w:r w:rsidR="6382DE1E" w:rsidRPr="4240A0D8">
              <w:rPr>
                <w:rFonts w:ascii="Calibri" w:hAnsi="Calibri"/>
                <w:i/>
                <w:iCs/>
              </w:rPr>
              <w:t>.</w:t>
            </w:r>
          </w:p>
          <w:p w14:paraId="795877D2" w14:textId="78410B63" w:rsidR="251223F8" w:rsidRDefault="0C0BC0E2" w:rsidP="2330B9F6">
            <w:pPr>
              <w:jc w:val="both"/>
              <w:rPr>
                <w:rFonts w:ascii="Calibri" w:eastAsia="Calibri" w:hAnsi="Calibri" w:cs="Calibri"/>
                <w:i/>
                <w:iCs/>
              </w:rPr>
            </w:pPr>
            <w:r w:rsidRPr="2330B9F6">
              <w:rPr>
                <w:rFonts w:ascii="Calibri" w:eastAsia="Calibri" w:hAnsi="Calibri" w:cs="Calibri"/>
                <w:i/>
                <w:iCs/>
              </w:rPr>
              <w:t xml:space="preserve">Študijný program zároveň umožňuje flexibilitu trajektórií a študenti, ktorí nastupujú na štúdium s vyššou úrovňou kompetencie v zvolenom románskom jazyku, môžu počas štúdia rozvíjať viacjazyčnosť výberom z ponuky predmetov zameraných na aktivizáciu a rozvoj kompetencie v ďalšom románskom jazyku. Kompetentnosti, </w:t>
            </w:r>
            <w:r w:rsidRPr="2330B9F6">
              <w:rPr>
                <w:rFonts w:ascii="Calibri" w:eastAsia="Calibri" w:hAnsi="Calibri" w:cs="Calibri"/>
                <w:i/>
                <w:iCs/>
              </w:rPr>
              <w:lastRenderedPageBreak/>
              <w:t>vedomosti a zručnosti získané počas štúdia, vrátane prenositeľných spôsobilostí, umožňujú uplatniť sa všeobecne všetkých povolaniach vyžadujúcich vysokú úroveň kompetencie minimálne v jednom románskom jazyku, vynikajúci rečový prejav, prezentačné schopnosti, kritické myslenie</w:t>
            </w:r>
            <w:r w:rsidR="0D350578" w:rsidRPr="2330B9F6">
              <w:rPr>
                <w:rFonts w:ascii="Calibri" w:eastAsia="Calibri" w:hAnsi="Calibri" w:cs="Calibri"/>
                <w:i/>
                <w:iCs/>
              </w:rPr>
              <w:t>, samostatnosť, ako aj s</w:t>
            </w:r>
            <w:r w:rsidRPr="2330B9F6">
              <w:rPr>
                <w:rFonts w:ascii="Calibri" w:eastAsia="Calibri" w:hAnsi="Calibri" w:cs="Calibri"/>
                <w:i/>
                <w:iCs/>
              </w:rPr>
              <w:t>chopnosť</w:t>
            </w:r>
            <w:r w:rsidR="2C38FCB9" w:rsidRPr="2330B9F6">
              <w:rPr>
                <w:rFonts w:ascii="Calibri" w:eastAsia="Calibri" w:hAnsi="Calibri" w:cs="Calibri"/>
                <w:i/>
                <w:iCs/>
              </w:rPr>
              <w:t xml:space="preserve"> </w:t>
            </w:r>
            <w:r w:rsidRPr="2330B9F6">
              <w:rPr>
                <w:rFonts w:ascii="Calibri" w:eastAsia="Calibri" w:hAnsi="Calibri" w:cs="Calibri"/>
                <w:i/>
                <w:iCs/>
              </w:rPr>
              <w:t>spolupracovať na tvorivom riešení problémov.</w:t>
            </w:r>
          </w:p>
          <w:p w14:paraId="378C1031" w14:textId="4430FA5D" w:rsidR="14E97434" w:rsidRPr="00AA262C" w:rsidRDefault="2FC48792" w:rsidP="2330B9F6">
            <w:pPr>
              <w:jc w:val="both"/>
              <w:rPr>
                <w:rFonts w:ascii="Calibri" w:hAnsi="Calibri"/>
                <w:i/>
                <w:iCs/>
              </w:rPr>
            </w:pPr>
            <w:r w:rsidRPr="2330B9F6">
              <w:rPr>
                <w:rFonts w:ascii="Calibri" w:hAnsi="Calibri"/>
                <w:i/>
                <w:iCs/>
              </w:rPr>
              <w:t xml:space="preserve">Špecializácia na jeden jazyk v rámci štúdia umožňuje </w:t>
            </w:r>
            <w:r w:rsidR="0464D586" w:rsidRPr="2330B9F6">
              <w:rPr>
                <w:rFonts w:ascii="Calibri" w:eastAsia="Calibri" w:hAnsi="Calibri" w:cs="Calibri"/>
                <w:i/>
                <w:iCs/>
              </w:rPr>
              <w:t>absolventovi</w:t>
            </w:r>
            <w:r w:rsidRPr="2330B9F6">
              <w:rPr>
                <w:rFonts w:ascii="Calibri" w:hAnsi="Calibri"/>
                <w:i/>
                <w:iCs/>
              </w:rPr>
              <w:t xml:space="preserve"> širšie možnosti paralelného uplatnenia v rôznych typoch vzdelávacích inštitúcií, ako aj v iných sférach.</w:t>
            </w:r>
            <w:r w:rsidR="4565C5FA" w:rsidRPr="2330B9F6">
              <w:rPr>
                <w:rFonts w:ascii="Calibri" w:hAnsi="Calibri"/>
                <w:i/>
                <w:iCs/>
              </w:rPr>
              <w:t xml:space="preserve"> </w:t>
            </w:r>
            <w:r w:rsidRPr="2330B9F6">
              <w:rPr>
                <w:rFonts w:ascii="Calibri" w:hAnsi="Calibri"/>
                <w:i/>
                <w:iCs/>
              </w:rPr>
              <w:t>Navyše, jednou z priorít nového študijného programu je perspektíva reálneho prepojenia vysokoškolskej prípravy učiteľov a školskej praxe. Cieľom je, aby vybraní úspešní absolventi pôsobiaci ako učitelia francúzskeho, španielskeho, talianskeho jazyka na rôznych stupňoch a typoch škôl boli v budúcnosti zapojení do študijného programu, a to nielen ako cviční učitelia, ale v relevantnej miere by participovali aj na vysokoškolských predmetoch zameraných na didaktiku cudzích jazykov (semináre, cvičenia). Kombinovaním</w:t>
            </w:r>
            <w:r w:rsidR="24E1A42E" w:rsidRPr="2330B9F6">
              <w:rPr>
                <w:rFonts w:ascii="Calibri" w:hAnsi="Calibri"/>
                <w:i/>
                <w:iCs/>
              </w:rPr>
              <w:t xml:space="preserve"> pôsobenia</w:t>
            </w:r>
            <w:r w:rsidRPr="2330B9F6">
              <w:rPr>
                <w:rFonts w:ascii="Calibri" w:hAnsi="Calibri"/>
                <w:i/>
                <w:iCs/>
              </w:rPr>
              <w:t xml:space="preserve"> na základnej alebo strednej škole a na VŠ by sa docielila kontinuálna previazanosť prípravy učiteľov cudzích jazykov na Pedagogickej fakulte a škôl – budúcich možných zamestnávateľov absolventov. Výrazne by sa tým zvýšila možnosť neustáleho reflektovania potrieb zamestnávateľov pri príprave študentov a zlepšovania kvality študijného programu. Na druhej strane by sa otvorili možnosti aplikovaného výskumu, tvorby učebníc a didaktických materiálov</w:t>
            </w:r>
            <w:r w:rsidR="2A212852" w:rsidRPr="2330B9F6">
              <w:rPr>
                <w:rFonts w:ascii="Calibri" w:hAnsi="Calibri"/>
                <w:i/>
                <w:iCs/>
              </w:rPr>
              <w:t xml:space="preserve"> </w:t>
            </w:r>
            <w:r w:rsidRPr="2330B9F6">
              <w:rPr>
                <w:rFonts w:ascii="Calibri" w:hAnsi="Calibri"/>
                <w:i/>
                <w:iCs/>
              </w:rPr>
              <w:t>odrážajú</w:t>
            </w:r>
            <w:r w:rsidR="507D32EC" w:rsidRPr="2330B9F6">
              <w:rPr>
                <w:rFonts w:ascii="Calibri" w:hAnsi="Calibri"/>
                <w:i/>
                <w:iCs/>
              </w:rPr>
              <w:t>cich</w:t>
            </w:r>
            <w:r w:rsidRPr="2330B9F6">
              <w:rPr>
                <w:rFonts w:ascii="Calibri" w:hAnsi="Calibri"/>
                <w:i/>
                <w:iCs/>
              </w:rPr>
              <w:t xml:space="preserve"> potreby učiteľov a celkovo lepšie prepojenie školského systému v regióne.</w:t>
            </w:r>
          </w:p>
          <w:p w14:paraId="1778DC61" w14:textId="22F2CC44" w:rsidR="006D42BE" w:rsidRPr="006D42BE" w:rsidRDefault="006D42BE" w:rsidP="003A2CC7">
            <w:pPr>
              <w:spacing w:line="216" w:lineRule="auto"/>
              <w:jc w:val="both"/>
              <w:rPr>
                <w:rFonts w:cstheme="minorHAnsi"/>
                <w:bCs/>
                <w:i/>
                <w:iCs/>
                <w:sz w:val="16"/>
                <w:szCs w:val="16"/>
                <w:lang w:eastAsia="sk-SK"/>
              </w:rPr>
            </w:pPr>
          </w:p>
        </w:tc>
        <w:tc>
          <w:tcPr>
            <w:tcW w:w="2086" w:type="dxa"/>
          </w:tcPr>
          <w:p w14:paraId="0C90AB05" w14:textId="77777777" w:rsidR="00853565" w:rsidRDefault="00853565" w:rsidP="00D129CF">
            <w:pPr>
              <w:spacing w:line="216" w:lineRule="auto"/>
              <w:contextualSpacing/>
              <w:rPr>
                <w:rFonts w:cstheme="minorHAnsi"/>
                <w:b/>
                <w:i/>
                <w:iCs/>
                <w:sz w:val="18"/>
                <w:szCs w:val="18"/>
                <w:u w:val="single"/>
                <w:lang w:eastAsia="sk-SK"/>
              </w:rPr>
            </w:pPr>
          </w:p>
          <w:p w14:paraId="2487531F" w14:textId="0951801B" w:rsidR="00853565" w:rsidRPr="00C94D4A" w:rsidRDefault="03C0F7EF" w:rsidP="591B9120">
            <w:pPr>
              <w:spacing w:line="216" w:lineRule="auto"/>
              <w:contextualSpacing/>
              <w:rPr>
                <w:rFonts w:ascii="Calibri" w:eastAsia="Calibri" w:hAnsi="Calibri" w:cs="Calibri"/>
                <w:sz w:val="20"/>
                <w:szCs w:val="20"/>
              </w:rPr>
            </w:pPr>
            <w:r w:rsidRPr="591B9120">
              <w:rPr>
                <w:rFonts w:ascii="Calibri" w:eastAsia="Calibri" w:hAnsi="Calibri" w:cs="Calibri"/>
                <w:i/>
                <w:iCs/>
                <w:color w:val="000000" w:themeColor="text1"/>
                <w:sz w:val="20"/>
                <w:szCs w:val="20"/>
              </w:rPr>
              <w:t>Priradenie k študijnému odboru a zdôvodnenie obsahovej zhody študijného programu s opisom študijného odboru – v Opise ŠP, b</w:t>
            </w:r>
            <w:r w:rsidRPr="591B9120">
              <w:rPr>
                <w:rFonts w:ascii="Calibri" w:eastAsia="Calibri" w:hAnsi="Calibri" w:cs="Calibri"/>
                <w:i/>
                <w:iCs/>
                <w:sz w:val="20"/>
                <w:szCs w:val="20"/>
              </w:rPr>
              <w:t>ody 1 a 2 (v prílohe žiadosti)</w:t>
            </w:r>
          </w:p>
          <w:p w14:paraId="6D5D3184" w14:textId="5ABE32E9" w:rsidR="00853565" w:rsidRPr="00C94D4A" w:rsidRDefault="00853565" w:rsidP="591B9120">
            <w:pPr>
              <w:spacing w:line="216" w:lineRule="auto"/>
              <w:contextualSpacing/>
              <w:rPr>
                <w:i/>
                <w:iCs/>
                <w:sz w:val="20"/>
                <w:szCs w:val="20"/>
                <w:lang w:eastAsia="sk-SK"/>
              </w:rPr>
            </w:pPr>
          </w:p>
          <w:p w14:paraId="12524EB8" w14:textId="02DB1F10" w:rsidR="00D6673B" w:rsidRPr="00C94D4A" w:rsidRDefault="721CB0A3" w:rsidP="591B9120">
            <w:pPr>
              <w:spacing w:line="216" w:lineRule="auto"/>
              <w:contextualSpacing/>
              <w:rPr>
                <w:i/>
                <w:iCs/>
                <w:sz w:val="20"/>
                <w:szCs w:val="20"/>
              </w:rPr>
            </w:pPr>
            <w:r w:rsidRPr="591B9120">
              <w:rPr>
                <w:i/>
                <w:iCs/>
                <w:sz w:val="20"/>
                <w:szCs w:val="20"/>
              </w:rPr>
              <w:t xml:space="preserve">Profil absolventa </w:t>
            </w:r>
            <w:r w:rsidR="688D9134" w:rsidRPr="591B9120">
              <w:rPr>
                <w:i/>
                <w:iCs/>
                <w:sz w:val="20"/>
                <w:szCs w:val="20"/>
                <w:lang w:eastAsia="sk-SK"/>
              </w:rPr>
              <w:t xml:space="preserve">– </w:t>
            </w:r>
            <w:r w:rsidRPr="591B9120">
              <w:rPr>
                <w:i/>
                <w:iCs/>
                <w:sz w:val="20"/>
                <w:szCs w:val="20"/>
              </w:rPr>
              <w:t xml:space="preserve">v </w:t>
            </w:r>
            <w:r w:rsidR="2ACBCB2B" w:rsidRPr="591B9120">
              <w:rPr>
                <w:i/>
                <w:iCs/>
                <w:sz w:val="20"/>
                <w:szCs w:val="20"/>
              </w:rPr>
              <w:t>O</w:t>
            </w:r>
            <w:r w:rsidRPr="591B9120">
              <w:rPr>
                <w:i/>
                <w:iCs/>
                <w:sz w:val="20"/>
                <w:szCs w:val="20"/>
              </w:rPr>
              <w:t xml:space="preserve">pise </w:t>
            </w:r>
            <w:r w:rsidR="14FFE720" w:rsidRPr="591B9120">
              <w:rPr>
                <w:i/>
                <w:iCs/>
                <w:sz w:val="20"/>
                <w:szCs w:val="20"/>
              </w:rPr>
              <w:t>ŠP, bod 2</w:t>
            </w:r>
            <w:r w:rsidR="4E2F45FF" w:rsidRPr="591B9120">
              <w:rPr>
                <w:i/>
                <w:iCs/>
                <w:sz w:val="20"/>
                <w:szCs w:val="20"/>
              </w:rPr>
              <w:t xml:space="preserve"> (v prílohe žiadosti)</w:t>
            </w:r>
          </w:p>
          <w:p w14:paraId="6A1E9D30" w14:textId="04A8EBD7" w:rsidR="591B9120" w:rsidRDefault="591B9120" w:rsidP="591B9120">
            <w:pPr>
              <w:spacing w:line="216" w:lineRule="auto"/>
              <w:rPr>
                <w:i/>
                <w:iCs/>
                <w:sz w:val="20"/>
                <w:szCs w:val="20"/>
                <w:lang w:eastAsia="sk-SK"/>
              </w:rPr>
            </w:pPr>
          </w:p>
          <w:p w14:paraId="062EC69D" w14:textId="757D910A" w:rsidR="00853565" w:rsidRDefault="52E8EB04" w:rsidP="591B9120">
            <w:pPr>
              <w:spacing w:line="216" w:lineRule="auto"/>
              <w:contextualSpacing/>
              <w:rPr>
                <w:i/>
                <w:iCs/>
                <w:sz w:val="20"/>
                <w:szCs w:val="20"/>
              </w:rPr>
            </w:pPr>
            <w:r w:rsidRPr="591B9120">
              <w:rPr>
                <w:i/>
                <w:iCs/>
                <w:sz w:val="20"/>
                <w:szCs w:val="20"/>
                <w:lang w:eastAsia="sk-SK"/>
              </w:rPr>
              <w:t>V</w:t>
            </w:r>
            <w:r w:rsidR="721CB0A3" w:rsidRPr="591B9120">
              <w:rPr>
                <w:i/>
                <w:iCs/>
                <w:sz w:val="20"/>
                <w:szCs w:val="20"/>
                <w:lang w:eastAsia="sk-SK"/>
              </w:rPr>
              <w:t>zdelávacie</w:t>
            </w:r>
            <w:r w:rsidR="721CB0A3" w:rsidRPr="591B9120">
              <w:rPr>
                <w:i/>
                <w:iCs/>
                <w:sz w:val="20"/>
                <w:szCs w:val="20"/>
              </w:rPr>
              <w:t xml:space="preserve"> ciele a výstupy </w:t>
            </w:r>
            <w:r w:rsidRPr="591B9120">
              <w:rPr>
                <w:i/>
                <w:iCs/>
                <w:sz w:val="20"/>
                <w:szCs w:val="20"/>
                <w:lang w:eastAsia="sk-SK"/>
              </w:rPr>
              <w:t xml:space="preserve">študijného </w:t>
            </w:r>
            <w:r w:rsidR="721CB0A3" w:rsidRPr="591B9120">
              <w:rPr>
                <w:i/>
                <w:iCs/>
                <w:sz w:val="20"/>
                <w:szCs w:val="20"/>
              </w:rPr>
              <w:t>programu</w:t>
            </w:r>
            <w:r w:rsidR="304F4267" w:rsidRPr="591B9120">
              <w:rPr>
                <w:i/>
                <w:iCs/>
                <w:sz w:val="20"/>
                <w:szCs w:val="20"/>
              </w:rPr>
              <w:t xml:space="preserve"> </w:t>
            </w:r>
            <w:r w:rsidR="32C10AFE" w:rsidRPr="591B9120">
              <w:rPr>
                <w:i/>
                <w:iCs/>
                <w:sz w:val="20"/>
                <w:szCs w:val="20"/>
                <w:lang w:eastAsia="sk-SK"/>
              </w:rPr>
              <w:t xml:space="preserve">– v </w:t>
            </w:r>
            <w:r w:rsidR="304F4267" w:rsidRPr="591B9120">
              <w:rPr>
                <w:i/>
                <w:iCs/>
                <w:sz w:val="20"/>
                <w:szCs w:val="20"/>
              </w:rPr>
              <w:t>Opise ŠP, bod 2a (v prílohe žiadosti)</w:t>
            </w:r>
          </w:p>
          <w:p w14:paraId="09DF4114" w14:textId="5017ED6B" w:rsidR="00853565" w:rsidRDefault="00853565" w:rsidP="591B9120">
            <w:pPr>
              <w:spacing w:line="216" w:lineRule="auto"/>
              <w:contextualSpacing/>
              <w:rPr>
                <w:i/>
                <w:iCs/>
                <w:sz w:val="20"/>
                <w:szCs w:val="20"/>
                <w:lang w:eastAsia="sk-SK"/>
              </w:rPr>
            </w:pPr>
          </w:p>
          <w:p w14:paraId="02E14EA5" w14:textId="5E69157F" w:rsidR="00D6673B" w:rsidRPr="00F15327" w:rsidRDefault="721CB0A3" w:rsidP="591B9120">
            <w:pPr>
              <w:spacing w:line="216" w:lineRule="auto"/>
              <w:contextualSpacing/>
              <w:rPr>
                <w:i/>
                <w:iCs/>
                <w:sz w:val="20"/>
                <w:szCs w:val="20"/>
              </w:rPr>
            </w:pPr>
            <w:r w:rsidRPr="591B9120">
              <w:rPr>
                <w:i/>
                <w:iCs/>
                <w:sz w:val="20"/>
                <w:szCs w:val="20"/>
              </w:rPr>
              <w:t>Štruktúra predmetov študijného programu</w:t>
            </w:r>
            <w:r w:rsidR="33DA5E12" w:rsidRPr="591B9120">
              <w:rPr>
                <w:i/>
                <w:iCs/>
                <w:sz w:val="20"/>
                <w:szCs w:val="20"/>
              </w:rPr>
              <w:t xml:space="preserve"> </w:t>
            </w:r>
            <w:r w:rsidR="2B7AF85D" w:rsidRPr="591B9120">
              <w:rPr>
                <w:i/>
                <w:iCs/>
                <w:sz w:val="20"/>
                <w:szCs w:val="20"/>
                <w:lang w:eastAsia="sk-SK"/>
              </w:rPr>
              <w:t>–</w:t>
            </w:r>
            <w:r w:rsidR="18CB6753" w:rsidRPr="591B9120">
              <w:rPr>
                <w:i/>
                <w:iCs/>
                <w:sz w:val="20"/>
                <w:szCs w:val="20"/>
                <w:lang w:eastAsia="sk-SK"/>
              </w:rPr>
              <w:t xml:space="preserve"> v prílohe</w:t>
            </w:r>
            <w:r w:rsidR="2048AA9D" w:rsidRPr="591B9120">
              <w:rPr>
                <w:i/>
                <w:iCs/>
                <w:sz w:val="20"/>
                <w:szCs w:val="20"/>
                <w:lang w:eastAsia="sk-SK"/>
              </w:rPr>
              <w:t xml:space="preserve"> Študijný plán</w:t>
            </w:r>
            <w:r w:rsidR="07CD0726" w:rsidRPr="591B9120">
              <w:rPr>
                <w:i/>
                <w:iCs/>
                <w:sz w:val="20"/>
                <w:szCs w:val="20"/>
                <w:lang w:eastAsia="sk-SK"/>
              </w:rPr>
              <w:t xml:space="preserve"> </w:t>
            </w:r>
            <w:r w:rsidR="52A0AE16" w:rsidRPr="591B9120">
              <w:rPr>
                <w:i/>
                <w:iCs/>
                <w:sz w:val="20"/>
                <w:szCs w:val="20"/>
              </w:rPr>
              <w:t>(v prílohe žiadosti)</w:t>
            </w:r>
          </w:p>
          <w:p w14:paraId="0CCD3CAC" w14:textId="77777777" w:rsidR="002D3F69" w:rsidRPr="00F15327" w:rsidRDefault="002D3F69" w:rsidP="2330B9F6">
            <w:pPr>
              <w:spacing w:line="216" w:lineRule="auto"/>
              <w:contextualSpacing/>
              <w:rPr>
                <w:i/>
                <w:iCs/>
                <w:sz w:val="20"/>
                <w:szCs w:val="20"/>
                <w:lang w:eastAsia="sk-SK"/>
              </w:rPr>
            </w:pPr>
          </w:p>
          <w:p w14:paraId="12AB2B1D" w14:textId="4EE38863" w:rsidR="00D6673B" w:rsidRPr="001E065C" w:rsidRDefault="721CB0A3" w:rsidP="591B9120">
            <w:pPr>
              <w:spacing w:line="216" w:lineRule="auto"/>
              <w:contextualSpacing/>
              <w:rPr>
                <w:i/>
                <w:iCs/>
                <w:sz w:val="16"/>
                <w:szCs w:val="16"/>
                <w:lang w:eastAsia="sk-SK"/>
              </w:rPr>
            </w:pPr>
            <w:r w:rsidRPr="591B9120">
              <w:rPr>
                <w:i/>
                <w:iCs/>
                <w:sz w:val="20"/>
                <w:szCs w:val="20"/>
              </w:rPr>
              <w:t>Informačné listy predmetov</w:t>
            </w:r>
            <w:r w:rsidR="18CB6753" w:rsidRPr="591B9120">
              <w:rPr>
                <w:i/>
                <w:iCs/>
                <w:sz w:val="20"/>
                <w:szCs w:val="20"/>
                <w:lang w:eastAsia="sk-SK"/>
              </w:rPr>
              <w:t xml:space="preserve"> </w:t>
            </w:r>
            <w:r w:rsidR="1FB735EA" w:rsidRPr="591B9120">
              <w:rPr>
                <w:i/>
                <w:iCs/>
                <w:sz w:val="20"/>
                <w:szCs w:val="20"/>
                <w:lang w:eastAsia="sk-SK"/>
              </w:rPr>
              <w:t>(</w:t>
            </w:r>
            <w:r w:rsidR="18CB6753" w:rsidRPr="591B9120">
              <w:rPr>
                <w:i/>
                <w:iCs/>
                <w:sz w:val="20"/>
                <w:szCs w:val="20"/>
                <w:lang w:eastAsia="sk-SK"/>
              </w:rPr>
              <w:t>v prílohe</w:t>
            </w:r>
            <w:r w:rsidR="7EC6FC5B" w:rsidRPr="591B9120">
              <w:rPr>
                <w:i/>
                <w:iCs/>
                <w:sz w:val="20"/>
                <w:szCs w:val="20"/>
                <w:lang w:eastAsia="sk-SK"/>
              </w:rPr>
              <w:t xml:space="preserve"> žiadosti)</w:t>
            </w: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1E961BB4" w:rsidR="00E82D04" w:rsidRPr="0064384F" w:rsidRDefault="00E82D04" w:rsidP="00D129CF">
      <w:pPr>
        <w:spacing w:after="0" w:line="216" w:lineRule="auto"/>
        <w:jc w:val="both"/>
        <w:rPr>
          <w:rFonts w:cstheme="minorHAnsi"/>
          <w:sz w:val="18"/>
          <w:szCs w:val="18"/>
        </w:rPr>
      </w:pPr>
      <w:r w:rsidRPr="0064384F">
        <w:rPr>
          <w:rFonts w:cstheme="minorHAnsi"/>
          <w:sz w:val="18"/>
          <w:szCs w:val="18"/>
        </w:rPr>
        <w:t>SP 2.6</w:t>
      </w:r>
      <w:r w:rsidR="001B7E54" w:rsidRPr="0064384F">
        <w:rPr>
          <w:rFonts w:cstheme="minorHAnsi"/>
          <w:sz w:val="18"/>
          <w:szCs w:val="18"/>
        </w:rPr>
        <w:t>.</w:t>
      </w:r>
      <w:r w:rsidRPr="0064384F">
        <w:rPr>
          <w:rFonts w:cstheme="minorHAnsi"/>
          <w:sz w:val="18"/>
          <w:szCs w:val="18"/>
        </w:rPr>
        <w:t xml:space="preserve"> </w:t>
      </w:r>
      <w:r w:rsidR="00070E54" w:rsidRPr="0064384F">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
        <w:tblW w:w="98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015"/>
        <w:gridCol w:w="3797"/>
      </w:tblGrid>
      <w:tr w:rsidR="001B7E54" w:rsidRPr="001E065C" w14:paraId="6D4C96ED"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695" w:type="dxa"/>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117" w:type="dxa"/>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4240A0D8">
        <w:trPr>
          <w:trHeight w:val="557"/>
        </w:trPr>
        <w:tc>
          <w:tcPr>
            <w:tcW w:w="7695" w:type="dxa"/>
          </w:tcPr>
          <w:p w14:paraId="3CCC7D00" w14:textId="1655755A" w:rsidR="5E1F964A" w:rsidRDefault="2EDD8C12" w:rsidP="10930832">
            <w:pPr>
              <w:tabs>
                <w:tab w:val="left" w:pos="2936"/>
              </w:tabs>
              <w:jc w:val="both"/>
              <w:rPr>
                <w:rFonts w:ascii="Calibri" w:eastAsia="Calibri" w:hAnsi="Calibri" w:cs="Calibri"/>
                <w:i/>
                <w:iCs/>
              </w:rPr>
            </w:pPr>
            <w:r w:rsidRPr="10930832">
              <w:rPr>
                <w:rFonts w:ascii="Calibri" w:eastAsia="Calibri" w:hAnsi="Calibri" w:cs="Calibri"/>
                <w:i/>
                <w:iCs/>
              </w:rPr>
              <w:t>Úroveň kvalifikácie, ktorú získavajú študenti</w:t>
            </w:r>
            <w:r w:rsidR="03C3E72D" w:rsidRPr="10930832">
              <w:rPr>
                <w:rFonts w:ascii="Calibri" w:eastAsia="Calibri" w:hAnsi="Calibri" w:cs="Calibri"/>
                <w:i/>
                <w:iCs/>
              </w:rPr>
              <w:t xml:space="preserve"> ŠP</w:t>
            </w:r>
            <w:r w:rsidRPr="10930832">
              <w:rPr>
                <w:rFonts w:ascii="Calibri" w:eastAsia="Calibri" w:hAnsi="Calibri" w:cs="Calibri"/>
                <w:i/>
                <w:iCs/>
              </w:rPr>
              <w:t xml:space="preserve"> jeho úspešným absolvovaním, je v študijnom programe </w:t>
            </w:r>
            <w:r w:rsidR="168F4E09" w:rsidRPr="10930832">
              <w:rPr>
                <w:rFonts w:ascii="Calibri" w:eastAsia="Calibri" w:hAnsi="Calibri" w:cs="Calibri"/>
                <w:i/>
                <w:iCs/>
              </w:rPr>
              <w:t>U</w:t>
            </w:r>
            <w:r w:rsidRPr="10930832">
              <w:rPr>
                <w:rFonts w:ascii="Calibri" w:eastAsia="Calibri" w:hAnsi="Calibri" w:cs="Calibri"/>
                <w:i/>
                <w:iCs/>
              </w:rPr>
              <w:t>čiteľstvo románskych jazykov a literatúr jasne uvedená (Opis ŠP</w:t>
            </w:r>
            <w:r w:rsidR="19BF7E22" w:rsidRPr="10930832">
              <w:rPr>
                <w:rFonts w:ascii="Calibri" w:eastAsia="Calibri" w:hAnsi="Calibri" w:cs="Calibri"/>
                <w:i/>
                <w:iCs/>
              </w:rPr>
              <w:t xml:space="preserve">, bod 1 a </w:t>
            </w:r>
            <w:r w:rsidRPr="10930832">
              <w:rPr>
                <w:rFonts w:ascii="Calibri" w:eastAsia="Calibri" w:hAnsi="Calibri" w:cs="Calibri"/>
                <w:i/>
                <w:iCs/>
              </w:rPr>
              <w:t xml:space="preserve">bod </w:t>
            </w:r>
            <w:r w:rsidR="37CED581" w:rsidRPr="10930832">
              <w:rPr>
                <w:rFonts w:ascii="Calibri" w:eastAsia="Calibri" w:hAnsi="Calibri" w:cs="Calibri"/>
                <w:i/>
                <w:iCs/>
              </w:rPr>
              <w:t>2b</w:t>
            </w:r>
            <w:r w:rsidRPr="10930832">
              <w:rPr>
                <w:rFonts w:ascii="Calibri" w:eastAsia="Calibri" w:hAnsi="Calibri" w:cs="Calibri"/>
                <w:i/>
                <w:iCs/>
              </w:rPr>
              <w:t>). Táto kvalifikácia zodpovedá príslušnej úrovni vzdelania podľa Slovenského kvalifikačného rámca (SKKR).</w:t>
            </w:r>
          </w:p>
          <w:p w14:paraId="41916A5E" w14:textId="7582ECD4" w:rsidR="5E1F964A" w:rsidRDefault="47DC5924" w:rsidP="4240A0D8">
            <w:pPr>
              <w:jc w:val="both"/>
              <w:rPr>
                <w:rFonts w:ascii="Calibri" w:eastAsia="Calibri" w:hAnsi="Calibri" w:cs="Calibri"/>
                <w:i/>
                <w:iCs/>
              </w:rPr>
            </w:pPr>
            <w:r w:rsidRPr="4240A0D8">
              <w:rPr>
                <w:rFonts w:ascii="Calibri" w:eastAsia="Calibri" w:hAnsi="Calibri" w:cs="Calibri"/>
                <w:i/>
                <w:iCs/>
              </w:rPr>
              <w:t xml:space="preserve">Úspešným absolvovaním prvého stupňa študijného programu učiteľstvo románskych jazykov a literatúr študent získa </w:t>
            </w:r>
            <w:r w:rsidR="001AA7F2" w:rsidRPr="4240A0D8">
              <w:rPr>
                <w:rFonts w:ascii="Calibri" w:eastAsia="Calibri" w:hAnsi="Calibri" w:cs="Calibri"/>
                <w:i/>
                <w:iCs/>
              </w:rPr>
              <w:t xml:space="preserve">titul </w:t>
            </w:r>
            <w:r w:rsidR="001AA7F2" w:rsidRPr="4240A0D8">
              <w:rPr>
                <w:rFonts w:ascii="Calibri" w:eastAsia="Calibri" w:hAnsi="Calibri" w:cs="Calibri"/>
                <w:b/>
                <w:bCs/>
                <w:i/>
                <w:iCs/>
              </w:rPr>
              <w:t xml:space="preserve">bakalár (Bc.) </w:t>
            </w:r>
            <w:r w:rsidR="001AA7F2" w:rsidRPr="4240A0D8">
              <w:rPr>
                <w:rFonts w:ascii="Calibri" w:eastAsia="Calibri" w:hAnsi="Calibri" w:cs="Calibri"/>
                <w:i/>
                <w:iCs/>
              </w:rPr>
              <w:t xml:space="preserve">a </w:t>
            </w:r>
            <w:r w:rsidRPr="4240A0D8">
              <w:rPr>
                <w:rFonts w:ascii="Calibri" w:eastAsia="Calibri" w:hAnsi="Calibri" w:cs="Calibri"/>
                <w:i/>
                <w:iCs/>
              </w:rPr>
              <w:t xml:space="preserve">kvalifikáciu zodpovedajúcu </w:t>
            </w:r>
            <w:r w:rsidRPr="4240A0D8">
              <w:rPr>
                <w:rFonts w:ascii="Calibri" w:eastAsia="Calibri" w:hAnsi="Calibri" w:cs="Calibri"/>
                <w:b/>
                <w:bCs/>
                <w:i/>
                <w:iCs/>
              </w:rPr>
              <w:t xml:space="preserve">úrovni 6 </w:t>
            </w:r>
            <w:r w:rsidR="65DB5FC2" w:rsidRPr="4240A0D8">
              <w:rPr>
                <w:rFonts w:ascii="Calibri" w:eastAsia="Calibri" w:hAnsi="Calibri" w:cs="Calibri"/>
                <w:b/>
                <w:bCs/>
                <w:i/>
                <w:iCs/>
              </w:rPr>
              <w:t xml:space="preserve">podľa </w:t>
            </w:r>
            <w:r w:rsidRPr="4240A0D8">
              <w:rPr>
                <w:rFonts w:ascii="Calibri" w:eastAsia="Calibri" w:hAnsi="Calibri" w:cs="Calibri"/>
                <w:b/>
                <w:bCs/>
                <w:i/>
                <w:iCs/>
              </w:rPr>
              <w:t>SKKR</w:t>
            </w:r>
            <w:r w:rsidR="7C56918A" w:rsidRPr="4240A0D8">
              <w:rPr>
                <w:rFonts w:ascii="Calibri" w:eastAsia="Calibri" w:hAnsi="Calibri" w:cs="Calibri"/>
                <w:i/>
                <w:iCs/>
              </w:rPr>
              <w:t>.</w:t>
            </w:r>
            <w:r w:rsidR="30A0B938" w:rsidRPr="4240A0D8">
              <w:rPr>
                <w:rFonts w:ascii="Calibri" w:eastAsia="Calibri" w:hAnsi="Calibri" w:cs="Calibri"/>
                <w:i/>
                <w:iCs/>
              </w:rPr>
              <w:t xml:space="preserve"> </w:t>
            </w:r>
            <w:r w:rsidR="7D8BA267" w:rsidRPr="4240A0D8">
              <w:rPr>
                <w:rFonts w:ascii="Calibri" w:eastAsia="Calibri" w:hAnsi="Calibri" w:cs="Calibri"/>
                <w:i/>
                <w:iCs/>
              </w:rPr>
              <w:t>Dokladom o kvalifikácii je vysokoškolský diplom (1. stupeň), vysvedčenie o štátnej skúške a dodatok k diplomu.</w:t>
            </w:r>
          </w:p>
          <w:p w14:paraId="1C2AAF43" w14:textId="4E6BC394" w:rsidR="5E1F964A" w:rsidRDefault="5E1F964A" w:rsidP="2330B9F6">
            <w:pPr>
              <w:jc w:val="both"/>
              <w:rPr>
                <w:rFonts w:ascii="Calibri" w:eastAsia="Calibri" w:hAnsi="Calibri" w:cs="Calibri"/>
                <w:i/>
                <w:iCs/>
                <w:color w:val="7030A0"/>
              </w:rPr>
            </w:pPr>
          </w:p>
          <w:p w14:paraId="6C74ECD0" w14:textId="0D6FEFB5" w:rsidR="5E1F964A" w:rsidRDefault="71C09BD5" w:rsidP="10930832">
            <w:pPr>
              <w:jc w:val="both"/>
              <w:rPr>
                <w:rFonts w:ascii="Calibri" w:eastAsia="Calibri" w:hAnsi="Calibri" w:cs="Calibri"/>
                <w:i/>
                <w:iCs/>
              </w:rPr>
            </w:pPr>
            <w:r w:rsidRPr="10930832">
              <w:rPr>
                <w:rFonts w:ascii="Calibri" w:eastAsia="Calibri" w:hAnsi="Calibri" w:cs="Calibri"/>
                <w:i/>
                <w:iCs/>
              </w:rPr>
              <w:t xml:space="preserve">Vysoká škola špecifikovala </w:t>
            </w:r>
            <w:r w:rsidRPr="10930832">
              <w:rPr>
                <w:rFonts w:ascii="Calibri" w:eastAsia="Calibri" w:hAnsi="Calibri" w:cs="Calibri"/>
                <w:b/>
                <w:bCs/>
                <w:i/>
                <w:iCs/>
              </w:rPr>
              <w:t>úroveň kvalifikácie na základe</w:t>
            </w:r>
            <w:r w:rsidRPr="10930832">
              <w:rPr>
                <w:rFonts w:ascii="Calibri" w:eastAsia="Calibri" w:hAnsi="Calibri" w:cs="Calibri"/>
                <w:i/>
                <w:iCs/>
              </w:rPr>
              <w:t xml:space="preserve"> </w:t>
            </w:r>
            <w:r w:rsidRPr="10930832">
              <w:rPr>
                <w:rFonts w:ascii="Calibri" w:eastAsia="Calibri" w:hAnsi="Calibri" w:cs="Calibri"/>
                <w:b/>
                <w:bCs/>
                <w:i/>
                <w:iCs/>
              </w:rPr>
              <w:t>Vyhlášky č. 1/2020</w:t>
            </w:r>
            <w:r w:rsidRPr="10930832">
              <w:rPr>
                <w:rFonts w:ascii="Calibri" w:eastAsia="Calibri" w:hAnsi="Calibri" w:cs="Calibri"/>
                <w:i/>
                <w:iCs/>
              </w:rPr>
              <w:t xml:space="preserve"> Z. z.  Vyhláška Ministerstva školstva, vedy, výskumu a športu Slovenskej republiky o kvalifikačných predpokladoch pedagogických zamestnancov a odborných zamestnancov</w:t>
            </w:r>
            <w:r w:rsidR="578E2C9B" w:rsidRPr="10930832">
              <w:rPr>
                <w:rFonts w:ascii="Calibri" w:eastAsia="Calibri" w:hAnsi="Calibri" w:cs="Calibri"/>
                <w:i/>
                <w:iCs/>
              </w:rPr>
              <w:t xml:space="preserve">, v zmysle § 2, (4) </w:t>
            </w:r>
            <w:r w:rsidR="578E2C9B" w:rsidRPr="10930832">
              <w:rPr>
                <w:rFonts w:ascii="Calibri" w:eastAsia="Calibri" w:hAnsi="Calibri" w:cs="Calibri"/>
                <w:i/>
                <w:iCs/>
                <w:color w:val="7030A0"/>
              </w:rPr>
              <w:t xml:space="preserve"> </w:t>
            </w:r>
            <w:r w:rsidRPr="10930832">
              <w:rPr>
                <w:rFonts w:ascii="Calibri" w:eastAsia="Calibri" w:hAnsi="Calibri" w:cs="Calibri"/>
                <w:i/>
                <w:iCs/>
              </w:rPr>
              <w:t>a Prílohy č. 6</w:t>
            </w:r>
            <w:r w:rsidR="52752DF9" w:rsidRPr="10930832">
              <w:rPr>
                <w:rFonts w:ascii="Calibri" w:eastAsia="Calibri" w:hAnsi="Calibri" w:cs="Calibri"/>
                <w:i/>
                <w:iCs/>
              </w:rPr>
              <w:t>.</w:t>
            </w:r>
            <w:r w:rsidR="1776538A" w:rsidRPr="10930832">
              <w:rPr>
                <w:rFonts w:ascii="Calibri" w:eastAsia="Calibri" w:hAnsi="Calibri" w:cs="Calibri"/>
                <w:i/>
                <w:iCs/>
              </w:rPr>
              <w:t xml:space="preserve"> </w:t>
            </w:r>
            <w:r w:rsidRPr="10930832">
              <w:rPr>
                <w:rFonts w:ascii="Calibri" w:eastAsia="Calibri" w:hAnsi="Calibri" w:cs="Calibri"/>
                <w:i/>
                <w:iCs/>
              </w:rPr>
              <w:t xml:space="preserve"> Kvalifikačné predpoklady na výkon pracovnej činnosti pedagogického zamestnanca v kategórii pedagogický asistent</w:t>
            </w:r>
            <w:r w:rsidR="05851D0B" w:rsidRPr="10930832">
              <w:rPr>
                <w:rFonts w:ascii="Calibri" w:eastAsia="Calibri" w:hAnsi="Calibri" w:cs="Calibri"/>
                <w:i/>
                <w:iCs/>
              </w:rPr>
              <w:t>.</w:t>
            </w:r>
          </w:p>
          <w:p w14:paraId="4091ABB9" w14:textId="070050C4" w:rsidR="2330B9F6" w:rsidRDefault="2330B9F6" w:rsidP="10930832">
            <w:pPr>
              <w:jc w:val="both"/>
              <w:rPr>
                <w:rFonts w:ascii="Calibri" w:eastAsia="Calibri" w:hAnsi="Calibri" w:cs="Calibri"/>
                <w:i/>
                <w:iCs/>
              </w:rPr>
            </w:pPr>
          </w:p>
          <w:p w14:paraId="0B5C912D" w14:textId="340C07B1" w:rsidR="5E1F964A" w:rsidRDefault="5FEA1C4E" w:rsidP="4240A0D8">
            <w:pPr>
              <w:jc w:val="both"/>
              <w:rPr>
                <w:rFonts w:ascii="Calibri" w:eastAsia="Calibri" w:hAnsi="Calibri" w:cs="Calibri"/>
                <w:i/>
                <w:iCs/>
              </w:rPr>
            </w:pPr>
            <w:r w:rsidRPr="4240A0D8">
              <w:rPr>
                <w:rFonts w:ascii="Calibri" w:eastAsia="Calibri" w:hAnsi="Calibri" w:cs="Calibri"/>
                <w:i/>
                <w:iCs/>
              </w:rPr>
              <w:t xml:space="preserve">Študijný program je </w:t>
            </w:r>
            <w:r w:rsidRPr="4240A0D8">
              <w:rPr>
                <w:rFonts w:ascii="Calibri" w:eastAsia="Calibri" w:hAnsi="Calibri" w:cs="Calibri"/>
                <w:b/>
                <w:bCs/>
                <w:i/>
                <w:iCs/>
              </w:rPr>
              <w:t>zosúladený s danou úrovňou SKKR</w:t>
            </w:r>
            <w:r w:rsidRPr="4240A0D8">
              <w:rPr>
                <w:rFonts w:ascii="Calibri" w:eastAsia="Calibri" w:hAnsi="Calibri" w:cs="Calibri"/>
                <w:i/>
                <w:iCs/>
              </w:rPr>
              <w:t xml:space="preserve">. VŠ správne určila úroveň kvalifikačného rámca a zabezpečila súlad cieľov a výstupov vzdelávania s </w:t>
            </w:r>
            <w:proofErr w:type="spellStart"/>
            <w:r w:rsidRPr="4240A0D8">
              <w:rPr>
                <w:rFonts w:ascii="Calibri" w:eastAsia="Calibri" w:hAnsi="Calibri" w:cs="Calibri"/>
                <w:i/>
                <w:iCs/>
              </w:rPr>
              <w:t>deskriptormi</w:t>
            </w:r>
            <w:proofErr w:type="spellEnd"/>
            <w:r w:rsidRPr="4240A0D8">
              <w:rPr>
                <w:rFonts w:ascii="Calibri" w:eastAsia="Calibri" w:hAnsi="Calibri" w:cs="Calibri"/>
                <w:i/>
                <w:iCs/>
              </w:rPr>
              <w:t xml:space="preserve"> kvalifikačného rámca.</w:t>
            </w:r>
            <w:r w:rsidR="10A46CEE" w:rsidRPr="4240A0D8">
              <w:rPr>
                <w:rFonts w:ascii="Calibri" w:eastAsia="Calibri" w:hAnsi="Calibri" w:cs="Calibri"/>
                <w:i/>
                <w:iCs/>
              </w:rPr>
              <w:t xml:space="preserve"> </w:t>
            </w:r>
            <w:r w:rsidR="1BD0DBB9" w:rsidRPr="4240A0D8">
              <w:rPr>
                <w:rFonts w:ascii="Calibri" w:eastAsia="Calibri" w:hAnsi="Calibri" w:cs="Calibri"/>
                <w:i/>
                <w:iCs/>
              </w:rPr>
              <w:t xml:space="preserve">Vedomosti, zručnosti a kompetencie definované pre úroveň 6 SKKR sú súčasťou ŠP v zmysle stanovených cieľov vzdelávania, ktoré sa implementujú cez výstupy (výsledky) </w:t>
            </w:r>
            <w:r w:rsidR="1BD0DBB9" w:rsidRPr="4240A0D8">
              <w:rPr>
                <w:rFonts w:ascii="Calibri" w:eastAsia="Calibri" w:hAnsi="Calibri" w:cs="Calibri"/>
                <w:i/>
                <w:iCs/>
              </w:rPr>
              <w:lastRenderedPageBreak/>
              <w:t>vzdelávania. Výstupy vzdelávania sú charakterizované cez všeobecné a odborné vedomosti, kognitívne a praktické zručnosti, kompetentnosti charakteru zodpovednosť, samostatnosť a sociálne kompetencie. Výstupy vzdelávania sú určené pre študijný program ako celok, ako aj pre jeho časti a jednotlivé študijné predmety</w:t>
            </w:r>
            <w:r w:rsidR="7A6CA9B0" w:rsidRPr="4240A0D8">
              <w:rPr>
                <w:rFonts w:ascii="Calibri" w:eastAsia="Calibri" w:hAnsi="Calibri" w:cs="Calibri"/>
                <w:i/>
                <w:iCs/>
              </w:rPr>
              <w:t xml:space="preserve"> (Opis ŠP</w:t>
            </w:r>
            <w:r w:rsidR="325EB35A" w:rsidRPr="4240A0D8">
              <w:rPr>
                <w:rFonts w:ascii="Calibri" w:eastAsia="Calibri" w:hAnsi="Calibri" w:cs="Calibri"/>
                <w:i/>
                <w:iCs/>
              </w:rPr>
              <w:t>, bod 2a</w:t>
            </w:r>
            <w:r w:rsidR="7A6CA9B0" w:rsidRPr="4240A0D8">
              <w:rPr>
                <w:rFonts w:ascii="Calibri" w:eastAsia="Calibri" w:hAnsi="Calibri" w:cs="Calibri"/>
                <w:i/>
                <w:iCs/>
              </w:rPr>
              <w:t>, ILP)</w:t>
            </w:r>
            <w:r w:rsidR="1BD0DBB9" w:rsidRPr="4240A0D8">
              <w:rPr>
                <w:rFonts w:ascii="Calibri" w:eastAsia="Calibri" w:hAnsi="Calibri" w:cs="Calibri"/>
                <w:i/>
                <w:iCs/>
              </w:rPr>
              <w:t>.</w:t>
            </w:r>
          </w:p>
          <w:p w14:paraId="0A39E110" w14:textId="1529FFED" w:rsidR="5E1F964A" w:rsidRDefault="71C09BD5" w:rsidP="5DA00CDD">
            <w:pPr>
              <w:jc w:val="both"/>
            </w:pPr>
            <w:r w:rsidRPr="10930832">
              <w:rPr>
                <w:rFonts w:ascii="Calibri" w:eastAsia="Calibri" w:hAnsi="Calibri" w:cs="Calibri"/>
                <w:i/>
                <w:iCs/>
                <w:color w:val="7030A0"/>
              </w:rPr>
              <w:t xml:space="preserve"> </w:t>
            </w:r>
          </w:p>
          <w:p w14:paraId="684CC560" w14:textId="0F06F10B" w:rsidR="5E1F964A" w:rsidRDefault="3A25A86B" w:rsidP="10930832">
            <w:pPr>
              <w:jc w:val="both"/>
              <w:rPr>
                <w:rFonts w:ascii="Calibri" w:eastAsia="Calibri" w:hAnsi="Calibri" w:cs="Calibri"/>
                <w:i/>
                <w:iCs/>
              </w:rPr>
            </w:pPr>
            <w:r w:rsidRPr="10930832">
              <w:rPr>
                <w:rFonts w:ascii="Calibri" w:eastAsia="Calibri" w:hAnsi="Calibri" w:cs="Calibri"/>
                <w:i/>
                <w:iCs/>
                <w:color w:val="000000" w:themeColor="text1"/>
              </w:rPr>
              <w:t>V súlade so Slovenským kvalifikačným rámcom (SKKR), a</w:t>
            </w:r>
            <w:r w:rsidR="71C09BD5" w:rsidRPr="10930832">
              <w:rPr>
                <w:rFonts w:ascii="Calibri" w:eastAsia="Calibri" w:hAnsi="Calibri" w:cs="Calibri"/>
                <w:i/>
                <w:iCs/>
              </w:rPr>
              <w:t>bsolvent prvého stupňa ŠP (úroveň 6 SKKR)</w:t>
            </w:r>
            <w:r w:rsidR="71C09BD5" w:rsidRPr="10930832">
              <w:rPr>
                <w:rFonts w:ascii="Calibri" w:eastAsia="Calibri" w:hAnsi="Calibri" w:cs="Calibri"/>
                <w:b/>
                <w:bCs/>
                <w:i/>
                <w:iCs/>
              </w:rPr>
              <w:t xml:space="preserve"> </w:t>
            </w:r>
            <w:r w:rsidR="71C09BD5" w:rsidRPr="10930832">
              <w:rPr>
                <w:rFonts w:ascii="Calibri" w:eastAsia="Calibri" w:hAnsi="Calibri" w:cs="Calibri"/>
                <w:i/>
                <w:iCs/>
              </w:rPr>
              <w:t xml:space="preserve">získa nasledujúcu kvalifikáciu a bude kvalifikovaný na nasledujúce zamestnania a povolania v súlade so SKKR. Uvádza sa v poradí:  </w:t>
            </w:r>
          </w:p>
          <w:p w14:paraId="1AF58A76" w14:textId="2837847A" w:rsidR="5E1F964A" w:rsidRDefault="728C9392" w:rsidP="2330B9F6">
            <w:pPr>
              <w:jc w:val="both"/>
              <w:rPr>
                <w:rFonts w:ascii="Calibri" w:eastAsia="Calibri" w:hAnsi="Calibri" w:cs="Calibri"/>
                <w:i/>
                <w:iCs/>
              </w:rPr>
            </w:pPr>
            <w:r w:rsidRPr="2330B9F6">
              <w:rPr>
                <w:rFonts w:ascii="Calibri" w:eastAsia="Calibri" w:hAnsi="Calibri" w:cs="Calibri"/>
                <w:i/>
                <w:iCs/>
              </w:rPr>
              <w:t>1.</w:t>
            </w:r>
            <w:r w:rsidR="1583599F" w:rsidRPr="2330B9F6">
              <w:rPr>
                <w:rFonts w:ascii="Calibri" w:eastAsia="Calibri" w:hAnsi="Calibri" w:cs="Calibri"/>
                <w:i/>
                <w:iCs/>
              </w:rPr>
              <w:t>Názov kvalifikácie</w:t>
            </w:r>
            <w:r w:rsidR="256A665C" w:rsidRPr="2330B9F6">
              <w:rPr>
                <w:rFonts w:ascii="Calibri" w:eastAsia="Calibri" w:hAnsi="Calibri" w:cs="Calibri"/>
                <w:i/>
                <w:iCs/>
              </w:rPr>
              <w:t xml:space="preserve"> podľa Národnej sústavy kvalifikácií</w:t>
            </w:r>
            <w:r w:rsidR="1583599F" w:rsidRPr="2330B9F6">
              <w:rPr>
                <w:rFonts w:ascii="Calibri" w:eastAsia="Calibri" w:hAnsi="Calibri" w:cs="Calibri"/>
                <w:i/>
                <w:iCs/>
              </w:rPr>
              <w:t>: Pedagogický asistent</w:t>
            </w:r>
            <w:r w:rsidR="5E38F90D" w:rsidRPr="2330B9F6">
              <w:rPr>
                <w:rFonts w:ascii="Calibri" w:eastAsia="Calibri" w:hAnsi="Calibri" w:cs="Calibri"/>
                <w:i/>
                <w:iCs/>
              </w:rPr>
              <w:t xml:space="preserve">, </w:t>
            </w:r>
          </w:p>
          <w:p w14:paraId="3E47D69C" w14:textId="04229DA8" w:rsidR="5E1F964A" w:rsidRDefault="0DDBEEDA" w:rsidP="2330B9F6">
            <w:pPr>
              <w:jc w:val="both"/>
              <w:rPr>
                <w:rFonts w:ascii="Calibri" w:eastAsia="Calibri" w:hAnsi="Calibri" w:cs="Calibri"/>
                <w:i/>
                <w:iCs/>
              </w:rPr>
            </w:pPr>
            <w:r w:rsidRPr="2330B9F6">
              <w:rPr>
                <w:rFonts w:ascii="Calibri" w:eastAsia="Calibri" w:hAnsi="Calibri" w:cs="Calibri"/>
                <w:i/>
                <w:iCs/>
              </w:rPr>
              <w:t>2. Č</w:t>
            </w:r>
            <w:r w:rsidR="653E23A8" w:rsidRPr="2330B9F6">
              <w:rPr>
                <w:rFonts w:ascii="Calibri" w:eastAsia="Calibri" w:hAnsi="Calibri" w:cs="Calibri"/>
                <w:i/>
                <w:iCs/>
              </w:rPr>
              <w:t xml:space="preserve">íselný kód a názov zamestnania podľa štatistickej klasifikácie zamestnaní </w:t>
            </w:r>
            <w:r w:rsidR="7875AF6C" w:rsidRPr="2330B9F6">
              <w:rPr>
                <w:rFonts w:ascii="Calibri" w:eastAsia="Calibri" w:hAnsi="Calibri" w:cs="Calibri"/>
                <w:i/>
                <w:iCs/>
              </w:rPr>
              <w:t>SK ISCO-08: 2359001 Pedagogický asistent</w:t>
            </w:r>
            <w:r w:rsidR="38AFECEC" w:rsidRPr="2330B9F6">
              <w:rPr>
                <w:rFonts w:ascii="Calibri" w:eastAsia="Calibri" w:hAnsi="Calibri" w:cs="Calibri"/>
                <w:i/>
                <w:iCs/>
              </w:rPr>
              <w:t>,</w:t>
            </w:r>
          </w:p>
          <w:p w14:paraId="442C301B" w14:textId="518B7D10" w:rsidR="5E1F964A" w:rsidRDefault="5880DA04" w:rsidP="2330B9F6">
            <w:pPr>
              <w:jc w:val="both"/>
              <w:rPr>
                <w:rFonts w:ascii="Calibri" w:eastAsia="Calibri" w:hAnsi="Calibri" w:cs="Calibri"/>
                <w:i/>
                <w:iCs/>
              </w:rPr>
            </w:pPr>
            <w:r w:rsidRPr="2330B9F6">
              <w:rPr>
                <w:rFonts w:ascii="Calibri" w:eastAsia="Calibri" w:hAnsi="Calibri" w:cs="Calibri"/>
                <w:i/>
                <w:iCs/>
              </w:rPr>
              <w:t xml:space="preserve">3. </w:t>
            </w:r>
            <w:r w:rsidR="1583599F" w:rsidRPr="2330B9F6">
              <w:rPr>
                <w:rFonts w:ascii="Calibri" w:eastAsia="Calibri" w:hAnsi="Calibri" w:cs="Calibri"/>
                <w:i/>
                <w:iCs/>
              </w:rPr>
              <w:t>Názov povolania: Pedagogický zamestnanec</w:t>
            </w:r>
            <w:r w:rsidR="5F93519A" w:rsidRPr="2330B9F6">
              <w:rPr>
                <w:rFonts w:ascii="Calibri" w:eastAsia="Calibri" w:hAnsi="Calibri" w:cs="Calibri"/>
                <w:i/>
                <w:iCs/>
              </w:rPr>
              <w:t>.</w:t>
            </w:r>
          </w:p>
          <w:p w14:paraId="7591D152" w14:textId="1834EF60" w:rsidR="00C16D58" w:rsidRPr="001E065C" w:rsidRDefault="00C16D58" w:rsidP="0064384F">
            <w:pPr>
              <w:tabs>
                <w:tab w:val="left" w:pos="2936"/>
              </w:tabs>
              <w:spacing w:line="216" w:lineRule="auto"/>
              <w:contextualSpacing/>
              <w:rPr>
                <w:rFonts w:cstheme="minorHAnsi"/>
                <w:bCs/>
                <w:i/>
                <w:iCs/>
                <w:sz w:val="16"/>
                <w:szCs w:val="16"/>
                <w:lang w:eastAsia="sk-SK"/>
              </w:rPr>
            </w:pPr>
          </w:p>
        </w:tc>
        <w:tc>
          <w:tcPr>
            <w:tcW w:w="2117" w:type="dxa"/>
          </w:tcPr>
          <w:p w14:paraId="448AA41A" w14:textId="687318B4" w:rsidR="00E67068" w:rsidRPr="0064384F" w:rsidRDefault="2C6046A8" w:rsidP="7ED69E80">
            <w:pPr>
              <w:tabs>
                <w:tab w:val="left" w:pos="2936"/>
              </w:tabs>
              <w:spacing w:line="216" w:lineRule="auto"/>
              <w:contextualSpacing/>
              <w:rPr>
                <w:rFonts w:ascii="Calibri" w:eastAsia="Calibri" w:hAnsi="Calibri" w:cs="Calibri"/>
                <w:sz w:val="20"/>
                <w:szCs w:val="20"/>
              </w:rPr>
            </w:pPr>
            <w:r w:rsidRPr="7ED69E80">
              <w:rPr>
                <w:rFonts w:ascii="Calibri" w:eastAsia="Calibri" w:hAnsi="Calibri" w:cs="Calibri"/>
                <w:i/>
                <w:iCs/>
                <w:sz w:val="20"/>
                <w:szCs w:val="20"/>
              </w:rPr>
              <w:lastRenderedPageBreak/>
              <w:t xml:space="preserve">Opis a informácia o ŠP </w:t>
            </w:r>
          </w:p>
          <w:p w14:paraId="5839175C" w14:textId="76A03987" w:rsidR="00E67068" w:rsidRPr="0064384F" w:rsidRDefault="2C6046A8" w:rsidP="7ED69E80">
            <w:pPr>
              <w:tabs>
                <w:tab w:val="left" w:pos="2936"/>
              </w:tabs>
              <w:spacing w:line="216" w:lineRule="auto"/>
              <w:contextualSpacing/>
              <w:rPr>
                <w:rFonts w:ascii="Calibri" w:eastAsia="Calibri" w:hAnsi="Calibri" w:cs="Calibri"/>
                <w:i/>
                <w:iCs/>
                <w:sz w:val="20"/>
                <w:szCs w:val="20"/>
              </w:rPr>
            </w:pPr>
            <w:r w:rsidRPr="7ED69E80">
              <w:rPr>
                <w:rFonts w:ascii="Calibri" w:eastAsia="Calibri" w:hAnsi="Calibri" w:cs="Calibri"/>
                <w:i/>
                <w:iCs/>
                <w:sz w:val="20"/>
                <w:szCs w:val="20"/>
              </w:rPr>
              <w:t>zverejnená na webe fakulty/UK</w:t>
            </w:r>
          </w:p>
          <w:p w14:paraId="016EA3FB" w14:textId="18918363" w:rsidR="7CFDEE60" w:rsidRDefault="007B415A" w:rsidP="591B9120">
            <w:pPr>
              <w:tabs>
                <w:tab w:val="left" w:pos="2936"/>
              </w:tabs>
              <w:spacing w:line="216" w:lineRule="auto"/>
              <w:rPr>
                <w:rFonts w:ascii="Calibri" w:eastAsia="Calibri" w:hAnsi="Calibri" w:cs="Calibri"/>
                <w:i/>
                <w:iCs/>
                <w:sz w:val="20"/>
                <w:szCs w:val="20"/>
              </w:rPr>
            </w:pPr>
            <w:hyperlink r:id="rId17">
              <w:r w:rsidR="6F957CB4" w:rsidRPr="591B9120">
                <w:rPr>
                  <w:rStyle w:val="Hyperlink"/>
                  <w:rFonts w:ascii="Calibri" w:eastAsia="Calibri" w:hAnsi="Calibri" w:cs="Calibri"/>
                  <w:i/>
                  <w:iCs/>
                  <w:sz w:val="20"/>
                  <w:szCs w:val="20"/>
                </w:rPr>
                <w:t>https://www.fedu.uniba.sk/romanistika/urjl</w:t>
              </w:r>
            </w:hyperlink>
          </w:p>
          <w:p w14:paraId="3314BD8E" w14:textId="49F7CE53" w:rsidR="00E67068" w:rsidRPr="0064384F" w:rsidRDefault="00E67068" w:rsidP="10930832">
            <w:pPr>
              <w:tabs>
                <w:tab w:val="left" w:pos="2936"/>
              </w:tabs>
              <w:spacing w:line="216" w:lineRule="auto"/>
              <w:contextualSpacing/>
              <w:rPr>
                <w:rFonts w:ascii="Calibri" w:eastAsia="Calibri" w:hAnsi="Calibri" w:cs="Calibri"/>
                <w:color w:val="FF0000"/>
                <w:sz w:val="20"/>
                <w:szCs w:val="20"/>
              </w:rPr>
            </w:pPr>
          </w:p>
          <w:p w14:paraId="5A5431C1" w14:textId="2555E661" w:rsidR="00E67068" w:rsidRPr="0064384F" w:rsidRDefault="1F7D44F0" w:rsidP="10930832">
            <w:pPr>
              <w:spacing w:line="216" w:lineRule="auto"/>
              <w:contextualSpacing/>
              <w:rPr>
                <w:rFonts w:ascii="Calibri" w:eastAsia="Calibri" w:hAnsi="Calibri" w:cs="Calibri"/>
                <w:color w:val="000000" w:themeColor="text1"/>
                <w:sz w:val="20"/>
                <w:szCs w:val="20"/>
              </w:rPr>
            </w:pPr>
            <w:r w:rsidRPr="591B9120">
              <w:rPr>
                <w:rFonts w:ascii="Calibri" w:eastAsia="Calibri" w:hAnsi="Calibri" w:cs="Calibri"/>
                <w:i/>
                <w:iCs/>
                <w:color w:val="000000" w:themeColor="text1"/>
                <w:sz w:val="20"/>
                <w:szCs w:val="20"/>
              </w:rPr>
              <w:t xml:space="preserve">Opis ŠP </w:t>
            </w:r>
            <w:r w:rsidR="327C3E3D" w:rsidRPr="591B9120">
              <w:rPr>
                <w:rFonts w:ascii="Calibri" w:eastAsia="Calibri" w:hAnsi="Calibri" w:cs="Calibri"/>
                <w:i/>
                <w:iCs/>
                <w:color w:val="000000" w:themeColor="text1"/>
                <w:sz w:val="20"/>
                <w:szCs w:val="20"/>
              </w:rPr>
              <w:t>(v prílohe žiadosti)</w:t>
            </w:r>
          </w:p>
          <w:p w14:paraId="4B1695F8" w14:textId="4A486931" w:rsidR="00E67068" w:rsidRPr="0064384F" w:rsidRDefault="00E67068" w:rsidP="10930832">
            <w:pPr>
              <w:tabs>
                <w:tab w:val="left" w:pos="2936"/>
              </w:tabs>
              <w:spacing w:line="216" w:lineRule="auto"/>
              <w:contextualSpacing/>
              <w:rPr>
                <w:rFonts w:ascii="Calibri" w:eastAsia="Calibri" w:hAnsi="Calibri" w:cs="Calibri"/>
                <w:color w:val="000000" w:themeColor="text1"/>
                <w:sz w:val="20"/>
                <w:szCs w:val="20"/>
              </w:rPr>
            </w:pPr>
          </w:p>
          <w:p w14:paraId="7A8DAA6D" w14:textId="2AA8DABA" w:rsidR="00E67068" w:rsidRPr="0064384F" w:rsidRDefault="45140FF9" w:rsidP="10930832">
            <w:pPr>
              <w:tabs>
                <w:tab w:val="left" w:pos="2936"/>
              </w:tabs>
              <w:spacing w:line="216" w:lineRule="auto"/>
              <w:contextualSpacing/>
              <w:rPr>
                <w:rFonts w:ascii="Calibri" w:eastAsia="Calibri" w:hAnsi="Calibri" w:cs="Calibri"/>
                <w:color w:val="000000" w:themeColor="text1"/>
                <w:sz w:val="20"/>
                <w:szCs w:val="20"/>
              </w:rPr>
            </w:pPr>
            <w:r w:rsidRPr="10930832">
              <w:rPr>
                <w:rFonts w:ascii="Calibri" w:eastAsia="Calibri" w:hAnsi="Calibri" w:cs="Calibri"/>
                <w:i/>
                <w:iCs/>
                <w:color w:val="000000" w:themeColor="text1"/>
                <w:sz w:val="20"/>
                <w:szCs w:val="20"/>
              </w:rPr>
              <w:t>Opis študijného odboru v sústave študijných odborov SR</w:t>
            </w:r>
          </w:p>
          <w:p w14:paraId="6D6C2EB3" w14:textId="7F84C11A" w:rsidR="00E67068" w:rsidRPr="0064384F" w:rsidRDefault="007B415A" w:rsidP="10930832">
            <w:pPr>
              <w:spacing w:line="216" w:lineRule="auto"/>
              <w:contextualSpacing/>
              <w:jc w:val="both"/>
              <w:rPr>
                <w:rFonts w:ascii="Calibri" w:eastAsia="Calibri" w:hAnsi="Calibri" w:cs="Calibri"/>
                <w:color w:val="D13438"/>
              </w:rPr>
            </w:pPr>
            <w:hyperlink r:id="rId18">
              <w:r w:rsidR="0F1DEEC5" w:rsidRPr="4240A0D8">
                <w:rPr>
                  <w:rStyle w:val="Hyperlink"/>
                  <w:rFonts w:ascii="Calibri" w:eastAsia="Calibri" w:hAnsi="Calibri" w:cs="Calibri"/>
                  <w:i/>
                  <w:iCs/>
                  <w:sz w:val="20"/>
                  <w:szCs w:val="20"/>
                </w:rPr>
                <w:t>https://www.minedu.sk/sustava-studijnych-odborov-sr/</w:t>
              </w:r>
            </w:hyperlink>
          </w:p>
          <w:p w14:paraId="0034A40C" w14:textId="61263215" w:rsidR="00E67068" w:rsidRPr="0064384F" w:rsidRDefault="00E67068" w:rsidP="10930832">
            <w:pPr>
              <w:tabs>
                <w:tab w:val="left" w:pos="2936"/>
              </w:tabs>
              <w:spacing w:line="216" w:lineRule="auto"/>
              <w:contextualSpacing/>
              <w:rPr>
                <w:rFonts w:ascii="Calibri" w:eastAsia="Calibri" w:hAnsi="Calibri" w:cs="Calibri"/>
                <w:color w:val="000000" w:themeColor="text1"/>
                <w:sz w:val="20"/>
                <w:szCs w:val="20"/>
              </w:rPr>
            </w:pPr>
          </w:p>
          <w:p w14:paraId="2EDF5527" w14:textId="53CC65A6" w:rsidR="00E67068" w:rsidRPr="0064384F" w:rsidRDefault="1F7D44F0" w:rsidP="10930832">
            <w:pPr>
              <w:tabs>
                <w:tab w:val="left" w:pos="2936"/>
              </w:tabs>
              <w:spacing w:line="216" w:lineRule="auto"/>
              <w:contextualSpacing/>
              <w:rPr>
                <w:rFonts w:ascii="Calibri" w:eastAsia="Calibri" w:hAnsi="Calibri" w:cs="Calibri"/>
                <w:color w:val="000000" w:themeColor="text1"/>
                <w:sz w:val="20"/>
                <w:szCs w:val="20"/>
              </w:rPr>
            </w:pPr>
            <w:r w:rsidRPr="591B9120">
              <w:rPr>
                <w:rFonts w:ascii="Calibri" w:eastAsia="Calibri" w:hAnsi="Calibri" w:cs="Calibri"/>
                <w:i/>
                <w:iCs/>
                <w:color w:val="000000" w:themeColor="text1"/>
                <w:sz w:val="20"/>
                <w:szCs w:val="20"/>
              </w:rPr>
              <w:t>Národná sústava kvalifikácií Slovenský  kvalifikačný rámec</w:t>
            </w:r>
          </w:p>
          <w:p w14:paraId="6E385065" w14:textId="3BE4FCF8" w:rsidR="00E67068" w:rsidRPr="0064384F" w:rsidRDefault="007B415A" w:rsidP="10930832">
            <w:pPr>
              <w:spacing w:line="216" w:lineRule="auto"/>
              <w:contextualSpacing/>
              <w:jc w:val="both"/>
              <w:rPr>
                <w:rFonts w:ascii="Calibri" w:eastAsia="Calibri" w:hAnsi="Calibri" w:cs="Calibri"/>
                <w:color w:val="000000" w:themeColor="text1"/>
              </w:rPr>
            </w:pPr>
            <w:hyperlink r:id="rId19">
              <w:r w:rsidR="45140FF9" w:rsidRPr="10930832">
                <w:rPr>
                  <w:rStyle w:val="Hyperlink"/>
                  <w:rFonts w:ascii="Calibri" w:eastAsia="Calibri" w:hAnsi="Calibri" w:cs="Calibri"/>
                  <w:i/>
                  <w:iCs/>
                  <w:sz w:val="20"/>
                  <w:szCs w:val="20"/>
                </w:rPr>
                <w:t>https://www.kvalifikacie.sk/</w:t>
              </w:r>
            </w:hyperlink>
          </w:p>
          <w:p w14:paraId="3F6052BF" w14:textId="7F7AD865" w:rsidR="00E67068" w:rsidRPr="0064384F" w:rsidRDefault="007B415A" w:rsidP="10930832">
            <w:pPr>
              <w:spacing w:line="216" w:lineRule="auto"/>
              <w:contextualSpacing/>
              <w:jc w:val="both"/>
              <w:rPr>
                <w:rFonts w:ascii="Calibri" w:eastAsia="Calibri" w:hAnsi="Calibri" w:cs="Calibri"/>
                <w:color w:val="D13438"/>
              </w:rPr>
            </w:pPr>
            <w:hyperlink r:id="rId20">
              <w:r w:rsidR="0F1DEEC5" w:rsidRPr="4240A0D8">
                <w:rPr>
                  <w:rStyle w:val="Hyperlink"/>
                  <w:rFonts w:ascii="Calibri" w:eastAsia="Calibri" w:hAnsi="Calibri" w:cs="Calibri"/>
                  <w:i/>
                  <w:iCs/>
                  <w:sz w:val="20"/>
                  <w:szCs w:val="20"/>
                </w:rPr>
                <w:t xml:space="preserve">https://www.kvalifikacie.sk/ </w:t>
              </w:r>
              <w:proofErr w:type="spellStart"/>
              <w:r w:rsidR="0F1DEEC5" w:rsidRPr="4240A0D8">
                <w:rPr>
                  <w:rStyle w:val="Hyperlink"/>
                  <w:rFonts w:ascii="Calibri" w:eastAsia="Calibri" w:hAnsi="Calibri" w:cs="Calibri"/>
                  <w:i/>
                  <w:iCs/>
                  <w:sz w:val="20"/>
                  <w:szCs w:val="20"/>
                </w:rPr>
                <w:t>sektorove</w:t>
              </w:r>
              <w:proofErr w:type="spellEnd"/>
              <w:r w:rsidR="0F1DEEC5" w:rsidRPr="4240A0D8">
                <w:rPr>
                  <w:rStyle w:val="Hyperlink"/>
                  <w:rFonts w:ascii="Calibri" w:eastAsia="Calibri" w:hAnsi="Calibri" w:cs="Calibri"/>
                  <w:i/>
                  <w:iCs/>
                  <w:sz w:val="20"/>
                  <w:szCs w:val="20"/>
                </w:rPr>
                <w:t>-rady-</w:t>
              </w:r>
              <w:proofErr w:type="spellStart"/>
              <w:r w:rsidR="0F1DEEC5" w:rsidRPr="4240A0D8">
                <w:rPr>
                  <w:rStyle w:val="Hyperlink"/>
                  <w:rFonts w:ascii="Calibri" w:eastAsia="Calibri" w:hAnsi="Calibri" w:cs="Calibri"/>
                  <w:i/>
                  <w:iCs/>
                  <w:sz w:val="20"/>
                  <w:szCs w:val="20"/>
                </w:rPr>
                <w:t>nsk</w:t>
              </w:r>
              <w:proofErr w:type="spellEnd"/>
            </w:hyperlink>
          </w:p>
          <w:p w14:paraId="2EC323B6" w14:textId="6552642D" w:rsidR="00E67068" w:rsidRPr="0064384F" w:rsidRDefault="00E67068" w:rsidP="10930832">
            <w:pPr>
              <w:tabs>
                <w:tab w:val="left" w:pos="2936"/>
              </w:tabs>
              <w:spacing w:line="216" w:lineRule="auto"/>
              <w:contextualSpacing/>
              <w:rPr>
                <w:rFonts w:ascii="Calibri" w:eastAsia="Calibri" w:hAnsi="Calibri" w:cs="Calibri"/>
                <w:color w:val="000000" w:themeColor="text1"/>
                <w:sz w:val="20"/>
                <w:szCs w:val="20"/>
              </w:rPr>
            </w:pPr>
          </w:p>
          <w:p w14:paraId="45867153" w14:textId="743DA142" w:rsidR="00E67068" w:rsidRPr="0064384F" w:rsidRDefault="007B415A" w:rsidP="591B9120">
            <w:pPr>
              <w:tabs>
                <w:tab w:val="left" w:pos="2936"/>
              </w:tabs>
              <w:spacing w:line="216" w:lineRule="auto"/>
              <w:contextualSpacing/>
              <w:rPr>
                <w:rFonts w:ascii="Calibri" w:eastAsia="Calibri" w:hAnsi="Calibri" w:cs="Calibri"/>
                <w:i/>
                <w:iCs/>
                <w:color w:val="000000" w:themeColor="text1"/>
                <w:sz w:val="20"/>
                <w:szCs w:val="20"/>
              </w:rPr>
            </w:pPr>
            <w:hyperlink r:id="rId21">
              <w:r w:rsidR="79D030EB" w:rsidRPr="591B9120">
                <w:rPr>
                  <w:rStyle w:val="Hyperlink"/>
                  <w:rFonts w:ascii="Calibri" w:eastAsia="Calibri" w:hAnsi="Calibri" w:cs="Calibri"/>
                  <w:i/>
                  <w:iCs/>
                  <w:sz w:val="20"/>
                  <w:szCs w:val="20"/>
                </w:rPr>
                <w:t xml:space="preserve">Vyhláška č. 1/2020 Z. z. </w:t>
              </w:r>
              <w:r w:rsidR="05D19CE8" w:rsidRPr="591B9120">
                <w:rPr>
                  <w:rStyle w:val="Hyperlink"/>
                  <w:rFonts w:ascii="Calibri" w:eastAsia="Calibri" w:hAnsi="Calibri" w:cs="Calibri"/>
                  <w:i/>
                  <w:iCs/>
                  <w:sz w:val="20"/>
                  <w:szCs w:val="20"/>
                </w:rPr>
                <w:t xml:space="preserve"> </w:t>
              </w:r>
              <w:r w:rsidR="79D030EB" w:rsidRPr="591B9120">
                <w:rPr>
                  <w:rStyle w:val="Hyperlink"/>
                  <w:rFonts w:ascii="Calibri" w:eastAsia="Calibri" w:hAnsi="Calibri" w:cs="Calibri"/>
                  <w:i/>
                  <w:iCs/>
                  <w:sz w:val="20"/>
                  <w:szCs w:val="20"/>
                </w:rPr>
                <w:t>Ministerstva školstva, vedy, výskumu a športu Slovenskej republiky o kvalifikačných predpokladoch pedagogických zamestnancov a odborných zamestnancov.</w:t>
              </w:r>
            </w:hyperlink>
          </w:p>
          <w:p w14:paraId="7618247B" w14:textId="29512FF1" w:rsidR="00E67068" w:rsidRPr="0064384F" w:rsidRDefault="00E67068" w:rsidP="10930832">
            <w:pPr>
              <w:tabs>
                <w:tab w:val="left" w:pos="2936"/>
              </w:tabs>
              <w:spacing w:line="216" w:lineRule="auto"/>
              <w:contextualSpacing/>
              <w:rPr>
                <w:i/>
                <w:iCs/>
                <w:color w:val="FF0000"/>
                <w:sz w:val="20"/>
                <w:szCs w:val="20"/>
                <w:lang w:eastAsia="sk-SK"/>
              </w:rPr>
            </w:pP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A33482" w:rsidRDefault="00E82D04" w:rsidP="00D129CF">
      <w:pPr>
        <w:spacing w:after="0" w:line="216" w:lineRule="auto"/>
        <w:jc w:val="both"/>
        <w:rPr>
          <w:rFonts w:cstheme="minorHAnsi"/>
          <w:sz w:val="18"/>
          <w:szCs w:val="18"/>
        </w:rPr>
      </w:pPr>
      <w:r w:rsidRPr="00A33482">
        <w:rPr>
          <w:rFonts w:cstheme="minorHAnsi"/>
          <w:sz w:val="18"/>
          <w:szCs w:val="18"/>
        </w:rPr>
        <w:t>SP 2.7</w:t>
      </w:r>
      <w:r w:rsidR="001B7E54" w:rsidRPr="00A33482">
        <w:rPr>
          <w:rFonts w:cstheme="minorHAnsi"/>
          <w:sz w:val="18"/>
          <w:szCs w:val="18"/>
        </w:rPr>
        <w:t>.</w:t>
      </w:r>
      <w:r w:rsidR="00C16D58" w:rsidRPr="00A33482">
        <w:rPr>
          <w:rFonts w:cstheme="minorHAnsi"/>
          <w:sz w:val="18"/>
          <w:szCs w:val="18"/>
        </w:rPr>
        <w:t xml:space="preserve"> </w:t>
      </w:r>
      <w:r w:rsidR="00070E54" w:rsidRPr="00A33482">
        <w:rPr>
          <w:rFonts w:cstheme="minorHAnsi"/>
          <w:sz w:val="18"/>
          <w:szCs w:val="18"/>
        </w:rPr>
        <w:t xml:space="preserve">V študijnom programe je jasne špecifikovaný profil absolventa, pričom v jeho rámci sú prostredníctvom </w:t>
      </w:r>
      <w:proofErr w:type="spellStart"/>
      <w:r w:rsidR="00070E54" w:rsidRPr="00A33482">
        <w:rPr>
          <w:rFonts w:cstheme="minorHAnsi"/>
          <w:sz w:val="18"/>
          <w:szCs w:val="18"/>
        </w:rPr>
        <w:t>deskriptorov</w:t>
      </w:r>
      <w:proofErr w:type="spellEnd"/>
      <w:r w:rsidR="00070E54" w:rsidRPr="00A33482">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471"/>
        <w:gridCol w:w="7615"/>
      </w:tblGrid>
      <w:tr w:rsidR="001B7E54" w:rsidRPr="001E065C" w14:paraId="20703846" w14:textId="77777777" w:rsidTr="4240A0D8">
        <w:trPr>
          <w:cnfStyle w:val="100000000000" w:firstRow="1" w:lastRow="0" w:firstColumn="0" w:lastColumn="0" w:oddVBand="0" w:evenVBand="0" w:oddHBand="0" w:evenHBand="0" w:firstRowFirstColumn="0" w:firstRowLastColumn="0" w:lastRowFirstColumn="0" w:lastRowLastColumn="0"/>
        </w:trPr>
        <w:tc>
          <w:tcPr>
            <w:tcW w:w="7680" w:type="dxa"/>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098" w:type="dxa"/>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4240A0D8">
        <w:tc>
          <w:tcPr>
            <w:tcW w:w="7680" w:type="dxa"/>
          </w:tcPr>
          <w:p w14:paraId="4F891C0C" w14:textId="5F42F6BC" w:rsidR="4D493930" w:rsidRPr="004B28BA" w:rsidRDefault="016A57DA" w:rsidP="10930832">
            <w:pPr>
              <w:jc w:val="both"/>
              <w:rPr>
                <w:rFonts w:ascii="Calibri" w:hAnsi="Calibri"/>
                <w:i/>
                <w:iCs/>
                <w:lang w:val="sk"/>
              </w:rPr>
            </w:pPr>
            <w:r w:rsidRPr="10930832">
              <w:rPr>
                <w:rFonts w:ascii="Calibri" w:hAnsi="Calibri"/>
                <w:i/>
                <w:iCs/>
                <w:lang w:val="sk"/>
              </w:rPr>
              <w:t>Študijný program Učiteľstvo románskych jazykov a literatúr má vypracovaný a jasne špecifikovaný profil absolventa, v ktorom sa deklarujú ciele a výstupy vzdelávania. Ciele vzdelávania študijného programu sú formulované ako  schopnosti</w:t>
            </w:r>
            <w:r w:rsidR="4CDB45A9" w:rsidRPr="10930832">
              <w:rPr>
                <w:rFonts w:ascii="Calibri" w:hAnsi="Calibri"/>
                <w:i/>
                <w:iCs/>
                <w:lang w:val="sk"/>
              </w:rPr>
              <w:t>, vedomosti, kompetencie a zručnosti</w:t>
            </w:r>
            <w:r w:rsidRPr="10930832">
              <w:rPr>
                <w:rFonts w:ascii="Calibri" w:hAnsi="Calibri"/>
                <w:i/>
                <w:iCs/>
                <w:lang w:val="sk"/>
              </w:rPr>
              <w:t xml:space="preserve"> študenta v čase úspešného ukončenia programu, t. j. vyjadrujú očakávania kladené na absolventov študijného programu.</w:t>
            </w:r>
            <w:r w:rsidR="4C3C8A1E" w:rsidRPr="10930832">
              <w:rPr>
                <w:rFonts w:ascii="Calibri" w:hAnsi="Calibri"/>
                <w:i/>
                <w:iCs/>
                <w:lang w:val="sk"/>
              </w:rPr>
              <w:t xml:space="preserve"> </w:t>
            </w:r>
            <w:r w:rsidRPr="10930832">
              <w:rPr>
                <w:rFonts w:ascii="Calibri" w:hAnsi="Calibri"/>
                <w:i/>
                <w:iCs/>
                <w:lang w:val="sk"/>
              </w:rPr>
              <w:t>Sú dosahované prostredníctvom verifikovateľných, čiže merateľných výstupov vzdelávania v jednotlivých častiach študijného programu a sú v súlade s poslaním vysokej školy. Zodpovedajú príslušnému stupňu kvalifikačného rámca a oblasti poznania študijného odboru Učiteľstvo a pedagogické vedy, v ktorom absolventi získajú vysokoškolské vzdelanie.</w:t>
            </w:r>
          </w:p>
          <w:p w14:paraId="38032DE9" w14:textId="426E9C58" w:rsidR="4D493930" w:rsidRPr="004B28BA" w:rsidRDefault="197EF0F3" w:rsidP="10930832">
            <w:pPr>
              <w:jc w:val="both"/>
              <w:rPr>
                <w:rFonts w:ascii="Calibri" w:hAnsi="Calibri"/>
                <w:i/>
                <w:iCs/>
                <w:lang w:val="sk"/>
              </w:rPr>
            </w:pPr>
            <w:r w:rsidRPr="10930832">
              <w:rPr>
                <w:rFonts w:ascii="Calibri" w:hAnsi="Calibri"/>
                <w:i/>
                <w:iCs/>
                <w:lang w:val="sk"/>
              </w:rPr>
              <w:t>Poslanie</w:t>
            </w:r>
            <w:r w:rsidR="6CB9C089" w:rsidRPr="10930832">
              <w:rPr>
                <w:rFonts w:ascii="Calibri" w:hAnsi="Calibri"/>
                <w:i/>
                <w:iCs/>
                <w:lang w:val="sk"/>
              </w:rPr>
              <w:t xml:space="preserve"> </w:t>
            </w:r>
            <w:r w:rsidRPr="10930832">
              <w:rPr>
                <w:rFonts w:ascii="Calibri" w:hAnsi="Calibri"/>
                <w:i/>
                <w:iCs/>
                <w:lang w:val="sk"/>
              </w:rPr>
              <w:t xml:space="preserve">PdF UK v oblasti vzdelávania sa napĺňa organizovaním, poskytovaním a zabezpečovaním vysokoškolského vzdelania na prvom (bakalárskom), </w:t>
            </w:r>
            <w:r w:rsidRPr="10930832">
              <w:rPr>
                <w:rFonts w:ascii="Calibri" w:hAnsi="Calibri"/>
                <w:i/>
                <w:iCs/>
                <w:lang w:val="sk"/>
              </w:rPr>
              <w:lastRenderedPageBreak/>
              <w:t>druhom (magisterskom) a treťom (doktorandskom) stupni štúdia v rámci svojich akreditovaných študijných programov najmä v oblasti pedagogických, humanitných a spoločenských vied (</w:t>
            </w:r>
            <w:r w:rsidR="4167C9F3" w:rsidRPr="10930832">
              <w:rPr>
                <w:rFonts w:ascii="Calibri" w:hAnsi="Calibri"/>
                <w:i/>
                <w:iCs/>
                <w:lang w:val="sk"/>
              </w:rPr>
              <w:t xml:space="preserve">VP 1/2016 </w:t>
            </w:r>
            <w:r w:rsidRPr="10930832">
              <w:rPr>
                <w:rFonts w:ascii="Calibri" w:hAnsi="Calibri"/>
                <w:i/>
                <w:iCs/>
                <w:lang w:val="sk"/>
              </w:rPr>
              <w:t xml:space="preserve">Štatút </w:t>
            </w:r>
            <w:r w:rsidR="14BE7578" w:rsidRPr="10930832">
              <w:rPr>
                <w:rFonts w:ascii="Calibri" w:hAnsi="Calibri"/>
                <w:i/>
                <w:iCs/>
                <w:lang w:val="sk"/>
              </w:rPr>
              <w:t>PdF UK, Č</w:t>
            </w:r>
            <w:r w:rsidR="0A5483C7" w:rsidRPr="10930832">
              <w:rPr>
                <w:rFonts w:ascii="Calibri" w:hAnsi="Calibri"/>
                <w:i/>
                <w:iCs/>
                <w:lang w:val="sk"/>
              </w:rPr>
              <w:t>l</w:t>
            </w:r>
            <w:r w:rsidR="14BE7578" w:rsidRPr="10930832">
              <w:rPr>
                <w:rFonts w:ascii="Calibri" w:hAnsi="Calibri"/>
                <w:i/>
                <w:iCs/>
                <w:lang w:val="sk"/>
              </w:rPr>
              <w:t xml:space="preserve">. 2, </w:t>
            </w:r>
            <w:proofErr w:type="spellStart"/>
            <w:r w:rsidR="14BE7578" w:rsidRPr="10930832">
              <w:rPr>
                <w:rFonts w:ascii="Calibri" w:hAnsi="Calibri"/>
                <w:i/>
                <w:iCs/>
                <w:lang w:val="sk"/>
              </w:rPr>
              <w:t>ods</w:t>
            </w:r>
            <w:proofErr w:type="spellEnd"/>
            <w:r w:rsidR="14BE7578" w:rsidRPr="10930832">
              <w:rPr>
                <w:rFonts w:ascii="Calibri" w:hAnsi="Calibri"/>
                <w:i/>
                <w:iCs/>
                <w:lang w:val="sk"/>
              </w:rPr>
              <w:t xml:space="preserve"> 3</w:t>
            </w:r>
            <w:r w:rsidRPr="10930832">
              <w:rPr>
                <w:rFonts w:ascii="Calibri" w:hAnsi="Calibri"/>
                <w:i/>
                <w:iCs/>
                <w:lang w:val="sk"/>
              </w:rPr>
              <w:t>).</w:t>
            </w:r>
          </w:p>
          <w:p w14:paraId="6200D17A" w14:textId="472DD11E" w:rsidR="4D493930" w:rsidRPr="004B28BA" w:rsidRDefault="417A0CCB" w:rsidP="10930832">
            <w:pPr>
              <w:rPr>
                <w:rFonts w:ascii="Calibri" w:hAnsi="Calibri"/>
                <w:i/>
                <w:iCs/>
                <w:lang w:val="sk"/>
              </w:rPr>
            </w:pPr>
            <w:r w:rsidRPr="10930832">
              <w:rPr>
                <w:rFonts w:ascii="Calibri" w:hAnsi="Calibri"/>
                <w:i/>
                <w:iCs/>
                <w:lang w:val="sk"/>
              </w:rPr>
              <w:t xml:space="preserve"> </w:t>
            </w:r>
          </w:p>
          <w:p w14:paraId="286605F5" w14:textId="2BDE6A8E" w:rsidR="4D493930" w:rsidRPr="004B28BA" w:rsidRDefault="570482AF" w:rsidP="10930832">
            <w:pPr>
              <w:rPr>
                <w:rFonts w:ascii="Calibri" w:hAnsi="Calibri"/>
                <w:b/>
                <w:bCs/>
                <w:i/>
                <w:iCs/>
                <w:lang w:val="sk"/>
              </w:rPr>
            </w:pPr>
            <w:r w:rsidRPr="10930832">
              <w:rPr>
                <w:rFonts w:ascii="Calibri" w:hAnsi="Calibri"/>
                <w:b/>
                <w:bCs/>
                <w:i/>
                <w:iCs/>
                <w:lang w:val="sk"/>
              </w:rPr>
              <w:t>Profil absolventa</w:t>
            </w:r>
          </w:p>
          <w:p w14:paraId="40496F5F" w14:textId="4A1E58AF" w:rsidR="10930832" w:rsidRDefault="10930832" w:rsidP="10930832">
            <w:pPr>
              <w:rPr>
                <w:rFonts w:ascii="Calibri" w:hAnsi="Calibri"/>
                <w:i/>
                <w:iCs/>
                <w:lang w:val="sk"/>
              </w:rPr>
            </w:pPr>
          </w:p>
          <w:p w14:paraId="05478E10" w14:textId="49B416F9" w:rsidR="00D55687" w:rsidRPr="00D55687" w:rsidRDefault="1D1A42B1" w:rsidP="10930832">
            <w:pPr>
              <w:jc w:val="both"/>
              <w:rPr>
                <w:rFonts w:ascii="Calibri" w:eastAsia="Calibri" w:hAnsi="Calibri" w:cs="Calibri"/>
                <w:color w:val="000000" w:themeColor="text1"/>
                <w:lang w:val="sk"/>
              </w:rPr>
            </w:pPr>
            <w:r w:rsidRPr="10930832">
              <w:rPr>
                <w:rFonts w:ascii="Calibri" w:hAnsi="Calibri"/>
                <w:b/>
                <w:bCs/>
                <w:i/>
                <w:iCs/>
                <w:lang w:val="sk"/>
              </w:rPr>
              <w:t>Ciele vzdelávania</w:t>
            </w:r>
          </w:p>
          <w:p w14:paraId="354D9DA7" w14:textId="30369855" w:rsidR="00D55687" w:rsidRPr="00D55687" w:rsidRDefault="6AFA53E3" w:rsidP="10930832">
            <w:pPr>
              <w:jc w:val="both"/>
              <w:rPr>
                <w:rFonts w:ascii="Calibri" w:eastAsia="Calibri" w:hAnsi="Calibri" w:cs="Calibri"/>
                <w:color w:val="000000" w:themeColor="text1"/>
                <w:lang w:val="sk"/>
              </w:rPr>
            </w:pPr>
            <w:r w:rsidRPr="10930832">
              <w:rPr>
                <w:rFonts w:ascii="Calibri" w:eastAsia="Calibri" w:hAnsi="Calibri" w:cs="Calibri"/>
                <w:i/>
                <w:iCs/>
                <w:color w:val="000000" w:themeColor="text1"/>
                <w:lang w:val="sk"/>
              </w:rPr>
              <w:t>Absolvent bakalárskeho študijného programu Učiteľstvo románskych jazykov a literatúr ovláda (minimálne) jeden z románskych jazykov (francúzštinu, taliančinu, španielčinu) na úrovni B2 a jeho komunikačná jazyková kompetencia sa aktivuje pri výkone rozličných jazykových činností vrátane recepcie, produkcie, interakcie alebo mediácie v hovorenej alebo písomnej forme. Absolvent je zorientovaný v problematike všeobecnej pedagogiky, disponuje základnými teoretickými a metodologickými poznatkami z oblasti všeobecnej didaktiky a didaktiky jazykov, z oblasti psychológie, školského manažmentu a školskej legislatívy; má znalosti z lingvistiky a literárnej vedy, s osobitným dôrazom na ich didaktické využitie.</w:t>
            </w:r>
          </w:p>
          <w:p w14:paraId="52394F57" w14:textId="4E7146D7" w:rsidR="00D55687" w:rsidRPr="00D55687" w:rsidRDefault="6AFA53E3" w:rsidP="10930832">
            <w:pPr>
              <w:jc w:val="both"/>
              <w:rPr>
                <w:rFonts w:ascii="Calibri" w:eastAsia="Calibri" w:hAnsi="Calibri" w:cs="Calibri"/>
                <w:color w:val="000000" w:themeColor="text1"/>
                <w:lang w:val="sk"/>
              </w:rPr>
            </w:pPr>
            <w:r w:rsidRPr="10930832">
              <w:rPr>
                <w:rFonts w:ascii="Calibri" w:eastAsia="Calibri" w:hAnsi="Calibri" w:cs="Calibri"/>
                <w:b/>
                <w:bCs/>
                <w:i/>
                <w:iCs/>
                <w:color w:val="000000" w:themeColor="text1"/>
                <w:lang w:val="sk"/>
              </w:rPr>
              <w:t xml:space="preserve"> </w:t>
            </w:r>
          </w:p>
          <w:p w14:paraId="4B5787F3" w14:textId="1A36F696" w:rsidR="00D55687" w:rsidRPr="00D55687" w:rsidRDefault="6AFA53E3" w:rsidP="10930832">
            <w:pPr>
              <w:jc w:val="both"/>
              <w:rPr>
                <w:rFonts w:ascii="Calibri" w:eastAsia="Calibri" w:hAnsi="Calibri" w:cs="Calibri"/>
                <w:color w:val="000000" w:themeColor="text1"/>
                <w:lang w:val="sk"/>
              </w:rPr>
            </w:pPr>
            <w:r w:rsidRPr="10930832">
              <w:rPr>
                <w:rFonts w:ascii="Calibri" w:eastAsia="Calibri" w:hAnsi="Calibri" w:cs="Calibri"/>
                <w:b/>
                <w:bCs/>
                <w:i/>
                <w:iCs/>
                <w:color w:val="000000" w:themeColor="text1"/>
                <w:lang w:val="sk"/>
              </w:rPr>
              <w:t>Výstupy</w:t>
            </w:r>
            <w:r w:rsidR="09E7CE5C" w:rsidRPr="10930832">
              <w:rPr>
                <w:rFonts w:ascii="Calibri" w:eastAsia="Calibri" w:hAnsi="Calibri" w:cs="Calibri"/>
                <w:b/>
                <w:bCs/>
                <w:i/>
                <w:iCs/>
                <w:color w:val="000000" w:themeColor="text1"/>
                <w:lang w:val="sk"/>
              </w:rPr>
              <w:t xml:space="preserve"> vzdelávania</w:t>
            </w:r>
          </w:p>
          <w:p w14:paraId="5E92F8D9" w14:textId="0412BF4E" w:rsidR="00D55687" w:rsidRPr="00D55687" w:rsidRDefault="3D0E8D83" w:rsidP="2330B9F6">
            <w:pPr>
              <w:spacing w:line="259" w:lineRule="auto"/>
              <w:jc w:val="both"/>
              <w:rPr>
                <w:rFonts w:ascii="Calibri" w:eastAsia="Calibri" w:hAnsi="Calibri" w:cs="Calibri"/>
                <w:color w:val="000000" w:themeColor="text1"/>
                <w:lang w:val="sk"/>
              </w:rPr>
            </w:pPr>
            <w:r w:rsidRPr="4240A0D8">
              <w:rPr>
                <w:rFonts w:ascii="Calibri" w:eastAsia="Calibri" w:hAnsi="Calibri" w:cs="Calibri"/>
                <w:i/>
                <w:iCs/>
                <w:color w:val="000000" w:themeColor="text1"/>
              </w:rPr>
              <w:t xml:space="preserve">Absolvent prvého stupňa študijného programu Učiteľstvo románskych jazykov a literatúr má </w:t>
            </w:r>
            <w:r w:rsidRPr="4240A0D8">
              <w:rPr>
                <w:rFonts w:ascii="Calibri" w:eastAsia="Calibri" w:hAnsi="Calibri" w:cs="Calibri"/>
                <w:b/>
                <w:bCs/>
                <w:i/>
                <w:iCs/>
                <w:color w:val="000000" w:themeColor="text1"/>
              </w:rPr>
              <w:t>všeobecné vedomosti</w:t>
            </w:r>
            <w:r w:rsidRPr="4240A0D8">
              <w:rPr>
                <w:rFonts w:ascii="Calibri" w:eastAsia="Calibri" w:hAnsi="Calibri" w:cs="Calibri"/>
                <w:i/>
                <w:iCs/>
                <w:color w:val="000000" w:themeColor="text1"/>
              </w:rPr>
              <w:t xml:space="preserve"> na úrovni syntézy, v ktorých sa reflektujú základné poznatky pedagogického, psychologického sociálno</w:t>
            </w:r>
            <w:r w:rsidR="59C9DFB0" w:rsidRPr="4240A0D8">
              <w:rPr>
                <w:rFonts w:ascii="Calibri" w:eastAsia="Calibri" w:hAnsi="Calibri" w:cs="Calibri"/>
                <w:i/>
                <w:iCs/>
                <w:color w:val="000000" w:themeColor="text1"/>
              </w:rPr>
              <w:t>-</w:t>
            </w:r>
            <w:r w:rsidRPr="4240A0D8">
              <w:rPr>
                <w:rFonts w:ascii="Calibri" w:eastAsia="Calibri" w:hAnsi="Calibri" w:cs="Calibri"/>
                <w:i/>
                <w:iCs/>
                <w:color w:val="000000" w:themeColor="text1"/>
              </w:rPr>
              <w:t xml:space="preserve">vedného charakteru, ako aj základné poznatky z oblasti jazykovedy, literárnej vedy a kultúry. Absolvent má tiež praktické a metodologické </w:t>
            </w:r>
            <w:r w:rsidRPr="4240A0D8">
              <w:rPr>
                <w:rFonts w:ascii="Calibri" w:eastAsia="Calibri" w:hAnsi="Calibri" w:cs="Calibri"/>
                <w:b/>
                <w:bCs/>
                <w:i/>
                <w:iCs/>
                <w:color w:val="000000" w:themeColor="text1"/>
              </w:rPr>
              <w:t xml:space="preserve">odborné vedomosti </w:t>
            </w:r>
            <w:r w:rsidRPr="4240A0D8">
              <w:rPr>
                <w:rFonts w:ascii="Calibri" w:eastAsia="Calibri" w:hAnsi="Calibri" w:cs="Calibri"/>
                <w:i/>
                <w:iCs/>
                <w:color w:val="000000" w:themeColor="text1"/>
              </w:rPr>
              <w:t xml:space="preserve">z kľúčovej oblasti odboru učiteľstvo a </w:t>
            </w:r>
            <w:r w:rsidRPr="4240A0D8">
              <w:rPr>
                <w:rFonts w:ascii="Calibri" w:eastAsia="Calibri" w:hAnsi="Calibri" w:cs="Calibri"/>
                <w:i/>
                <w:iCs/>
                <w:color w:val="000000" w:themeColor="text1"/>
              </w:rPr>
              <w:lastRenderedPageBreak/>
              <w:t>pedagogické vedy, ktoré slúžia ako základ pre didaktickú prax a výskum:</w:t>
            </w:r>
          </w:p>
          <w:p w14:paraId="1F73B545" w14:textId="14FB40AB"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ovláda základy pojmového aparátu a teoretických a metodologických  vedomostí z pedagogiky a psychológie,</w:t>
            </w:r>
          </w:p>
          <w:p w14:paraId="22CC727D" w14:textId="0A6108B4"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ovláda základy pojmového aparátu a teoretických a metodologických vedomostí z lingvistiky a literárnej vedy,</w:t>
            </w:r>
          </w:p>
          <w:p w14:paraId="58143F7A" w14:textId="13BF024F" w:rsidR="00D55687" w:rsidRPr="00D55687" w:rsidRDefault="015218C6" w:rsidP="2330B9F6">
            <w:pPr>
              <w:pStyle w:val="ListParagraph"/>
              <w:numPr>
                <w:ilvl w:val="0"/>
                <w:numId w:val="61"/>
              </w:numPr>
              <w:spacing w:after="160" w:line="259" w:lineRule="auto"/>
              <w:jc w:val="both"/>
              <w:rPr>
                <w:rFonts w:eastAsiaTheme="minorEastAsia"/>
                <w:i/>
                <w:iCs/>
                <w:color w:val="000000" w:themeColor="text1"/>
                <w:lang w:val="sk"/>
              </w:rPr>
            </w:pPr>
            <w:r w:rsidRPr="2330B9F6">
              <w:rPr>
                <w:rFonts w:ascii="Calibri" w:eastAsia="Calibri" w:hAnsi="Calibri" w:cs="Calibri"/>
                <w:i/>
                <w:iCs/>
                <w:color w:val="000000" w:themeColor="text1"/>
              </w:rPr>
              <w:t xml:space="preserve">pozná historické a teoretické východiská lingvistiky a literárnej vedy a chápe ich </w:t>
            </w:r>
            <w:proofErr w:type="spellStart"/>
            <w:r w:rsidRPr="2330B9F6">
              <w:rPr>
                <w:rFonts w:ascii="Calibri" w:eastAsia="Calibri" w:hAnsi="Calibri" w:cs="Calibri"/>
                <w:i/>
                <w:iCs/>
                <w:color w:val="000000" w:themeColor="text1"/>
              </w:rPr>
              <w:t>medzidisciplinárne</w:t>
            </w:r>
            <w:proofErr w:type="spellEnd"/>
            <w:r w:rsidRPr="2330B9F6">
              <w:rPr>
                <w:rFonts w:ascii="Calibri" w:eastAsia="Calibri" w:hAnsi="Calibri" w:cs="Calibri"/>
                <w:i/>
                <w:iCs/>
                <w:color w:val="000000" w:themeColor="text1"/>
              </w:rPr>
              <w:t xml:space="preserve"> presahy a súvislosti,</w:t>
            </w:r>
          </w:p>
          <w:p w14:paraId="71B97F0E" w14:textId="464799E9"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disponuje poznatkami o kultúrnych reáliách románskych krajín,</w:t>
            </w:r>
          </w:p>
          <w:p w14:paraId="4AF22523" w14:textId="7A767125"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ovláda základy odborov</w:t>
            </w:r>
            <w:r w:rsidRPr="2330B9F6">
              <w:rPr>
                <w:rFonts w:ascii="Calibri" w:eastAsia="Calibri" w:hAnsi="Calibri" w:cs="Calibri"/>
                <w:i/>
                <w:iCs/>
                <w:color w:val="000000" w:themeColor="text1"/>
                <w:lang w:val="sk"/>
              </w:rPr>
              <w:t>ej didaktiky a metodiky v oblasti výučby cudzích jazykov a v špecializácii na románske jazyky,</w:t>
            </w:r>
          </w:p>
          <w:p w14:paraId="08AA9AA5" w14:textId="79B4549E"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lang w:val="sk"/>
              </w:rPr>
              <w:t xml:space="preserve">ovláda základy školského manažmentu, </w:t>
            </w:r>
          </w:p>
          <w:p w14:paraId="62AC8260" w14:textId="11BEBFDE"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lang w:val="sk"/>
              </w:rPr>
              <w:t>má teoretické základy projektovania, realizácie a hodnotenia výchovy a vzdelávania,</w:t>
            </w:r>
          </w:p>
          <w:p w14:paraId="7C1B5FDC" w14:textId="2E281F70"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lang w:val="sk"/>
              </w:rPr>
              <w:t>orientuje sa vo všeobecne záväzných právnych predpisoch vzťahujúcich sa k práci učiteľa a v pedagogickej dokumentácii.</w:t>
            </w:r>
          </w:p>
          <w:p w14:paraId="16D66E1B" w14:textId="60C73F3A" w:rsidR="00D55687" w:rsidRPr="00D55687" w:rsidRDefault="015218C6" w:rsidP="2330B9F6">
            <w:pPr>
              <w:spacing w:line="259" w:lineRule="auto"/>
              <w:jc w:val="both"/>
              <w:rPr>
                <w:rFonts w:ascii="Calibri" w:eastAsia="Calibri" w:hAnsi="Calibri" w:cs="Calibri"/>
                <w:color w:val="000000" w:themeColor="text1"/>
                <w:lang w:val="sk"/>
              </w:rPr>
            </w:pPr>
            <w:r w:rsidRPr="2330B9F6">
              <w:rPr>
                <w:rFonts w:ascii="Calibri" w:eastAsia="Calibri" w:hAnsi="Calibri" w:cs="Calibri"/>
                <w:i/>
                <w:iCs/>
                <w:color w:val="000000" w:themeColor="text1"/>
              </w:rPr>
              <w:t xml:space="preserve">Absolvent prvého stupňa študijného programu Učiteľstvo románskych jazykov a literatúr má </w:t>
            </w:r>
            <w:r w:rsidRPr="2330B9F6">
              <w:rPr>
                <w:rFonts w:ascii="Calibri" w:eastAsia="Calibri" w:hAnsi="Calibri" w:cs="Calibri"/>
                <w:b/>
                <w:bCs/>
                <w:i/>
                <w:iCs/>
                <w:color w:val="000000" w:themeColor="text1"/>
              </w:rPr>
              <w:t>kognitívne a praktické zručnosti:</w:t>
            </w:r>
            <w:r w:rsidR="4451B281">
              <w:tab/>
            </w:r>
          </w:p>
          <w:p w14:paraId="4156AFE6" w14:textId="6C0EAC68"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vie navrhovať  a realizovať riešenia metodických, odborných alebo praktických problémov zo svojej špecializácie,</w:t>
            </w:r>
          </w:p>
          <w:p w14:paraId="7628248D" w14:textId="20727F40"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lastRenderedPageBreak/>
              <w:t>vie modifikovať, aplikovať a uplatniť všeobecné a odborné vedomosti pri riešení špecifických odborných problémov vo svojej špecializácii,</w:t>
            </w:r>
          </w:p>
          <w:p w14:paraId="017C65BB" w14:textId="5663F9CF"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 xml:space="preserve">aplikuje odborné vedomosti vo výchovno-vzdelávacej praxi, </w:t>
            </w:r>
          </w:p>
          <w:p w14:paraId="44B55BAA" w14:textId="573D5FE4"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ovláda problematiku pedagogickej praxe v kontexte diverzity, rozumie vzdelávacím potrebám i špecifikám rôznorodých sociálnych skupín,</w:t>
            </w:r>
          </w:p>
          <w:p w14:paraId="2316811A" w14:textId="1A33211F"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vie identifikovať vývinové a individuálne charakteristiky a individuálne výchovné a vzdelávacie potreby jednotlivca,</w:t>
            </w:r>
          </w:p>
          <w:p w14:paraId="1A26D27A" w14:textId="48F579AF"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vie identifikovať  a dokáže riešiť rôznorodé špecifické situácie v edukačnom procese,</w:t>
            </w:r>
          </w:p>
          <w:p w14:paraId="19F97CD5" w14:textId="22FC41B0"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vie používať tvorivo metódy, nástroje, prístroje a materiály,</w:t>
            </w:r>
          </w:p>
          <w:p w14:paraId="4F5C4D63" w14:textId="7100BED2"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je schopný uplatniť základné metodické spôsobilosti v profilovej vzdelávacej oblasti výučby cudzích jazykov,</w:t>
            </w:r>
          </w:p>
          <w:p w14:paraId="1CF08B6E" w14:textId="2A6FCC03"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má zručnosti efektívneho plánovania, projektovania, riadenia a organizácie výchovno-vzdelávacieho procesu v oblasti výučby cudzích jazykov,</w:t>
            </w:r>
          </w:p>
          <w:p w14:paraId="04E35A8B" w14:textId="0F84C7EB" w:rsidR="00D55687" w:rsidRPr="00D55687" w:rsidRDefault="015218C6" w:rsidP="2330B9F6">
            <w:pPr>
              <w:pStyle w:val="ListParagraph"/>
              <w:numPr>
                <w:ilvl w:val="0"/>
                <w:numId w:val="61"/>
              </w:numPr>
              <w:spacing w:after="160" w:line="259" w:lineRule="auto"/>
              <w:jc w:val="both"/>
              <w:rPr>
                <w:rFonts w:eastAsiaTheme="minorEastAsia"/>
                <w:i/>
                <w:iCs/>
                <w:color w:val="000000" w:themeColor="text1"/>
                <w:lang w:val="sk"/>
              </w:rPr>
            </w:pPr>
            <w:r w:rsidRPr="2330B9F6">
              <w:rPr>
                <w:rFonts w:ascii="Calibri" w:eastAsia="Calibri" w:hAnsi="Calibri" w:cs="Calibri"/>
                <w:i/>
                <w:iCs/>
                <w:color w:val="000000" w:themeColor="text1"/>
              </w:rPr>
              <w:t xml:space="preserve">je schopný porozumieť cudzojazyčnému textu na základe </w:t>
            </w:r>
            <w:proofErr w:type="spellStart"/>
            <w:r w:rsidRPr="2330B9F6">
              <w:rPr>
                <w:rFonts w:ascii="Calibri" w:eastAsia="Calibri" w:hAnsi="Calibri" w:cs="Calibri"/>
                <w:i/>
                <w:iCs/>
                <w:color w:val="000000" w:themeColor="text1"/>
              </w:rPr>
              <w:t>audiálnej</w:t>
            </w:r>
            <w:proofErr w:type="spellEnd"/>
            <w:r w:rsidRPr="2330B9F6">
              <w:rPr>
                <w:rFonts w:ascii="Calibri" w:eastAsia="Calibri" w:hAnsi="Calibri" w:cs="Calibri"/>
                <w:i/>
                <w:iCs/>
                <w:color w:val="000000" w:themeColor="text1"/>
              </w:rPr>
              <w:t xml:space="preserve"> prezentácie, vrátane prednášok zo svojej špecializácie,</w:t>
            </w:r>
          </w:p>
          <w:p w14:paraId="7B455A63" w14:textId="11125D99"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 xml:space="preserve">dokáže porozumieť v cudzom jazyku čítanému </w:t>
            </w:r>
            <w:r w:rsidRPr="2330B9F6">
              <w:rPr>
                <w:rFonts w:ascii="Calibri" w:eastAsia="Calibri" w:hAnsi="Calibri" w:cs="Calibri"/>
                <w:i/>
                <w:iCs/>
                <w:color w:val="000000" w:themeColor="text1"/>
              </w:rPr>
              <w:lastRenderedPageBreak/>
              <w:t xml:space="preserve">textu na konkrétne aj abstraktné témy vrátane primerane náročných odborných textov zo svojej špecializácie, </w:t>
            </w:r>
          </w:p>
          <w:p w14:paraId="59D0AD2D" w14:textId="1AB1527A"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je schopný ústne sa vyjadrovať v cudzom jazyku v rovine komunikatívnej dostatočnosti aj v interakcii s rodenými hovoriacimi,</w:t>
            </w:r>
          </w:p>
          <w:p w14:paraId="7109EDA9" w14:textId="378BB215"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dokáže v danom jazyku vytvoriť jasný, podrobný text na rozličné témy a vysvetliť svoje stanovisko s uvedením argumentov,</w:t>
            </w:r>
          </w:p>
          <w:p w14:paraId="58985578" w14:textId="17A466B0"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vie efektívne využiť nadobudnutú jazykovú kompetenciu na prekonávanie jazykovej a kultúrnej bariéry,</w:t>
            </w:r>
          </w:p>
          <w:p w14:paraId="51DBEC1C" w14:textId="388C15EE"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je schopný identifikovať a verbalizovať kultúrne špecifiká, resp. kultúrne podmienené neverbálne správanie nositeľa cudzej kultúry,</w:t>
            </w:r>
          </w:p>
          <w:p w14:paraId="1C9208FB" w14:textId="37B68733"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dokáže aplikovať v praxi základy mediačných činností,</w:t>
            </w:r>
          </w:p>
          <w:p w14:paraId="2DDA2339" w14:textId="10792C62" w:rsidR="00D55687" w:rsidRPr="00D55687" w:rsidRDefault="015218C6" w:rsidP="2330B9F6">
            <w:pPr>
              <w:pStyle w:val="ListParagraph"/>
              <w:numPr>
                <w:ilvl w:val="0"/>
                <w:numId w:val="61"/>
              </w:numPr>
              <w:spacing w:after="160" w:line="259" w:lineRule="auto"/>
              <w:jc w:val="both"/>
              <w:rPr>
                <w:rFonts w:eastAsiaTheme="minorEastAsia"/>
                <w:i/>
                <w:iCs/>
                <w:color w:val="000000" w:themeColor="text1"/>
                <w:lang w:val="sk"/>
              </w:rPr>
            </w:pPr>
            <w:r w:rsidRPr="2330B9F6">
              <w:rPr>
                <w:rFonts w:ascii="Calibri" w:eastAsia="Calibri" w:hAnsi="Calibri" w:cs="Calibri"/>
                <w:i/>
                <w:iCs/>
                <w:color w:val="000000" w:themeColor="text1"/>
              </w:rPr>
              <w:t>ovláda základné digitálne technológie a vie ich využívať v praxi.</w:t>
            </w:r>
          </w:p>
          <w:p w14:paraId="2C145310" w14:textId="72139A4F" w:rsidR="00D55687" w:rsidRPr="00D55687" w:rsidRDefault="015218C6" w:rsidP="2330B9F6">
            <w:pPr>
              <w:spacing w:line="259" w:lineRule="auto"/>
              <w:jc w:val="both"/>
              <w:rPr>
                <w:rFonts w:ascii="Calibri" w:eastAsia="Calibri" w:hAnsi="Calibri" w:cs="Calibri"/>
                <w:color w:val="000000" w:themeColor="text1"/>
                <w:lang w:val="sk"/>
              </w:rPr>
            </w:pPr>
            <w:r w:rsidRPr="2330B9F6">
              <w:rPr>
                <w:rFonts w:ascii="Calibri" w:eastAsia="Calibri" w:hAnsi="Calibri" w:cs="Calibri"/>
                <w:i/>
                <w:iCs/>
                <w:color w:val="000000" w:themeColor="text1"/>
              </w:rPr>
              <w:t xml:space="preserve">Absolvent prvého stupňa študijného programu Učiteľstvo románskych jazykov a literatúr sa vyznačuje týmito </w:t>
            </w:r>
            <w:r w:rsidRPr="2330B9F6">
              <w:rPr>
                <w:rFonts w:ascii="Calibri" w:eastAsia="Calibri" w:hAnsi="Calibri" w:cs="Calibri"/>
                <w:b/>
                <w:bCs/>
                <w:i/>
                <w:iCs/>
                <w:color w:val="000000" w:themeColor="text1"/>
              </w:rPr>
              <w:t xml:space="preserve">kompetenciami/kompetentnosťami </w:t>
            </w:r>
            <w:r w:rsidRPr="2330B9F6">
              <w:rPr>
                <w:rFonts w:ascii="Calibri" w:eastAsia="Calibri" w:hAnsi="Calibri" w:cs="Calibri"/>
                <w:i/>
                <w:iCs/>
                <w:color w:val="000000" w:themeColor="text1"/>
              </w:rPr>
              <w:t>(zodpovednosť, samostatnosť, sociálne kompetencie):</w:t>
            </w:r>
          </w:p>
          <w:p w14:paraId="512F4BEF" w14:textId="0808D29F"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samostatnosť pri riešení špecifických problémov v meniacom sa prostredí,</w:t>
            </w:r>
          </w:p>
          <w:p w14:paraId="6E2325DA" w14:textId="20FA7671"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plánovanie svojho vlastného vzdelávania,</w:t>
            </w:r>
          </w:p>
          <w:p w14:paraId="4BAA7C24" w14:textId="582977C5"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autonómia a zodpovednosť pri rozhodovaní,</w:t>
            </w:r>
          </w:p>
          <w:p w14:paraId="2D766836" w14:textId="33E9C701"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lastRenderedPageBreak/>
              <w:t>schopnosť vhodne a profesionálne prezentovať vlastné stanoviská,</w:t>
            </w:r>
          </w:p>
          <w:p w14:paraId="56FB141B" w14:textId="346A2B9C"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tvorivé a pružné myslenie,</w:t>
            </w:r>
          </w:p>
          <w:p w14:paraId="34E40910" w14:textId="025D00AF"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pozitívny vplyv na správanie a osobnostný vývin jednotlivca alebo cieľovej skupiny,</w:t>
            </w:r>
          </w:p>
          <w:p w14:paraId="1DDDAE74" w14:textId="27CE0E51" w:rsidR="00D55687" w:rsidRPr="00D55687" w:rsidRDefault="015218C6" w:rsidP="2330B9F6">
            <w:pPr>
              <w:pStyle w:val="ListParagraph"/>
              <w:numPr>
                <w:ilvl w:val="0"/>
                <w:numId w:val="61"/>
              </w:numPr>
              <w:spacing w:after="160" w:line="259" w:lineRule="auto"/>
              <w:rPr>
                <w:rFonts w:eastAsiaTheme="minorEastAsia"/>
                <w:i/>
                <w:iCs/>
                <w:color w:val="000000" w:themeColor="text1"/>
                <w:lang w:val="sk"/>
              </w:rPr>
            </w:pPr>
            <w:r w:rsidRPr="2330B9F6">
              <w:rPr>
                <w:rFonts w:ascii="Calibri" w:eastAsia="Calibri" w:hAnsi="Calibri" w:cs="Calibri"/>
                <w:i/>
                <w:iCs/>
                <w:color w:val="000000" w:themeColor="text1"/>
              </w:rPr>
              <w:t>pozitívny postoj k pedagogickým povolaniam.</w:t>
            </w:r>
          </w:p>
          <w:p w14:paraId="7D788734" w14:textId="2AC8AEBD" w:rsidR="00D55687" w:rsidRPr="00D55687" w:rsidRDefault="015218C6" w:rsidP="2330B9F6">
            <w:pPr>
              <w:spacing w:after="160" w:line="259" w:lineRule="auto"/>
              <w:jc w:val="both"/>
              <w:rPr>
                <w:rFonts w:ascii="Calibri" w:eastAsia="Calibri" w:hAnsi="Calibri" w:cs="Calibri"/>
                <w:color w:val="000000" w:themeColor="text1"/>
                <w:lang w:val="sk"/>
              </w:rPr>
            </w:pPr>
            <w:r w:rsidRPr="2330B9F6">
              <w:rPr>
                <w:rFonts w:ascii="Calibri" w:eastAsia="Calibri" w:hAnsi="Calibri" w:cs="Calibri"/>
                <w:i/>
                <w:iCs/>
                <w:color w:val="000000" w:themeColor="text1"/>
              </w:rPr>
              <w:t xml:space="preserve">Počas štúdia študent získava aj </w:t>
            </w:r>
            <w:r w:rsidRPr="2330B9F6">
              <w:rPr>
                <w:rFonts w:ascii="Calibri" w:eastAsia="Calibri" w:hAnsi="Calibri" w:cs="Calibri"/>
                <w:b/>
                <w:bCs/>
                <w:i/>
                <w:iCs/>
                <w:color w:val="000000" w:themeColor="text1"/>
              </w:rPr>
              <w:t>prenositeľné spôsobilosti</w:t>
            </w:r>
            <w:r w:rsidRPr="2330B9F6">
              <w:rPr>
                <w:rFonts w:ascii="Calibri" w:eastAsia="Calibri" w:hAnsi="Calibri" w:cs="Calibri"/>
                <w:i/>
                <w:iCs/>
                <w:color w:val="000000" w:themeColor="text1"/>
              </w:rPr>
              <w:t>, napríklad kritické myslenie, tvorivé myslenie, analytické schopnosti, pozornosť na detail, komunikačné spôsobilosti, schopnosť riešiť problémové situácie, schopnosť sa prispôsobiť, osobná motivácia, tímová práca, digitálne zručnosti, prezentačné zručnosti.</w:t>
            </w:r>
          </w:p>
        </w:tc>
        <w:tc>
          <w:tcPr>
            <w:tcW w:w="2098" w:type="dxa"/>
          </w:tcPr>
          <w:p w14:paraId="467F1808" w14:textId="65115F55" w:rsidR="00157C3B" w:rsidRDefault="00157C3B" w:rsidP="7271BC16">
            <w:pPr>
              <w:spacing w:line="216" w:lineRule="auto"/>
              <w:contextualSpacing/>
              <w:rPr>
                <w:i/>
                <w:iCs/>
                <w:sz w:val="16"/>
                <w:szCs w:val="16"/>
                <w:lang w:eastAsia="sk-SK"/>
              </w:rPr>
            </w:pPr>
          </w:p>
          <w:p w14:paraId="2A42C2C9" w14:textId="4B2C538E" w:rsidR="00A41D0E" w:rsidRPr="009D156D" w:rsidRDefault="4D84B80F" w:rsidP="4240A0D8">
            <w:pPr>
              <w:spacing w:line="216" w:lineRule="auto"/>
              <w:contextualSpacing/>
              <w:rPr>
                <w:i/>
                <w:iCs/>
                <w:sz w:val="20"/>
                <w:szCs w:val="20"/>
                <w:lang w:eastAsia="sk-SK"/>
              </w:rPr>
            </w:pPr>
            <w:r w:rsidRPr="4240A0D8">
              <w:rPr>
                <w:i/>
                <w:iCs/>
                <w:sz w:val="20"/>
                <w:szCs w:val="20"/>
              </w:rPr>
              <w:t>Opis ŠP</w:t>
            </w:r>
            <w:r w:rsidR="0F210893" w:rsidRPr="4240A0D8">
              <w:rPr>
                <w:i/>
                <w:iCs/>
                <w:sz w:val="20"/>
                <w:szCs w:val="20"/>
              </w:rPr>
              <w:t>, bod 2a</w:t>
            </w:r>
            <w:r w:rsidRPr="4240A0D8">
              <w:rPr>
                <w:i/>
                <w:iCs/>
                <w:sz w:val="20"/>
                <w:szCs w:val="20"/>
              </w:rPr>
              <w:t xml:space="preserve"> </w:t>
            </w:r>
            <w:r w:rsidR="46FC7F33" w:rsidRPr="4240A0D8">
              <w:rPr>
                <w:i/>
                <w:iCs/>
                <w:sz w:val="20"/>
                <w:szCs w:val="20"/>
              </w:rPr>
              <w:t>(v prílohe žiadosti)</w:t>
            </w:r>
          </w:p>
          <w:p w14:paraId="58D857AE" w14:textId="77777777" w:rsidR="009D156D" w:rsidRPr="009D156D" w:rsidRDefault="009D156D" w:rsidP="2330B9F6">
            <w:pPr>
              <w:spacing w:line="216" w:lineRule="auto"/>
              <w:contextualSpacing/>
              <w:rPr>
                <w:i/>
                <w:iCs/>
                <w:sz w:val="20"/>
                <w:szCs w:val="20"/>
              </w:rPr>
            </w:pPr>
          </w:p>
          <w:p w14:paraId="2A3E0574" w14:textId="6D14FA6F" w:rsidR="00A41D0E" w:rsidRPr="009D156D" w:rsidRDefault="55D03117" w:rsidP="2330B9F6">
            <w:pPr>
              <w:spacing w:line="216" w:lineRule="auto"/>
              <w:contextualSpacing/>
              <w:rPr>
                <w:i/>
                <w:iCs/>
                <w:sz w:val="20"/>
                <w:szCs w:val="20"/>
              </w:rPr>
            </w:pPr>
            <w:r w:rsidRPr="2330B9F6">
              <w:rPr>
                <w:i/>
                <w:iCs/>
                <w:sz w:val="20"/>
                <w:szCs w:val="20"/>
              </w:rPr>
              <w:t xml:space="preserve">Vnútorný predpis č. 1/2016 Štatút Univerzity Komenského v Bratislave, Pedagogickej fakulty </w:t>
            </w:r>
          </w:p>
          <w:p w14:paraId="146ECE78" w14:textId="57C3758D" w:rsidR="00A41D0E" w:rsidRPr="009D156D" w:rsidRDefault="007B415A" w:rsidP="591B9120">
            <w:pPr>
              <w:spacing w:line="216" w:lineRule="auto"/>
              <w:contextualSpacing/>
              <w:rPr>
                <w:i/>
                <w:iCs/>
                <w:sz w:val="20"/>
                <w:szCs w:val="20"/>
              </w:rPr>
            </w:pPr>
            <w:hyperlink r:id="rId22">
              <w:r w:rsidR="29F2E79E" w:rsidRPr="591B9120">
                <w:rPr>
                  <w:rStyle w:val="Hyperlink"/>
                  <w:i/>
                  <w:iCs/>
                  <w:sz w:val="20"/>
                  <w:szCs w:val="20"/>
                  <w:lang w:eastAsia="sk-SK"/>
                </w:rPr>
                <w:t>https://www.fedu.uniba.sk/</w:t>
              </w:r>
              <w:r w:rsidR="4D89923F" w:rsidRPr="591B9120">
                <w:rPr>
                  <w:rStyle w:val="Hyperlink"/>
                  <w:i/>
                  <w:iCs/>
                  <w:sz w:val="20"/>
                  <w:szCs w:val="20"/>
                  <w:lang w:eastAsia="sk-SK"/>
                </w:rPr>
                <w:t>fileadmin/pdf/O_fakulte/Legislativa_a_dokumenty</w:t>
              </w:r>
              <w:r w:rsidR="1ED50137" w:rsidRPr="591B9120">
                <w:rPr>
                  <w:rStyle w:val="Hyperlink"/>
                  <w:i/>
                  <w:iCs/>
                  <w:sz w:val="20"/>
                  <w:szCs w:val="20"/>
                  <w:lang w:eastAsia="sk-SK"/>
                </w:rPr>
                <w:t>/ine/Statut_</w:t>
              </w:r>
              <w:r w:rsidR="29F2E79E" w:rsidRPr="591B9120">
                <w:rPr>
                  <w:rStyle w:val="Hyperlink"/>
                  <w:i/>
                  <w:iCs/>
                  <w:sz w:val="20"/>
                  <w:szCs w:val="20"/>
                  <w:lang w:eastAsia="sk-SK"/>
                </w:rPr>
                <w:t xml:space="preserve"> </w:t>
              </w:r>
              <w:r w:rsidR="1ED50137" w:rsidRPr="591B9120">
                <w:rPr>
                  <w:rStyle w:val="Hyperlink"/>
                  <w:i/>
                  <w:iCs/>
                  <w:sz w:val="20"/>
                  <w:szCs w:val="20"/>
                  <w:lang w:eastAsia="sk-SK"/>
                </w:rPr>
                <w:t>PdF_UK_2016.pdf</w:t>
              </w:r>
            </w:hyperlink>
          </w:p>
          <w:p w14:paraId="13E7C097" w14:textId="7A6F66F9" w:rsidR="00A41D0E" w:rsidRPr="00157C3B" w:rsidRDefault="00A41D0E" w:rsidP="727481AE">
            <w:pPr>
              <w:spacing w:line="216" w:lineRule="auto"/>
              <w:contextualSpacing/>
              <w:rPr>
                <w:i/>
                <w:iCs/>
                <w:color w:val="FF0000"/>
                <w:sz w:val="20"/>
                <w:szCs w:val="20"/>
                <w:lang w:eastAsia="sk-SK"/>
              </w:rPr>
            </w:pP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430838" w:rsidRDefault="00575600" w:rsidP="65CFD1D0">
      <w:pPr>
        <w:spacing w:after="0" w:line="216" w:lineRule="auto"/>
        <w:jc w:val="both"/>
        <w:rPr>
          <w:sz w:val="18"/>
          <w:szCs w:val="18"/>
          <w:highlight w:val="yellow"/>
        </w:rPr>
      </w:pPr>
      <w:r w:rsidRPr="727481AE">
        <w:rPr>
          <w:sz w:val="18"/>
          <w:szCs w:val="18"/>
        </w:rPr>
        <w:t xml:space="preserve">SP 2.8. </w:t>
      </w:r>
      <w:r w:rsidR="00070E54" w:rsidRPr="727481AE">
        <w:rPr>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727481AE">
        <w:rPr>
          <w:sz w:val="18"/>
          <w:szCs w:val="18"/>
        </w:rPr>
        <w:t>vyjadreniami relevantných externých zainteresovaných strán alebo súhlasným stanoviskom právnickej osoby uvedenej v opise príslušného študijného odboru</w:t>
      </w:r>
      <w:bookmarkEnd w:id="0"/>
      <w:r w:rsidR="00070E54" w:rsidRPr="727481AE">
        <w:rPr>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08"/>
        <w:gridCol w:w="3370"/>
      </w:tblGrid>
      <w:tr w:rsidR="009C08C0" w:rsidRPr="001E065C" w14:paraId="599F0442" w14:textId="77777777" w:rsidTr="4240A0D8">
        <w:trPr>
          <w:cnfStyle w:val="100000000000" w:firstRow="1" w:lastRow="0" w:firstColumn="0" w:lastColumn="0" w:oddVBand="0" w:evenVBand="0" w:oddHBand="0" w:evenHBand="0" w:firstRowFirstColumn="0" w:firstRowLastColumn="0" w:lastRowFirstColumn="0" w:lastRowLastColumn="0"/>
        </w:trPr>
        <w:tc>
          <w:tcPr>
            <w:tcW w:w="7695" w:type="dxa"/>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083" w:type="dxa"/>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4240A0D8">
        <w:tc>
          <w:tcPr>
            <w:tcW w:w="7695" w:type="dxa"/>
          </w:tcPr>
          <w:p w14:paraId="731FA2E2" w14:textId="65115F55" w:rsidR="003B40B2" w:rsidRPr="003B40B2" w:rsidRDefault="75B3BC6F" w:rsidP="7271BC16">
            <w:pPr>
              <w:contextualSpacing/>
              <w:jc w:val="both"/>
              <w:rPr>
                <w:i/>
                <w:iCs/>
                <w:lang w:eastAsia="sk-SK"/>
              </w:rPr>
            </w:pPr>
            <w:r w:rsidRPr="7271BC16">
              <w:rPr>
                <w:i/>
                <w:iCs/>
                <w:lang w:eastAsia="sk-SK"/>
              </w:rPr>
              <w:t>Aktuálne na fakulte prebieha proces zosúlaďovania VSK s Akreditačnými štandardmi, ktorého súčasťou budú aj politiky a procesy na preskúmavanie požiadaviek pracovného trhu a uplatniteľnosť absolventov v</w:t>
            </w:r>
            <w:r w:rsidR="52FC7848" w:rsidRPr="7271BC16">
              <w:rPr>
                <w:i/>
                <w:iCs/>
                <w:lang w:eastAsia="sk-SK"/>
              </w:rPr>
              <w:t> </w:t>
            </w:r>
            <w:r w:rsidRPr="7271BC16">
              <w:rPr>
                <w:i/>
                <w:iCs/>
                <w:lang w:eastAsia="sk-SK"/>
              </w:rPr>
              <w:t>praxi</w:t>
            </w:r>
            <w:r w:rsidR="52FC7848" w:rsidRPr="7271BC16">
              <w:rPr>
                <w:i/>
                <w:iCs/>
                <w:lang w:eastAsia="sk-SK"/>
              </w:rPr>
              <w:t xml:space="preserve"> a tak isto na zisťovanie sektorovo-špecifických odborných očakávaní na výkon povolania</w:t>
            </w:r>
            <w:r w:rsidRPr="7271BC16">
              <w:rPr>
                <w:i/>
                <w:iCs/>
                <w:lang w:eastAsia="sk-SK"/>
              </w:rPr>
              <w:t xml:space="preserve">. </w:t>
            </w:r>
            <w:r w:rsidR="737E87DF" w:rsidRPr="7271BC16">
              <w:rPr>
                <w:i/>
                <w:iCs/>
                <w:lang w:eastAsia="sk-SK"/>
              </w:rPr>
              <w:t xml:space="preserve">Tieto politiky a procesy budú bezprostrednou súčasťou VSK po jeho zosúladení. </w:t>
            </w:r>
          </w:p>
          <w:p w14:paraId="2EFB34AB" w14:textId="4459F228" w:rsidR="002F33CB" w:rsidRPr="007B020A" w:rsidRDefault="002F33CB" w:rsidP="2330B9F6">
            <w:pPr>
              <w:jc w:val="both"/>
              <w:rPr>
                <w:i/>
                <w:iCs/>
              </w:rPr>
            </w:pPr>
          </w:p>
          <w:p w14:paraId="0EE07C84" w14:textId="3619A314" w:rsidR="002F33CB" w:rsidRPr="007B020A" w:rsidRDefault="437523E7" w:rsidP="4240A0D8">
            <w:pPr>
              <w:jc w:val="both"/>
              <w:rPr>
                <w:rFonts w:ascii="Calibri" w:hAnsi="Calibri"/>
                <w:i/>
                <w:iCs/>
              </w:rPr>
            </w:pPr>
            <w:r w:rsidRPr="4240A0D8">
              <w:rPr>
                <w:rFonts w:ascii="Calibri" w:hAnsi="Calibri"/>
                <w:i/>
                <w:iCs/>
              </w:rPr>
              <w:t xml:space="preserve">V študijnom programe </w:t>
            </w:r>
            <w:r w:rsidR="04C5BCA7" w:rsidRPr="4240A0D8">
              <w:rPr>
                <w:rFonts w:ascii="Calibri" w:hAnsi="Calibri"/>
                <w:i/>
                <w:iCs/>
              </w:rPr>
              <w:t>U</w:t>
            </w:r>
            <w:r w:rsidRPr="4240A0D8">
              <w:rPr>
                <w:rFonts w:ascii="Calibri" w:hAnsi="Calibri"/>
                <w:i/>
                <w:iCs/>
              </w:rPr>
              <w:t xml:space="preserve">čiteľstvo románskych jazykov a literatúr sú indikované </w:t>
            </w:r>
            <w:r w:rsidRPr="4240A0D8">
              <w:rPr>
                <w:rFonts w:ascii="Calibri" w:hAnsi="Calibri"/>
                <w:b/>
                <w:bCs/>
                <w:i/>
                <w:iCs/>
              </w:rPr>
              <w:t>povolania</w:t>
            </w:r>
            <w:r w:rsidRPr="4240A0D8">
              <w:rPr>
                <w:rFonts w:ascii="Calibri" w:hAnsi="Calibri"/>
                <w:i/>
                <w:iCs/>
              </w:rPr>
              <w:t>, na výkon ktorých je študent po absolvovaní  študijného programu a získaní potrebnej kvalifikácie  pripravený</w:t>
            </w:r>
            <w:r w:rsidR="1A1B6B9D" w:rsidRPr="4240A0D8">
              <w:rPr>
                <w:rFonts w:ascii="Calibri" w:hAnsi="Calibri"/>
                <w:i/>
                <w:iCs/>
              </w:rPr>
              <w:t xml:space="preserve"> (Opis ŠP</w:t>
            </w:r>
            <w:r w:rsidR="364534CE" w:rsidRPr="4240A0D8">
              <w:rPr>
                <w:rFonts w:ascii="Calibri" w:hAnsi="Calibri"/>
                <w:i/>
                <w:iCs/>
              </w:rPr>
              <w:t>,</w:t>
            </w:r>
            <w:r w:rsidR="1A1B6B9D" w:rsidRPr="4240A0D8">
              <w:rPr>
                <w:rFonts w:ascii="Calibri" w:hAnsi="Calibri"/>
                <w:i/>
                <w:iCs/>
              </w:rPr>
              <w:t xml:space="preserve"> </w:t>
            </w:r>
            <w:r w:rsidR="79898590" w:rsidRPr="4240A0D8">
              <w:rPr>
                <w:rFonts w:ascii="Calibri" w:hAnsi="Calibri"/>
                <w:i/>
                <w:iCs/>
              </w:rPr>
              <w:t xml:space="preserve">bod </w:t>
            </w:r>
            <w:r w:rsidR="1A1B6B9D" w:rsidRPr="4240A0D8">
              <w:rPr>
                <w:rFonts w:ascii="Calibri" w:hAnsi="Calibri"/>
                <w:i/>
                <w:iCs/>
              </w:rPr>
              <w:t>2b)</w:t>
            </w:r>
            <w:r w:rsidR="70B88960" w:rsidRPr="4240A0D8">
              <w:rPr>
                <w:rFonts w:ascii="Calibri" w:hAnsi="Calibri"/>
                <w:i/>
                <w:iCs/>
              </w:rPr>
              <w:t xml:space="preserve">. </w:t>
            </w:r>
            <w:r w:rsidR="02BEA029" w:rsidRPr="4240A0D8">
              <w:rPr>
                <w:rFonts w:ascii="Calibri" w:hAnsi="Calibri"/>
                <w:i/>
                <w:iCs/>
              </w:rPr>
              <w:t xml:space="preserve">Po absolvovaní prvého stupňa štúdia: </w:t>
            </w:r>
            <w:r w:rsidR="02BEA029" w:rsidRPr="4240A0D8">
              <w:rPr>
                <w:rFonts w:ascii="Calibri" w:hAnsi="Calibri"/>
                <w:b/>
                <w:bCs/>
                <w:i/>
                <w:iCs/>
              </w:rPr>
              <w:t>pedagogický asistent</w:t>
            </w:r>
            <w:r w:rsidR="02BEA029" w:rsidRPr="4240A0D8">
              <w:rPr>
                <w:rFonts w:ascii="Calibri" w:hAnsi="Calibri"/>
                <w:i/>
                <w:iCs/>
              </w:rPr>
              <w:t>.</w:t>
            </w:r>
          </w:p>
          <w:p w14:paraId="514CE370" w14:textId="2877CC9D" w:rsidR="00D139E8" w:rsidRDefault="00D139E8" w:rsidP="52A1631E">
            <w:pPr>
              <w:jc w:val="both"/>
              <w:rPr>
                <w:rFonts w:ascii="Calibri" w:eastAsia="Calibri" w:hAnsi="Calibri" w:cs="Calibri"/>
                <w:i/>
                <w:iCs/>
                <w:color w:val="7030A0"/>
              </w:rPr>
            </w:pPr>
          </w:p>
          <w:p w14:paraId="35701AA5" w14:textId="6D977121" w:rsidR="002F33CB" w:rsidRPr="00D139E8" w:rsidRDefault="402FC047" w:rsidP="52A1631E">
            <w:pPr>
              <w:jc w:val="both"/>
              <w:rPr>
                <w:rFonts w:ascii="Calibri" w:hAnsi="Calibri"/>
                <w:i/>
                <w:iCs/>
              </w:rPr>
            </w:pPr>
            <w:r w:rsidRPr="52A1631E">
              <w:rPr>
                <w:rFonts w:ascii="Calibri" w:hAnsi="Calibri"/>
                <w:i/>
                <w:iCs/>
              </w:rPr>
              <w:t>V</w:t>
            </w:r>
            <w:r w:rsidR="49ED7885" w:rsidRPr="52A1631E">
              <w:rPr>
                <w:rFonts w:ascii="Calibri" w:hAnsi="Calibri"/>
                <w:i/>
                <w:iCs/>
              </w:rPr>
              <w:t xml:space="preserve">ýkon regulovaného povolania v kategórii pedagogický asistent </w:t>
            </w:r>
            <w:r w:rsidR="383E66E9" w:rsidRPr="52A1631E">
              <w:rPr>
                <w:rFonts w:ascii="Calibri" w:hAnsi="Calibri"/>
                <w:i/>
                <w:iCs/>
              </w:rPr>
              <w:t xml:space="preserve"> </w:t>
            </w:r>
            <w:r w:rsidR="34626930" w:rsidRPr="52A1631E">
              <w:rPr>
                <w:rFonts w:ascii="Calibri" w:hAnsi="Calibri"/>
                <w:i/>
                <w:iCs/>
              </w:rPr>
              <w:t>vymedzujú</w:t>
            </w:r>
            <w:r w:rsidR="49ED7885" w:rsidRPr="52A1631E">
              <w:rPr>
                <w:rFonts w:ascii="Calibri" w:hAnsi="Calibri"/>
                <w:i/>
                <w:iCs/>
              </w:rPr>
              <w:t>:</w:t>
            </w:r>
          </w:p>
          <w:p w14:paraId="32DEECE8" w14:textId="65115F55" w:rsidR="002F33CB" w:rsidRPr="00D139E8" w:rsidRDefault="002F33CB" w:rsidP="52A1631E">
            <w:pPr>
              <w:jc w:val="both"/>
              <w:rPr>
                <w:rFonts w:ascii="Calibri" w:hAnsi="Calibri"/>
                <w:i/>
                <w:iCs/>
              </w:rPr>
            </w:pPr>
          </w:p>
          <w:p w14:paraId="2187C19B" w14:textId="3951F08B"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b/>
                <w:bCs/>
                <w:i/>
                <w:iCs/>
                <w:color w:val="000000" w:themeColor="text1"/>
              </w:rPr>
              <w:t>1)</w:t>
            </w:r>
            <w:r w:rsidRPr="52A1631E">
              <w:rPr>
                <w:rFonts w:ascii="Calibri" w:eastAsia="Calibri" w:hAnsi="Calibri" w:cs="Calibri"/>
                <w:i/>
                <w:iCs/>
                <w:color w:val="000000" w:themeColor="text1"/>
              </w:rPr>
              <w:t xml:space="preserve"> Kvalifikačné predpoklady na výkon pracovnej činnosti pedagogického zamestnanca v príslušnej kategórii stanovené </w:t>
            </w:r>
            <w:r w:rsidRPr="52A1631E">
              <w:rPr>
                <w:rFonts w:ascii="Calibri" w:eastAsia="Calibri" w:hAnsi="Calibri" w:cs="Calibri"/>
                <w:b/>
                <w:bCs/>
                <w:i/>
                <w:iCs/>
                <w:color w:val="000000" w:themeColor="text1"/>
              </w:rPr>
              <w:t>Vyhláškou č. 1/2020 Z. z. Vyhláška Ministerstva školstva, vedy, výskumu a športu Slovenskej republiky o kvalifikačných predpokladoch pedagogických zamestnancov a odborných zamestnancov</w:t>
            </w:r>
            <w:r w:rsidRPr="52A1631E">
              <w:rPr>
                <w:rFonts w:ascii="Calibri" w:eastAsia="Calibri" w:hAnsi="Calibri" w:cs="Calibri"/>
                <w:i/>
                <w:iCs/>
                <w:color w:val="000000" w:themeColor="text1"/>
              </w:rPr>
              <w:t xml:space="preserve"> (uvedené v prílohe č. 6). </w:t>
            </w:r>
          </w:p>
          <w:p w14:paraId="4A195A18" w14:textId="0A58E6BF"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i/>
                <w:iCs/>
                <w:color w:val="000000" w:themeColor="text1"/>
              </w:rPr>
              <w:lastRenderedPageBreak/>
              <w:t xml:space="preserve">Absolvovaním prvého stupňa študijného programu Učiteľstvo románskych jazykov a literatúr študent získa kvalifikáciu (a príslušný doklad o kvalifikácii, t. j. vysokoškolský diplom </w:t>
            </w:r>
            <w:r w:rsidRPr="52A1631E">
              <w:rPr>
                <w:rFonts w:ascii="Calibri" w:eastAsia="Calibri" w:hAnsi="Calibri" w:cs="Calibri"/>
                <w:color w:val="000000" w:themeColor="text1"/>
              </w:rPr>
              <w:t xml:space="preserve">– </w:t>
            </w:r>
            <w:r w:rsidRPr="52A1631E">
              <w:rPr>
                <w:rFonts w:ascii="Calibri" w:eastAsia="Calibri" w:hAnsi="Calibri" w:cs="Calibri"/>
                <w:i/>
                <w:iCs/>
                <w:color w:val="000000" w:themeColor="text1"/>
              </w:rPr>
              <w:t>1. stupeň, vysvedčenie o štátnej skúške a dodatok k diplomu), ktorá je v súlade s požiadavkami na výkon pracovnej činnosti pedagogického zamestnanca v kategórii pedagogický asistent.</w:t>
            </w:r>
          </w:p>
          <w:p w14:paraId="7485F6C5" w14:textId="4D276382" w:rsidR="002F33CB" w:rsidRPr="00D139E8" w:rsidRDefault="002F33CB" w:rsidP="52A1631E">
            <w:pPr>
              <w:spacing w:line="259" w:lineRule="auto"/>
              <w:jc w:val="both"/>
              <w:rPr>
                <w:rFonts w:ascii="Calibri" w:eastAsia="Calibri" w:hAnsi="Calibri" w:cs="Calibri"/>
                <w:color w:val="7030A0"/>
              </w:rPr>
            </w:pPr>
          </w:p>
          <w:p w14:paraId="154DE38A" w14:textId="767332AA"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b/>
                <w:bCs/>
                <w:i/>
                <w:iCs/>
                <w:color w:val="000000" w:themeColor="text1"/>
              </w:rPr>
              <w:t>2)</w:t>
            </w:r>
            <w:r w:rsidRPr="52A1631E">
              <w:rPr>
                <w:rFonts w:ascii="Calibri" w:eastAsia="Calibri" w:hAnsi="Calibri" w:cs="Calibri"/>
                <w:i/>
                <w:iCs/>
                <w:color w:val="000000" w:themeColor="text1"/>
              </w:rPr>
              <w:t xml:space="preserve"> Požiadavky na výstupy vzdelávania po dosiahnutí požadovanej kvalifikácie MŠVVŠ definované </w:t>
            </w:r>
            <w:r w:rsidRPr="52A1631E">
              <w:rPr>
                <w:rFonts w:ascii="Calibri" w:eastAsia="Calibri" w:hAnsi="Calibri" w:cs="Calibri"/>
                <w:b/>
                <w:bCs/>
                <w:i/>
                <w:iCs/>
                <w:color w:val="000000" w:themeColor="text1"/>
              </w:rPr>
              <w:t>Opisom študijného odboru 38. Učiteľstvo a pedagogické vedy</w:t>
            </w:r>
            <w:r w:rsidRPr="52A1631E">
              <w:rPr>
                <w:rFonts w:ascii="Calibri" w:eastAsia="Calibri" w:hAnsi="Calibri" w:cs="Calibri"/>
                <w:i/>
                <w:iCs/>
                <w:color w:val="000000" w:themeColor="text1"/>
              </w:rPr>
              <w:t xml:space="preserve"> v Sústave študijných odborov SR. </w:t>
            </w:r>
          </w:p>
          <w:p w14:paraId="1D762003" w14:textId="43642063"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i/>
                <w:iCs/>
                <w:color w:val="000000" w:themeColor="text1"/>
              </w:rPr>
              <w:t xml:space="preserve">V ŠP Učiteľstvo románskych jazykov a literatúr sa tieto požiadavky napĺňajú súladom študijného programu s opisom odboru a zahrnutím nosných tém jadra znalostí študijného odboru do študijného programu. Rozsah a oblasti vedomostí, zručností a kompetencií definovaných v profile absolventa a v jednotlivých častiach a predmetoch študijného programu prvého stupňa sú v súlade s obsahom študijného odboru podľa bodu 4.1 opisu. </w:t>
            </w:r>
          </w:p>
          <w:p w14:paraId="1E609259" w14:textId="754C10F1" w:rsidR="002F33CB" w:rsidRPr="00D139E8" w:rsidRDefault="002F33CB" w:rsidP="52A1631E">
            <w:pPr>
              <w:spacing w:line="259" w:lineRule="auto"/>
              <w:jc w:val="both"/>
              <w:rPr>
                <w:rFonts w:ascii="Calibri" w:eastAsia="Calibri" w:hAnsi="Calibri" w:cs="Calibri"/>
                <w:color w:val="7030A0"/>
              </w:rPr>
            </w:pPr>
          </w:p>
          <w:p w14:paraId="1048F991" w14:textId="48230F2E"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b/>
                <w:bCs/>
                <w:i/>
                <w:iCs/>
                <w:color w:val="000000" w:themeColor="text1"/>
              </w:rPr>
              <w:t xml:space="preserve">3) </w:t>
            </w:r>
            <w:r w:rsidRPr="52A1631E">
              <w:rPr>
                <w:rFonts w:ascii="Calibri" w:eastAsia="Calibri" w:hAnsi="Calibri" w:cs="Calibri"/>
                <w:i/>
                <w:iCs/>
                <w:color w:val="000000" w:themeColor="text1"/>
              </w:rPr>
              <w:t xml:space="preserve">Sektorovo-špecifické odborné očakávania na výkon povolania špecifikované národným kvalifikačným rámcom: </w:t>
            </w:r>
            <w:r w:rsidRPr="52A1631E">
              <w:rPr>
                <w:rFonts w:ascii="Calibri" w:eastAsia="Calibri" w:hAnsi="Calibri" w:cs="Calibri"/>
                <w:b/>
                <w:bCs/>
                <w:i/>
                <w:iCs/>
                <w:color w:val="000000" w:themeColor="text1"/>
              </w:rPr>
              <w:t>Slovenský kvalifikačný rámec (SKKR).</w:t>
            </w:r>
          </w:p>
          <w:p w14:paraId="6E277707" w14:textId="51E69D02"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i/>
                <w:iCs/>
                <w:color w:val="000000" w:themeColor="text1"/>
              </w:rPr>
              <w:t>Kvalifikácia získaná absolvovaním prvého stupňa študijného programu Učiteľstvo románskych jazykov a literatúr a výstupy vzdelávania napĺňajú sektorovo-špecifické odborné očakávania na výkon povolaní, na ktoré ŠP absolventov prioritne pripravuje: pedagogický asistent. Národná sústava kvalifikácií ako výsledok diskusií všetkých účastníkov pracovného trhu, vzdelávacích inštitúcií a ďalších odborníkov prostredníctvom sektorových rád sprostredkúva reálne potreby pracovného trhu (v prípade tohto študijného programu Sektorová rada pre vedu, výskum, vzdelávanie, výchovu a šport).</w:t>
            </w:r>
          </w:p>
          <w:p w14:paraId="30CCC629" w14:textId="2438A03D" w:rsidR="002F33CB" w:rsidRPr="00D139E8" w:rsidRDefault="627BE3A8" w:rsidP="52A1631E">
            <w:pPr>
              <w:spacing w:line="259" w:lineRule="auto"/>
              <w:jc w:val="both"/>
              <w:rPr>
                <w:rFonts w:ascii="Calibri" w:eastAsia="Calibri" w:hAnsi="Calibri" w:cs="Calibri"/>
                <w:color w:val="7030A0"/>
              </w:rPr>
            </w:pPr>
            <w:r w:rsidRPr="52A1631E">
              <w:rPr>
                <w:rFonts w:ascii="Calibri" w:eastAsia="Calibri" w:hAnsi="Calibri" w:cs="Calibri"/>
                <w:i/>
                <w:iCs/>
                <w:color w:val="7030A0"/>
              </w:rPr>
              <w:t xml:space="preserve"> </w:t>
            </w:r>
          </w:p>
          <w:p w14:paraId="2BCEADE4" w14:textId="25DCCA03" w:rsidR="002F33CB" w:rsidRPr="00D139E8" w:rsidRDefault="3FA61798" w:rsidP="52A1631E">
            <w:pPr>
              <w:spacing w:line="259" w:lineRule="auto"/>
              <w:jc w:val="both"/>
              <w:rPr>
                <w:rFonts w:ascii="Calibri" w:eastAsia="Calibri" w:hAnsi="Calibri" w:cs="Calibri"/>
                <w:color w:val="000000" w:themeColor="text1"/>
              </w:rPr>
            </w:pPr>
            <w:r w:rsidRPr="4240A0D8">
              <w:rPr>
                <w:rFonts w:ascii="Calibri" w:eastAsia="Calibri" w:hAnsi="Calibri" w:cs="Calibri"/>
                <w:b/>
                <w:bCs/>
                <w:i/>
                <w:iCs/>
                <w:color w:val="000000" w:themeColor="text1"/>
              </w:rPr>
              <w:t xml:space="preserve">4) </w:t>
            </w:r>
            <w:r w:rsidRPr="4240A0D8">
              <w:rPr>
                <w:rFonts w:ascii="Calibri" w:eastAsia="Calibri" w:hAnsi="Calibri" w:cs="Calibri"/>
                <w:i/>
                <w:iCs/>
                <w:color w:val="000000" w:themeColor="text1"/>
              </w:rPr>
              <w:t xml:space="preserve">V prípade nástupu absolventa prvého stupňa štúdia do praxe ako </w:t>
            </w:r>
            <w:r w:rsidRPr="4240A0D8">
              <w:rPr>
                <w:rFonts w:ascii="Calibri" w:eastAsia="Calibri" w:hAnsi="Calibri" w:cs="Calibri"/>
                <w:b/>
                <w:bCs/>
                <w:i/>
                <w:iCs/>
                <w:color w:val="000000" w:themeColor="text1"/>
              </w:rPr>
              <w:t>pedagogického asistenta</w:t>
            </w:r>
            <w:r w:rsidRPr="4240A0D8">
              <w:rPr>
                <w:rFonts w:ascii="Calibri" w:eastAsia="Calibri" w:hAnsi="Calibri" w:cs="Calibri"/>
                <w:i/>
                <w:iCs/>
                <w:color w:val="000000" w:themeColor="text1"/>
              </w:rPr>
              <w:t xml:space="preserve">, jeho pôsobenie upravuje aj </w:t>
            </w:r>
            <w:r w:rsidRPr="4240A0D8">
              <w:rPr>
                <w:rFonts w:ascii="Calibri" w:eastAsia="Calibri" w:hAnsi="Calibri" w:cs="Calibri"/>
                <w:b/>
                <w:bCs/>
                <w:i/>
                <w:iCs/>
                <w:color w:val="000000" w:themeColor="text1"/>
              </w:rPr>
              <w:t>Štátny vzdelávací program + Inovovaný štátny vzdelávací program</w:t>
            </w:r>
            <w:r w:rsidRPr="4240A0D8">
              <w:rPr>
                <w:rFonts w:ascii="Calibri" w:eastAsia="Calibri" w:hAnsi="Calibri" w:cs="Calibri"/>
                <w:i/>
                <w:iCs/>
                <w:color w:val="000000" w:themeColor="text1"/>
              </w:rPr>
              <w:t xml:space="preserve"> pre 1.stupeň ZŠ, pre 2.stupeň ZŠ, pre gymnáziá so štvorročným a päťročným vzdelávacím programom a pre gymnáziá s osemročným vzdelávacím programom. ŠVP záväzne stanovuje všeobecné ciele vzdelávania a kľúčové kompetencie, ku ktorým má vzdelávanie smerovať. Ustanovuje, že obsah vzdelávacej oblasti Jazyk a komunikácia sa realizuje aj vo vzdelávacích predmetoch, kde určuje ako možný cudzí jazyk aj:</w:t>
            </w:r>
          </w:p>
          <w:p w14:paraId="1B22617D" w14:textId="51855F33"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i/>
                <w:iCs/>
                <w:color w:val="000000" w:themeColor="text1"/>
              </w:rPr>
              <w:t>I. pre primárny stupeň vzdelávania: francúzsky jazyk, španielsky jazyk, taliansky jazyk</w:t>
            </w:r>
          </w:p>
          <w:p w14:paraId="1264BA78" w14:textId="20144DD9"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i/>
                <w:iCs/>
                <w:color w:val="000000" w:themeColor="text1"/>
              </w:rPr>
              <w:t xml:space="preserve">II. pre nižší sekundárny stupeň vzdelávania: </w:t>
            </w:r>
          </w:p>
          <w:p w14:paraId="657EC6A0" w14:textId="15EE0EF6"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i/>
                <w:iCs/>
                <w:color w:val="000000" w:themeColor="text1"/>
              </w:rPr>
              <w:t>- 1. cudzí jazyk – francúzsky jazyk, španielsky jazyk, taliansky jazyk</w:t>
            </w:r>
          </w:p>
          <w:p w14:paraId="2C6C5009" w14:textId="02CCA6E8"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i/>
                <w:iCs/>
                <w:color w:val="000000" w:themeColor="text1"/>
              </w:rPr>
              <w:t>- 2. cudzí jazyk –  francúzsky jazyk, španielsky jazyk, taliansky jazyk</w:t>
            </w:r>
          </w:p>
          <w:p w14:paraId="213844DC" w14:textId="0DE40226"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i/>
                <w:iCs/>
                <w:color w:val="000000" w:themeColor="text1"/>
              </w:rPr>
              <w:lastRenderedPageBreak/>
              <w:t>III. pre vyšší sekundárny stupeň vzdelávania:</w:t>
            </w:r>
          </w:p>
          <w:p w14:paraId="6378A94D" w14:textId="7307082C"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i/>
                <w:iCs/>
                <w:color w:val="000000" w:themeColor="text1"/>
              </w:rPr>
              <w:t>- 1. cudzí jazyk –  francúzsky jazyk, španielsky jazyk, taliansky jazyk</w:t>
            </w:r>
          </w:p>
          <w:p w14:paraId="3DF6F6B2" w14:textId="53E340F1" w:rsidR="002F33CB" w:rsidRPr="00D139E8" w:rsidRDefault="627BE3A8" w:rsidP="52A1631E">
            <w:pPr>
              <w:spacing w:line="259" w:lineRule="auto"/>
              <w:jc w:val="both"/>
              <w:rPr>
                <w:rFonts w:ascii="Calibri" w:eastAsia="Calibri" w:hAnsi="Calibri" w:cs="Calibri"/>
                <w:color w:val="000000" w:themeColor="text1"/>
              </w:rPr>
            </w:pPr>
            <w:r w:rsidRPr="52A1631E">
              <w:rPr>
                <w:rFonts w:ascii="Calibri" w:eastAsia="Calibri" w:hAnsi="Calibri" w:cs="Calibri"/>
                <w:i/>
                <w:iCs/>
                <w:color w:val="000000" w:themeColor="text1"/>
              </w:rPr>
              <w:t>- 2. cudzí jazyk – francúzsky jazyk, španielsky jazyk, taliansky jazyk</w:t>
            </w:r>
          </w:p>
          <w:p w14:paraId="2B905859" w14:textId="7A1F4498" w:rsidR="002F33CB" w:rsidRPr="00D139E8" w:rsidRDefault="256AF644" w:rsidP="52A1631E">
            <w:pPr>
              <w:jc w:val="both"/>
              <w:rPr>
                <w:rFonts w:ascii="Calibri" w:hAnsi="Calibri"/>
                <w:i/>
                <w:iCs/>
              </w:rPr>
            </w:pPr>
            <w:r w:rsidRPr="52A1631E">
              <w:rPr>
                <w:rFonts w:ascii="Calibri" w:eastAsia="Calibri" w:hAnsi="Calibri" w:cs="Calibri"/>
                <w:i/>
                <w:iCs/>
                <w:color w:val="7030A0"/>
              </w:rPr>
              <w:t xml:space="preserve"> </w:t>
            </w:r>
          </w:p>
          <w:p w14:paraId="570BC30E" w14:textId="360D178E" w:rsidR="002F33CB" w:rsidRPr="00D139E8" w:rsidRDefault="5C0855E6" w:rsidP="65CFD1D0">
            <w:pPr>
              <w:jc w:val="both"/>
            </w:pPr>
            <w:r w:rsidRPr="52A1631E">
              <w:rPr>
                <w:rFonts w:ascii="Calibri" w:hAnsi="Calibri"/>
                <w:i/>
                <w:iCs/>
              </w:rPr>
              <w:t xml:space="preserve">Okrem vyššie uvedených kľúčových faktorov zosúladenia so sektorovo-špecifickými odbornými očakávaniami pri tvorbe návrhu nového ŠP </w:t>
            </w:r>
            <w:r w:rsidR="3DC4AFEE" w:rsidRPr="52A1631E">
              <w:rPr>
                <w:rFonts w:ascii="Calibri" w:hAnsi="Calibri"/>
                <w:i/>
                <w:iCs/>
              </w:rPr>
              <w:t>U</w:t>
            </w:r>
            <w:r w:rsidRPr="52A1631E">
              <w:rPr>
                <w:rFonts w:ascii="Calibri" w:hAnsi="Calibri"/>
                <w:i/>
                <w:iCs/>
              </w:rPr>
              <w:t>čiteľstvo románskych jazykov a literatúr boli zohľadnené viaceré faktory na</w:t>
            </w:r>
            <w:r w:rsidRPr="52A1631E">
              <w:rPr>
                <w:rFonts w:ascii="Calibri" w:hAnsi="Calibri"/>
                <w:b/>
                <w:bCs/>
                <w:i/>
                <w:iCs/>
              </w:rPr>
              <w:t xml:space="preserve"> preskúmavanie požiadaviek pracovaného trhu</w:t>
            </w:r>
            <w:r w:rsidRPr="52A1631E">
              <w:rPr>
                <w:rFonts w:ascii="Calibri" w:hAnsi="Calibri"/>
                <w:i/>
                <w:iCs/>
              </w:rPr>
              <w:t xml:space="preserve"> na výkon povolaní a uplatniteľnosť absolventov v príslušnom ŠP. </w:t>
            </w:r>
          </w:p>
          <w:p w14:paraId="5B80B6B0" w14:textId="24EDCAE4" w:rsidR="002F33CB" w:rsidRPr="002F33CB" w:rsidRDefault="453D93C5" w:rsidP="65CFD1D0">
            <w:pPr>
              <w:jc w:val="both"/>
            </w:pPr>
            <w:r w:rsidRPr="0DE6ADDA">
              <w:rPr>
                <w:rFonts w:ascii="Calibri" w:eastAsia="Calibri" w:hAnsi="Calibri" w:cs="Calibri"/>
                <w:i/>
                <w:iCs/>
                <w:color w:val="7030A0"/>
              </w:rPr>
              <w:t xml:space="preserve"> </w:t>
            </w:r>
          </w:p>
          <w:p w14:paraId="1FE57085" w14:textId="1744DCC9" w:rsidR="002F33CB" w:rsidRPr="00D139E8" w:rsidRDefault="481806BB" w:rsidP="2330B9F6">
            <w:pPr>
              <w:jc w:val="both"/>
              <w:rPr>
                <w:rFonts w:ascii="Calibri" w:hAnsi="Calibri"/>
                <w:i/>
                <w:iCs/>
              </w:rPr>
            </w:pPr>
            <w:r w:rsidRPr="2330B9F6">
              <w:rPr>
                <w:rFonts w:ascii="Calibri" w:hAnsi="Calibri"/>
                <w:b/>
                <w:bCs/>
                <w:i/>
                <w:iCs/>
              </w:rPr>
              <w:t>Štatistická ročenka CVTI SR</w:t>
            </w:r>
            <w:r w:rsidRPr="2330B9F6">
              <w:rPr>
                <w:rFonts w:ascii="Calibri" w:hAnsi="Calibri"/>
                <w:i/>
                <w:iCs/>
              </w:rPr>
              <w:t>, konkrétne časť Žiaci učiaci sa cudzí jazyk: štatistika pre jednotlivé typy škôl (ZŠ, SŠ, gymnázium, SOŠ, konzervatórium, špeciálne školy – ZS a SŠ) a v jednotlivých krajoch.</w:t>
            </w:r>
          </w:p>
          <w:p w14:paraId="58232977" w14:textId="25A36378" w:rsidR="002F33CB" w:rsidRPr="00D139E8" w:rsidRDefault="481806BB" w:rsidP="2330B9F6">
            <w:pPr>
              <w:jc w:val="both"/>
              <w:rPr>
                <w:rFonts w:ascii="Calibri" w:hAnsi="Calibri"/>
                <w:i/>
                <w:iCs/>
              </w:rPr>
            </w:pPr>
            <w:r w:rsidRPr="2330B9F6">
              <w:rPr>
                <w:rFonts w:ascii="Calibri" w:hAnsi="Calibri"/>
                <w:i/>
                <w:iCs/>
              </w:rPr>
              <w:t xml:space="preserve">K 15.9 2020 sa v SR učilo </w:t>
            </w:r>
          </w:p>
          <w:p w14:paraId="58B2A379" w14:textId="33717D13" w:rsidR="002F33CB" w:rsidRPr="00D139E8" w:rsidRDefault="2F109126" w:rsidP="4240A0D8">
            <w:pPr>
              <w:jc w:val="both"/>
              <w:rPr>
                <w:rFonts w:ascii="Calibri" w:hAnsi="Calibri"/>
                <w:i/>
                <w:iCs/>
              </w:rPr>
            </w:pPr>
            <w:r w:rsidRPr="4240A0D8">
              <w:rPr>
                <w:rFonts w:ascii="Calibri" w:hAnsi="Calibri"/>
                <w:i/>
                <w:iCs/>
              </w:rPr>
              <w:t xml:space="preserve"> - na 1./2. stupni ZŠ: francúzsky jazyk 98/1051, španielsky jazyk 73/1001 a taliansky jazyk 31/127 žiakov</w:t>
            </w:r>
            <w:r w:rsidR="77E46665" w:rsidRPr="4240A0D8">
              <w:rPr>
                <w:rFonts w:ascii="Calibri" w:hAnsi="Calibri"/>
                <w:i/>
                <w:iCs/>
              </w:rPr>
              <w:t>,</w:t>
            </w:r>
          </w:p>
          <w:p w14:paraId="6F034DDA" w14:textId="63DF9ABC" w:rsidR="002F33CB" w:rsidRPr="00D139E8" w:rsidRDefault="2F109126" w:rsidP="4240A0D8">
            <w:pPr>
              <w:jc w:val="both"/>
              <w:rPr>
                <w:rFonts w:ascii="Calibri" w:hAnsi="Calibri"/>
                <w:i/>
                <w:iCs/>
              </w:rPr>
            </w:pPr>
            <w:r w:rsidRPr="4240A0D8">
              <w:rPr>
                <w:rFonts w:ascii="Calibri" w:hAnsi="Calibri"/>
                <w:i/>
                <w:iCs/>
              </w:rPr>
              <w:t xml:space="preserve"> - na gymnáziách: francúzsky jazyk 6043, španielsky jazyk 8544 a taliansky jazyk 547 žiakov</w:t>
            </w:r>
            <w:r w:rsidR="46FC620C" w:rsidRPr="4240A0D8">
              <w:rPr>
                <w:rFonts w:ascii="Calibri" w:hAnsi="Calibri"/>
                <w:i/>
                <w:iCs/>
              </w:rPr>
              <w:t>,</w:t>
            </w:r>
          </w:p>
          <w:p w14:paraId="43DF231D" w14:textId="18325A02" w:rsidR="002F33CB" w:rsidRPr="00D139E8" w:rsidRDefault="2F109126" w:rsidP="4240A0D8">
            <w:pPr>
              <w:jc w:val="both"/>
              <w:rPr>
                <w:rFonts w:ascii="Calibri" w:hAnsi="Calibri"/>
                <w:i/>
                <w:iCs/>
              </w:rPr>
            </w:pPr>
            <w:r w:rsidRPr="4240A0D8">
              <w:rPr>
                <w:rFonts w:ascii="Calibri" w:hAnsi="Calibri"/>
                <w:i/>
                <w:iCs/>
              </w:rPr>
              <w:t>- na SOŠ: francúzsky jazyk 1728, španielsky 1353, taliansky 210 žiakov</w:t>
            </w:r>
            <w:r w:rsidR="3D5788CD" w:rsidRPr="4240A0D8">
              <w:rPr>
                <w:rFonts w:ascii="Calibri" w:hAnsi="Calibri"/>
                <w:i/>
                <w:iCs/>
              </w:rPr>
              <w:t>,</w:t>
            </w:r>
          </w:p>
          <w:p w14:paraId="232C181F" w14:textId="6CBAD1BC" w:rsidR="002F33CB" w:rsidRPr="00D139E8" w:rsidRDefault="2F109126" w:rsidP="4240A0D8">
            <w:pPr>
              <w:jc w:val="both"/>
              <w:rPr>
                <w:rFonts w:ascii="Calibri" w:hAnsi="Calibri"/>
                <w:i/>
                <w:iCs/>
              </w:rPr>
            </w:pPr>
            <w:r w:rsidRPr="4240A0D8">
              <w:rPr>
                <w:rFonts w:ascii="Calibri" w:hAnsi="Calibri"/>
                <w:i/>
                <w:iCs/>
              </w:rPr>
              <w:t>- na špeciálnych ZŠ školách (2. stupeň): francúzsky jazyk 88, španielsky jazyk 58 a na špeciálnych SŠ francúzsky jazyk 9 a španielsky jazyk 118  žiakov</w:t>
            </w:r>
            <w:r w:rsidR="28A1C41A" w:rsidRPr="4240A0D8">
              <w:rPr>
                <w:rFonts w:ascii="Calibri" w:hAnsi="Calibri"/>
                <w:i/>
                <w:iCs/>
              </w:rPr>
              <w:t>,</w:t>
            </w:r>
          </w:p>
          <w:p w14:paraId="358022FE" w14:textId="0873C3E3" w:rsidR="002F33CB" w:rsidRPr="00D139E8" w:rsidRDefault="2F109126" w:rsidP="4240A0D8">
            <w:pPr>
              <w:jc w:val="both"/>
              <w:rPr>
                <w:rFonts w:ascii="Calibri" w:hAnsi="Calibri"/>
                <w:i/>
                <w:iCs/>
              </w:rPr>
            </w:pPr>
            <w:r w:rsidRPr="4240A0D8">
              <w:rPr>
                <w:rFonts w:ascii="Calibri" w:hAnsi="Calibri"/>
                <w:i/>
                <w:iCs/>
              </w:rPr>
              <w:t>- na konzervatóriách: francúzsky jazyk  631, taliansky jazyk 744 žiakov</w:t>
            </w:r>
            <w:r w:rsidR="47113BE2" w:rsidRPr="4240A0D8">
              <w:rPr>
                <w:rFonts w:ascii="Calibri" w:hAnsi="Calibri"/>
                <w:i/>
                <w:iCs/>
              </w:rPr>
              <w:t>,</w:t>
            </w:r>
          </w:p>
          <w:p w14:paraId="72DF1F86" w14:textId="20908BE4" w:rsidR="002F33CB" w:rsidRPr="00D139E8" w:rsidRDefault="481806BB" w:rsidP="2330B9F6">
            <w:pPr>
              <w:jc w:val="both"/>
              <w:rPr>
                <w:rFonts w:ascii="Calibri" w:hAnsi="Calibri"/>
                <w:i/>
                <w:iCs/>
              </w:rPr>
            </w:pPr>
            <w:r w:rsidRPr="2330B9F6">
              <w:rPr>
                <w:rFonts w:ascii="Calibri" w:hAnsi="Calibri"/>
                <w:i/>
                <w:iCs/>
              </w:rPr>
              <w:t>- na jazykových školách štátnych/súkromných: francúzsky jazyk: 289/83; španielsky jazyk 448 + 101 a taliansky 293/30.</w:t>
            </w:r>
          </w:p>
          <w:p w14:paraId="60A1B6C3" w14:textId="01C97213" w:rsidR="002F33CB" w:rsidRPr="00D139E8" w:rsidRDefault="481806BB" w:rsidP="2330B9F6">
            <w:pPr>
              <w:jc w:val="both"/>
              <w:rPr>
                <w:rFonts w:ascii="Calibri" w:hAnsi="Calibri"/>
                <w:i/>
                <w:iCs/>
              </w:rPr>
            </w:pPr>
            <w:r w:rsidRPr="2330B9F6">
              <w:rPr>
                <w:rFonts w:ascii="Calibri" w:hAnsi="Calibri"/>
                <w:i/>
                <w:iCs/>
              </w:rPr>
              <w:t xml:space="preserve"> </w:t>
            </w:r>
          </w:p>
          <w:p w14:paraId="115AE035" w14:textId="05F28964" w:rsidR="002F33CB" w:rsidRPr="00D139E8" w:rsidRDefault="2F109126" w:rsidP="4240A0D8">
            <w:pPr>
              <w:jc w:val="both"/>
              <w:rPr>
                <w:rFonts w:ascii="Calibri" w:hAnsi="Calibri"/>
                <w:i/>
                <w:iCs/>
              </w:rPr>
            </w:pPr>
            <w:r w:rsidRPr="4240A0D8">
              <w:rPr>
                <w:rFonts w:ascii="Calibri" w:hAnsi="Calibri"/>
                <w:i/>
                <w:iCs/>
              </w:rPr>
              <w:t xml:space="preserve">PdF UK pripravuje učiteľov románskych jazykov pre potreby trhu na celom Slovensku. Príprava učiteľov španielskeho a talianskeho jazyka nie je pokrytá VŠ na univerzitách v Prešove, Košiciach ani Banskej Bystrici. Aj pri predpoklade, že absolventi </w:t>
            </w:r>
            <w:r w:rsidR="3A6097B1" w:rsidRPr="4240A0D8">
              <w:rPr>
                <w:rFonts w:ascii="Calibri" w:hAnsi="Calibri"/>
                <w:i/>
                <w:iCs/>
              </w:rPr>
              <w:t xml:space="preserve">sa po získaní plnej kvalifikácie na učiteľské povolanie (po ukončení v 2. stupňa VŠ) </w:t>
            </w:r>
            <w:r w:rsidRPr="4240A0D8">
              <w:rPr>
                <w:rFonts w:ascii="Calibri" w:hAnsi="Calibri"/>
                <w:i/>
                <w:iCs/>
              </w:rPr>
              <w:t xml:space="preserve">budú </w:t>
            </w:r>
            <w:r w:rsidR="1CDE355B" w:rsidRPr="4240A0D8">
              <w:rPr>
                <w:rFonts w:ascii="Calibri" w:hAnsi="Calibri"/>
                <w:i/>
                <w:iCs/>
              </w:rPr>
              <w:t xml:space="preserve">zamestnávať </w:t>
            </w:r>
            <w:r w:rsidRPr="4240A0D8">
              <w:rPr>
                <w:rFonts w:ascii="Calibri" w:hAnsi="Calibri"/>
                <w:i/>
                <w:iCs/>
              </w:rPr>
              <w:t xml:space="preserve">prioritne v Bratislavskom kraji, možnosti uplatnenia sú široké. Okrem ZŠ, SŠ, špeciálne gymnázií s bilingválnou sekciou či konzervatórií, kde sa vyučujú románske jazyky, pôsobia v tomto kraji aj Jazyková škola, ďalej </w:t>
            </w:r>
            <w:proofErr w:type="spellStart"/>
            <w:r w:rsidRPr="4240A0D8">
              <w:rPr>
                <w:rFonts w:ascii="Calibri" w:hAnsi="Calibri"/>
                <w:i/>
                <w:iCs/>
              </w:rPr>
              <w:t>École</w:t>
            </w:r>
            <w:proofErr w:type="spellEnd"/>
            <w:r w:rsidRPr="4240A0D8">
              <w:rPr>
                <w:rFonts w:ascii="Calibri" w:hAnsi="Calibri"/>
                <w:i/>
                <w:iCs/>
              </w:rPr>
              <w:t xml:space="preserve"> </w:t>
            </w:r>
            <w:proofErr w:type="spellStart"/>
            <w:r w:rsidRPr="4240A0D8">
              <w:rPr>
                <w:rFonts w:ascii="Calibri" w:hAnsi="Calibri"/>
                <w:i/>
                <w:iCs/>
              </w:rPr>
              <w:t>française</w:t>
            </w:r>
            <w:proofErr w:type="spellEnd"/>
            <w:r w:rsidRPr="4240A0D8">
              <w:rPr>
                <w:rFonts w:ascii="Calibri" w:hAnsi="Calibri"/>
                <w:i/>
                <w:iCs/>
              </w:rPr>
              <w:t xml:space="preserve"> de Bratislava, množstvo súkromných jazykových škôl a kultúrnych inštitúcií ako Francúzsky inštitút, Taliansky kultúrny inštitút, </w:t>
            </w:r>
            <w:proofErr w:type="spellStart"/>
            <w:r w:rsidRPr="4240A0D8">
              <w:rPr>
                <w:rFonts w:ascii="Calibri" w:hAnsi="Calibri"/>
                <w:i/>
                <w:iCs/>
              </w:rPr>
              <w:t>Cervantesov</w:t>
            </w:r>
            <w:proofErr w:type="spellEnd"/>
            <w:r w:rsidRPr="4240A0D8">
              <w:rPr>
                <w:rFonts w:ascii="Calibri" w:hAnsi="Calibri"/>
                <w:i/>
                <w:iCs/>
              </w:rPr>
              <w:t xml:space="preserve"> inštitút, kde sa absolventi PdF existujúcich ŠP uplatňujú ako učitelia románskych jazykov alebo v iných funkciách súvisiacich so vzdelávaním.</w:t>
            </w:r>
          </w:p>
          <w:p w14:paraId="734E7659" w14:textId="06ABE324" w:rsidR="002F33CB" w:rsidRPr="00D139E8" w:rsidRDefault="2F109126" w:rsidP="4240A0D8">
            <w:pPr>
              <w:jc w:val="both"/>
              <w:rPr>
                <w:rFonts w:ascii="Calibri" w:hAnsi="Calibri"/>
                <w:i/>
                <w:iCs/>
              </w:rPr>
            </w:pPr>
            <w:r w:rsidRPr="4240A0D8">
              <w:rPr>
                <w:rFonts w:ascii="Calibri" w:hAnsi="Calibri"/>
                <w:i/>
                <w:iCs/>
              </w:rPr>
              <w:t xml:space="preserve">Dôkazom, že absolventi </w:t>
            </w:r>
            <w:r w:rsidR="75CB1523" w:rsidRPr="4240A0D8">
              <w:rPr>
                <w:rFonts w:ascii="Calibri" w:hAnsi="Calibri"/>
                <w:i/>
                <w:iCs/>
              </w:rPr>
              <w:t xml:space="preserve">po získaní plnej kvalifikácie </w:t>
            </w:r>
            <w:r w:rsidRPr="4240A0D8">
              <w:rPr>
                <w:rFonts w:ascii="Calibri" w:hAnsi="Calibri"/>
                <w:i/>
                <w:iCs/>
              </w:rPr>
              <w:t>napĺňajú očakávania praxe</w:t>
            </w:r>
            <w:r w:rsidR="38192ABE" w:rsidRPr="4240A0D8">
              <w:rPr>
                <w:rFonts w:ascii="Calibri" w:hAnsi="Calibri"/>
                <w:i/>
                <w:iCs/>
              </w:rPr>
              <w:t>,</w:t>
            </w:r>
            <w:r w:rsidRPr="4240A0D8">
              <w:rPr>
                <w:rFonts w:ascii="Calibri" w:hAnsi="Calibri"/>
                <w:i/>
                <w:iCs/>
              </w:rPr>
              <w:t xml:space="preserve"> je skutočnosť, že z absolventov existujúcich ŠP napr. len v Bratislavskom kraji viacerí v súčasnosti vykonávajú funkcie zástupcov škôl na gymnáziách s bilingválnom sekciou, sú dlhoročnými a oceňovanými učiteľmi Jazykovej školy, či zastávajú popredné funkcie súvisiace so vzdelávaním na vyššie spomínaných kultúrnych inštitútoch, na veľvyslanectvách (úrad pridelenca pre vzdelávanie či kultúrne oddelenie veľvyslanectva).</w:t>
            </w:r>
          </w:p>
          <w:p w14:paraId="15B4C949" w14:textId="484C360A" w:rsidR="002F33CB" w:rsidRPr="002F33CB" w:rsidRDefault="3FC5FA2F" w:rsidP="4240A0D8">
            <w:pPr>
              <w:jc w:val="both"/>
              <w:rPr>
                <w:i/>
                <w:iCs/>
                <w:lang w:eastAsia="sk-SK"/>
              </w:rPr>
            </w:pPr>
            <w:r w:rsidRPr="4240A0D8">
              <w:rPr>
                <w:i/>
                <w:iCs/>
              </w:rPr>
              <w:t>Uplatnenie absolventov nového študijného programu v praxi sa bude sledovať na Portáli VŠ (nástroj Uplatnenie).</w:t>
            </w:r>
          </w:p>
        </w:tc>
        <w:tc>
          <w:tcPr>
            <w:tcW w:w="2083" w:type="dxa"/>
          </w:tcPr>
          <w:p w14:paraId="1AB0C61D" w14:textId="6A32231F" w:rsidR="52A1631E" w:rsidRDefault="2069FE83" w:rsidP="591B9120">
            <w:pPr>
              <w:spacing w:line="216" w:lineRule="auto"/>
              <w:jc w:val="both"/>
              <w:rPr>
                <w:rFonts w:ascii="Calibri" w:eastAsia="Calibri" w:hAnsi="Calibri" w:cs="Calibri"/>
                <w:i/>
                <w:iCs/>
                <w:color w:val="000000" w:themeColor="text1"/>
                <w:sz w:val="20"/>
                <w:szCs w:val="20"/>
              </w:rPr>
            </w:pPr>
            <w:r w:rsidRPr="591B9120">
              <w:rPr>
                <w:rFonts w:ascii="Calibri" w:eastAsia="Calibri" w:hAnsi="Calibri" w:cs="Calibri"/>
                <w:i/>
                <w:iCs/>
                <w:color w:val="000000" w:themeColor="text1"/>
                <w:sz w:val="20"/>
                <w:szCs w:val="20"/>
              </w:rPr>
              <w:lastRenderedPageBreak/>
              <w:t xml:space="preserve">Zoznam indikovaných povolaní </w:t>
            </w:r>
          </w:p>
          <w:p w14:paraId="2BFA5BC8" w14:textId="7FFD48D8" w:rsidR="52A1631E" w:rsidRDefault="2069FE83" w:rsidP="591B9120">
            <w:pPr>
              <w:spacing w:line="216" w:lineRule="auto"/>
              <w:jc w:val="both"/>
              <w:rPr>
                <w:rFonts w:ascii="Calibri" w:eastAsia="Calibri" w:hAnsi="Calibri" w:cs="Calibri"/>
                <w:i/>
                <w:iCs/>
                <w:color w:val="000000" w:themeColor="text1"/>
                <w:sz w:val="20"/>
                <w:szCs w:val="20"/>
              </w:rPr>
            </w:pPr>
            <w:r w:rsidRPr="591B9120">
              <w:rPr>
                <w:rFonts w:ascii="Calibri" w:eastAsia="Calibri" w:hAnsi="Calibri" w:cs="Calibri"/>
                <w:i/>
                <w:iCs/>
                <w:color w:val="000000" w:themeColor="text1"/>
                <w:sz w:val="20"/>
                <w:szCs w:val="20"/>
              </w:rPr>
              <w:t>– v Opise ŠP, bod 2b (v prílohe</w:t>
            </w:r>
            <w:r w:rsidR="0C08BAD8" w:rsidRPr="591B9120">
              <w:rPr>
                <w:rFonts w:ascii="Calibri" w:eastAsia="Calibri" w:hAnsi="Calibri" w:cs="Calibri"/>
                <w:i/>
                <w:iCs/>
                <w:color w:val="000000" w:themeColor="text1"/>
                <w:sz w:val="20"/>
                <w:szCs w:val="20"/>
              </w:rPr>
              <w:t xml:space="preserve"> žiadosti</w:t>
            </w:r>
            <w:r w:rsidRPr="591B9120">
              <w:rPr>
                <w:rFonts w:ascii="Calibri" w:eastAsia="Calibri" w:hAnsi="Calibri" w:cs="Calibri"/>
                <w:i/>
                <w:iCs/>
                <w:color w:val="000000" w:themeColor="text1"/>
                <w:sz w:val="20"/>
                <w:szCs w:val="20"/>
              </w:rPr>
              <w:t>)</w:t>
            </w:r>
          </w:p>
          <w:p w14:paraId="4B49EAA0" w14:textId="12FEB20E" w:rsidR="727481AE" w:rsidRDefault="727481AE" w:rsidP="10930832">
            <w:pPr>
              <w:jc w:val="both"/>
              <w:rPr>
                <w:rFonts w:ascii="Calibri" w:eastAsia="Calibri" w:hAnsi="Calibri" w:cs="Calibri"/>
                <w:i/>
                <w:iCs/>
                <w:color w:val="7030A0"/>
                <w:sz w:val="20"/>
                <w:szCs w:val="20"/>
              </w:rPr>
            </w:pPr>
          </w:p>
          <w:p w14:paraId="2B092CE6" w14:textId="64D21189" w:rsidR="00D6673B" w:rsidRPr="00D139E8" w:rsidRDefault="36BCEF07" w:rsidP="10930832">
            <w:pPr>
              <w:contextualSpacing/>
              <w:jc w:val="both"/>
              <w:rPr>
                <w:rFonts w:ascii="Calibri" w:hAnsi="Calibri"/>
                <w:i/>
                <w:iCs/>
                <w:sz w:val="20"/>
                <w:szCs w:val="20"/>
              </w:rPr>
            </w:pPr>
            <w:r w:rsidRPr="10930832">
              <w:rPr>
                <w:rFonts w:ascii="Calibri" w:hAnsi="Calibri"/>
                <w:i/>
                <w:iCs/>
                <w:sz w:val="20"/>
                <w:szCs w:val="20"/>
              </w:rPr>
              <w:t>Opis študijného odboru v Sústave  študijných odborov SR</w:t>
            </w:r>
          </w:p>
          <w:p w14:paraId="2767BD8F" w14:textId="14ACFBF8" w:rsidR="00D6673B" w:rsidRPr="00D139E8" w:rsidRDefault="007B415A" w:rsidP="10930832">
            <w:pPr>
              <w:contextualSpacing/>
              <w:jc w:val="both"/>
              <w:rPr>
                <w:sz w:val="20"/>
                <w:szCs w:val="20"/>
              </w:rPr>
            </w:pPr>
            <w:hyperlink r:id="rId23">
              <w:r w:rsidR="116F9195" w:rsidRPr="591B9120">
                <w:rPr>
                  <w:rStyle w:val="Hyperlink"/>
                  <w:rFonts w:ascii="Calibri" w:hAnsi="Calibri"/>
                  <w:i/>
                  <w:iCs/>
                  <w:sz w:val="20"/>
                  <w:szCs w:val="20"/>
                </w:rPr>
                <w:t>https://www.minedu.sk/sustava-studijnych-odborov-sr/</w:t>
              </w:r>
            </w:hyperlink>
          </w:p>
          <w:p w14:paraId="3E6D6A7F" w14:textId="2F79C470" w:rsidR="00D6673B" w:rsidRPr="00D139E8" w:rsidRDefault="36BCEF07" w:rsidP="10930832">
            <w:pPr>
              <w:contextualSpacing/>
              <w:jc w:val="both"/>
              <w:rPr>
                <w:rFonts w:ascii="Calibri" w:hAnsi="Calibri"/>
                <w:i/>
                <w:iCs/>
                <w:sz w:val="20"/>
                <w:szCs w:val="20"/>
              </w:rPr>
            </w:pPr>
            <w:r w:rsidRPr="10930832">
              <w:rPr>
                <w:rFonts w:ascii="Calibri" w:hAnsi="Calibri"/>
                <w:i/>
                <w:iCs/>
                <w:sz w:val="20"/>
                <w:szCs w:val="20"/>
              </w:rPr>
              <w:t xml:space="preserve"> </w:t>
            </w:r>
          </w:p>
          <w:p w14:paraId="1647BBEE" w14:textId="6AC5B03F" w:rsidR="00D6673B" w:rsidRPr="00D139E8" w:rsidRDefault="36BCEF07" w:rsidP="10930832">
            <w:pPr>
              <w:contextualSpacing/>
              <w:jc w:val="both"/>
              <w:rPr>
                <w:rFonts w:ascii="Calibri" w:hAnsi="Calibri"/>
                <w:i/>
                <w:iCs/>
                <w:sz w:val="20"/>
                <w:szCs w:val="20"/>
              </w:rPr>
            </w:pPr>
            <w:r w:rsidRPr="10930832">
              <w:rPr>
                <w:rFonts w:ascii="Calibri" w:hAnsi="Calibri"/>
                <w:i/>
                <w:iCs/>
                <w:sz w:val="20"/>
                <w:szCs w:val="20"/>
              </w:rPr>
              <w:t>Národná sústava kvalifikácií</w:t>
            </w:r>
          </w:p>
          <w:p w14:paraId="07371A79" w14:textId="69A49163" w:rsidR="00D6673B" w:rsidRPr="00D139E8" w:rsidRDefault="36BCEF07" w:rsidP="10930832">
            <w:pPr>
              <w:contextualSpacing/>
              <w:jc w:val="both"/>
              <w:rPr>
                <w:rFonts w:ascii="Calibri" w:hAnsi="Calibri"/>
                <w:i/>
                <w:iCs/>
                <w:sz w:val="20"/>
                <w:szCs w:val="20"/>
              </w:rPr>
            </w:pPr>
            <w:r w:rsidRPr="10930832">
              <w:rPr>
                <w:rFonts w:ascii="Calibri" w:hAnsi="Calibri"/>
                <w:i/>
                <w:iCs/>
                <w:sz w:val="20"/>
                <w:szCs w:val="20"/>
              </w:rPr>
              <w:t>Slovenský kvalifikačný rámec</w:t>
            </w:r>
          </w:p>
          <w:p w14:paraId="76C7B630" w14:textId="5CCA4F3F" w:rsidR="00D6673B" w:rsidRPr="00D139E8" w:rsidRDefault="007B415A" w:rsidP="10930832">
            <w:pPr>
              <w:contextualSpacing/>
              <w:jc w:val="both"/>
              <w:rPr>
                <w:sz w:val="20"/>
                <w:szCs w:val="20"/>
              </w:rPr>
            </w:pPr>
            <w:hyperlink r:id="rId24">
              <w:r w:rsidR="116F9195" w:rsidRPr="591B9120">
                <w:rPr>
                  <w:rStyle w:val="Hyperlink"/>
                  <w:rFonts w:ascii="Calibri" w:hAnsi="Calibri"/>
                  <w:i/>
                  <w:iCs/>
                  <w:sz w:val="20"/>
                  <w:szCs w:val="20"/>
                </w:rPr>
                <w:t>https://www.kvalifikacie.sk/</w:t>
              </w:r>
            </w:hyperlink>
          </w:p>
          <w:p w14:paraId="02E9097A" w14:textId="200F3BFC" w:rsidR="591B9120" w:rsidRDefault="591B9120" w:rsidP="591B9120">
            <w:pPr>
              <w:jc w:val="both"/>
              <w:rPr>
                <w:rFonts w:ascii="Calibri" w:hAnsi="Calibri"/>
                <w:i/>
                <w:iCs/>
                <w:sz w:val="20"/>
                <w:szCs w:val="20"/>
              </w:rPr>
            </w:pPr>
          </w:p>
          <w:p w14:paraId="39ABDD6A" w14:textId="64FC8ADA" w:rsidR="00D6673B" w:rsidRPr="00D139E8" w:rsidRDefault="007B415A" w:rsidP="591B9120">
            <w:pPr>
              <w:contextualSpacing/>
              <w:jc w:val="both"/>
              <w:rPr>
                <w:rStyle w:val="Hyperlink"/>
                <w:rFonts w:ascii="Calibri" w:hAnsi="Calibri"/>
                <w:i/>
                <w:iCs/>
                <w:color w:val="auto"/>
                <w:sz w:val="20"/>
                <w:szCs w:val="20"/>
              </w:rPr>
            </w:pPr>
            <w:hyperlink r:id="rId25">
              <w:r w:rsidR="116F9195" w:rsidRPr="591B9120">
                <w:rPr>
                  <w:rStyle w:val="Hyperlink"/>
                  <w:rFonts w:ascii="Calibri" w:hAnsi="Calibri"/>
                  <w:i/>
                  <w:iCs/>
                  <w:sz w:val="20"/>
                  <w:szCs w:val="20"/>
                </w:rPr>
                <w:t>https://www.kvalifikacie.sk/sektorove-rady-nsk</w:t>
              </w:r>
            </w:hyperlink>
          </w:p>
          <w:p w14:paraId="3A4DB1A3" w14:textId="39C417B1" w:rsidR="00D6673B" w:rsidRPr="00D139E8" w:rsidRDefault="36BCEF07" w:rsidP="10930832">
            <w:pPr>
              <w:contextualSpacing/>
              <w:jc w:val="both"/>
              <w:rPr>
                <w:rFonts w:ascii="Calibri" w:hAnsi="Calibri"/>
                <w:i/>
                <w:iCs/>
                <w:sz w:val="20"/>
                <w:szCs w:val="20"/>
              </w:rPr>
            </w:pPr>
            <w:r w:rsidRPr="10930832">
              <w:rPr>
                <w:rFonts w:ascii="Calibri" w:hAnsi="Calibri"/>
                <w:i/>
                <w:iCs/>
                <w:sz w:val="20"/>
                <w:szCs w:val="20"/>
              </w:rPr>
              <w:t xml:space="preserve"> </w:t>
            </w:r>
          </w:p>
          <w:p w14:paraId="7D0393FD" w14:textId="41EECA1A" w:rsidR="00D6673B" w:rsidRPr="00D139E8" w:rsidRDefault="36BCEF07" w:rsidP="10930832">
            <w:pPr>
              <w:contextualSpacing/>
              <w:jc w:val="both"/>
              <w:rPr>
                <w:rFonts w:ascii="Calibri" w:hAnsi="Calibri"/>
                <w:i/>
                <w:iCs/>
                <w:sz w:val="20"/>
                <w:szCs w:val="20"/>
              </w:rPr>
            </w:pPr>
            <w:r w:rsidRPr="10930832">
              <w:rPr>
                <w:rFonts w:ascii="Calibri" w:hAnsi="Calibri"/>
                <w:i/>
                <w:iCs/>
                <w:sz w:val="20"/>
                <w:szCs w:val="20"/>
              </w:rPr>
              <w:t>Štátny pedagogický ústav</w:t>
            </w:r>
          </w:p>
          <w:p w14:paraId="447EBEDB" w14:textId="4E3FFC69" w:rsidR="00D6673B" w:rsidRPr="00D139E8" w:rsidRDefault="007B415A" w:rsidP="591B9120">
            <w:pPr>
              <w:contextualSpacing/>
              <w:jc w:val="both"/>
              <w:rPr>
                <w:rStyle w:val="Hyperlink"/>
                <w:rFonts w:ascii="Calibri" w:hAnsi="Calibri"/>
                <w:i/>
                <w:iCs/>
                <w:color w:val="auto"/>
                <w:sz w:val="20"/>
                <w:szCs w:val="20"/>
              </w:rPr>
            </w:pPr>
            <w:hyperlink r:id="rId26">
              <w:r w:rsidR="116F9195" w:rsidRPr="591B9120">
                <w:rPr>
                  <w:rStyle w:val="Hyperlink"/>
                  <w:rFonts w:ascii="Calibri" w:hAnsi="Calibri"/>
                  <w:i/>
                  <w:iCs/>
                  <w:sz w:val="20"/>
                  <w:szCs w:val="20"/>
                </w:rPr>
                <w:t>https://www.statpedu.sk/sk/</w:t>
              </w:r>
            </w:hyperlink>
          </w:p>
          <w:p w14:paraId="3A231062" w14:textId="54E2B45B" w:rsidR="00D6673B" w:rsidRPr="00D139E8" w:rsidRDefault="36BCEF07" w:rsidP="10930832">
            <w:pPr>
              <w:contextualSpacing/>
              <w:jc w:val="both"/>
              <w:rPr>
                <w:rFonts w:ascii="Calibri" w:hAnsi="Calibri"/>
                <w:i/>
                <w:iCs/>
                <w:sz w:val="20"/>
                <w:szCs w:val="20"/>
              </w:rPr>
            </w:pPr>
            <w:r w:rsidRPr="10930832">
              <w:rPr>
                <w:rFonts w:ascii="Calibri" w:hAnsi="Calibri"/>
                <w:i/>
                <w:iCs/>
                <w:sz w:val="20"/>
                <w:szCs w:val="20"/>
              </w:rPr>
              <w:t xml:space="preserve"> </w:t>
            </w:r>
          </w:p>
          <w:p w14:paraId="395B702E" w14:textId="40CD1405" w:rsidR="00D6673B" w:rsidRPr="00D139E8" w:rsidRDefault="36BCEF07" w:rsidP="10930832">
            <w:pPr>
              <w:contextualSpacing/>
              <w:jc w:val="both"/>
              <w:rPr>
                <w:rFonts w:ascii="Calibri" w:hAnsi="Calibri"/>
                <w:i/>
                <w:iCs/>
                <w:sz w:val="20"/>
                <w:szCs w:val="20"/>
              </w:rPr>
            </w:pPr>
            <w:r w:rsidRPr="10930832">
              <w:rPr>
                <w:rFonts w:ascii="Calibri" w:hAnsi="Calibri"/>
                <w:i/>
                <w:iCs/>
                <w:sz w:val="20"/>
                <w:szCs w:val="20"/>
              </w:rPr>
              <w:t>Štatistická ročenka CVTI SR</w:t>
            </w:r>
          </w:p>
          <w:p w14:paraId="0225B804" w14:textId="2CE771FB" w:rsidR="00D6673B" w:rsidRPr="00D139E8" w:rsidRDefault="007B415A" w:rsidP="591B9120">
            <w:pPr>
              <w:contextualSpacing/>
              <w:jc w:val="both"/>
              <w:rPr>
                <w:rStyle w:val="Hyperlink"/>
                <w:rFonts w:ascii="Calibri" w:hAnsi="Calibri"/>
                <w:i/>
                <w:iCs/>
                <w:color w:val="auto"/>
                <w:sz w:val="20"/>
                <w:szCs w:val="20"/>
              </w:rPr>
            </w:pPr>
            <w:hyperlink r:id="rId27">
              <w:r w:rsidR="21920EBF" w:rsidRPr="591B9120">
                <w:rPr>
                  <w:rStyle w:val="Hyperlink"/>
                  <w:rFonts w:ascii="Calibri" w:hAnsi="Calibri"/>
                  <w:i/>
                  <w:iCs/>
                  <w:sz w:val="20"/>
                  <w:szCs w:val="20"/>
                </w:rPr>
                <w:t>https://www.cvtisr.sk/cvti-sr-vedecka-kniznica/informacie-o-skolstve/statistiky/statisticka-rocenka-publikacia.html?page_id=9580</w:t>
              </w:r>
            </w:hyperlink>
          </w:p>
          <w:p w14:paraId="539AB5BB" w14:textId="1B54355E" w:rsidR="00D6673B" w:rsidRPr="00ED4770" w:rsidRDefault="00D6673B" w:rsidP="0DE6ADDA">
            <w:pPr>
              <w:spacing w:line="216" w:lineRule="auto"/>
              <w:contextualSpacing/>
              <w:jc w:val="both"/>
              <w:rPr>
                <w:b/>
                <w:bCs/>
                <w:i/>
                <w:iCs/>
                <w:color w:val="FF0000"/>
                <w:sz w:val="18"/>
                <w:szCs w:val="18"/>
                <w:lang w:eastAsia="sk-SK"/>
              </w:rPr>
            </w:pPr>
          </w:p>
        </w:tc>
      </w:tr>
    </w:tbl>
    <w:p w14:paraId="6855D3D6" w14:textId="77777777" w:rsidR="000D5452" w:rsidRDefault="000D5452" w:rsidP="00D129CF">
      <w:pPr>
        <w:pStyle w:val="Default"/>
        <w:spacing w:line="216" w:lineRule="auto"/>
        <w:jc w:val="both"/>
        <w:rPr>
          <w:rFonts w:asciiTheme="minorHAnsi" w:hAnsiTheme="minorHAnsi" w:cstheme="minorHAnsi"/>
          <w:b/>
          <w:bCs/>
          <w:color w:val="auto"/>
          <w:sz w:val="18"/>
          <w:szCs w:val="18"/>
        </w:rPr>
      </w:pPr>
    </w:p>
    <w:p w14:paraId="319D65D6" w14:textId="1BC82590" w:rsidR="00E82D04" w:rsidRPr="007C2020" w:rsidRDefault="6FE065B5" w:rsidP="50822DC3">
      <w:pPr>
        <w:pStyle w:val="Default"/>
        <w:spacing w:line="216" w:lineRule="auto"/>
        <w:jc w:val="both"/>
        <w:rPr>
          <w:rFonts w:asciiTheme="minorHAnsi" w:hAnsiTheme="minorHAnsi" w:cstheme="minorBidi"/>
          <w:color w:val="auto"/>
          <w:sz w:val="18"/>
          <w:szCs w:val="18"/>
        </w:rPr>
      </w:pPr>
      <w:r w:rsidRPr="321BD5E0">
        <w:rPr>
          <w:rFonts w:asciiTheme="minorHAnsi" w:hAnsiTheme="minorHAnsi" w:cstheme="minorBidi"/>
          <w:color w:val="auto"/>
          <w:sz w:val="18"/>
          <w:szCs w:val="18"/>
        </w:rPr>
        <w:lastRenderedPageBreak/>
        <w:t xml:space="preserve">SP 2.9. </w:t>
      </w:r>
      <w:r w:rsidR="7F27DAA7" w:rsidRPr="321BD5E0">
        <w:rPr>
          <w:rFonts w:asciiTheme="minorHAnsi" w:hAnsiTheme="minorHAnsi" w:cstheme="minorBidi"/>
          <w:color w:val="auto"/>
          <w:sz w:val="18"/>
          <w:szCs w:val="18"/>
        </w:rPr>
        <w:t>Odborný obsah, štruktúra a sekvencia profilových študijných predmetov a ďalších vzdelávacích činností študijného programu a</w:t>
      </w:r>
      <w:r w:rsidR="4D0B6005" w:rsidRPr="321BD5E0">
        <w:rPr>
          <w:rFonts w:asciiTheme="minorHAnsi" w:hAnsiTheme="minorHAnsi" w:cstheme="minorBidi"/>
          <w:color w:val="auto"/>
          <w:sz w:val="18"/>
          <w:szCs w:val="18"/>
        </w:rPr>
        <w:t> </w:t>
      </w:r>
      <w:r w:rsidR="7F27DAA7" w:rsidRPr="321BD5E0">
        <w:rPr>
          <w:rFonts w:asciiTheme="minorHAnsi" w:hAnsiTheme="minorHAnsi" w:cstheme="minorBidi"/>
          <w:color w:val="auto"/>
          <w:sz w:val="18"/>
          <w:szCs w:val="18"/>
        </w:rPr>
        <w:t>podmienky na úspešné ukončenie štúdia umožňujú dosahovanie výstupov vzdelávania uvedených v profile absolventa a zaručujú prístup k aktuálnym vedomostiam, zručnostiam a kompetentnostiam vrátane</w:t>
      </w:r>
      <w:r w:rsidR="12EDEA3E" w:rsidRPr="321BD5E0">
        <w:rPr>
          <w:rFonts w:asciiTheme="minorHAnsi" w:hAnsiTheme="minorHAnsi" w:cstheme="minorBidi"/>
          <w:color w:val="auto"/>
          <w:sz w:val="18"/>
          <w:szCs w:val="18"/>
        </w:rPr>
        <w:t xml:space="preserve"> </w:t>
      </w:r>
      <w:r w:rsidR="12EDEA3E" w:rsidRPr="321BD5E0">
        <w:rPr>
          <w:rFonts w:asciiTheme="minorHAnsi" w:hAnsiTheme="minorHAnsi" w:cstheme="minorBidi"/>
          <w:i/>
          <w:iCs/>
          <w:color w:val="auto"/>
          <w:sz w:val="18"/>
          <w:szCs w:val="18"/>
        </w:rPr>
        <w:t>prenositeľných spôsobilostí</w:t>
      </w:r>
      <w:r w:rsidR="12EDEA3E" w:rsidRPr="321BD5E0">
        <w:rPr>
          <w:rFonts w:asciiTheme="minorHAnsi" w:hAnsiTheme="minorHAnsi" w:cstheme="minorBid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4D0B6005" w:rsidRPr="321BD5E0">
        <w:rPr>
          <w:rFonts w:asciiTheme="minorHAnsi" w:hAnsiTheme="minorHAnsi" w:cstheme="minorBidi"/>
          <w:color w:val="auto"/>
          <w:sz w:val="18"/>
          <w:szCs w:val="18"/>
        </w:rPr>
        <w:t> </w:t>
      </w:r>
      <w:r w:rsidR="12EDEA3E" w:rsidRPr="321BD5E0">
        <w:rPr>
          <w:rFonts w:asciiTheme="minorHAnsi" w:hAnsiTheme="minorHAnsi" w:cstheme="minorBidi"/>
          <w:color w:val="auto"/>
          <w:sz w:val="18"/>
          <w:szCs w:val="18"/>
        </w:rPr>
        <w:t xml:space="preserve">príslušnom odvetví hospodárstva alebo spoločenskej praxe.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665"/>
        <w:gridCol w:w="2113"/>
      </w:tblGrid>
      <w:tr w:rsidR="00280D07" w:rsidRPr="001E065C" w14:paraId="09C8C48F" w14:textId="77777777" w:rsidTr="1BEB03F7">
        <w:trPr>
          <w:cnfStyle w:val="100000000000" w:firstRow="1" w:lastRow="0" w:firstColumn="0" w:lastColumn="0" w:oddVBand="0" w:evenVBand="0" w:oddHBand="0" w:evenHBand="0" w:firstRowFirstColumn="0" w:firstRowLastColumn="0" w:lastRowFirstColumn="0" w:lastRowLastColumn="0"/>
          <w:trHeight w:val="300"/>
        </w:trPr>
        <w:tc>
          <w:tcPr>
            <w:tcW w:w="7665" w:type="dxa"/>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113" w:type="dxa"/>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1BEB03F7">
        <w:trPr>
          <w:trHeight w:val="517"/>
        </w:trPr>
        <w:tc>
          <w:tcPr>
            <w:tcW w:w="7665" w:type="dxa"/>
          </w:tcPr>
          <w:p w14:paraId="0A8B4CE5" w14:textId="007628FA" w:rsidR="4207EC03" w:rsidRPr="00680280" w:rsidRDefault="4CDCF8D1" w:rsidP="2330B9F6">
            <w:pPr>
              <w:jc w:val="both"/>
              <w:rPr>
                <w:i/>
                <w:iCs/>
                <w:lang w:val="sk"/>
              </w:rPr>
            </w:pPr>
            <w:r w:rsidRPr="2330B9F6">
              <w:rPr>
                <w:i/>
                <w:iCs/>
                <w:lang w:val="sk"/>
              </w:rPr>
              <w:t xml:space="preserve">Študijný program Učiteľstvo románskych jazykov a literatúr na bakalárskom stupni štúdia svojou štruktúrou a obsahom je </w:t>
            </w:r>
            <w:r w:rsidRPr="2330B9F6">
              <w:rPr>
                <w:b/>
                <w:bCs/>
                <w:i/>
                <w:iCs/>
                <w:lang w:val="sk"/>
              </w:rPr>
              <w:t xml:space="preserve">v súlade s opisom študijného odboru </w:t>
            </w:r>
            <w:r w:rsidR="03AD4E10" w:rsidRPr="2330B9F6">
              <w:rPr>
                <w:b/>
                <w:bCs/>
                <w:i/>
                <w:iCs/>
                <w:lang w:val="sk"/>
              </w:rPr>
              <w:t xml:space="preserve">38. </w:t>
            </w:r>
            <w:r w:rsidRPr="2330B9F6">
              <w:rPr>
                <w:b/>
                <w:bCs/>
                <w:i/>
                <w:iCs/>
                <w:lang w:val="sk"/>
              </w:rPr>
              <w:t>Učiteľstvo a pedagogické vedy</w:t>
            </w:r>
            <w:r w:rsidRPr="2330B9F6">
              <w:rPr>
                <w:i/>
                <w:iCs/>
                <w:lang w:val="sk"/>
              </w:rPr>
              <w:t>. Vzdelávacie činnosti, štruktúra a sekvencia profilových predmetov sú navrhnuté tak, že umožňujú dosahovanie cieľov a  výstupov vzdelávania uvedených v profile absolventa bakalárskeho stupňa na úrovni vedomostí, zručností a kompetentností, vrátane prenositeľných. Štruktúra predmetov umožňuje poslucháčovi nadobudnúť všeobecné vedomosti aj odborné vedomosti z oblasti pedagogických vied, psychológie, sociológie, ako aj z odboru jazykoveda, literárna veda a kulturológia, so zameraním na románske jazyky. V štruktúre predmetov sa ďalej vyskytujú aj také, ktoré smerujú k nadobúdaniu jazykových a kultúrnych vedomostí a zručností v jednom románskom jazyku.</w:t>
            </w:r>
          </w:p>
          <w:p w14:paraId="17854D87" w14:textId="0EB79E56" w:rsidR="2330B9F6" w:rsidRDefault="2330B9F6" w:rsidP="2330B9F6">
            <w:pPr>
              <w:jc w:val="both"/>
              <w:rPr>
                <w:rFonts w:ascii="Calibri" w:eastAsia="Calibri" w:hAnsi="Calibri" w:cs="Calibri"/>
                <w:i/>
                <w:iCs/>
                <w:color w:val="000000" w:themeColor="text1"/>
                <w:lang w:val="sk"/>
              </w:rPr>
            </w:pPr>
          </w:p>
          <w:p w14:paraId="51FC9F00" w14:textId="65F877E6" w:rsidR="005208EF" w:rsidRPr="005208EF" w:rsidRDefault="01C0E170" w:rsidP="2330B9F6">
            <w:pPr>
              <w:jc w:val="both"/>
              <w:rPr>
                <w:rFonts w:ascii="Calibri" w:eastAsia="Calibri" w:hAnsi="Calibri" w:cs="Calibri"/>
                <w:color w:val="000000" w:themeColor="text1"/>
                <w:lang w:val="sk"/>
              </w:rPr>
            </w:pPr>
            <w:r w:rsidRPr="2330B9F6">
              <w:rPr>
                <w:rFonts w:ascii="Calibri" w:eastAsia="Calibri" w:hAnsi="Calibri" w:cs="Calibri"/>
                <w:i/>
                <w:iCs/>
                <w:color w:val="000000" w:themeColor="text1"/>
                <w:lang w:val="sk"/>
              </w:rPr>
              <w:t>V štruktúre predmetov a ich poradí sú zohľadnené požiadavky odbornej prípravy pre následné uplatnenie absolventa pri výkone budúcich povolaní. Predmety študijného plánu umožňujú študentom získať solídnu jazykovú, rečovú a interkultúrnu kompetenciu (minimálne) v jednom románskom jazyku, adekvátne nimi komunikovať v ústnej aj v písomnej forme a nadobudnúť vedomosti z pedagogických a psychologických, z jazykovedných, literárnovedných a kulturologických disciplín.</w:t>
            </w:r>
          </w:p>
          <w:p w14:paraId="2617FF87" w14:textId="439DBC16" w:rsidR="005208EF" w:rsidRPr="005208EF" w:rsidRDefault="01C0E170" w:rsidP="2330B9F6">
            <w:pPr>
              <w:jc w:val="both"/>
              <w:rPr>
                <w:rFonts w:ascii="Calibri" w:eastAsia="Calibri" w:hAnsi="Calibri" w:cs="Calibri"/>
                <w:color w:val="000000" w:themeColor="text1"/>
                <w:lang w:val="sk"/>
              </w:rPr>
            </w:pPr>
            <w:r w:rsidRPr="2330B9F6">
              <w:rPr>
                <w:rFonts w:ascii="Calibri" w:eastAsia="Calibri" w:hAnsi="Calibri" w:cs="Calibri"/>
                <w:i/>
                <w:iCs/>
                <w:color w:val="000000" w:themeColor="text1"/>
                <w:lang w:val="sk"/>
              </w:rPr>
              <w:t xml:space="preserve">Povinné predmety bakalárskeho študijného programu reflektujú nosné témy jadra znalostí študijného odboru a zohľadňujú aktuálne potreby praxe a ovládania cudzích jazykov. Študijný program vedie k nadobúdaniu jazykovej kompetencie, čo aktivuje európsku dimenziu vzdelávania, ktorá zahŕňa nielen diverzifikovanú cudzojazyčnú výučbu, ale aj výchovu k </w:t>
            </w:r>
            <w:proofErr w:type="spellStart"/>
            <w:r w:rsidRPr="2330B9F6">
              <w:rPr>
                <w:rFonts w:ascii="Calibri" w:eastAsia="Calibri" w:hAnsi="Calibri" w:cs="Calibri"/>
                <w:i/>
                <w:iCs/>
                <w:color w:val="000000" w:themeColor="text1"/>
                <w:lang w:val="sk"/>
              </w:rPr>
              <w:t>medzikultúrnej</w:t>
            </w:r>
            <w:proofErr w:type="spellEnd"/>
            <w:r w:rsidRPr="2330B9F6">
              <w:rPr>
                <w:rFonts w:ascii="Calibri" w:eastAsia="Calibri" w:hAnsi="Calibri" w:cs="Calibri"/>
                <w:i/>
                <w:iCs/>
                <w:color w:val="000000" w:themeColor="text1"/>
                <w:lang w:val="sk"/>
              </w:rPr>
              <w:t xml:space="preserve"> tolerancii a rešpektovaniu všeľudských etických hodnôt.</w:t>
            </w:r>
          </w:p>
          <w:p w14:paraId="44014628" w14:textId="66D05315" w:rsidR="005208EF" w:rsidRPr="005208EF" w:rsidRDefault="583C458F"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Ťažiskové disciplíny študijného programu stoja na vyváženom pomere nadobúdania jazykových a kultúrnych kompetencií v jednom románskom jazyku (francúzsky, španielsky, taliansky), pričom študenti majú možnosť naučiť sa v rámci povinne voliteľných predmetov aj druhý románsky jazyk. Program je orientovaný na nadobúdanie teoretických vedomostí a praktických zručností v cudzom jazyku a v pedagogických vedách a ich výber smeruje k rozvoju pedagogického myslenia a teda k budovaniu pedagogických kompetencií.</w:t>
            </w:r>
          </w:p>
          <w:p w14:paraId="16BBC2B4" w14:textId="332846C8" w:rsidR="005208EF" w:rsidRPr="005208EF" w:rsidRDefault="583C458F"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Študijný program je delený medzi povinné predmety, povinne voliteľné predmety v troch paralelných blokoch za každý románsky jazyk, povinne voliteľné predmety  dvoch ďalších blokoch a výberové predmety.</w:t>
            </w:r>
          </w:p>
          <w:p w14:paraId="3B274290" w14:textId="178B14FA" w:rsidR="005208EF" w:rsidRPr="005208EF" w:rsidRDefault="005208EF" w:rsidP="52A1631E">
            <w:pPr>
              <w:jc w:val="both"/>
              <w:rPr>
                <w:rFonts w:ascii="Calibri" w:eastAsia="Calibri" w:hAnsi="Calibri" w:cs="Calibri"/>
                <w:color w:val="7030A0"/>
                <w:lang w:val="sk"/>
              </w:rPr>
            </w:pPr>
          </w:p>
          <w:p w14:paraId="2A06793B" w14:textId="7AE419B8"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rPr>
              <w:t>Povinné predmety</w:t>
            </w:r>
            <w:r w:rsidRPr="52A1631E">
              <w:rPr>
                <w:rFonts w:ascii="Calibri" w:eastAsia="Calibri" w:hAnsi="Calibri" w:cs="Calibri"/>
                <w:color w:val="000000" w:themeColor="text1"/>
              </w:rPr>
              <w:t xml:space="preserve"> </w:t>
            </w:r>
          </w:p>
          <w:p w14:paraId="78C5FFAA" w14:textId="43082D51"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rPr>
              <w:t xml:space="preserve">Jazykové a kultúrne kompetencie a vedomosti v oblasti románskych jazykov si študent nadobudne v rámci </w:t>
            </w:r>
            <w:r w:rsidRPr="52A1631E">
              <w:rPr>
                <w:rFonts w:ascii="Calibri" w:eastAsia="Calibri" w:hAnsi="Calibri" w:cs="Calibri"/>
                <w:b/>
                <w:bCs/>
                <w:i/>
                <w:iCs/>
                <w:color w:val="000000" w:themeColor="text1"/>
              </w:rPr>
              <w:t>povinných profilových</w:t>
            </w:r>
            <w:r w:rsidRPr="52A1631E">
              <w:rPr>
                <w:rFonts w:ascii="Calibri" w:eastAsia="Calibri" w:hAnsi="Calibri" w:cs="Calibri"/>
                <w:i/>
                <w:iCs/>
                <w:color w:val="000000" w:themeColor="text1"/>
              </w:rPr>
              <w:t xml:space="preserve"> </w:t>
            </w:r>
            <w:r w:rsidRPr="52A1631E">
              <w:rPr>
                <w:rFonts w:ascii="Calibri" w:eastAsia="Calibri" w:hAnsi="Calibri" w:cs="Calibri"/>
                <w:b/>
                <w:bCs/>
                <w:i/>
                <w:iCs/>
                <w:color w:val="000000" w:themeColor="text1"/>
              </w:rPr>
              <w:t xml:space="preserve">predmetov </w:t>
            </w:r>
            <w:r w:rsidRPr="52A1631E">
              <w:rPr>
                <w:rFonts w:ascii="Calibri" w:eastAsia="Calibri" w:hAnsi="Calibri" w:cs="Calibri"/>
                <w:i/>
                <w:iCs/>
                <w:color w:val="000000" w:themeColor="text1"/>
              </w:rPr>
              <w:t xml:space="preserve">ako </w:t>
            </w:r>
            <w:r w:rsidRPr="52A1631E">
              <w:rPr>
                <w:rFonts w:ascii="Calibri" w:eastAsia="Calibri" w:hAnsi="Calibri" w:cs="Calibri"/>
                <w:b/>
                <w:bCs/>
                <w:i/>
                <w:iCs/>
                <w:color w:val="000000" w:themeColor="text1"/>
              </w:rPr>
              <w:t>Základy dejín a kultúry krajín románskych jazykov</w:t>
            </w:r>
            <w:r w:rsidRPr="52A1631E">
              <w:rPr>
                <w:rFonts w:ascii="Calibri" w:eastAsia="Calibri" w:hAnsi="Calibri" w:cs="Calibri"/>
                <w:i/>
                <w:iCs/>
                <w:color w:val="000000" w:themeColor="text1"/>
              </w:rPr>
              <w:t xml:space="preserve">, </w:t>
            </w:r>
            <w:r w:rsidRPr="52A1631E">
              <w:rPr>
                <w:rFonts w:ascii="Calibri" w:eastAsia="Calibri" w:hAnsi="Calibri" w:cs="Calibri"/>
                <w:b/>
                <w:bCs/>
                <w:i/>
                <w:iCs/>
                <w:color w:val="000000" w:themeColor="text1"/>
              </w:rPr>
              <w:t>Jazykoveda pre romanistov</w:t>
            </w:r>
            <w:r w:rsidRPr="52A1631E">
              <w:rPr>
                <w:rFonts w:ascii="Calibri" w:eastAsia="Calibri" w:hAnsi="Calibri" w:cs="Calibri"/>
                <w:i/>
                <w:iCs/>
                <w:color w:val="000000" w:themeColor="text1"/>
              </w:rPr>
              <w:t xml:space="preserve">, ktoré sa vyučujú formou prednášky a seminára, a </w:t>
            </w:r>
            <w:r w:rsidRPr="52A1631E">
              <w:rPr>
                <w:rFonts w:ascii="Calibri" w:eastAsia="Calibri" w:hAnsi="Calibri" w:cs="Calibri"/>
                <w:b/>
                <w:bCs/>
                <w:i/>
                <w:iCs/>
                <w:color w:val="000000" w:themeColor="text1"/>
              </w:rPr>
              <w:t>Úvod do literatúry pre romanistov</w:t>
            </w:r>
            <w:r w:rsidRPr="52A1631E">
              <w:rPr>
                <w:rFonts w:ascii="Calibri" w:eastAsia="Calibri" w:hAnsi="Calibri" w:cs="Calibri"/>
                <w:i/>
                <w:iCs/>
                <w:color w:val="000000" w:themeColor="text1"/>
              </w:rPr>
              <w:t>, formou prednášky.</w:t>
            </w:r>
            <w:r w:rsidRPr="52A1631E">
              <w:rPr>
                <w:rFonts w:ascii="Calibri" w:eastAsia="Calibri" w:hAnsi="Calibri" w:cs="Calibri"/>
                <w:color w:val="000000" w:themeColor="text1"/>
              </w:rPr>
              <w:t xml:space="preserve"> </w:t>
            </w:r>
          </w:p>
          <w:p w14:paraId="6989FEAC" w14:textId="3D4A5ED8" w:rsidR="74D1D9E3" w:rsidRDefault="401105CD" w:rsidP="52A1631E">
            <w:pPr>
              <w:jc w:val="both"/>
              <w:rPr>
                <w:rFonts w:ascii="Calibri" w:eastAsia="Calibri" w:hAnsi="Calibri" w:cs="Calibri"/>
                <w:color w:val="ED7C31"/>
                <w:lang w:val="sk"/>
              </w:rPr>
            </w:pPr>
            <w:r w:rsidRPr="4240A0D8">
              <w:rPr>
                <w:rFonts w:ascii="Calibri" w:eastAsia="Calibri" w:hAnsi="Calibri" w:cs="Calibri"/>
                <w:i/>
                <w:iCs/>
                <w:color w:val="000000" w:themeColor="text1"/>
              </w:rPr>
              <w:t xml:space="preserve">Predmet </w:t>
            </w:r>
            <w:r w:rsidRPr="4240A0D8">
              <w:rPr>
                <w:rFonts w:ascii="Calibri" w:eastAsia="Calibri" w:hAnsi="Calibri" w:cs="Calibri"/>
                <w:b/>
                <w:bCs/>
                <w:i/>
                <w:iCs/>
                <w:color w:val="000000" w:themeColor="text1"/>
              </w:rPr>
              <w:t>Základy dejín a kultúry krajín románskych jazykov</w:t>
            </w:r>
            <w:r w:rsidRPr="4240A0D8">
              <w:rPr>
                <w:rFonts w:ascii="Calibri" w:eastAsia="Calibri" w:hAnsi="Calibri" w:cs="Calibri"/>
                <w:i/>
                <w:iCs/>
                <w:color w:val="000000" w:themeColor="text1"/>
              </w:rPr>
              <w:t xml:space="preserve"> umožňuje získanie základných vedomostí o najdôležitejších témach dejín a kultúry krajín, v ktorých je </w:t>
            </w:r>
            <w:r w:rsidRPr="4240A0D8">
              <w:rPr>
                <w:rFonts w:ascii="Calibri" w:eastAsia="Calibri" w:hAnsi="Calibri" w:cs="Calibri"/>
                <w:i/>
                <w:iCs/>
                <w:color w:val="000000" w:themeColor="text1"/>
              </w:rPr>
              <w:lastRenderedPageBreak/>
              <w:t xml:space="preserve">úradným jazykom niektorý z románskych jazykov a rozvíjanie kultúrnej a interkultúrnej kompetencie budúcich učiteľov; predmet </w:t>
            </w:r>
            <w:r w:rsidRPr="4240A0D8">
              <w:rPr>
                <w:rFonts w:ascii="Calibri" w:eastAsia="Calibri" w:hAnsi="Calibri" w:cs="Calibri"/>
                <w:b/>
                <w:bCs/>
                <w:i/>
                <w:iCs/>
                <w:color w:val="000000" w:themeColor="text1"/>
              </w:rPr>
              <w:t>Jazykoveda pre romanistov</w:t>
            </w:r>
            <w:r w:rsidRPr="4240A0D8">
              <w:rPr>
                <w:rFonts w:ascii="Calibri" w:eastAsia="Calibri" w:hAnsi="Calibri" w:cs="Calibri"/>
                <w:i/>
                <w:iCs/>
                <w:color w:val="000000" w:themeColor="text1"/>
              </w:rPr>
              <w:t xml:space="preserve"> umožňuje nadobudnutie základných vedomostí o jazyku, jeho spoločenskej podstate, systémovom usporiadaní, jazykových funkciách, vývine jazyka a dejinách vývoja jazykovedného myslenia s osobitným zreteľom na základné medzníky románskej jazykovedy, a predmet </w:t>
            </w:r>
            <w:r w:rsidRPr="4240A0D8">
              <w:rPr>
                <w:rFonts w:ascii="Calibri" w:eastAsia="Calibri" w:hAnsi="Calibri" w:cs="Calibri"/>
                <w:b/>
                <w:bCs/>
                <w:i/>
                <w:iCs/>
                <w:color w:val="000000" w:themeColor="text1"/>
              </w:rPr>
              <w:t>Úvod do literatúry pre romanistov</w:t>
            </w:r>
            <w:r w:rsidRPr="4240A0D8">
              <w:rPr>
                <w:rFonts w:ascii="Calibri" w:eastAsia="Calibri" w:hAnsi="Calibri" w:cs="Calibri"/>
                <w:i/>
                <w:iCs/>
                <w:color w:val="000000" w:themeColor="text1"/>
              </w:rPr>
              <w:t xml:space="preserve"> umožňuje nadobudnutie základných vedomostí z oblasti literárnovednej terminológie, štruktúry literárneho textu, literárnej štylistiky, teórie literárnych druhov a žánrov a </w:t>
            </w:r>
            <w:r w:rsidR="1F637866" w:rsidRPr="4240A0D8">
              <w:rPr>
                <w:rFonts w:ascii="Calibri" w:eastAsia="Calibri" w:hAnsi="Calibri" w:cs="Calibri"/>
                <w:i/>
                <w:iCs/>
                <w:color w:val="000000" w:themeColor="text1"/>
              </w:rPr>
              <w:t xml:space="preserve">predstavuje </w:t>
            </w:r>
            <w:r w:rsidRPr="4240A0D8">
              <w:rPr>
                <w:rFonts w:ascii="Calibri" w:eastAsia="Calibri" w:hAnsi="Calibri" w:cs="Calibri"/>
                <w:i/>
                <w:iCs/>
                <w:color w:val="000000" w:themeColor="text1"/>
              </w:rPr>
              <w:t>úvod do základných literárnoteoretických disciplín. Kompetencie a zručnosti vyplývajúce z týchto vedomostí sa ďalej rozvíjajú a prehlbujú na povinne-voliteľných predmetoch bloku 1, 2, 3 a 4.</w:t>
            </w:r>
            <w:r w:rsidRPr="4240A0D8">
              <w:rPr>
                <w:rFonts w:ascii="Calibri" w:eastAsia="Calibri" w:hAnsi="Calibri" w:cs="Calibri"/>
                <w:i/>
                <w:iCs/>
                <w:color w:val="ED7C31"/>
              </w:rPr>
              <w:t xml:space="preserve"> </w:t>
            </w:r>
          </w:p>
          <w:p w14:paraId="3AB82870" w14:textId="6F477339" w:rsidR="74D1D9E3" w:rsidRDefault="498D221C" w:rsidP="13B5189E">
            <w:pPr>
              <w:jc w:val="both"/>
              <w:rPr>
                <w:rFonts w:ascii="Calibri" w:eastAsia="Calibri" w:hAnsi="Calibri" w:cs="Calibri"/>
                <w:color w:val="000000" w:themeColor="text1"/>
                <w:lang w:val="sk"/>
              </w:rPr>
            </w:pPr>
            <w:r w:rsidRPr="13B5189E">
              <w:rPr>
                <w:rFonts w:ascii="Calibri" w:eastAsia="Calibri" w:hAnsi="Calibri" w:cs="Calibri"/>
                <w:i/>
                <w:iCs/>
                <w:color w:val="000000" w:themeColor="text1"/>
              </w:rPr>
              <w:t>Na rozvoj všeobecných pedagogických kompetencií a vedomostí sú zamerané povinné predmety pedagogicko-psychologických a sociálno</w:t>
            </w:r>
            <w:r w:rsidR="7F5B01C3" w:rsidRPr="13B5189E">
              <w:rPr>
                <w:rFonts w:ascii="Calibri" w:eastAsia="Calibri" w:hAnsi="Calibri" w:cs="Calibri"/>
                <w:i/>
                <w:iCs/>
                <w:color w:val="000000" w:themeColor="text1"/>
              </w:rPr>
              <w:t>-</w:t>
            </w:r>
            <w:r w:rsidRPr="13B5189E">
              <w:rPr>
                <w:rFonts w:ascii="Calibri" w:eastAsia="Calibri" w:hAnsi="Calibri" w:cs="Calibri"/>
                <w:i/>
                <w:iCs/>
                <w:color w:val="000000" w:themeColor="text1"/>
              </w:rPr>
              <w:t>vedných disciplín</w:t>
            </w:r>
            <w:r w:rsidR="37D08BDE" w:rsidRPr="13B5189E">
              <w:rPr>
                <w:rFonts w:ascii="Calibri" w:eastAsia="Calibri" w:hAnsi="Calibri" w:cs="Calibri"/>
                <w:i/>
                <w:iCs/>
                <w:color w:val="000000" w:themeColor="text1"/>
              </w:rPr>
              <w:t>: úvod predstavujú</w:t>
            </w:r>
            <w:r w:rsidR="5B41A031" w:rsidRPr="13B5189E">
              <w:rPr>
                <w:rFonts w:ascii="Calibri" w:eastAsia="Calibri" w:hAnsi="Calibri" w:cs="Calibri"/>
                <w:i/>
                <w:iCs/>
                <w:color w:val="000000" w:themeColor="text1"/>
              </w:rPr>
              <w:t xml:space="preserve"> </w:t>
            </w:r>
            <w:r w:rsidRPr="13B5189E">
              <w:rPr>
                <w:rFonts w:ascii="Calibri" w:eastAsia="Calibri" w:hAnsi="Calibri" w:cs="Calibri"/>
                <w:b/>
                <w:bCs/>
                <w:i/>
                <w:iCs/>
                <w:color w:val="000000" w:themeColor="text1"/>
              </w:rPr>
              <w:t>Teoretické základy výchovy</w:t>
            </w:r>
            <w:r w:rsidR="2C0BC35A" w:rsidRPr="13B5189E">
              <w:rPr>
                <w:rFonts w:ascii="Calibri" w:eastAsia="Calibri" w:hAnsi="Calibri" w:cs="Calibri"/>
                <w:b/>
                <w:bCs/>
                <w:i/>
                <w:iCs/>
                <w:color w:val="000000" w:themeColor="text1"/>
              </w:rPr>
              <w:t xml:space="preserve"> </w:t>
            </w:r>
            <w:r w:rsidR="2C0BC35A" w:rsidRPr="13B5189E">
              <w:rPr>
                <w:rFonts w:ascii="Calibri" w:eastAsia="Calibri" w:hAnsi="Calibri" w:cs="Calibri"/>
                <w:i/>
                <w:iCs/>
                <w:color w:val="000000" w:themeColor="text1"/>
              </w:rPr>
              <w:t xml:space="preserve">a profilová </w:t>
            </w:r>
            <w:r w:rsidR="2C0BC35A" w:rsidRPr="13B5189E">
              <w:rPr>
                <w:rFonts w:ascii="Calibri" w:eastAsia="Calibri" w:hAnsi="Calibri" w:cs="Calibri"/>
                <w:b/>
                <w:bCs/>
                <w:i/>
                <w:iCs/>
                <w:color w:val="000000" w:themeColor="text1"/>
              </w:rPr>
              <w:t>Všeobecná didaktika</w:t>
            </w:r>
            <w:r w:rsidR="2C0BC35A" w:rsidRPr="13B5189E">
              <w:rPr>
                <w:rFonts w:ascii="Calibri" w:eastAsia="Calibri" w:hAnsi="Calibri" w:cs="Calibri"/>
                <w:i/>
                <w:iCs/>
                <w:color w:val="000000" w:themeColor="text1"/>
              </w:rPr>
              <w:t xml:space="preserve">, </w:t>
            </w:r>
            <w:r w:rsidRPr="13B5189E">
              <w:rPr>
                <w:rFonts w:ascii="Calibri" w:eastAsia="Calibri" w:hAnsi="Calibri" w:cs="Calibri"/>
                <w:i/>
                <w:iCs/>
                <w:color w:val="000000" w:themeColor="text1"/>
              </w:rPr>
              <w:t xml:space="preserve">konkrétnu aplikáciu didaktických metód na románske jazyky predstavuje povinný </w:t>
            </w:r>
            <w:r w:rsidR="4BB696C8" w:rsidRPr="13B5189E">
              <w:rPr>
                <w:rFonts w:ascii="Calibri" w:eastAsia="Calibri" w:hAnsi="Calibri" w:cs="Calibri"/>
                <w:i/>
                <w:iCs/>
                <w:color w:val="000000" w:themeColor="text1"/>
              </w:rPr>
              <w:t xml:space="preserve">profilový </w:t>
            </w:r>
            <w:r w:rsidRPr="13B5189E">
              <w:rPr>
                <w:rFonts w:ascii="Calibri" w:eastAsia="Calibri" w:hAnsi="Calibri" w:cs="Calibri"/>
                <w:i/>
                <w:iCs/>
                <w:color w:val="000000" w:themeColor="text1"/>
              </w:rPr>
              <w:t xml:space="preserve">predmet </w:t>
            </w:r>
            <w:r w:rsidRPr="13B5189E">
              <w:rPr>
                <w:rFonts w:ascii="Calibri" w:eastAsia="Calibri" w:hAnsi="Calibri" w:cs="Calibri"/>
                <w:b/>
                <w:bCs/>
                <w:i/>
                <w:iCs/>
                <w:color w:val="000000" w:themeColor="text1"/>
              </w:rPr>
              <w:t>Základy didaktiky románskych jazykov</w:t>
            </w:r>
            <w:r w:rsidRPr="13B5189E">
              <w:rPr>
                <w:rFonts w:ascii="Calibri" w:eastAsia="Calibri" w:hAnsi="Calibri" w:cs="Calibri"/>
                <w:i/>
                <w:iCs/>
                <w:color w:val="000000" w:themeColor="text1"/>
              </w:rPr>
              <w:t xml:space="preserve">. Základné poznatky o psychologických a sociálnych aspektoch vývinu jednotlivca sú obsiahnuté v predmetoch </w:t>
            </w:r>
            <w:r w:rsidRPr="13B5189E">
              <w:rPr>
                <w:rFonts w:ascii="Calibri" w:eastAsia="Calibri" w:hAnsi="Calibri" w:cs="Calibri"/>
                <w:b/>
                <w:bCs/>
                <w:i/>
                <w:iCs/>
                <w:color w:val="000000" w:themeColor="text1"/>
              </w:rPr>
              <w:t>Psychológia pre učiteľov 1. a 2.,</w:t>
            </w:r>
            <w:r w:rsidRPr="13B5189E">
              <w:rPr>
                <w:rFonts w:ascii="Calibri" w:eastAsia="Calibri" w:hAnsi="Calibri" w:cs="Calibri"/>
                <w:i/>
                <w:iCs/>
                <w:color w:val="000000" w:themeColor="text1"/>
              </w:rPr>
              <w:t xml:space="preserve"> a </w:t>
            </w:r>
            <w:r w:rsidRPr="13B5189E">
              <w:rPr>
                <w:rFonts w:ascii="Calibri" w:eastAsia="Calibri" w:hAnsi="Calibri" w:cs="Calibri"/>
                <w:b/>
                <w:bCs/>
                <w:i/>
                <w:iCs/>
                <w:color w:val="000000" w:themeColor="text1"/>
              </w:rPr>
              <w:t>Sociálna psychológia pre učiteľov</w:t>
            </w:r>
            <w:r w:rsidRPr="13B5189E">
              <w:rPr>
                <w:rFonts w:ascii="Calibri" w:eastAsia="Calibri" w:hAnsi="Calibri" w:cs="Calibri"/>
                <w:i/>
                <w:iCs/>
                <w:color w:val="000000" w:themeColor="text1"/>
              </w:rPr>
              <w:t>. Tieto predmety umožnia rozvíjať psychologickú gramotnosť študentov, získať vedomosti, kompetencie a zručnosti potrebné pre uplatňovanie aktuálnych poznatkov aplikovaných psychologických disciplín v edukačnej praxi, nadobudnúť základné vedomosti o formovaní jednotlivca a dynamike sociálnej skupiny ktoré umožňujú porozumieť sociálnej dynamiky a interakcie v sociálnej skupine, špecificky v školskej triede, a vytvoriť inkluzívne vzdelávacie prostredie.</w:t>
            </w:r>
            <w:r w:rsidRPr="13B5189E">
              <w:rPr>
                <w:rFonts w:ascii="Calibri" w:eastAsia="Calibri" w:hAnsi="Calibri" w:cs="Calibri"/>
                <w:color w:val="000000" w:themeColor="text1"/>
              </w:rPr>
              <w:t xml:space="preserve"> </w:t>
            </w:r>
            <w:r w:rsidRPr="13B5189E">
              <w:rPr>
                <w:rFonts w:ascii="Calibri" w:eastAsia="Calibri" w:hAnsi="Calibri" w:cs="Calibri"/>
                <w:i/>
                <w:iCs/>
                <w:color w:val="000000" w:themeColor="text1"/>
              </w:rPr>
              <w:t xml:space="preserve">Absolventi získajú základné poznatky a zručnosti súvisiace so vzdelávacím systémom a právnymi aspektmi v rámci predmetu </w:t>
            </w:r>
            <w:r w:rsidRPr="13B5189E">
              <w:rPr>
                <w:rFonts w:ascii="Calibri" w:eastAsia="Calibri" w:hAnsi="Calibri" w:cs="Calibri"/>
                <w:b/>
                <w:bCs/>
                <w:i/>
                <w:iCs/>
                <w:color w:val="000000" w:themeColor="text1"/>
              </w:rPr>
              <w:t>Školský manažment.</w:t>
            </w:r>
            <w:r w:rsidRPr="13B5189E">
              <w:rPr>
                <w:rFonts w:ascii="Calibri" w:eastAsia="Calibri" w:hAnsi="Calibri" w:cs="Calibri"/>
                <w:i/>
                <w:iCs/>
                <w:color w:val="000000" w:themeColor="text1"/>
              </w:rPr>
              <w:t xml:space="preserve"> Tieto vedomosti, kompetencie a zručnosti sa ďalej rozvíjajú a prehlbujú na povinne-voliteľných predmetoch bloku 5.</w:t>
            </w:r>
          </w:p>
          <w:p w14:paraId="6663E65B" w14:textId="1C85542A"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Predmet </w:t>
            </w:r>
            <w:r w:rsidRPr="52A1631E">
              <w:rPr>
                <w:rFonts w:ascii="Calibri" w:eastAsia="Calibri" w:hAnsi="Calibri" w:cs="Calibri"/>
                <w:b/>
                <w:bCs/>
                <w:i/>
                <w:iCs/>
                <w:color w:val="000000" w:themeColor="text1"/>
                <w:lang w:val="sk"/>
              </w:rPr>
              <w:t>Všeobecná didaktika</w:t>
            </w:r>
            <w:r w:rsidRPr="52A1631E">
              <w:rPr>
                <w:rFonts w:ascii="Calibri" w:eastAsia="Calibri" w:hAnsi="Calibri" w:cs="Calibri"/>
                <w:i/>
                <w:iCs/>
                <w:color w:val="000000" w:themeColor="text1"/>
                <w:lang w:val="sk"/>
              </w:rPr>
              <w:t xml:space="preserve"> je zameraný na teoretické vedomosti z didaktiky a jeho cieľom je nadobudnúť kompetencie  práce učiteľa v rámci výchovno-vzdelávacieho procesu a osvojiť si teoretickú líniu procesu vzdelávania na 2. stupni ZŠ. Na povinnom predmete </w:t>
            </w:r>
            <w:r w:rsidRPr="52A1631E">
              <w:rPr>
                <w:rFonts w:ascii="Calibri" w:eastAsia="Calibri" w:hAnsi="Calibri" w:cs="Calibri"/>
                <w:b/>
                <w:bCs/>
                <w:i/>
                <w:iCs/>
                <w:color w:val="000000" w:themeColor="text1"/>
                <w:lang w:val="sk"/>
              </w:rPr>
              <w:t>Digitálne technológie</w:t>
            </w:r>
            <w:r w:rsidRPr="52A1631E">
              <w:rPr>
                <w:rFonts w:ascii="Calibri" w:eastAsia="Calibri" w:hAnsi="Calibri" w:cs="Calibri"/>
                <w:i/>
                <w:iCs/>
                <w:color w:val="000000" w:themeColor="text1"/>
                <w:lang w:val="sk"/>
              </w:rPr>
              <w:t xml:space="preserve"> sa študenti oboznámia s digitálnymi technológiami a ich využitím v pedagogickej praxi.</w:t>
            </w:r>
          </w:p>
          <w:p w14:paraId="2DCAC820" w14:textId="6F96AB8C" w:rsidR="74D1D9E3" w:rsidRDefault="498D221C" w:rsidP="52A1631E">
            <w:pPr>
              <w:jc w:val="both"/>
              <w:rPr>
                <w:rFonts w:ascii="Calibri" w:eastAsia="Calibri" w:hAnsi="Calibri" w:cs="Calibri"/>
                <w:color w:val="000000" w:themeColor="text1"/>
                <w:lang w:val="sk"/>
              </w:rPr>
            </w:pPr>
            <w:r w:rsidRPr="13B5189E">
              <w:rPr>
                <w:rFonts w:ascii="Calibri" w:eastAsia="Calibri" w:hAnsi="Calibri" w:cs="Calibri"/>
                <w:i/>
                <w:iCs/>
                <w:color w:val="000000" w:themeColor="text1"/>
                <w:lang w:val="sk"/>
              </w:rPr>
              <w:t xml:space="preserve">Povinný </w:t>
            </w:r>
            <w:r w:rsidR="5592C835" w:rsidRPr="13B5189E">
              <w:rPr>
                <w:rFonts w:ascii="Calibri" w:eastAsia="Calibri" w:hAnsi="Calibri" w:cs="Calibri"/>
                <w:i/>
                <w:iCs/>
                <w:color w:val="000000" w:themeColor="text1"/>
                <w:lang w:val="sk"/>
              </w:rPr>
              <w:t xml:space="preserve">profilový </w:t>
            </w:r>
            <w:r w:rsidRPr="13B5189E">
              <w:rPr>
                <w:rFonts w:ascii="Calibri" w:eastAsia="Calibri" w:hAnsi="Calibri" w:cs="Calibri"/>
                <w:i/>
                <w:iCs/>
                <w:color w:val="000000" w:themeColor="text1"/>
                <w:lang w:val="sk"/>
              </w:rPr>
              <w:t xml:space="preserve">predmet </w:t>
            </w:r>
            <w:r w:rsidRPr="13B5189E">
              <w:rPr>
                <w:rFonts w:ascii="Calibri" w:eastAsia="Calibri" w:hAnsi="Calibri" w:cs="Calibri"/>
                <w:b/>
                <w:bCs/>
                <w:i/>
                <w:iCs/>
                <w:color w:val="000000" w:themeColor="text1"/>
                <w:lang w:val="sk"/>
              </w:rPr>
              <w:t>Metodika písania odborného textu</w:t>
            </w:r>
            <w:r w:rsidRPr="13B5189E">
              <w:rPr>
                <w:rFonts w:ascii="Calibri" w:eastAsia="Calibri" w:hAnsi="Calibri" w:cs="Calibri"/>
                <w:i/>
                <w:iCs/>
                <w:color w:val="000000" w:themeColor="text1"/>
                <w:lang w:val="sk"/>
              </w:rPr>
              <w:t xml:space="preserve"> má za cieľ pripraviť študentov na tvorbu vlastných textov odborného štýlu, a teda na ich samostatný odborný a vedecký rast. Študenti sa na ňom oboznámia so zásadami koncipovania odborného textu a s etickými princípmi tvorby a publikovania odborných textov. Spolu s predmetom </w:t>
            </w:r>
            <w:r w:rsidRPr="13B5189E">
              <w:rPr>
                <w:rFonts w:ascii="Calibri" w:eastAsia="Calibri" w:hAnsi="Calibri" w:cs="Calibri"/>
                <w:b/>
                <w:bCs/>
                <w:i/>
                <w:iCs/>
                <w:color w:val="000000" w:themeColor="text1"/>
                <w:lang w:val="sk"/>
              </w:rPr>
              <w:t>Seminár k bakalárskej práci</w:t>
            </w:r>
            <w:r w:rsidRPr="13B5189E">
              <w:rPr>
                <w:rFonts w:ascii="Calibri" w:eastAsia="Calibri" w:hAnsi="Calibri" w:cs="Calibri"/>
                <w:i/>
                <w:iCs/>
                <w:color w:val="000000" w:themeColor="text1"/>
                <w:lang w:val="sk"/>
              </w:rPr>
              <w:t xml:space="preserve"> pripravuje študentov na napísanie a obhajobu záverečnej bakalárskej práce. </w:t>
            </w:r>
          </w:p>
          <w:p w14:paraId="4F1F940B" w14:textId="60A9B5C2"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Praktické pedagogické kompetencie získavajú študenti na predmetoch </w:t>
            </w:r>
            <w:r w:rsidRPr="52A1631E">
              <w:rPr>
                <w:rFonts w:ascii="Calibri" w:eastAsia="Calibri" w:hAnsi="Calibri" w:cs="Calibri"/>
                <w:b/>
                <w:bCs/>
                <w:i/>
                <w:iCs/>
                <w:color w:val="000000" w:themeColor="text1"/>
                <w:lang w:val="sk"/>
              </w:rPr>
              <w:t>Pedagogická prax 1 (A)</w:t>
            </w:r>
            <w:r w:rsidRPr="52A1631E">
              <w:rPr>
                <w:rFonts w:ascii="Calibri" w:eastAsia="Calibri" w:hAnsi="Calibri" w:cs="Calibri"/>
                <w:i/>
                <w:iCs/>
                <w:color w:val="000000" w:themeColor="text1"/>
                <w:lang w:val="sk"/>
              </w:rPr>
              <w:t xml:space="preserve"> a </w:t>
            </w:r>
            <w:r w:rsidRPr="52A1631E">
              <w:rPr>
                <w:rFonts w:ascii="Calibri" w:eastAsia="Calibri" w:hAnsi="Calibri" w:cs="Calibri"/>
                <w:b/>
                <w:bCs/>
                <w:i/>
                <w:iCs/>
                <w:color w:val="000000" w:themeColor="text1"/>
                <w:lang w:val="sk"/>
              </w:rPr>
              <w:t>Pedagogická prax 1 (B)</w:t>
            </w:r>
            <w:r w:rsidRPr="52A1631E">
              <w:rPr>
                <w:rFonts w:ascii="Calibri" w:eastAsia="Calibri" w:hAnsi="Calibri" w:cs="Calibri"/>
                <w:i/>
                <w:iCs/>
                <w:color w:val="000000" w:themeColor="text1"/>
                <w:lang w:val="sk"/>
              </w:rPr>
              <w:t>.</w:t>
            </w:r>
          </w:p>
          <w:p w14:paraId="3129AFFD" w14:textId="29607068" w:rsidR="74D1D9E3" w:rsidRDefault="74D1D9E3" w:rsidP="52A1631E">
            <w:pPr>
              <w:jc w:val="both"/>
              <w:rPr>
                <w:rFonts w:ascii="Calibri" w:eastAsia="Calibri" w:hAnsi="Calibri" w:cs="Calibri"/>
                <w:color w:val="7030A0"/>
                <w:lang w:val="sk"/>
              </w:rPr>
            </w:pPr>
            <w:r w:rsidRPr="52A1631E">
              <w:rPr>
                <w:rFonts w:ascii="Calibri" w:eastAsia="Calibri" w:hAnsi="Calibri" w:cs="Calibri"/>
                <w:i/>
                <w:iCs/>
                <w:color w:val="7030A0"/>
                <w:lang w:val="sk"/>
              </w:rPr>
              <w:t xml:space="preserve"> </w:t>
            </w:r>
          </w:p>
          <w:p w14:paraId="32F73A8C" w14:textId="51CBCA95"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Študijný program obsahuje ďalej </w:t>
            </w:r>
            <w:r w:rsidRPr="52A1631E">
              <w:rPr>
                <w:rFonts w:ascii="Calibri" w:eastAsia="Calibri" w:hAnsi="Calibri" w:cs="Calibri"/>
                <w:b/>
                <w:bCs/>
                <w:i/>
                <w:iCs/>
                <w:color w:val="000000" w:themeColor="text1"/>
                <w:lang w:val="sk"/>
              </w:rPr>
              <w:t>povinne voliteľné predmety</w:t>
            </w:r>
            <w:r w:rsidRPr="52A1631E">
              <w:rPr>
                <w:rFonts w:ascii="Calibri" w:eastAsia="Calibri" w:hAnsi="Calibri" w:cs="Calibri"/>
                <w:i/>
                <w:iCs/>
                <w:color w:val="000000" w:themeColor="text1"/>
                <w:lang w:val="sk"/>
              </w:rPr>
              <w:t xml:space="preserve">, a tie sú delené do 5 (piatich) blokov. </w:t>
            </w:r>
          </w:p>
          <w:p w14:paraId="3B6AA295" w14:textId="085F8725"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V </w:t>
            </w:r>
            <w:r w:rsidRPr="52A1631E">
              <w:rPr>
                <w:rFonts w:ascii="Calibri" w:eastAsia="Calibri" w:hAnsi="Calibri" w:cs="Calibri"/>
                <w:b/>
                <w:bCs/>
                <w:i/>
                <w:iCs/>
                <w:color w:val="000000" w:themeColor="text1"/>
                <w:lang w:val="sk"/>
              </w:rPr>
              <w:t>Blokoch 1, 2, 3</w:t>
            </w:r>
            <w:r w:rsidRPr="52A1631E">
              <w:rPr>
                <w:rFonts w:ascii="Calibri" w:eastAsia="Calibri" w:hAnsi="Calibri" w:cs="Calibri"/>
                <w:i/>
                <w:iCs/>
                <w:color w:val="000000" w:themeColor="text1"/>
                <w:lang w:val="sk"/>
              </w:rPr>
              <w:t xml:space="preserve"> sa nachádzajú povinne voliteľné predmety, ktoré sa vyučujú paralelne v troch románskych jazykoch, aby študent získal rovnaké jazykové a kultúrne kompetencie podľa toho, ktorý jazyk si vyberie.</w:t>
            </w:r>
          </w:p>
          <w:p w14:paraId="68BF4DA8" w14:textId="5D26BD5F"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Predmety v </w:t>
            </w:r>
            <w:r w:rsidRPr="52A1631E">
              <w:rPr>
                <w:rFonts w:ascii="Calibri" w:eastAsia="Calibri" w:hAnsi="Calibri" w:cs="Calibri"/>
                <w:b/>
                <w:bCs/>
                <w:i/>
                <w:iCs/>
                <w:color w:val="000000" w:themeColor="text1"/>
                <w:lang w:val="sk"/>
              </w:rPr>
              <w:t>Bloku 4</w:t>
            </w:r>
            <w:r w:rsidRPr="52A1631E">
              <w:rPr>
                <w:rFonts w:ascii="Calibri" w:eastAsia="Calibri" w:hAnsi="Calibri" w:cs="Calibri"/>
                <w:i/>
                <w:iCs/>
                <w:color w:val="000000" w:themeColor="text1"/>
                <w:lang w:val="sk"/>
              </w:rPr>
              <w:t xml:space="preserve"> sú zamerané na rozširovanie a prehlbovanie a precvičovanie zručností a kompetencií v rozličných aspektoch praktického jazyka; na prehlbovanie znalostí z oblasti dejín, kultúry a literatúry krajín, v ktorých sa používa niektorý románsky jazyk; na rozvoj mediačných zručností v učení sa románskych jazykov a aj </w:t>
            </w:r>
            <w:r w:rsidRPr="52A1631E">
              <w:rPr>
                <w:rFonts w:ascii="Calibri" w:eastAsia="Calibri" w:hAnsi="Calibri" w:cs="Calibri"/>
                <w:i/>
                <w:iCs/>
                <w:color w:val="000000" w:themeColor="text1"/>
                <w:lang w:val="sk"/>
              </w:rPr>
              <w:lastRenderedPageBreak/>
              <w:t>na rozširovanie praktických zručností v používaní informačných technológií. Všetky tieto zručnosti a kompetencie sa rozvíjajú s ohľadom na ich využitie v edukačnom procese, tak ako ich bude potrebovať budúci učiteľ.</w:t>
            </w:r>
          </w:p>
          <w:p w14:paraId="47FB4EBD" w14:textId="2A9FB5C2"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V </w:t>
            </w:r>
            <w:r w:rsidRPr="52A1631E">
              <w:rPr>
                <w:rFonts w:ascii="Calibri" w:eastAsia="Calibri" w:hAnsi="Calibri" w:cs="Calibri"/>
                <w:b/>
                <w:bCs/>
                <w:i/>
                <w:iCs/>
                <w:color w:val="000000" w:themeColor="text1"/>
                <w:lang w:val="sk"/>
              </w:rPr>
              <w:t>bloku 5</w:t>
            </w:r>
            <w:r w:rsidRPr="52A1631E">
              <w:rPr>
                <w:rFonts w:ascii="Calibri" w:eastAsia="Calibri" w:hAnsi="Calibri" w:cs="Calibri"/>
                <w:i/>
                <w:iCs/>
                <w:color w:val="000000" w:themeColor="text1"/>
                <w:lang w:val="sk"/>
              </w:rPr>
              <w:t xml:space="preserve"> sa nachádzajú predmety, ktoré rozširujú vedomosti študenta z dejín pedagogiky a psychológie, majú za cieľ prehlbovať teoretické a praktické zručnosti budúceho učiteľa, precvičovať jeho sociálno-psychologické zručnosti a jeho schopnosť reagovať v špecifických situáciách v edukačnej praxi, zdokonaliť jeho schopnosti a zručnosti v pedagogickej komunikácii.</w:t>
            </w:r>
          </w:p>
          <w:p w14:paraId="420894A4" w14:textId="175CCBED" w:rsidR="74D1D9E3" w:rsidRDefault="74D1D9E3" w:rsidP="52A1631E">
            <w:pPr>
              <w:jc w:val="both"/>
              <w:rPr>
                <w:rFonts w:ascii="Calibri" w:eastAsia="Calibri" w:hAnsi="Calibri" w:cs="Calibri"/>
                <w:color w:val="7030A0"/>
                <w:lang w:val="sk"/>
              </w:rPr>
            </w:pPr>
            <w:r w:rsidRPr="52A1631E">
              <w:rPr>
                <w:rFonts w:ascii="Calibri" w:eastAsia="Calibri" w:hAnsi="Calibri" w:cs="Calibri"/>
                <w:i/>
                <w:iCs/>
                <w:color w:val="7030A0"/>
                <w:lang w:val="sk"/>
              </w:rPr>
              <w:t xml:space="preserve"> </w:t>
            </w:r>
          </w:p>
          <w:p w14:paraId="46CC4E55" w14:textId="233B141A"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Povinne voliteľné predmety v Bloku 1, Bloku 2, Bloku 3 </w:t>
            </w:r>
          </w:p>
          <w:p w14:paraId="7A9F3DDF" w14:textId="7335159D"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Počúvanie s porozumením v španielskom jazyku, Počúvanie s porozumením  vo francúzskom jazyku, Počúvanie s porozumením v talianskom jazyku;</w:t>
            </w:r>
          </w:p>
          <w:p w14:paraId="3D7256F4" w14:textId="6C9186B6"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Čítanie s porozumením v španielskom jazyku, Čítanie s porozumením vo francúzskom jazyku, Čítanie s porozumením v talianskom jazyku;</w:t>
            </w:r>
          </w:p>
          <w:p w14:paraId="41936A9E" w14:textId="57A15BC6"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Ústny prejav v španielskom jazyku, Ústny prejav v španielskom jazyku vo francúzskom jazyku, Ústny prejav v španielskom jazyku v talianskom jazyku;</w:t>
            </w:r>
          </w:p>
          <w:p w14:paraId="4DF30577" w14:textId="7006C304"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Písomný prejav v španielskom jazyku, Písomný prejav v španielskom jazyku vo francúzskom jazyku, Písomný prejav v španielskom jazyku v talianskom jazyku</w:t>
            </w:r>
          </w:p>
          <w:p w14:paraId="67194A31" w14:textId="26021D4C"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sú zamerané na nadobudnutie základných jazykových kompetencií v zvolenom románskom jazyku.</w:t>
            </w:r>
          </w:p>
          <w:p w14:paraId="2BD2C3AD" w14:textId="22EABA6A"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 Obsahom predmetu </w:t>
            </w:r>
            <w:r w:rsidRPr="52A1631E">
              <w:rPr>
                <w:rFonts w:ascii="Calibri" w:eastAsia="Calibri" w:hAnsi="Calibri" w:cs="Calibri"/>
                <w:b/>
                <w:bCs/>
                <w:i/>
                <w:iCs/>
                <w:color w:val="000000" w:themeColor="text1"/>
                <w:lang w:val="sk"/>
              </w:rPr>
              <w:t>Počúvanie s porozumením</w:t>
            </w:r>
            <w:r w:rsidRPr="52A1631E">
              <w:rPr>
                <w:rFonts w:ascii="Calibri" w:eastAsia="Calibri" w:hAnsi="Calibri" w:cs="Calibri"/>
                <w:i/>
                <w:iCs/>
                <w:color w:val="000000" w:themeColor="text1"/>
                <w:lang w:val="sk"/>
              </w:rPr>
              <w:t xml:space="preserve"> je umožniť poslucháčom zdokonaliť sa v porozumení ústneho prejavu strednej náročnosti v rytme živej reči a viesť ich ku vnímaniu jazykových odlišností medzi jednotlivými románskymi jazykmi a slovenčinou. Obsah vyučovania je orientovaný na počúvanie autentických zvukových nahrávok so sekvenciami z každodenného života.</w:t>
            </w:r>
          </w:p>
          <w:p w14:paraId="6370DF14" w14:textId="17D360BE"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 Cieľom predmetu </w:t>
            </w:r>
            <w:r w:rsidRPr="52A1631E">
              <w:rPr>
                <w:rFonts w:ascii="Calibri" w:eastAsia="Calibri" w:hAnsi="Calibri" w:cs="Calibri"/>
                <w:b/>
                <w:bCs/>
                <w:i/>
                <w:iCs/>
                <w:color w:val="000000" w:themeColor="text1"/>
                <w:lang w:val="sk"/>
              </w:rPr>
              <w:t>Čítanie s porozumením</w:t>
            </w:r>
            <w:r w:rsidRPr="52A1631E">
              <w:rPr>
                <w:rFonts w:ascii="Calibri" w:eastAsia="Calibri" w:hAnsi="Calibri" w:cs="Calibri"/>
                <w:i/>
                <w:iCs/>
                <w:color w:val="000000" w:themeColor="text1"/>
                <w:lang w:val="sk"/>
              </w:rPr>
              <w:t xml:space="preserve"> je ovládanie rôznych techník čítania na autentických textoch, správne a plynulé čítanie cudzojazyčného textu konkrétneho románskeho jazyka s porozumením jeho významu. Precvičujú sa techniky čítania v závislosti od typu a žánru textu. Dôraz sa kladie na ortoepiu a základné prozodické javy konkrétneho románskeho jazyka.</w:t>
            </w:r>
          </w:p>
          <w:p w14:paraId="42941140" w14:textId="284AD68C"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 Predmet </w:t>
            </w:r>
            <w:r w:rsidRPr="52A1631E">
              <w:rPr>
                <w:rFonts w:ascii="Calibri" w:eastAsia="Calibri" w:hAnsi="Calibri" w:cs="Calibri"/>
                <w:b/>
                <w:bCs/>
                <w:i/>
                <w:iCs/>
                <w:color w:val="000000" w:themeColor="text1"/>
                <w:lang w:val="sk"/>
              </w:rPr>
              <w:t>Ústny prejav</w:t>
            </w:r>
            <w:r w:rsidRPr="52A1631E">
              <w:rPr>
                <w:rFonts w:ascii="Calibri" w:eastAsia="Calibri" w:hAnsi="Calibri" w:cs="Calibri"/>
                <w:i/>
                <w:iCs/>
                <w:color w:val="000000" w:themeColor="text1"/>
                <w:lang w:val="sk"/>
              </w:rPr>
              <w:t xml:space="preserve"> vedie študentov k aplikovaniu základných teoretických vedomostí na zvládnutie komunikatívnych situácií a k pohotovosti ústneho prejavu strednej náročnosti. Vyučovanie sa orientuje na ústnu komunikáciu v rôznych situáciách každodenného života prostredníctvom dialógov, reálnych i simulovaných.</w:t>
            </w:r>
          </w:p>
          <w:p w14:paraId="6BD9C78C" w14:textId="66875763"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 Obsahom predmetu </w:t>
            </w:r>
            <w:r w:rsidRPr="52A1631E">
              <w:rPr>
                <w:rFonts w:ascii="Calibri" w:eastAsia="Calibri" w:hAnsi="Calibri" w:cs="Calibri"/>
                <w:b/>
                <w:bCs/>
                <w:i/>
                <w:iCs/>
                <w:color w:val="000000" w:themeColor="text1"/>
                <w:lang w:val="sk"/>
              </w:rPr>
              <w:t>Písomný prejav</w:t>
            </w:r>
            <w:r w:rsidRPr="52A1631E">
              <w:rPr>
                <w:rFonts w:ascii="Calibri" w:eastAsia="Calibri" w:hAnsi="Calibri" w:cs="Calibri"/>
                <w:i/>
                <w:iCs/>
                <w:color w:val="000000" w:themeColor="text1"/>
                <w:lang w:val="sk"/>
              </w:rPr>
              <w:t xml:space="preserve"> je zdokonalenie písomného prejavu prostredníctvom tvorby písaného textu rôznych typov a žánrov. Rozvíjanie schopnosti vyberať podstatu z už jestvujúceho textu a preštylizovať ju v súlade s konkrétnymi požiadavkami. Študenti sa oboznamujú s rôznymi typmi textov a ich jednotlivými žánrami, základnými postupmi pri skracovaní a </w:t>
            </w:r>
            <w:proofErr w:type="spellStart"/>
            <w:r w:rsidRPr="52A1631E">
              <w:rPr>
                <w:rFonts w:ascii="Calibri" w:eastAsia="Calibri" w:hAnsi="Calibri" w:cs="Calibri"/>
                <w:i/>
                <w:iCs/>
                <w:color w:val="000000" w:themeColor="text1"/>
                <w:lang w:val="sk"/>
              </w:rPr>
              <w:t>reformulácii</w:t>
            </w:r>
            <w:proofErr w:type="spellEnd"/>
            <w:r w:rsidRPr="52A1631E">
              <w:rPr>
                <w:rFonts w:ascii="Calibri" w:eastAsia="Calibri" w:hAnsi="Calibri" w:cs="Calibri"/>
                <w:i/>
                <w:iCs/>
                <w:color w:val="000000" w:themeColor="text1"/>
                <w:lang w:val="sk"/>
              </w:rPr>
              <w:t xml:space="preserve"> textu.</w:t>
            </w:r>
          </w:p>
          <w:p w14:paraId="1430CC04" w14:textId="7091F96A"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 </w:t>
            </w:r>
          </w:p>
          <w:p w14:paraId="3D3658D0" w14:textId="76C5CA40"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Povinne voliteľné predmety v Bloku 1, Bloku 2, Bloku 3 </w:t>
            </w:r>
          </w:p>
          <w:p w14:paraId="5058D9F8" w14:textId="7EFDC9CB"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 xml:space="preserve">• Jazykový systém španielskeho jazyka 1., Jazykový systém španielskeho jazyka 2., </w:t>
            </w:r>
          </w:p>
          <w:p w14:paraId="7312B038" w14:textId="35838B06"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 xml:space="preserve">Jazykový systém francúzskeho jazyka 1., Jazykový systém francúzskeho jazyka 2., </w:t>
            </w:r>
          </w:p>
          <w:p w14:paraId="01FD3D03" w14:textId="01A886AD"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 xml:space="preserve">Jazykový systém talianskeho jazyka 1., Jazykový systém talianskeho jazyka 2., </w:t>
            </w:r>
          </w:p>
          <w:p w14:paraId="758C2831" w14:textId="3EADCF1F"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sú dvojsemestrálne semináre, v ktorých študent získava teoretické znalosti z jazykovedy.</w:t>
            </w:r>
          </w:p>
          <w:p w14:paraId="086796AA" w14:textId="30F19E0F"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Cieľom týchto predmetov je umožniť získať komplexný súhrn vedomostí o jazykovom systéme cudzieho jazyka postupne na všetkých jeho úrovniach (zvuková, morfologická, syntaktická, lexikálna).</w:t>
            </w:r>
          </w:p>
          <w:p w14:paraId="7061541C" w14:textId="5D1F0F85" w:rsidR="74D1D9E3" w:rsidRDefault="74D1D9E3" w:rsidP="52A1631E">
            <w:pPr>
              <w:jc w:val="both"/>
              <w:rPr>
                <w:rFonts w:ascii="Calibri" w:eastAsia="Calibri" w:hAnsi="Calibri" w:cs="Calibri"/>
                <w:color w:val="7030A0"/>
                <w:lang w:val="sk"/>
              </w:rPr>
            </w:pPr>
            <w:r w:rsidRPr="52A1631E">
              <w:rPr>
                <w:rFonts w:ascii="Calibri" w:eastAsia="Calibri" w:hAnsi="Calibri" w:cs="Calibri"/>
                <w:i/>
                <w:iCs/>
                <w:color w:val="7030A0"/>
                <w:lang w:val="sk"/>
              </w:rPr>
              <w:t xml:space="preserve"> </w:t>
            </w:r>
          </w:p>
          <w:p w14:paraId="672AD10E" w14:textId="136F330D"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lastRenderedPageBreak/>
              <w:t>Povinne voliteľné predmety v Bloku 1, Bloku 2, Bloku 3</w:t>
            </w:r>
          </w:p>
          <w:p w14:paraId="5A716E51" w14:textId="1BAEB9B8"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 xml:space="preserve">• Prehľad dejín literatúry španielskeho jazyka 1.; Prehľad dejín literatúry španielskeho jazyka 2; Prehľad dejín literatúry francúzskeho jazyka 1; Prehľad dejín literatúry francúzskeho jazyka 2; Prehľad dejín literatúry talianskeho jazyka 1; Prehľad dejín literatúry talianskeho jazyka 2 </w:t>
            </w:r>
            <w:r w:rsidRPr="52A1631E">
              <w:rPr>
                <w:rFonts w:ascii="Calibri" w:eastAsia="Calibri" w:hAnsi="Calibri" w:cs="Calibri"/>
                <w:i/>
                <w:iCs/>
                <w:color w:val="000000" w:themeColor="text1"/>
                <w:lang w:val="sk"/>
              </w:rPr>
              <w:t>sprostredkúvajú základné vedomosti z konkrétnej románskej literatúry (francúzskej, španielskej, talianskej) od stredoveku po 20. storočie, so zameraním na vývojové etapy, tendencie, smery a ich najvýznamnejších predstaviteľov.</w:t>
            </w:r>
          </w:p>
          <w:p w14:paraId="23CDE5B7" w14:textId="1CA3E550"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 </w:t>
            </w:r>
          </w:p>
          <w:p w14:paraId="091F4F1E" w14:textId="626066E3"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Povinne voliteľné predmety v Bloku 1, Bloku 2, Bloku 3  </w:t>
            </w:r>
          </w:p>
          <w:p w14:paraId="2879E792" w14:textId="3D790BEF"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 xml:space="preserve">Úvod do </w:t>
            </w:r>
            <w:proofErr w:type="spellStart"/>
            <w:r w:rsidRPr="52A1631E">
              <w:rPr>
                <w:rFonts w:ascii="Calibri" w:eastAsia="Calibri" w:hAnsi="Calibri" w:cs="Calibri"/>
                <w:b/>
                <w:bCs/>
                <w:i/>
                <w:iCs/>
                <w:color w:val="000000" w:themeColor="text1"/>
                <w:lang w:val="sk"/>
              </w:rPr>
              <w:t>krajinovedy</w:t>
            </w:r>
            <w:proofErr w:type="spellEnd"/>
            <w:r w:rsidRPr="52A1631E">
              <w:rPr>
                <w:rFonts w:ascii="Calibri" w:eastAsia="Calibri" w:hAnsi="Calibri" w:cs="Calibri"/>
                <w:b/>
                <w:bCs/>
                <w:i/>
                <w:iCs/>
                <w:color w:val="000000" w:themeColor="text1"/>
                <w:lang w:val="sk"/>
              </w:rPr>
              <w:t xml:space="preserve"> a reálií </w:t>
            </w:r>
            <w:proofErr w:type="spellStart"/>
            <w:r w:rsidRPr="52A1631E">
              <w:rPr>
                <w:rFonts w:ascii="Calibri" w:eastAsia="Calibri" w:hAnsi="Calibri" w:cs="Calibri"/>
                <w:b/>
                <w:bCs/>
                <w:i/>
                <w:iCs/>
                <w:color w:val="000000" w:themeColor="text1"/>
                <w:lang w:val="sk"/>
              </w:rPr>
              <w:t>hispanofónnych</w:t>
            </w:r>
            <w:proofErr w:type="spellEnd"/>
            <w:r w:rsidRPr="52A1631E">
              <w:rPr>
                <w:rFonts w:ascii="Calibri" w:eastAsia="Calibri" w:hAnsi="Calibri" w:cs="Calibri"/>
                <w:b/>
                <w:bCs/>
                <w:i/>
                <w:iCs/>
                <w:color w:val="000000" w:themeColor="text1"/>
                <w:lang w:val="sk"/>
              </w:rPr>
              <w:t xml:space="preserve"> krajín pre učiteľov</w:t>
            </w:r>
            <w:r w:rsidRPr="52A1631E">
              <w:rPr>
                <w:rFonts w:ascii="Calibri" w:eastAsia="Calibri" w:hAnsi="Calibri" w:cs="Calibri"/>
                <w:i/>
                <w:iCs/>
                <w:color w:val="000000" w:themeColor="text1"/>
                <w:lang w:val="sk"/>
              </w:rPr>
              <w:t xml:space="preserve">; </w:t>
            </w:r>
            <w:r w:rsidRPr="52A1631E">
              <w:rPr>
                <w:rFonts w:ascii="Calibri" w:eastAsia="Calibri" w:hAnsi="Calibri" w:cs="Calibri"/>
                <w:b/>
                <w:bCs/>
                <w:i/>
                <w:iCs/>
                <w:color w:val="000000" w:themeColor="text1"/>
                <w:lang w:val="sk"/>
              </w:rPr>
              <w:t xml:space="preserve">Úvod do </w:t>
            </w:r>
            <w:proofErr w:type="spellStart"/>
            <w:r w:rsidRPr="52A1631E">
              <w:rPr>
                <w:rFonts w:ascii="Calibri" w:eastAsia="Calibri" w:hAnsi="Calibri" w:cs="Calibri"/>
                <w:b/>
                <w:bCs/>
                <w:i/>
                <w:iCs/>
                <w:color w:val="000000" w:themeColor="text1"/>
                <w:lang w:val="sk"/>
              </w:rPr>
              <w:t>krajinovedy</w:t>
            </w:r>
            <w:proofErr w:type="spellEnd"/>
            <w:r w:rsidRPr="52A1631E">
              <w:rPr>
                <w:rFonts w:ascii="Calibri" w:eastAsia="Calibri" w:hAnsi="Calibri" w:cs="Calibri"/>
                <w:b/>
                <w:bCs/>
                <w:i/>
                <w:iCs/>
                <w:color w:val="000000" w:themeColor="text1"/>
                <w:lang w:val="sk"/>
              </w:rPr>
              <w:t xml:space="preserve"> a reálií frankofónnych krajín pre učiteľov</w:t>
            </w:r>
            <w:r w:rsidRPr="52A1631E">
              <w:rPr>
                <w:rFonts w:ascii="Calibri" w:eastAsia="Calibri" w:hAnsi="Calibri" w:cs="Calibri"/>
                <w:i/>
                <w:iCs/>
                <w:color w:val="000000" w:themeColor="text1"/>
                <w:lang w:val="sk"/>
              </w:rPr>
              <w:t xml:space="preserve">; </w:t>
            </w:r>
            <w:r w:rsidRPr="52A1631E">
              <w:rPr>
                <w:rFonts w:ascii="Calibri" w:eastAsia="Calibri" w:hAnsi="Calibri" w:cs="Calibri"/>
                <w:b/>
                <w:bCs/>
                <w:i/>
                <w:iCs/>
                <w:color w:val="000000" w:themeColor="text1"/>
                <w:lang w:val="sk"/>
              </w:rPr>
              <w:t xml:space="preserve">Úvod do </w:t>
            </w:r>
            <w:proofErr w:type="spellStart"/>
            <w:r w:rsidRPr="52A1631E">
              <w:rPr>
                <w:rFonts w:ascii="Calibri" w:eastAsia="Calibri" w:hAnsi="Calibri" w:cs="Calibri"/>
                <w:b/>
                <w:bCs/>
                <w:i/>
                <w:iCs/>
                <w:color w:val="000000" w:themeColor="text1"/>
                <w:lang w:val="sk"/>
              </w:rPr>
              <w:t>krajinovedy</w:t>
            </w:r>
            <w:proofErr w:type="spellEnd"/>
            <w:r w:rsidRPr="52A1631E">
              <w:rPr>
                <w:rFonts w:ascii="Calibri" w:eastAsia="Calibri" w:hAnsi="Calibri" w:cs="Calibri"/>
                <w:b/>
                <w:bCs/>
                <w:i/>
                <w:iCs/>
                <w:color w:val="000000" w:themeColor="text1"/>
                <w:lang w:val="sk"/>
              </w:rPr>
              <w:t xml:space="preserve"> a reálií Talianska pre učiteľov</w:t>
            </w:r>
            <w:r w:rsidRPr="52A1631E">
              <w:rPr>
                <w:rFonts w:ascii="Calibri" w:eastAsia="Calibri" w:hAnsi="Calibri" w:cs="Calibri"/>
                <w:i/>
                <w:iCs/>
                <w:color w:val="000000" w:themeColor="text1"/>
                <w:lang w:val="sk"/>
              </w:rPr>
              <w:t xml:space="preserve"> majú za cieľ poskytnutie základného prehľadu o najdôležitejších témach dejín a kultúry krajín, v ktorých je úradným jazykom niektorý z románskych jazykov.</w:t>
            </w:r>
          </w:p>
          <w:p w14:paraId="037EB502" w14:textId="7902E203" w:rsidR="74D1D9E3" w:rsidRDefault="74D1D9E3" w:rsidP="52A1631E">
            <w:pPr>
              <w:jc w:val="both"/>
              <w:rPr>
                <w:rFonts w:ascii="Calibri" w:eastAsia="Calibri" w:hAnsi="Calibri" w:cs="Calibri"/>
                <w:color w:val="7030A0"/>
                <w:lang w:val="sk"/>
              </w:rPr>
            </w:pPr>
            <w:r w:rsidRPr="52A1631E">
              <w:rPr>
                <w:rFonts w:ascii="Calibri" w:eastAsia="Calibri" w:hAnsi="Calibri" w:cs="Calibri"/>
                <w:i/>
                <w:iCs/>
                <w:color w:val="7030A0"/>
                <w:lang w:val="sk"/>
              </w:rPr>
              <w:t xml:space="preserve"> </w:t>
            </w:r>
          </w:p>
          <w:p w14:paraId="63EE65FB" w14:textId="154EC5E2"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Blok 4.</w:t>
            </w:r>
          </w:p>
          <w:p w14:paraId="71D815CB" w14:textId="71572184"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Povinne voliteľné</w:t>
            </w:r>
            <w:r w:rsidRPr="52A1631E">
              <w:rPr>
                <w:rFonts w:ascii="Calibri" w:eastAsia="Calibri" w:hAnsi="Calibri" w:cs="Calibri"/>
                <w:i/>
                <w:iCs/>
                <w:color w:val="000000" w:themeColor="text1"/>
                <w:lang w:val="sk"/>
              </w:rPr>
              <w:t xml:space="preserve"> </w:t>
            </w:r>
            <w:r w:rsidRPr="52A1631E">
              <w:rPr>
                <w:rFonts w:ascii="Calibri" w:eastAsia="Calibri" w:hAnsi="Calibri" w:cs="Calibri"/>
                <w:b/>
                <w:bCs/>
                <w:i/>
                <w:iCs/>
                <w:color w:val="000000" w:themeColor="text1"/>
                <w:lang w:val="sk"/>
              </w:rPr>
              <w:t>predmety</w:t>
            </w:r>
            <w:r w:rsidRPr="52A1631E">
              <w:rPr>
                <w:rFonts w:ascii="Calibri" w:eastAsia="Calibri" w:hAnsi="Calibri" w:cs="Calibri"/>
                <w:i/>
                <w:iCs/>
                <w:color w:val="000000" w:themeColor="text1"/>
                <w:lang w:val="sk"/>
              </w:rPr>
              <w:t xml:space="preserve"> v </w:t>
            </w:r>
            <w:r w:rsidRPr="52A1631E">
              <w:rPr>
                <w:rFonts w:ascii="Calibri" w:eastAsia="Calibri" w:hAnsi="Calibri" w:cs="Calibri"/>
                <w:b/>
                <w:bCs/>
                <w:i/>
                <w:iCs/>
                <w:color w:val="000000" w:themeColor="text1"/>
                <w:lang w:val="sk"/>
              </w:rPr>
              <w:t>Bloku 4</w:t>
            </w:r>
            <w:r w:rsidRPr="52A1631E">
              <w:rPr>
                <w:rFonts w:ascii="Calibri" w:eastAsia="Calibri" w:hAnsi="Calibri" w:cs="Calibri"/>
                <w:i/>
                <w:iCs/>
                <w:color w:val="000000" w:themeColor="text1"/>
                <w:lang w:val="sk"/>
              </w:rPr>
              <w:t xml:space="preserve"> sú zamerané na rozširovanie a prehlbovanie a precvičovanie zručností a kompetencií v rozličných aspektoch praktického jazyka; na rozvoj pedagogických a didaktických kompetencií potrebných pre prácu pedagóga; na prehlbovanie znalostí z oblasti dejín, kultúry a literatúry krajín, v ktorých sa používa niektorý románsky jazyk; na rozvoj mediačných zručností v učení sa románskych jazykov a na rozširovanie praktických zručností v používaní informačných technológií. Všetky tieto zručnosti a kompetencie sa rozvíjajú s ohľadom na ich využitie v edukačnom procese, tak ako ich bude potrebovať budúci učiteľ.</w:t>
            </w:r>
          </w:p>
          <w:p w14:paraId="018967CA" w14:textId="13D6027A"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 </w:t>
            </w:r>
          </w:p>
          <w:p w14:paraId="03BE0DF7" w14:textId="2C0E8A94"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Na rozvoj komunikačných jazykových kompetencií a </w:t>
            </w:r>
            <w:r w:rsidRPr="52A1631E">
              <w:rPr>
                <w:rFonts w:ascii="Calibri" w:eastAsia="Calibri" w:hAnsi="Calibri" w:cs="Calibri"/>
                <w:i/>
                <w:iCs/>
                <w:color w:val="000000" w:themeColor="text1"/>
              </w:rPr>
              <w:t xml:space="preserve">praktické osvojovanie si románskeho jazyka v prirodzených rečových situáciách </w:t>
            </w:r>
            <w:r w:rsidRPr="52A1631E">
              <w:rPr>
                <w:rFonts w:ascii="Calibri" w:eastAsia="Calibri" w:hAnsi="Calibri" w:cs="Calibri"/>
                <w:i/>
                <w:iCs/>
                <w:color w:val="000000" w:themeColor="text1"/>
                <w:lang w:val="sk"/>
              </w:rPr>
              <w:t xml:space="preserve">sú určené predmety </w:t>
            </w:r>
            <w:r w:rsidRPr="52A1631E">
              <w:rPr>
                <w:rFonts w:ascii="Calibri" w:eastAsia="Calibri" w:hAnsi="Calibri" w:cs="Calibri"/>
                <w:b/>
                <w:bCs/>
                <w:i/>
                <w:iCs/>
                <w:color w:val="000000" w:themeColor="text1"/>
                <w:lang w:val="sk"/>
              </w:rPr>
              <w:t>Rozvoj jazykovej kompetencie 1., 2.</w:t>
            </w:r>
            <w:r w:rsidRPr="52A1631E">
              <w:rPr>
                <w:rFonts w:ascii="Calibri" w:eastAsia="Calibri" w:hAnsi="Calibri" w:cs="Calibri"/>
                <w:i/>
                <w:iCs/>
                <w:color w:val="000000" w:themeColor="text1"/>
                <w:lang w:val="sk"/>
              </w:rPr>
              <w:t xml:space="preserve">. V rámci predmetu </w:t>
            </w:r>
            <w:r w:rsidRPr="52A1631E">
              <w:rPr>
                <w:rFonts w:ascii="Calibri" w:eastAsia="Calibri" w:hAnsi="Calibri" w:cs="Calibri"/>
                <w:b/>
                <w:bCs/>
                <w:i/>
                <w:iCs/>
                <w:color w:val="000000" w:themeColor="text1"/>
                <w:lang w:val="sk"/>
              </w:rPr>
              <w:t xml:space="preserve">Výberový románsky jazyk 1., 2., 3., 4. </w:t>
            </w:r>
            <w:r w:rsidRPr="52A1631E">
              <w:rPr>
                <w:rFonts w:ascii="Calibri" w:eastAsia="Calibri" w:hAnsi="Calibri" w:cs="Calibri"/>
                <w:i/>
                <w:iCs/>
                <w:color w:val="000000" w:themeColor="text1"/>
                <w:lang w:val="sk"/>
              </w:rPr>
              <w:t>si študenti volia</w:t>
            </w:r>
            <w:r w:rsidRPr="52A1631E">
              <w:rPr>
                <w:rFonts w:ascii="Calibri" w:eastAsia="Calibri" w:hAnsi="Calibri" w:cs="Calibri"/>
                <w:b/>
                <w:bCs/>
                <w:i/>
                <w:iCs/>
                <w:color w:val="000000" w:themeColor="text1"/>
                <w:lang w:val="sk"/>
              </w:rPr>
              <w:t xml:space="preserve"> </w:t>
            </w:r>
            <w:r w:rsidRPr="52A1631E">
              <w:rPr>
                <w:rFonts w:ascii="Calibri" w:eastAsia="Calibri" w:hAnsi="Calibri" w:cs="Calibri"/>
                <w:i/>
                <w:iCs/>
                <w:color w:val="000000" w:themeColor="text1"/>
              </w:rPr>
              <w:t xml:space="preserve">ďalší románsky jazyk a získavajú ucelený prehľad v oblasti morfológie, syntaxe, lexiky, fonetiky a fonológie tohto jazyka. Cieľom predmetu </w:t>
            </w:r>
            <w:r w:rsidRPr="52A1631E">
              <w:rPr>
                <w:rFonts w:ascii="Calibri" w:eastAsia="Calibri" w:hAnsi="Calibri" w:cs="Calibri"/>
                <w:b/>
                <w:bCs/>
                <w:i/>
                <w:iCs/>
                <w:color w:val="000000" w:themeColor="text1"/>
                <w:lang w:val="sk"/>
              </w:rPr>
              <w:t>Aktivácia jazykovej kompetencie 1., 2., 3., 4.</w:t>
            </w:r>
            <w:r w:rsidRPr="52A1631E">
              <w:rPr>
                <w:rFonts w:ascii="Calibri" w:eastAsia="Calibri" w:hAnsi="Calibri" w:cs="Calibri"/>
                <w:i/>
                <w:iCs/>
                <w:color w:val="000000" w:themeColor="text1"/>
                <w:lang w:val="sk"/>
              </w:rPr>
              <w:t xml:space="preserve"> </w:t>
            </w:r>
            <w:r w:rsidRPr="52A1631E">
              <w:rPr>
                <w:rFonts w:ascii="Calibri" w:eastAsia="Calibri" w:hAnsi="Calibri" w:cs="Calibri"/>
                <w:i/>
                <w:iCs/>
                <w:color w:val="000000" w:themeColor="text1"/>
              </w:rPr>
              <w:t>je formou cvičenia</w:t>
            </w:r>
            <w:r w:rsidRPr="52A1631E">
              <w:rPr>
                <w:rFonts w:ascii="Calibri" w:eastAsia="Calibri" w:hAnsi="Calibri" w:cs="Calibri"/>
                <w:i/>
                <w:iCs/>
                <w:color w:val="000000" w:themeColor="text1"/>
                <w:lang w:val="sk"/>
              </w:rPr>
              <w:t xml:space="preserve"> prehlbovanie jazykových kompetencií v zvolenom románskom jazyku.</w:t>
            </w:r>
          </w:p>
          <w:p w14:paraId="47536AE6" w14:textId="3D97188B"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 xml:space="preserve"> </w:t>
            </w:r>
          </w:p>
          <w:p w14:paraId="4A44868B" w14:textId="39AF0613" w:rsidR="74D1D9E3" w:rsidRDefault="74D1D9E3" w:rsidP="1BEB03F7">
            <w:pPr>
              <w:jc w:val="both"/>
              <w:rPr>
                <w:rFonts w:ascii="Calibri" w:eastAsia="Calibri" w:hAnsi="Calibri" w:cs="Calibri"/>
                <w:i/>
                <w:iCs/>
                <w:color w:val="000000" w:themeColor="text1"/>
                <w:lang w:val="sk"/>
              </w:rPr>
            </w:pPr>
            <w:r w:rsidRPr="1BEB03F7">
              <w:rPr>
                <w:rFonts w:ascii="Calibri" w:eastAsia="Calibri" w:hAnsi="Calibri" w:cs="Calibri"/>
                <w:i/>
                <w:iCs/>
                <w:color w:val="000000" w:themeColor="text1"/>
                <w:lang w:val="sk"/>
              </w:rPr>
              <w:t xml:space="preserve">Charakter cvičenia majú predmety </w:t>
            </w:r>
            <w:r w:rsidRPr="1BEB03F7">
              <w:rPr>
                <w:rFonts w:ascii="Calibri" w:eastAsia="Calibri" w:hAnsi="Calibri" w:cs="Calibri"/>
                <w:b/>
                <w:bCs/>
                <w:i/>
                <w:iCs/>
                <w:color w:val="000000" w:themeColor="text1"/>
                <w:lang w:val="sk"/>
              </w:rPr>
              <w:t>Cvičenia z fonetiky, fonológie a pravopisu; Cvičenia z morfológie a syntaxe 1., 2.;</w:t>
            </w:r>
            <w:r w:rsidRPr="1BEB03F7">
              <w:rPr>
                <w:rFonts w:ascii="Calibri" w:eastAsia="Calibri" w:hAnsi="Calibri" w:cs="Calibri"/>
                <w:i/>
                <w:iCs/>
                <w:color w:val="000000" w:themeColor="text1"/>
                <w:lang w:val="sk"/>
              </w:rPr>
              <w:t xml:space="preserve"> </w:t>
            </w:r>
            <w:r w:rsidRPr="1BEB03F7">
              <w:rPr>
                <w:rFonts w:ascii="Calibri" w:eastAsia="Calibri" w:hAnsi="Calibri" w:cs="Calibri"/>
                <w:b/>
                <w:bCs/>
                <w:i/>
                <w:iCs/>
                <w:color w:val="000000" w:themeColor="text1"/>
                <w:lang w:val="sk"/>
              </w:rPr>
              <w:t>Cvičenia z lexikológie, frazeológie a sémantiky</w:t>
            </w:r>
            <w:r w:rsidRPr="1BEB03F7">
              <w:rPr>
                <w:rFonts w:ascii="Calibri" w:eastAsia="Calibri" w:hAnsi="Calibri" w:cs="Calibri"/>
                <w:i/>
                <w:iCs/>
                <w:color w:val="000000" w:themeColor="text1"/>
                <w:lang w:val="sk"/>
              </w:rPr>
              <w:t>, ktorých cieľom je prostredníctvom praktických cvičení prehĺbiť vedomosti z jednotlivých jazykových rovín a</w:t>
            </w:r>
            <w:r w:rsidR="3809CDAD" w:rsidRPr="1BEB03F7">
              <w:rPr>
                <w:rFonts w:ascii="Calibri" w:eastAsia="Calibri" w:hAnsi="Calibri" w:cs="Calibri"/>
                <w:i/>
                <w:iCs/>
                <w:color w:val="000000" w:themeColor="text1"/>
                <w:lang w:val="sk"/>
              </w:rPr>
              <w:t xml:space="preserve"> oboznámiť sa s rôznymi druhmi úloh a stratégií pri zlepšovaní jazykovej kompetencie.</w:t>
            </w:r>
          </w:p>
          <w:p w14:paraId="4177865B" w14:textId="549B3292"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 </w:t>
            </w:r>
          </w:p>
          <w:p w14:paraId="48A179ED" w14:textId="6663C8C9"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Semináre </w:t>
            </w:r>
            <w:r w:rsidRPr="52A1631E">
              <w:rPr>
                <w:rFonts w:ascii="Calibri" w:eastAsia="Calibri" w:hAnsi="Calibri" w:cs="Calibri"/>
                <w:b/>
                <w:bCs/>
                <w:i/>
                <w:iCs/>
                <w:color w:val="000000" w:themeColor="text1"/>
                <w:lang w:val="sk"/>
              </w:rPr>
              <w:t xml:space="preserve">Inkluzívne vzdelávanie a pluralistické prístupy k jazykom, Metodika vyučovania </w:t>
            </w:r>
            <w:proofErr w:type="spellStart"/>
            <w:r w:rsidRPr="52A1631E">
              <w:rPr>
                <w:rFonts w:ascii="Calibri" w:eastAsia="Calibri" w:hAnsi="Calibri" w:cs="Calibri"/>
                <w:b/>
                <w:bCs/>
                <w:i/>
                <w:iCs/>
                <w:color w:val="000000" w:themeColor="text1"/>
                <w:lang w:val="sk"/>
              </w:rPr>
              <w:t>plurilingvizmu</w:t>
            </w:r>
            <w:proofErr w:type="spellEnd"/>
            <w:r w:rsidRPr="52A1631E">
              <w:rPr>
                <w:rFonts w:ascii="Calibri" w:eastAsia="Calibri" w:hAnsi="Calibri" w:cs="Calibri"/>
                <w:b/>
                <w:bCs/>
                <w:i/>
                <w:iCs/>
                <w:color w:val="000000" w:themeColor="text1"/>
                <w:lang w:val="sk"/>
              </w:rPr>
              <w:t xml:space="preserve"> v krajinách EÚ</w:t>
            </w:r>
            <w:r w:rsidRPr="52A1631E">
              <w:rPr>
                <w:rFonts w:ascii="Calibri" w:eastAsia="Calibri" w:hAnsi="Calibri" w:cs="Calibri"/>
                <w:i/>
                <w:iCs/>
                <w:color w:val="000000" w:themeColor="text1"/>
                <w:lang w:val="sk"/>
              </w:rPr>
              <w:t xml:space="preserve"> sú určené na prehlbovanie poznatkov z didaktiky cudzích jazykov a precvičovanie zručností potrebných pre učiteľa cudzích jazykov, študent sa oboznámi s princípmi inkluzívneho vzdelávania a s teoretickými konceptmi spojenými s výskumom jazykovej rozmanitosti. Na predmetoch </w:t>
            </w:r>
            <w:r w:rsidRPr="52A1631E">
              <w:rPr>
                <w:rFonts w:ascii="Calibri" w:eastAsia="Calibri" w:hAnsi="Calibri" w:cs="Calibri"/>
                <w:b/>
                <w:bCs/>
                <w:i/>
                <w:iCs/>
                <w:color w:val="000000" w:themeColor="text1"/>
                <w:lang w:val="sk"/>
              </w:rPr>
              <w:t xml:space="preserve">Základy aplikovanej lingvistiky pre učiteľov románskych jazykov, Výskumné projekty v edukácii </w:t>
            </w:r>
            <w:r w:rsidRPr="52A1631E">
              <w:rPr>
                <w:rFonts w:ascii="Calibri" w:eastAsia="Calibri" w:hAnsi="Calibri" w:cs="Calibri"/>
                <w:i/>
                <w:iCs/>
                <w:color w:val="000000" w:themeColor="text1"/>
                <w:lang w:val="sk"/>
              </w:rPr>
              <w:t xml:space="preserve">sa študent oboznámi s možnosťami a perspektívami prepojenia  výskumu v oblasti lingvistiky a edukácie, so zameraním na aplikovanú lingvistiku románskych jazykov. Na predmete </w:t>
            </w:r>
            <w:r w:rsidRPr="52A1631E">
              <w:rPr>
                <w:rFonts w:ascii="Calibri" w:eastAsia="Calibri" w:hAnsi="Calibri" w:cs="Calibri"/>
                <w:b/>
                <w:bCs/>
                <w:i/>
                <w:iCs/>
                <w:color w:val="000000" w:themeColor="text1"/>
                <w:lang w:val="sk"/>
              </w:rPr>
              <w:t xml:space="preserve">Cvičenia z didaktiky románskych jazykov </w:t>
            </w:r>
            <w:r w:rsidRPr="52A1631E">
              <w:rPr>
                <w:rFonts w:ascii="Calibri" w:eastAsia="Calibri" w:hAnsi="Calibri" w:cs="Calibri"/>
                <w:i/>
                <w:iCs/>
                <w:color w:val="000000" w:themeColor="text1"/>
                <w:lang w:val="sk"/>
              </w:rPr>
              <w:t xml:space="preserve">sa študenti </w:t>
            </w:r>
            <w:r w:rsidRPr="52A1631E">
              <w:rPr>
                <w:rFonts w:ascii="Calibri" w:eastAsia="Calibri" w:hAnsi="Calibri" w:cs="Calibri"/>
                <w:i/>
                <w:iCs/>
                <w:color w:val="000000" w:themeColor="text1"/>
                <w:lang w:val="sk"/>
              </w:rPr>
              <w:lastRenderedPageBreak/>
              <w:t xml:space="preserve">oboznamujú s výzvami spojenými </w:t>
            </w:r>
            <w:r w:rsidRPr="52A1631E">
              <w:rPr>
                <w:rFonts w:ascii="Calibri" w:eastAsia="Calibri" w:hAnsi="Calibri" w:cs="Calibri"/>
                <w:i/>
                <w:iCs/>
                <w:color w:val="000000" w:themeColor="text1"/>
              </w:rPr>
              <w:t>s didaktikou cudzích jazykov, akými sú jazyková rozmanitosť, motivácia, jazyková angažovanosť, a oboznámia sa s učebnými metódami a princípmi vytvárania učebného materiálu podľa typu a stupňa školy. Získajú zručnosti pro príprave študijného plánu, pri príprave vyučovacej hodiny a pri procese hodnotenia.</w:t>
            </w:r>
          </w:p>
          <w:p w14:paraId="3E4183F1" w14:textId="23E54066"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Na predmetoch </w:t>
            </w:r>
            <w:r w:rsidRPr="52A1631E">
              <w:rPr>
                <w:rFonts w:ascii="Calibri" w:eastAsia="Calibri" w:hAnsi="Calibri" w:cs="Calibri"/>
                <w:b/>
                <w:bCs/>
                <w:i/>
                <w:iCs/>
                <w:color w:val="000000" w:themeColor="text1"/>
                <w:lang w:val="sk"/>
              </w:rPr>
              <w:t>Mediačné činnosti v učení sa románskych jazykov 1., 2.</w:t>
            </w:r>
            <w:r w:rsidRPr="52A1631E">
              <w:rPr>
                <w:rFonts w:ascii="Calibri" w:eastAsia="Calibri" w:hAnsi="Calibri" w:cs="Calibri"/>
                <w:i/>
                <w:iCs/>
                <w:color w:val="000000" w:themeColor="text1"/>
                <w:lang w:val="sk"/>
              </w:rPr>
              <w:t xml:space="preserve"> A </w:t>
            </w:r>
            <w:r w:rsidRPr="52A1631E">
              <w:rPr>
                <w:rFonts w:ascii="Calibri" w:eastAsia="Calibri" w:hAnsi="Calibri" w:cs="Calibri"/>
                <w:b/>
                <w:bCs/>
                <w:i/>
                <w:iCs/>
                <w:color w:val="000000" w:themeColor="text1"/>
                <w:lang w:val="sk"/>
              </w:rPr>
              <w:t>Mediačné činnosti vo vyučovaní románskych jazykov 1., 2.</w:t>
            </w:r>
            <w:r w:rsidRPr="52A1631E">
              <w:rPr>
                <w:rFonts w:ascii="Calibri" w:eastAsia="Calibri" w:hAnsi="Calibri" w:cs="Calibri"/>
                <w:i/>
                <w:iCs/>
                <w:color w:val="000000" w:themeColor="text1"/>
                <w:lang w:val="sk"/>
              </w:rPr>
              <w:t xml:space="preserve"> sa študent oboznámi s možnosťami využitia mediačných činností pri učení sa a pri vyučovaní románskych jazykov a získa praktické zručnosti v tejto oblasti.</w:t>
            </w:r>
          </w:p>
          <w:p w14:paraId="2236F56F" w14:textId="6DF73BD3"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Semináre </w:t>
            </w:r>
            <w:r w:rsidRPr="52A1631E">
              <w:rPr>
                <w:rFonts w:ascii="Calibri" w:eastAsia="Calibri" w:hAnsi="Calibri" w:cs="Calibri"/>
                <w:b/>
                <w:bCs/>
                <w:i/>
                <w:iCs/>
                <w:color w:val="000000" w:themeColor="text1"/>
                <w:lang w:val="sk"/>
              </w:rPr>
              <w:t xml:space="preserve">Interkultúrna komunikácia </w:t>
            </w:r>
            <w:r w:rsidRPr="52A1631E">
              <w:rPr>
                <w:rFonts w:ascii="Calibri" w:eastAsia="Calibri" w:hAnsi="Calibri" w:cs="Calibri"/>
                <w:i/>
                <w:iCs/>
                <w:color w:val="000000" w:themeColor="text1"/>
                <w:lang w:val="sk"/>
              </w:rPr>
              <w:t>a</w:t>
            </w:r>
            <w:r w:rsidRPr="52A1631E">
              <w:rPr>
                <w:rFonts w:ascii="Calibri" w:eastAsia="Calibri" w:hAnsi="Calibri" w:cs="Calibri"/>
                <w:b/>
                <w:bCs/>
                <w:i/>
                <w:iCs/>
                <w:color w:val="000000" w:themeColor="text1"/>
                <w:lang w:val="sk"/>
              </w:rPr>
              <w:t xml:space="preserve"> Kultúra a civilizácia vo vyučovaní románskych jazykov 1., 2. </w:t>
            </w:r>
            <w:r w:rsidRPr="52A1631E">
              <w:rPr>
                <w:rFonts w:ascii="Calibri" w:eastAsia="Calibri" w:hAnsi="Calibri" w:cs="Calibri"/>
                <w:i/>
                <w:iCs/>
                <w:color w:val="000000" w:themeColor="text1"/>
                <w:lang w:val="sk"/>
              </w:rPr>
              <w:t>sú určené na prehlbovanie poznatkov z oblasti kultúry a civilizácie románskych krajín a prepájajú sa v nich kultúrne obsahy s pedagogickými vedami a s aplikáciou v edukačnom procese.</w:t>
            </w:r>
          </w:p>
          <w:p w14:paraId="7220A35F" w14:textId="402639E4"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 Cieľom predmetu </w:t>
            </w:r>
            <w:r w:rsidRPr="52A1631E">
              <w:rPr>
                <w:rFonts w:ascii="Calibri" w:eastAsia="Calibri" w:hAnsi="Calibri" w:cs="Calibri"/>
                <w:b/>
                <w:bCs/>
                <w:i/>
                <w:iCs/>
                <w:color w:val="000000" w:themeColor="text1"/>
                <w:lang w:val="sk"/>
              </w:rPr>
              <w:t>Informačné technológie vo vyučovaní románskych jazykov 1., 2.</w:t>
            </w:r>
            <w:r w:rsidRPr="52A1631E">
              <w:rPr>
                <w:rFonts w:ascii="Calibri" w:eastAsia="Calibri" w:hAnsi="Calibri" w:cs="Calibri"/>
                <w:i/>
                <w:iCs/>
                <w:color w:val="000000" w:themeColor="text1"/>
                <w:lang w:val="sk"/>
              </w:rPr>
              <w:t xml:space="preserve"> je oboznámenie sa s IKT vo vzťahu k románskym jazykom a možnosťou praktickej aplikácie počítačovej lingvistiky a špeciálnych jazykových zdrojov. Študenti získajú praktické zručnosti pri využití IKT pre rôzne potreby vyplývajúce y pedagogickej praxe.</w:t>
            </w:r>
          </w:p>
          <w:p w14:paraId="2A3075E3" w14:textId="3D3F1A8F"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 Semináre </w:t>
            </w:r>
            <w:r w:rsidRPr="52A1631E">
              <w:rPr>
                <w:rFonts w:ascii="Calibri" w:eastAsia="Calibri" w:hAnsi="Calibri" w:cs="Calibri"/>
                <w:b/>
                <w:bCs/>
                <w:i/>
                <w:iCs/>
                <w:color w:val="000000" w:themeColor="text1"/>
                <w:lang w:val="sk"/>
              </w:rPr>
              <w:t>Literárne čítanie, Podpora literárneho čítania v škole, Literatúra pre deti a mládež</w:t>
            </w:r>
            <w:r w:rsidRPr="52A1631E">
              <w:rPr>
                <w:rFonts w:ascii="Calibri" w:eastAsia="Calibri" w:hAnsi="Calibri" w:cs="Calibri"/>
                <w:i/>
                <w:iCs/>
                <w:color w:val="000000" w:themeColor="text1"/>
                <w:lang w:val="sk"/>
              </w:rPr>
              <w:t xml:space="preserve"> sú zamerané na teoretické vedomosti a praktické zručnosti v metodológii využívania literárneho textu pri výučbe cudzích jazykov.</w:t>
            </w:r>
            <w:r w:rsidRPr="52A1631E">
              <w:rPr>
                <w:rFonts w:ascii="Calibri" w:eastAsia="Calibri" w:hAnsi="Calibri" w:cs="Calibri"/>
                <w:b/>
                <w:bCs/>
                <w:i/>
                <w:iCs/>
                <w:color w:val="000000" w:themeColor="text1"/>
                <w:lang w:val="sk"/>
              </w:rPr>
              <w:t xml:space="preserve"> </w:t>
            </w:r>
            <w:r w:rsidRPr="52A1631E">
              <w:rPr>
                <w:rFonts w:ascii="Calibri" w:eastAsia="Calibri" w:hAnsi="Calibri" w:cs="Calibri"/>
                <w:i/>
                <w:iCs/>
                <w:color w:val="000000" w:themeColor="text1"/>
                <w:lang w:val="sk"/>
              </w:rPr>
              <w:t xml:space="preserve">Cvičenie </w:t>
            </w:r>
            <w:r w:rsidRPr="52A1631E">
              <w:rPr>
                <w:rFonts w:ascii="Calibri" w:eastAsia="Calibri" w:hAnsi="Calibri" w:cs="Calibri"/>
                <w:b/>
                <w:bCs/>
                <w:i/>
                <w:iCs/>
                <w:color w:val="000000" w:themeColor="text1"/>
                <w:lang w:val="sk"/>
              </w:rPr>
              <w:t>Tvorivá dramatická dielňa v románskom jazyku</w:t>
            </w:r>
            <w:r w:rsidRPr="52A1631E">
              <w:rPr>
                <w:rFonts w:ascii="Calibri" w:eastAsia="Calibri" w:hAnsi="Calibri" w:cs="Calibri"/>
                <w:i/>
                <w:iCs/>
                <w:color w:val="000000" w:themeColor="text1"/>
                <w:lang w:val="sk"/>
              </w:rPr>
              <w:t xml:space="preserve"> je zamerané na podporu tvorivosti študentov a jeho cieľom je naučiť sa využívať dramatické umenie ako didaktický prostriedok.</w:t>
            </w:r>
          </w:p>
          <w:p w14:paraId="603D30FB" w14:textId="70FE5CC2"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 </w:t>
            </w:r>
          </w:p>
          <w:p w14:paraId="1C4EB8B2" w14:textId="6DB54E33"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b/>
                <w:bCs/>
                <w:i/>
                <w:iCs/>
                <w:color w:val="000000" w:themeColor="text1"/>
                <w:lang w:val="sk"/>
              </w:rPr>
              <w:t>Blok 5.</w:t>
            </w:r>
          </w:p>
          <w:p w14:paraId="26D5367B" w14:textId="07710586" w:rsidR="74D1D9E3" w:rsidRDefault="74D1D9E3" w:rsidP="52A1631E">
            <w:pPr>
              <w:jc w:val="both"/>
              <w:rPr>
                <w:rFonts w:ascii="Calibri" w:eastAsia="Calibri" w:hAnsi="Calibri" w:cs="Calibri"/>
                <w:color w:val="000000" w:themeColor="text1"/>
                <w:lang w:val="sk"/>
              </w:rPr>
            </w:pPr>
            <w:r w:rsidRPr="52A1631E">
              <w:rPr>
                <w:rFonts w:ascii="Calibri" w:eastAsia="Calibri" w:hAnsi="Calibri" w:cs="Calibri"/>
                <w:i/>
                <w:iCs/>
                <w:color w:val="000000" w:themeColor="text1"/>
                <w:lang w:val="sk"/>
              </w:rPr>
              <w:t xml:space="preserve">V </w:t>
            </w:r>
            <w:r w:rsidRPr="52A1631E">
              <w:rPr>
                <w:rFonts w:ascii="Calibri" w:eastAsia="Calibri" w:hAnsi="Calibri" w:cs="Calibri"/>
                <w:b/>
                <w:bCs/>
                <w:i/>
                <w:iCs/>
                <w:color w:val="000000" w:themeColor="text1"/>
                <w:lang w:val="sk"/>
              </w:rPr>
              <w:t>bloku 5</w:t>
            </w:r>
            <w:r w:rsidRPr="52A1631E">
              <w:rPr>
                <w:rFonts w:ascii="Calibri" w:eastAsia="Calibri" w:hAnsi="Calibri" w:cs="Calibri"/>
                <w:i/>
                <w:iCs/>
                <w:color w:val="000000" w:themeColor="text1"/>
                <w:lang w:val="sk"/>
              </w:rPr>
              <w:t xml:space="preserve"> sa nachádzajú predmety, ktoré rozširujú vedomosti študenta z dejín pedagogiky a psychológie – </w:t>
            </w:r>
            <w:r w:rsidRPr="52A1631E">
              <w:rPr>
                <w:rFonts w:ascii="Calibri" w:eastAsia="Calibri" w:hAnsi="Calibri" w:cs="Calibri"/>
                <w:b/>
                <w:bCs/>
                <w:i/>
                <w:iCs/>
                <w:color w:val="000000" w:themeColor="text1"/>
                <w:lang w:val="sk"/>
              </w:rPr>
              <w:t>Dejiny filozofie, Dejiny pedagogiky</w:t>
            </w:r>
            <w:r w:rsidRPr="52A1631E">
              <w:rPr>
                <w:rFonts w:ascii="Calibri" w:eastAsia="Calibri" w:hAnsi="Calibri" w:cs="Calibri"/>
                <w:i/>
                <w:iCs/>
                <w:color w:val="000000" w:themeColor="text1"/>
                <w:lang w:val="sk"/>
              </w:rPr>
              <w:t xml:space="preserve">; majú za cieľ prehlbovať teoretické a praktické zručnosti budúceho učiteľa a precvičovať jeho sociálno-psychologické zručnosti – </w:t>
            </w:r>
            <w:r w:rsidRPr="52A1631E">
              <w:rPr>
                <w:rFonts w:ascii="Calibri" w:eastAsia="Calibri" w:hAnsi="Calibri" w:cs="Calibri"/>
                <w:b/>
                <w:bCs/>
                <w:i/>
                <w:iCs/>
                <w:color w:val="000000" w:themeColor="text1"/>
                <w:lang w:val="sk"/>
              </w:rPr>
              <w:t>Sociálno-psychologický výcvik pre učiteľov 1., Tréning sociálnych zručností učiteľa 1.</w:t>
            </w:r>
            <w:r w:rsidRPr="52A1631E">
              <w:rPr>
                <w:rFonts w:ascii="Calibri" w:eastAsia="Calibri" w:hAnsi="Calibri" w:cs="Calibri"/>
                <w:i/>
                <w:iCs/>
                <w:color w:val="000000" w:themeColor="text1"/>
                <w:lang w:val="sk"/>
              </w:rPr>
              <w:t xml:space="preserve">; rozvíjajú schopnosť  študenta reagovať v špecifických situáciách v edukačnej praxi – </w:t>
            </w:r>
            <w:r w:rsidRPr="52A1631E">
              <w:rPr>
                <w:rFonts w:ascii="Calibri" w:eastAsia="Calibri" w:hAnsi="Calibri" w:cs="Calibri"/>
                <w:b/>
                <w:bCs/>
                <w:i/>
                <w:iCs/>
                <w:color w:val="000000" w:themeColor="text1"/>
                <w:lang w:val="sk"/>
              </w:rPr>
              <w:t>Patopsychológia pre učiteľov,</w:t>
            </w:r>
            <w:r w:rsidRPr="52A1631E">
              <w:rPr>
                <w:rFonts w:ascii="Calibri" w:eastAsia="Calibri" w:hAnsi="Calibri" w:cs="Calibri"/>
                <w:i/>
                <w:iCs/>
                <w:color w:val="000000" w:themeColor="text1"/>
                <w:lang w:val="sk"/>
              </w:rPr>
              <w:t xml:space="preserve"> </w:t>
            </w:r>
            <w:r w:rsidRPr="52A1631E">
              <w:rPr>
                <w:rFonts w:ascii="Calibri" w:eastAsia="Calibri" w:hAnsi="Calibri" w:cs="Calibri"/>
                <w:b/>
                <w:bCs/>
                <w:i/>
                <w:iCs/>
                <w:color w:val="000000" w:themeColor="text1"/>
                <w:lang w:val="sk"/>
              </w:rPr>
              <w:t>Prevencia drogových závislostí</w:t>
            </w:r>
            <w:r w:rsidRPr="52A1631E">
              <w:rPr>
                <w:rFonts w:ascii="Calibri" w:eastAsia="Calibri" w:hAnsi="Calibri" w:cs="Calibri"/>
                <w:i/>
                <w:iCs/>
                <w:color w:val="000000" w:themeColor="text1"/>
                <w:lang w:val="sk"/>
              </w:rPr>
              <w:t>;</w:t>
            </w:r>
            <w:r w:rsidRPr="52A1631E">
              <w:rPr>
                <w:rFonts w:ascii="Calibri" w:eastAsia="Calibri" w:hAnsi="Calibri" w:cs="Calibri"/>
                <w:b/>
                <w:bCs/>
                <w:i/>
                <w:iCs/>
                <w:color w:val="000000" w:themeColor="text1"/>
                <w:lang w:val="sk"/>
              </w:rPr>
              <w:t xml:space="preserve"> Špeciálna pedagogika</w:t>
            </w:r>
            <w:r w:rsidRPr="52A1631E">
              <w:rPr>
                <w:rFonts w:ascii="Calibri" w:eastAsia="Calibri" w:hAnsi="Calibri" w:cs="Calibri"/>
                <w:i/>
                <w:iCs/>
                <w:color w:val="000000" w:themeColor="text1"/>
                <w:lang w:val="sk"/>
              </w:rPr>
              <w:t xml:space="preserve">; vedú študenta k zdokonaleniu jeho schopností a zručností v pedagogickej komunikácii – </w:t>
            </w:r>
            <w:r w:rsidRPr="52A1631E">
              <w:rPr>
                <w:rFonts w:ascii="Calibri" w:eastAsia="Calibri" w:hAnsi="Calibri" w:cs="Calibri"/>
                <w:b/>
                <w:bCs/>
                <w:i/>
                <w:iCs/>
                <w:color w:val="000000" w:themeColor="text1"/>
                <w:lang w:val="sk"/>
              </w:rPr>
              <w:t>Pedagogická komunikácia</w:t>
            </w:r>
            <w:r w:rsidRPr="52A1631E">
              <w:rPr>
                <w:rFonts w:ascii="Calibri" w:eastAsia="Calibri" w:hAnsi="Calibri" w:cs="Calibri"/>
                <w:i/>
                <w:iCs/>
                <w:color w:val="000000" w:themeColor="text1"/>
                <w:lang w:val="sk"/>
              </w:rPr>
              <w:t xml:space="preserve">; majú za cieľ pripraviť študenta na kritické situácie – </w:t>
            </w:r>
            <w:r w:rsidRPr="52A1631E">
              <w:rPr>
                <w:rFonts w:ascii="Calibri" w:eastAsia="Calibri" w:hAnsi="Calibri" w:cs="Calibri"/>
                <w:b/>
                <w:bCs/>
                <w:i/>
                <w:iCs/>
                <w:color w:val="000000" w:themeColor="text1"/>
                <w:lang w:val="sk"/>
              </w:rPr>
              <w:t>Základy prvej pomoci</w:t>
            </w:r>
            <w:r w:rsidRPr="52A1631E">
              <w:rPr>
                <w:rFonts w:ascii="Calibri" w:eastAsia="Calibri" w:hAnsi="Calibri" w:cs="Calibri"/>
                <w:i/>
                <w:iCs/>
                <w:color w:val="000000" w:themeColor="text1"/>
                <w:lang w:val="sk"/>
              </w:rPr>
              <w:t xml:space="preserve">; a dávajú dôraz na rozvíjanie princípov etiky a profesijnej etiky – </w:t>
            </w:r>
            <w:r w:rsidRPr="52A1631E">
              <w:rPr>
                <w:rFonts w:ascii="Calibri" w:eastAsia="Calibri" w:hAnsi="Calibri" w:cs="Calibri"/>
                <w:b/>
                <w:bCs/>
                <w:i/>
                <w:iCs/>
                <w:color w:val="000000" w:themeColor="text1"/>
                <w:lang w:val="sk"/>
              </w:rPr>
              <w:t>Etika a profesijná etika.</w:t>
            </w:r>
          </w:p>
          <w:p w14:paraId="6BDE7CE6" w14:textId="258F5A4B" w:rsidR="52A1631E" w:rsidRDefault="52A1631E" w:rsidP="52A1631E">
            <w:pPr>
              <w:jc w:val="both"/>
              <w:rPr>
                <w:rFonts w:ascii="Calibri" w:eastAsia="Calibri" w:hAnsi="Calibri" w:cs="Calibri"/>
                <w:i/>
                <w:iCs/>
                <w:color w:val="000000" w:themeColor="text1"/>
                <w:lang w:val="sk"/>
              </w:rPr>
            </w:pPr>
          </w:p>
          <w:p w14:paraId="2D120D80" w14:textId="6C1462EF" w:rsidR="005208EF" w:rsidRPr="005208EF" w:rsidRDefault="3E2BB90E" w:rsidP="52A1631E">
            <w:pPr>
              <w:spacing w:after="160"/>
              <w:jc w:val="both"/>
              <w:rPr>
                <w:rFonts w:ascii="Calibri" w:eastAsia="Calibri" w:hAnsi="Calibri" w:cs="Calibri"/>
                <w:i/>
                <w:iCs/>
                <w:color w:val="000000" w:themeColor="text1"/>
              </w:rPr>
            </w:pPr>
            <w:r w:rsidRPr="52A1631E">
              <w:rPr>
                <w:rFonts w:ascii="Calibri" w:eastAsia="Calibri" w:hAnsi="Calibri" w:cs="Calibri"/>
                <w:b/>
                <w:bCs/>
                <w:i/>
                <w:iCs/>
                <w:color w:val="000000" w:themeColor="text1"/>
                <w:lang w:val="sk"/>
              </w:rPr>
              <w:t>Štátna skúška</w:t>
            </w:r>
            <w:r w:rsidR="5FA8E73F" w:rsidRPr="52A1631E">
              <w:rPr>
                <w:rFonts w:ascii="Calibri" w:eastAsia="Calibri" w:hAnsi="Calibri" w:cs="Calibri"/>
                <w:b/>
                <w:bCs/>
                <w:i/>
                <w:iCs/>
                <w:color w:val="000000" w:themeColor="text1"/>
                <w:lang w:val="sk"/>
              </w:rPr>
              <w:t xml:space="preserve">: </w:t>
            </w:r>
            <w:r w:rsidRPr="52A1631E">
              <w:rPr>
                <w:rFonts w:ascii="Calibri" w:eastAsia="Calibri" w:hAnsi="Calibri" w:cs="Calibri"/>
                <w:b/>
                <w:bCs/>
                <w:i/>
                <w:iCs/>
                <w:color w:val="000000" w:themeColor="text1"/>
                <w:lang w:val="sk"/>
              </w:rPr>
              <w:t>obhajoba bakalárskej práce</w:t>
            </w:r>
            <w:r w:rsidRPr="52A1631E">
              <w:rPr>
                <w:rFonts w:ascii="Calibri" w:eastAsia="Calibri" w:hAnsi="Calibri" w:cs="Calibri"/>
                <w:i/>
                <w:iCs/>
                <w:color w:val="000000" w:themeColor="text1"/>
                <w:lang w:val="sk"/>
              </w:rPr>
              <w:t xml:space="preserve">, je povinným predmetom a pozostáva z obhajoby bakalárskej práce, pri ktorej študent preukazuje primeranú znalosť z vybraného románskeho jazyka a primerané </w:t>
            </w:r>
            <w:r w:rsidRPr="52A1631E">
              <w:rPr>
                <w:rFonts w:ascii="Calibri" w:eastAsia="Calibri" w:hAnsi="Calibri" w:cs="Calibri"/>
                <w:i/>
                <w:iCs/>
                <w:color w:val="000000" w:themeColor="text1"/>
              </w:rPr>
              <w:t>ovládanie základov pojmového aparátu a teoretických a metodologických vedomostí</w:t>
            </w:r>
            <w:r w:rsidRPr="52A1631E">
              <w:rPr>
                <w:rFonts w:ascii="Calibri" w:eastAsia="Calibri" w:hAnsi="Calibri" w:cs="Calibri"/>
                <w:i/>
                <w:iCs/>
                <w:color w:val="000000" w:themeColor="text1"/>
                <w:lang w:val="sk"/>
              </w:rPr>
              <w:t xml:space="preserve"> z jazykovedy, literárnej vedy a dejín a kultúry v prepojení na didaktiku cudzích jazykov a kultúr. Študent uplatňuje svoje schopnosti pri zhromažďovaní, interpretácii a spracúvaní základnej odbornej literatúry, prípadne jej aplikácii v praxi alebo pri riešení čiastkovej úlohy. Preukazuje </w:t>
            </w:r>
            <w:r w:rsidRPr="52A1631E">
              <w:rPr>
                <w:rFonts w:ascii="Calibri" w:eastAsia="Calibri" w:hAnsi="Calibri" w:cs="Calibri"/>
                <w:i/>
                <w:iCs/>
                <w:color w:val="000000" w:themeColor="text1"/>
              </w:rPr>
              <w:t>schopnosť navrhovať a realizovať riešenia metodického, odborného alebo praktického problému zo svojej špecializácie, pričom výsledná práca je originálna, nemá charakter plagiátu, nenarúša autorské práva iných autorov a pri jej tvorbe boli dodržané pravidlá práce s informačnými zdrojmi a etické princípy písania odborných prác.</w:t>
            </w:r>
            <w:r w:rsidR="541A8057" w:rsidRPr="52A1631E">
              <w:rPr>
                <w:rFonts w:ascii="Calibri" w:eastAsia="Calibri" w:hAnsi="Calibri" w:cs="Calibri"/>
                <w:i/>
                <w:iCs/>
                <w:color w:val="000000" w:themeColor="text1"/>
              </w:rPr>
              <w:t xml:space="preserve"> </w:t>
            </w:r>
          </w:p>
        </w:tc>
        <w:tc>
          <w:tcPr>
            <w:tcW w:w="2113" w:type="dxa"/>
          </w:tcPr>
          <w:p w14:paraId="5D79C5EB" w14:textId="5859935B" w:rsidR="4BCB30D1" w:rsidRDefault="48041E9C" w:rsidP="4240A0D8">
            <w:pPr>
              <w:spacing w:line="216" w:lineRule="auto"/>
              <w:rPr>
                <w:i/>
                <w:iCs/>
                <w:sz w:val="20"/>
                <w:szCs w:val="20"/>
              </w:rPr>
            </w:pPr>
            <w:r w:rsidRPr="4240A0D8">
              <w:rPr>
                <w:i/>
                <w:iCs/>
                <w:sz w:val="20"/>
                <w:szCs w:val="20"/>
              </w:rPr>
              <w:lastRenderedPageBreak/>
              <w:t xml:space="preserve">Opis </w:t>
            </w:r>
            <w:r w:rsidR="0D931599" w:rsidRPr="4240A0D8">
              <w:rPr>
                <w:i/>
                <w:iCs/>
                <w:sz w:val="20"/>
                <w:szCs w:val="20"/>
              </w:rPr>
              <w:t>ŠP</w:t>
            </w:r>
            <w:r w:rsidRPr="4240A0D8">
              <w:rPr>
                <w:i/>
                <w:iCs/>
                <w:sz w:val="20"/>
                <w:szCs w:val="20"/>
              </w:rPr>
              <w:t xml:space="preserve"> </w:t>
            </w:r>
            <w:r w:rsidR="4BF72E13" w:rsidRPr="4240A0D8">
              <w:rPr>
                <w:i/>
                <w:iCs/>
                <w:sz w:val="20"/>
                <w:szCs w:val="20"/>
              </w:rPr>
              <w:t>(v prílohe žiadosti)</w:t>
            </w:r>
          </w:p>
          <w:p w14:paraId="63124437" w14:textId="77777777" w:rsidR="00637255" w:rsidRPr="00091EBA" w:rsidRDefault="00637255" w:rsidP="10930832">
            <w:pPr>
              <w:spacing w:line="216" w:lineRule="auto"/>
              <w:contextualSpacing/>
              <w:rPr>
                <w:i/>
                <w:iCs/>
                <w:sz w:val="20"/>
                <w:szCs w:val="20"/>
              </w:rPr>
            </w:pPr>
          </w:p>
          <w:p w14:paraId="12D32E29" w14:textId="6A3DAF64" w:rsidR="6C067130" w:rsidRDefault="6C067130" w:rsidP="591B9120">
            <w:pPr>
              <w:spacing w:line="216" w:lineRule="auto"/>
              <w:rPr>
                <w:i/>
                <w:iCs/>
                <w:sz w:val="20"/>
                <w:szCs w:val="20"/>
              </w:rPr>
            </w:pPr>
            <w:r w:rsidRPr="591B9120">
              <w:rPr>
                <w:i/>
                <w:iCs/>
                <w:sz w:val="20"/>
                <w:szCs w:val="20"/>
              </w:rPr>
              <w:t>Odporúčaný študijný plán</w:t>
            </w:r>
            <w:r w:rsidR="02236248" w:rsidRPr="591B9120">
              <w:rPr>
                <w:i/>
                <w:iCs/>
                <w:sz w:val="20"/>
                <w:szCs w:val="20"/>
                <w:lang w:eastAsia="sk-SK"/>
              </w:rPr>
              <w:t xml:space="preserve"> </w:t>
            </w:r>
            <w:r w:rsidR="2070FD61" w:rsidRPr="591B9120">
              <w:rPr>
                <w:i/>
                <w:iCs/>
                <w:sz w:val="20"/>
                <w:szCs w:val="20"/>
                <w:lang w:eastAsia="sk-SK"/>
              </w:rPr>
              <w:t>(v prílohe žiadosti)</w:t>
            </w:r>
          </w:p>
          <w:p w14:paraId="1F210EDF" w14:textId="77777777" w:rsidR="00637255" w:rsidRPr="00091EBA" w:rsidRDefault="00637255" w:rsidP="10930832">
            <w:pPr>
              <w:spacing w:line="216" w:lineRule="auto"/>
              <w:contextualSpacing/>
              <w:rPr>
                <w:i/>
                <w:iCs/>
                <w:sz w:val="20"/>
                <w:szCs w:val="20"/>
              </w:rPr>
            </w:pPr>
          </w:p>
          <w:p w14:paraId="1ECC4381" w14:textId="6336C44E" w:rsidR="00637255" w:rsidRPr="00091EBA" w:rsidRDefault="2070FD61" w:rsidP="591B9120">
            <w:pPr>
              <w:spacing w:line="216" w:lineRule="auto"/>
              <w:contextualSpacing/>
              <w:rPr>
                <w:i/>
                <w:iCs/>
                <w:sz w:val="20"/>
                <w:szCs w:val="20"/>
              </w:rPr>
            </w:pPr>
            <w:r w:rsidRPr="591B9120">
              <w:rPr>
                <w:i/>
                <w:iCs/>
                <w:sz w:val="20"/>
                <w:szCs w:val="20"/>
                <w:lang w:eastAsia="sk-SK"/>
              </w:rPr>
              <w:t>Š</w:t>
            </w:r>
            <w:r w:rsidR="02236248" w:rsidRPr="591B9120">
              <w:rPr>
                <w:i/>
                <w:iCs/>
                <w:sz w:val="20"/>
                <w:szCs w:val="20"/>
                <w:lang w:eastAsia="sk-SK"/>
              </w:rPr>
              <w:t>tud</w:t>
            </w:r>
            <w:r w:rsidR="225946FE" w:rsidRPr="591B9120">
              <w:rPr>
                <w:i/>
                <w:iCs/>
                <w:sz w:val="20"/>
                <w:szCs w:val="20"/>
                <w:lang w:eastAsia="sk-SK"/>
              </w:rPr>
              <w:t xml:space="preserve">ijný </w:t>
            </w:r>
            <w:r w:rsidR="02236248" w:rsidRPr="591B9120">
              <w:rPr>
                <w:i/>
                <w:iCs/>
                <w:sz w:val="20"/>
                <w:szCs w:val="20"/>
                <w:lang w:eastAsia="sk-SK"/>
              </w:rPr>
              <w:t>plán</w:t>
            </w:r>
            <w:r w:rsidR="59DB1248" w:rsidRPr="591B9120">
              <w:rPr>
                <w:i/>
                <w:iCs/>
                <w:sz w:val="20"/>
                <w:szCs w:val="20"/>
                <w:lang w:eastAsia="sk-SK"/>
              </w:rPr>
              <w:t xml:space="preserve"> (v prílohe žiadosti)</w:t>
            </w:r>
          </w:p>
          <w:p w14:paraId="33D7CF55" w14:textId="77777777" w:rsidR="00637255" w:rsidRPr="00091EBA" w:rsidRDefault="00637255" w:rsidP="10930832">
            <w:pPr>
              <w:spacing w:line="216" w:lineRule="auto"/>
              <w:contextualSpacing/>
              <w:rPr>
                <w:i/>
                <w:iCs/>
                <w:sz w:val="20"/>
                <w:szCs w:val="20"/>
              </w:rPr>
            </w:pPr>
          </w:p>
          <w:p w14:paraId="289CB7E6" w14:textId="7B2D7125" w:rsidR="00280D07" w:rsidRPr="00091EBA" w:rsidRDefault="6C067130" w:rsidP="591B9120">
            <w:pPr>
              <w:spacing w:line="216" w:lineRule="auto"/>
              <w:contextualSpacing/>
              <w:rPr>
                <w:i/>
                <w:iCs/>
                <w:sz w:val="20"/>
                <w:szCs w:val="20"/>
                <w:lang w:eastAsia="sk-SK"/>
              </w:rPr>
            </w:pPr>
            <w:r w:rsidRPr="591B9120">
              <w:rPr>
                <w:i/>
                <w:iCs/>
                <w:sz w:val="20"/>
                <w:szCs w:val="20"/>
              </w:rPr>
              <w:t>Informačné listy predmetov</w:t>
            </w:r>
            <w:r w:rsidR="02236248" w:rsidRPr="591B9120">
              <w:rPr>
                <w:i/>
                <w:iCs/>
                <w:sz w:val="20"/>
                <w:szCs w:val="20"/>
                <w:lang w:eastAsia="sk-SK"/>
              </w:rPr>
              <w:t xml:space="preserve"> </w:t>
            </w:r>
            <w:r w:rsidR="01F40FD7" w:rsidRPr="591B9120">
              <w:rPr>
                <w:i/>
                <w:iCs/>
                <w:sz w:val="20"/>
                <w:szCs w:val="20"/>
                <w:lang w:eastAsia="sk-SK"/>
              </w:rPr>
              <w:t>(v prílohe žiadosti)</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8B4562" w:rsidRDefault="00A22392" w:rsidP="00D129CF">
      <w:pPr>
        <w:pStyle w:val="Default"/>
        <w:spacing w:line="216" w:lineRule="auto"/>
        <w:jc w:val="both"/>
        <w:rPr>
          <w:rFonts w:asciiTheme="minorHAnsi" w:hAnsiTheme="minorHAnsi" w:cstheme="minorHAnsi"/>
          <w:color w:val="auto"/>
          <w:sz w:val="18"/>
          <w:szCs w:val="18"/>
        </w:rPr>
      </w:pPr>
      <w:r w:rsidRPr="008B4562">
        <w:rPr>
          <w:rFonts w:asciiTheme="minorHAnsi" w:hAnsiTheme="minorHAnsi" w:cstheme="minorHAnsi"/>
          <w:color w:val="auto"/>
          <w:sz w:val="18"/>
          <w:szCs w:val="18"/>
        </w:rPr>
        <w:t>SP 2.10</w:t>
      </w:r>
      <w:r w:rsidR="00C1092C" w:rsidRPr="008B4562">
        <w:rPr>
          <w:rFonts w:asciiTheme="minorHAnsi" w:hAnsiTheme="minorHAnsi" w:cstheme="minorHAnsi"/>
          <w:color w:val="auto"/>
          <w:sz w:val="18"/>
          <w:szCs w:val="18"/>
        </w:rPr>
        <w:t>.</w:t>
      </w:r>
      <w:r w:rsidRPr="008B4562">
        <w:rPr>
          <w:rFonts w:asciiTheme="minorHAnsi" w:hAnsiTheme="minorHAnsi" w:cstheme="minorHAnsi"/>
          <w:color w:val="auto"/>
          <w:sz w:val="18"/>
          <w:szCs w:val="18"/>
        </w:rPr>
        <w:t xml:space="preserve"> </w:t>
      </w:r>
      <w:r w:rsidR="00E82D04" w:rsidRPr="008B4562">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
        <w:tblW w:w="975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240"/>
        <w:gridCol w:w="8511"/>
      </w:tblGrid>
      <w:tr w:rsidR="00280D07" w:rsidRPr="001E065C" w14:paraId="7BC8F3B0"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695" w:type="dxa"/>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055" w:type="dxa"/>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4240A0D8">
        <w:trPr>
          <w:trHeight w:val="14115"/>
        </w:trPr>
        <w:tc>
          <w:tcPr>
            <w:tcW w:w="7695" w:type="dxa"/>
          </w:tcPr>
          <w:p w14:paraId="0272C29F" w14:textId="77777777" w:rsidR="00280D07" w:rsidRPr="001E065C" w:rsidRDefault="00280D07" w:rsidP="00D129CF">
            <w:pPr>
              <w:spacing w:line="216" w:lineRule="auto"/>
              <w:contextualSpacing/>
              <w:rPr>
                <w:rFonts w:cstheme="minorHAnsi"/>
                <w:bCs/>
                <w:i/>
                <w:iCs/>
                <w:sz w:val="16"/>
                <w:szCs w:val="16"/>
                <w:lang w:eastAsia="sk-SK"/>
              </w:rPr>
            </w:pPr>
          </w:p>
          <w:p w14:paraId="7BE2E1B9" w14:textId="7521EA74" w:rsidR="00280D07" w:rsidRDefault="131A5BA4" w:rsidP="2330B9F6">
            <w:pPr>
              <w:contextualSpacing/>
              <w:jc w:val="both"/>
              <w:rPr>
                <w:i/>
                <w:iCs/>
                <w:lang w:eastAsia="sk-SK"/>
              </w:rPr>
            </w:pPr>
            <w:r w:rsidRPr="2330B9F6">
              <w:rPr>
                <w:i/>
                <w:iCs/>
                <w:lang w:eastAsia="sk-SK"/>
              </w:rPr>
              <w:t xml:space="preserve">Vysokoškolské vzdelávanie študentov na PdF UK sa riadi zákonom č.131/2002 o vysokých školách a k nemu prislúchajúcimi vykonávacími  predpismi. A teda aj štandardná dĺžka štúdia je v súlade s týmto zákonom, najmä s § 52, § 53, § 54, zákona 131/2002 s ohľadom na stupeň a formu štúdia. </w:t>
            </w:r>
          </w:p>
          <w:p w14:paraId="0C77DD11" w14:textId="47F2B1C9" w:rsidR="00CA76C2" w:rsidRPr="006C7285" w:rsidRDefault="599B5732" w:rsidP="5615D80C">
            <w:pPr>
              <w:contextualSpacing/>
              <w:jc w:val="both"/>
              <w:rPr>
                <w:i/>
                <w:iCs/>
                <w:lang w:eastAsia="sk-SK"/>
              </w:rPr>
            </w:pPr>
            <w:r w:rsidRPr="5615D80C">
              <w:rPr>
                <w:i/>
                <w:iCs/>
                <w:lang w:eastAsia="sk-SK"/>
              </w:rPr>
              <w:t>VŠ uplatňuje pravidlá na dodržiavanie štandardnej dĺžky štúdia ŠP a tiež pravidlá v prípade jej nedodržania, ktoré sú ukotvené v Študijno</w:t>
            </w:r>
            <w:r w:rsidRPr="5615D80C">
              <w:rPr>
                <w:i/>
                <w:iCs/>
                <w:lang w:eastAsia="sk-SK"/>
              </w:rPr>
              <w:lastRenderedPageBreak/>
              <w:t xml:space="preserve">m poriadku UK. </w:t>
            </w:r>
          </w:p>
          <w:p w14:paraId="34C2F013" w14:textId="4B6BEC88" w:rsidR="008B4562" w:rsidRPr="006C7285" w:rsidRDefault="233C316C" w:rsidP="5615D80C">
            <w:pPr>
              <w:contextualSpacing/>
              <w:jc w:val="both"/>
              <w:rPr>
                <w:i/>
                <w:iCs/>
                <w:lang w:eastAsia="sk-SK"/>
              </w:rPr>
            </w:pPr>
            <w:r w:rsidRPr="5615D80C">
              <w:rPr>
                <w:i/>
                <w:iCs/>
                <w:lang w:eastAsia="sk-SK"/>
              </w:rPr>
              <w:t xml:space="preserve">V prípade potreby VŠ dokáže </w:t>
            </w:r>
            <w:r w:rsidRPr="5615D80C">
              <w:rPr>
                <w:i/>
                <w:iCs/>
              </w:rPr>
              <w:t xml:space="preserve">operatívne nahradiť prezenčné metódy výučby dištančnými, alebo ich kombináciou. Pedagógovia sú schopní flexibilne zmeniť metódy výučby a to nielen pri intaktných študentoch, ale aj pre študentov so špecifickými potrebami tak, aby dosahovali požadované výstupy vzdelávania. V tomto sú nápomocní aj jednotliví koordinátori pre študentov so špecifickými potrebami.  </w:t>
            </w:r>
          </w:p>
          <w:p w14:paraId="5F8C6A6B" w14:textId="460128DA" w:rsidR="008B4562" w:rsidRPr="006C7285" w:rsidRDefault="52FE8B85" w:rsidP="50822DC3">
            <w:pPr>
              <w:contextualSpacing/>
              <w:jc w:val="both"/>
              <w:rPr>
                <w:i/>
                <w:iCs/>
                <w:lang w:eastAsia="sk-SK"/>
              </w:rPr>
            </w:pPr>
            <w:r w:rsidRPr="50822DC3">
              <w:rPr>
                <w:i/>
                <w:iCs/>
                <w:lang w:eastAsia="sk-SK"/>
              </w:rPr>
              <w:t xml:space="preserve">Počet kreditov, ktorý </w:t>
            </w:r>
            <w:r w:rsidRPr="50822DC3">
              <w:rPr>
                <w:i/>
                <w:iCs/>
                <w:lang w:eastAsia="sk-SK"/>
              </w:rPr>
              <w:lastRenderedPageBreak/>
              <w:t>študent získava počas štúdia a musí do</w:t>
            </w:r>
            <w:r w:rsidR="2BCCC70D" w:rsidRPr="50822DC3">
              <w:rPr>
                <w:i/>
                <w:iCs/>
                <w:lang w:eastAsia="sk-SK"/>
              </w:rPr>
              <w:t>siahnuť na ukončenie štúdia v požadovanej skladbe sa riadi vyhláškou</w:t>
            </w:r>
            <w:r w:rsidR="2BC7BA1B" w:rsidRPr="50822DC3">
              <w:rPr>
                <w:i/>
                <w:iCs/>
                <w:lang w:eastAsia="sk-SK"/>
              </w:rPr>
              <w:t xml:space="preserve"> </w:t>
            </w:r>
            <w:r w:rsidR="2BCCC70D" w:rsidRPr="50822DC3">
              <w:rPr>
                <w:i/>
                <w:iCs/>
                <w:lang w:eastAsia="sk-SK"/>
              </w:rPr>
              <w:t>č.614/2002 o kreditovom systéme štúdia podobne ako aj určovanie pracovnej záťaže študenta</w:t>
            </w:r>
            <w:r w:rsidR="0FF98EBA" w:rsidRPr="50822DC3">
              <w:rPr>
                <w:i/>
                <w:iCs/>
                <w:lang w:eastAsia="sk-SK"/>
              </w:rPr>
              <w:t xml:space="preserve"> podľa § 60 zákona 131/2002 a odporučení ECTS </w:t>
            </w:r>
            <w:proofErr w:type="spellStart"/>
            <w:r w:rsidR="0FF98EBA" w:rsidRPr="50822DC3">
              <w:rPr>
                <w:i/>
                <w:iCs/>
                <w:lang w:eastAsia="sk-SK"/>
              </w:rPr>
              <w:t>Users</w:t>
            </w:r>
            <w:proofErr w:type="spellEnd"/>
            <w:r w:rsidR="0FF98EBA" w:rsidRPr="50822DC3">
              <w:rPr>
                <w:i/>
                <w:iCs/>
                <w:lang w:eastAsia="sk-SK"/>
              </w:rPr>
              <w:t xml:space="preserve">´ </w:t>
            </w:r>
            <w:proofErr w:type="spellStart"/>
            <w:r w:rsidR="0FF98EBA" w:rsidRPr="50822DC3">
              <w:rPr>
                <w:i/>
                <w:iCs/>
                <w:lang w:eastAsia="sk-SK"/>
              </w:rPr>
              <w:t>Guide</w:t>
            </w:r>
            <w:proofErr w:type="spellEnd"/>
            <w:r w:rsidR="0FF98EBA" w:rsidRPr="50822DC3">
              <w:rPr>
                <w:i/>
                <w:iCs/>
                <w:lang w:eastAsia="sk-SK"/>
              </w:rPr>
              <w:t>.</w:t>
            </w:r>
          </w:p>
          <w:p w14:paraId="0437A5D8" w14:textId="77777777" w:rsidR="008B4562" w:rsidRDefault="008B4562" w:rsidP="008B4562">
            <w:pPr>
              <w:spacing w:line="216" w:lineRule="auto"/>
              <w:contextualSpacing/>
              <w:jc w:val="both"/>
              <w:rPr>
                <w:rFonts w:cstheme="minorHAnsi"/>
                <w:color w:val="0070C0"/>
                <w:sz w:val="20"/>
                <w:szCs w:val="20"/>
                <w:lang w:eastAsia="sk-SK"/>
              </w:rPr>
            </w:pPr>
          </w:p>
          <w:p w14:paraId="31ED4535" w14:textId="0111EAF2" w:rsidR="4577FB0A" w:rsidRPr="005E5592" w:rsidRDefault="70756ED0" w:rsidP="2330B9F6">
            <w:pPr>
              <w:jc w:val="both"/>
              <w:rPr>
                <w:i/>
                <w:iCs/>
              </w:rPr>
            </w:pPr>
            <w:r w:rsidRPr="2330B9F6">
              <w:rPr>
                <w:i/>
                <w:iCs/>
              </w:rPr>
              <w:t xml:space="preserve">Štandardná dĺžka štúdia študijného programu sú 3 roky. Študijný program je koncipovaný spôsobom, aby v nadväznosti na Študijný poriadok PdF UK viedol študenta k dodržaniu </w:t>
            </w:r>
            <w:r w:rsidRPr="2330B9F6">
              <w:rPr>
                <w:i/>
                <w:iCs/>
              </w:rPr>
              <w:lastRenderedPageBreak/>
              <w:t>štandardnej dĺžky štúdia. Má určenú pracovnú záťaž</w:t>
            </w:r>
            <w:r w:rsidR="5C97EC62" w:rsidRPr="2330B9F6">
              <w:rPr>
                <w:i/>
                <w:iCs/>
              </w:rPr>
              <w:t xml:space="preserve"> celkovo</w:t>
            </w:r>
            <w:r w:rsidRPr="2330B9F6">
              <w:rPr>
                <w:i/>
                <w:iCs/>
              </w:rPr>
              <w:t xml:space="preserve"> ECTS kreditmi i pre každý predmet zvlášť, ktorá je vyjadrená kreditmi ECTS, počtom hodín kontaktnej výučby i počtom hodín celkovej pracovnej záťaže predmetu. Na riadne ukončenie štúdia v študijnom programe musí študent získať 180 ECTS kreditov, pričom za štandardné pracovné zaťaženie študenta počas akademického roka sa považuje vykonanie činnosti, ktoré zodpovedajú 60 </w:t>
            </w:r>
            <w:r w:rsidRPr="2330B9F6">
              <w:rPr>
                <w:i/>
                <w:iCs/>
              </w:rPr>
              <w:lastRenderedPageBreak/>
              <w:t>kreditom. Študijný poriadok PdF UK (Príloha č. 1. k vnútornému predpisu č. 1/2020 schválenému AS PdF UK a AS UK) presne definuje kontrolné etapy štúdia a minimálny počet kreditov, ktoré musí študent na konci každej z nich dosiahnuť: 1. semester štúdia: min. 15 kreditov</w:t>
            </w:r>
          </w:p>
          <w:p w14:paraId="11A93CCB" w14:textId="47EEA556" w:rsidR="4577FB0A" w:rsidRPr="005E5592" w:rsidRDefault="70756ED0" w:rsidP="2330B9F6">
            <w:pPr>
              <w:jc w:val="both"/>
              <w:rPr>
                <w:i/>
                <w:iCs/>
              </w:rPr>
            </w:pPr>
            <w:r w:rsidRPr="2330B9F6">
              <w:rPr>
                <w:i/>
                <w:iCs/>
              </w:rPr>
              <w:t>1. rok štúdia: min. 40 kreditov</w:t>
            </w:r>
          </w:p>
          <w:p w14:paraId="51F3A375" w14:textId="50D24544" w:rsidR="4577FB0A" w:rsidRPr="005E5592" w:rsidRDefault="70756ED0" w:rsidP="2330B9F6">
            <w:pPr>
              <w:jc w:val="both"/>
              <w:rPr>
                <w:i/>
                <w:iCs/>
              </w:rPr>
            </w:pPr>
            <w:r w:rsidRPr="2330B9F6">
              <w:rPr>
                <w:i/>
                <w:iCs/>
              </w:rPr>
              <w:t>2. rok štúdia: min. 80 kreditov</w:t>
            </w:r>
          </w:p>
          <w:p w14:paraId="1FF9652E" w14:textId="576FBCC3" w:rsidR="4577FB0A" w:rsidRPr="005E5592" w:rsidRDefault="70756ED0" w:rsidP="2330B9F6">
            <w:pPr>
              <w:jc w:val="both"/>
              <w:rPr>
                <w:i/>
                <w:iCs/>
              </w:rPr>
            </w:pPr>
            <w:r w:rsidRPr="2330B9F6">
              <w:rPr>
                <w:i/>
                <w:iCs/>
              </w:rPr>
              <w:t>3. rok štúdia: min. 120 kreditov</w:t>
            </w:r>
          </w:p>
          <w:p w14:paraId="1A370B44" w14:textId="3DE16155" w:rsidR="4577FB0A" w:rsidRPr="005E5592" w:rsidRDefault="70756ED0" w:rsidP="2330B9F6">
            <w:pPr>
              <w:jc w:val="both"/>
              <w:rPr>
                <w:i/>
                <w:iCs/>
              </w:rPr>
            </w:pPr>
            <w:r w:rsidRPr="2330B9F6">
              <w:rPr>
                <w:i/>
                <w:iCs/>
              </w:rPr>
              <w:t>4. rok štúdia: min. 160 kreditov</w:t>
            </w:r>
          </w:p>
          <w:p w14:paraId="6B4B4657" w14:textId="3E348A25" w:rsidR="4577FB0A" w:rsidRPr="005E5592" w:rsidRDefault="70756ED0" w:rsidP="2330B9F6">
            <w:pPr>
              <w:jc w:val="both"/>
              <w:rPr>
                <w:i/>
                <w:iCs/>
              </w:rPr>
            </w:pPr>
            <w:r w:rsidRPr="2330B9F6">
              <w:rPr>
                <w:i/>
                <w:iCs/>
              </w:rPr>
              <w:t>5. rok štúdia: min. 180 kreditov</w:t>
            </w:r>
          </w:p>
          <w:p w14:paraId="7634C5D5" w14:textId="21E8C44B" w:rsidR="4577FB0A" w:rsidRPr="005E5592" w:rsidRDefault="70756ED0" w:rsidP="2330B9F6">
            <w:pPr>
              <w:jc w:val="both"/>
              <w:rPr>
                <w:i/>
                <w:iCs/>
              </w:rPr>
            </w:pPr>
            <w:r w:rsidRPr="2330B9F6">
              <w:rPr>
                <w:i/>
                <w:iCs/>
              </w:rPr>
              <w:lastRenderedPageBreak/>
              <w:t xml:space="preserve">Prihlásenie na štátnu skúšku je obmedzené získaním minimálne 168 kreditov a úspešným absolvovaním povinných predmetov, povinne voliteľných predmety a výberových predmety v predpísanej skladbe.   </w:t>
            </w:r>
          </w:p>
          <w:p w14:paraId="264FE9F9" w14:textId="31D2D583" w:rsidR="00157C3B" w:rsidRPr="00157C3B" w:rsidRDefault="2A3EE230" w:rsidP="2330B9F6">
            <w:pPr>
              <w:contextualSpacing/>
              <w:jc w:val="both"/>
              <w:rPr>
                <w:i/>
                <w:iCs/>
                <w:lang w:eastAsia="sk-SK"/>
              </w:rPr>
            </w:pPr>
            <w:r w:rsidRPr="2330B9F6">
              <w:rPr>
                <w:i/>
                <w:iCs/>
              </w:rPr>
              <w:t xml:space="preserve">Študijný program presne definuje rozloženie pracovnej záťaže študenta: počet kreditov za povinné predmety potrebných na riadne skončenie štúdia vrátane štátnej skúšky je 71 kreditov ECTS, za povinne voliteľné predmety 106 , pričom ich získanie je rozložené v tematických blokoch s </w:t>
            </w:r>
            <w:r w:rsidRPr="2330B9F6">
              <w:rPr>
                <w:i/>
                <w:iCs/>
              </w:rPr>
              <w:lastRenderedPageBreak/>
              <w:t>presne určeným minimálnym počtom kreditov, ktoré musí študent získať, počet kreditov za výberové predmety potrebných na riadne skončenie štúdia je 3, počet kreditov za záverečnú prácu a obhajobu záverečnej práce je 12  a počet kreditov za pedagogickú prax , ktorá je súčasťou povinných predmetov, potrebných na riadne skončenie štúdia je 4. Skladba povinne voliteľných a výberových predmetov umožňuje študentovi voliť si študijnú cestu podľa svojho záujmu a preferencií.</w:t>
            </w:r>
            <w:r w:rsidR="30DE1145" w:rsidRPr="2330B9F6">
              <w:rPr>
                <w:i/>
                <w:iCs/>
              </w:rPr>
              <w:t xml:space="preserve"> </w:t>
            </w:r>
            <w:r w:rsidR="30DE1145" w:rsidRPr="2330B9F6">
              <w:rPr>
                <w:i/>
                <w:iCs/>
              </w:rPr>
              <w:lastRenderedPageBreak/>
              <w:t xml:space="preserve">Sloboda trajektórií podmieňuje dosiahnutie výstupov vzdelávania pri rešpektovaní rozmanitosti študentov a  ich potrieb. </w:t>
            </w:r>
            <w:r w:rsidRPr="2330B9F6">
              <w:rPr>
                <w:i/>
                <w:iCs/>
              </w:rPr>
              <w:t>Predmety študijného plánu sú koncipované tak, aby pokrývali proporčne témy sociálno-vedn</w:t>
            </w:r>
            <w:r w:rsidR="15C63EE5" w:rsidRPr="2330B9F6">
              <w:rPr>
                <w:i/>
                <w:iCs/>
              </w:rPr>
              <w:t>ých</w:t>
            </w:r>
            <w:r w:rsidRPr="2330B9F6">
              <w:rPr>
                <w:i/>
                <w:iCs/>
              </w:rPr>
              <w:t xml:space="preserve"> a pedagogicko-psychologick</w:t>
            </w:r>
            <w:r w:rsidR="50ADADAF" w:rsidRPr="2330B9F6">
              <w:rPr>
                <w:i/>
                <w:iCs/>
              </w:rPr>
              <w:t>ých</w:t>
            </w:r>
            <w:r w:rsidRPr="2330B9F6">
              <w:rPr>
                <w:i/>
                <w:iCs/>
              </w:rPr>
              <w:t xml:space="preserve"> </w:t>
            </w:r>
            <w:r w:rsidR="6DE9E730" w:rsidRPr="2330B9F6">
              <w:rPr>
                <w:i/>
                <w:iCs/>
              </w:rPr>
              <w:t>disciplín</w:t>
            </w:r>
            <w:r w:rsidRPr="2330B9F6">
              <w:rPr>
                <w:i/>
                <w:iCs/>
              </w:rPr>
              <w:t xml:space="preserve"> učiteľstva a predmetovej </w:t>
            </w:r>
            <w:r w:rsidR="7DA46C35" w:rsidRPr="2330B9F6">
              <w:rPr>
                <w:i/>
                <w:iCs/>
              </w:rPr>
              <w:t>špecializácie</w:t>
            </w:r>
            <w:r w:rsidRPr="2330B9F6">
              <w:rPr>
                <w:i/>
                <w:iCs/>
              </w:rPr>
              <w:t xml:space="preserve">. V rámci celkovej koncepcie bakalárskeho študijného programu je z celkového počtu 180 kreditov venovaných 60 kreditov predmetom </w:t>
            </w:r>
            <w:r w:rsidR="7254BEDC" w:rsidRPr="2330B9F6">
              <w:rPr>
                <w:i/>
                <w:iCs/>
              </w:rPr>
              <w:lastRenderedPageBreak/>
              <w:t xml:space="preserve">pedagogicko-psychologickým disciplínam </w:t>
            </w:r>
            <w:r w:rsidRPr="2330B9F6">
              <w:rPr>
                <w:i/>
                <w:iCs/>
              </w:rPr>
              <w:t>učiteľstva a 120 kreditov</w:t>
            </w:r>
            <w:r w:rsidR="300F8766" w:rsidRPr="2330B9F6">
              <w:rPr>
                <w:i/>
                <w:iCs/>
              </w:rPr>
              <w:t xml:space="preserve"> </w:t>
            </w:r>
            <w:r w:rsidRPr="2330B9F6">
              <w:rPr>
                <w:i/>
                <w:iCs/>
              </w:rPr>
              <w:t>predmet</w:t>
            </w:r>
            <w:r w:rsidR="49C08088" w:rsidRPr="2330B9F6">
              <w:rPr>
                <w:i/>
                <w:iCs/>
              </w:rPr>
              <w:t>ovej špecializácii</w:t>
            </w:r>
            <w:r w:rsidRPr="2330B9F6">
              <w:rPr>
                <w:i/>
                <w:iCs/>
              </w:rPr>
              <w:t xml:space="preserve">.   </w:t>
            </w:r>
          </w:p>
        </w:tc>
        <w:tc>
          <w:tcPr>
            <w:tcW w:w="2055" w:type="dxa"/>
          </w:tcPr>
          <w:p w14:paraId="230ADD3B" w14:textId="77777777" w:rsidR="00125F99" w:rsidRDefault="00125F99" w:rsidP="00125F99">
            <w:pPr>
              <w:pStyle w:val="ListParagraph"/>
              <w:spacing w:line="216" w:lineRule="auto"/>
              <w:ind w:left="173"/>
              <w:rPr>
                <w:rFonts w:cstheme="minorHAnsi"/>
                <w:bCs/>
                <w:i/>
                <w:iCs/>
                <w:color w:val="FF0000"/>
                <w:sz w:val="20"/>
                <w:szCs w:val="20"/>
                <w:lang w:eastAsia="sk-SK"/>
              </w:rPr>
            </w:pPr>
          </w:p>
          <w:p w14:paraId="35689EED" w14:textId="3A1045C2" w:rsidR="00CA76C2" w:rsidRPr="005E5592" w:rsidRDefault="02EF92AD" w:rsidP="591B9120">
            <w:pPr>
              <w:pStyle w:val="ListParagraph"/>
              <w:spacing w:line="216" w:lineRule="auto"/>
              <w:ind w:left="0"/>
              <w:rPr>
                <w:i/>
                <w:iCs/>
                <w:sz w:val="20"/>
                <w:szCs w:val="20"/>
              </w:rPr>
            </w:pPr>
            <w:r w:rsidRPr="591B9120">
              <w:rPr>
                <w:i/>
                <w:iCs/>
                <w:sz w:val="20"/>
                <w:szCs w:val="20"/>
              </w:rPr>
              <w:t xml:space="preserve">Vnútorný predpis </w:t>
            </w:r>
            <w:r w:rsidR="5D31983B" w:rsidRPr="591B9120">
              <w:rPr>
                <w:i/>
                <w:iCs/>
                <w:sz w:val="20"/>
                <w:szCs w:val="20"/>
              </w:rPr>
              <w:t xml:space="preserve">UK </w:t>
            </w:r>
            <w:r w:rsidRPr="591B9120">
              <w:rPr>
                <w:i/>
                <w:iCs/>
                <w:sz w:val="20"/>
                <w:szCs w:val="20"/>
              </w:rPr>
              <w:t xml:space="preserve">č. </w:t>
            </w:r>
            <w:r w:rsidR="28E3A9E1" w:rsidRPr="591B9120">
              <w:rPr>
                <w:i/>
                <w:iCs/>
                <w:sz w:val="20"/>
                <w:szCs w:val="20"/>
              </w:rPr>
              <w:t>20/2019</w:t>
            </w:r>
          </w:p>
          <w:p w14:paraId="6FE9D190" w14:textId="33E14BBF" w:rsidR="013A90F6" w:rsidRDefault="007B415A" w:rsidP="591B9120">
            <w:pPr>
              <w:pStyle w:val="ListParagraph"/>
              <w:spacing w:line="216" w:lineRule="auto"/>
              <w:ind w:left="0"/>
              <w:rPr>
                <w:i/>
                <w:iCs/>
                <w:sz w:val="20"/>
                <w:szCs w:val="20"/>
              </w:rPr>
            </w:pPr>
            <w:hyperlink r:id="rId28">
              <w:r w:rsidR="4B6095F0" w:rsidRPr="4240A0D8">
                <w:rPr>
                  <w:rStyle w:val="Hyperlink"/>
                  <w:i/>
                  <w:iCs/>
                  <w:sz w:val="20"/>
                  <w:szCs w:val="20"/>
                </w:rPr>
                <w:t>https://uniba.sk/fileadmin/ruk/legislativa/2019/Vp_2019_20.pdf</w:t>
              </w:r>
            </w:hyperlink>
          </w:p>
          <w:p w14:paraId="236AE99F" w14:textId="6F887B57" w:rsidR="251223F8" w:rsidRPr="005E5592" w:rsidRDefault="251223F8" w:rsidP="10930832">
            <w:pPr>
              <w:pStyle w:val="ListParagraph"/>
              <w:spacing w:line="216" w:lineRule="auto"/>
              <w:ind w:left="173"/>
              <w:rPr>
                <w:i/>
                <w:iCs/>
                <w:sz w:val="20"/>
                <w:szCs w:val="20"/>
                <w:lang w:eastAsia="sk-SK"/>
              </w:rPr>
            </w:pPr>
          </w:p>
          <w:p w14:paraId="5A5ED151" w14:textId="478CCF22" w:rsidR="087C088D" w:rsidRPr="005E5592" w:rsidRDefault="51A8627C" w:rsidP="591B9120">
            <w:pPr>
              <w:pStyle w:val="ListParagraph"/>
              <w:spacing w:line="216" w:lineRule="auto"/>
              <w:ind w:left="0"/>
              <w:rPr>
                <w:i/>
                <w:iCs/>
                <w:sz w:val="20"/>
                <w:szCs w:val="20"/>
              </w:rPr>
            </w:pPr>
            <w:r w:rsidRPr="591B9120">
              <w:rPr>
                <w:i/>
                <w:iCs/>
                <w:sz w:val="20"/>
                <w:szCs w:val="20"/>
              </w:rPr>
              <w:t>Vnútorný predpis PdF UK č. 1/2020</w:t>
            </w:r>
          </w:p>
          <w:p w14:paraId="0190DCDD" w14:textId="366354BB" w:rsidR="5E8CAC47" w:rsidRDefault="007B415A" w:rsidP="591B9120">
            <w:pPr>
              <w:pStyle w:val="ListParagraph"/>
              <w:spacing w:line="216" w:lineRule="auto"/>
              <w:ind w:left="0"/>
              <w:rPr>
                <w:i/>
                <w:iCs/>
                <w:sz w:val="20"/>
                <w:szCs w:val="20"/>
              </w:rPr>
            </w:pPr>
            <w:hyperlink r:id="rId29">
              <w:r w:rsidR="1FEF9C08" w:rsidRPr="4240A0D8">
                <w:rPr>
                  <w:rStyle w:val="Hyperlink"/>
                  <w:i/>
                  <w:iCs/>
                  <w:sz w:val="20"/>
                  <w:szCs w:val="20"/>
                </w:rPr>
                <w:t>https://www.fedu.uniba.sk/fileadmin/pdf/O_fakulte/Legislativa_a_dokumenty/Vnutorne_predpisy/Vp_1_2020_Studijny_poriadok_PdF_UK.pdf</w:t>
              </w:r>
            </w:hyperlink>
          </w:p>
          <w:p w14:paraId="04D1DF10" w14:textId="2EC9A43A" w:rsidR="251223F8" w:rsidRPr="005E5592" w:rsidRDefault="251223F8" w:rsidP="10930832">
            <w:pPr>
              <w:pStyle w:val="ListParagraph"/>
              <w:spacing w:line="216" w:lineRule="auto"/>
              <w:ind w:left="173"/>
              <w:rPr>
                <w:i/>
                <w:iCs/>
                <w:sz w:val="20"/>
                <w:szCs w:val="20"/>
                <w:lang w:eastAsia="sk-SK"/>
              </w:rPr>
            </w:pPr>
          </w:p>
          <w:p w14:paraId="309A8083" w14:textId="12CE0240" w:rsidR="00C418E1" w:rsidRPr="005E5592" w:rsidRDefault="7DF8F8D8" w:rsidP="591B9120">
            <w:pPr>
              <w:pStyle w:val="ListParagraph"/>
              <w:spacing w:line="216" w:lineRule="auto"/>
              <w:ind w:left="0"/>
              <w:rPr>
                <w:i/>
                <w:iCs/>
                <w:sz w:val="20"/>
                <w:szCs w:val="20"/>
              </w:rPr>
            </w:pPr>
            <w:r w:rsidRPr="591B9120">
              <w:rPr>
                <w:i/>
                <w:iCs/>
                <w:sz w:val="20"/>
                <w:szCs w:val="20"/>
              </w:rPr>
              <w:t>O</w:t>
            </w:r>
            <w:r w:rsidR="0D5F0C38" w:rsidRPr="591B9120">
              <w:rPr>
                <w:i/>
                <w:iCs/>
                <w:sz w:val="20"/>
                <w:szCs w:val="20"/>
              </w:rPr>
              <w:t xml:space="preserve">pis </w:t>
            </w:r>
            <w:r w:rsidRPr="591B9120">
              <w:rPr>
                <w:i/>
                <w:iCs/>
                <w:sz w:val="20"/>
                <w:szCs w:val="20"/>
              </w:rPr>
              <w:t>ŠP</w:t>
            </w:r>
            <w:r w:rsidR="6E653BC4" w:rsidRPr="591B9120">
              <w:rPr>
                <w:i/>
                <w:iCs/>
                <w:sz w:val="20"/>
                <w:szCs w:val="20"/>
              </w:rPr>
              <w:t xml:space="preserve"> s uvedením štandardnej dĺžky</w:t>
            </w:r>
            <w:r w:rsidR="52B8BD8F" w:rsidRPr="591B9120">
              <w:rPr>
                <w:i/>
                <w:iCs/>
                <w:sz w:val="20"/>
                <w:szCs w:val="20"/>
                <w:lang w:eastAsia="sk-SK"/>
              </w:rPr>
              <w:t xml:space="preserve"> </w:t>
            </w:r>
            <w:r w:rsidR="3D5D89DE" w:rsidRPr="591B9120">
              <w:rPr>
                <w:i/>
                <w:iCs/>
                <w:sz w:val="20"/>
                <w:szCs w:val="20"/>
                <w:lang w:eastAsia="sk-SK"/>
              </w:rPr>
              <w:t>(v prílohe žiadosti)</w:t>
            </w:r>
          </w:p>
          <w:p w14:paraId="397A12B3" w14:textId="09F892D2" w:rsidR="00C418E1" w:rsidRPr="005E5592" w:rsidRDefault="00C418E1" w:rsidP="10930832">
            <w:pPr>
              <w:pStyle w:val="ListParagraph"/>
              <w:spacing w:line="216" w:lineRule="auto"/>
              <w:ind w:left="173"/>
              <w:rPr>
                <w:i/>
                <w:iCs/>
                <w:sz w:val="20"/>
                <w:szCs w:val="20"/>
              </w:rPr>
            </w:pPr>
          </w:p>
          <w:p w14:paraId="4FCB912D" w14:textId="6AA871AE" w:rsidR="009C37F7" w:rsidRPr="005E5592" w:rsidRDefault="56084632" w:rsidP="591B9120">
            <w:pPr>
              <w:spacing w:line="216" w:lineRule="auto"/>
              <w:contextualSpacing/>
              <w:rPr>
                <w:i/>
                <w:iCs/>
                <w:sz w:val="20"/>
                <w:szCs w:val="20"/>
                <w:lang w:eastAsia="sk-SK"/>
              </w:rPr>
            </w:pPr>
            <w:r w:rsidRPr="591B9120">
              <w:rPr>
                <w:i/>
                <w:iCs/>
                <w:sz w:val="20"/>
                <w:szCs w:val="20"/>
              </w:rPr>
              <w:t>Pravidlá pre dodržiavanie štandardnej dĺžky štúdia a pravidlá pri jej prekročení</w:t>
            </w:r>
            <w:r w:rsidR="6BCD99F0" w:rsidRPr="591B9120">
              <w:rPr>
                <w:i/>
                <w:iCs/>
                <w:sz w:val="20"/>
                <w:szCs w:val="20"/>
              </w:rPr>
              <w:t xml:space="preserve"> – v Študijnom poriadku</w:t>
            </w:r>
            <w:r w:rsidRPr="591B9120">
              <w:rPr>
                <w:i/>
                <w:iCs/>
                <w:sz w:val="20"/>
                <w:szCs w:val="20"/>
              </w:rPr>
              <w:t>.</w:t>
            </w:r>
            <w:r w:rsidR="0D2FB9C7" w:rsidRPr="591B9120">
              <w:rPr>
                <w:i/>
                <w:iCs/>
                <w:sz w:val="20"/>
                <w:szCs w:val="20"/>
              </w:rPr>
              <w:t xml:space="preserve"> </w:t>
            </w:r>
            <w:hyperlink r:id="rId30">
              <w:r w:rsidR="0D2FB9C7" w:rsidRPr="591B9120">
                <w:rPr>
                  <w:rStyle w:val="Hyperlink"/>
                  <w:i/>
                  <w:iCs/>
                  <w:sz w:val="20"/>
                  <w:szCs w:val="20"/>
                </w:rPr>
                <w:t>https://uniba.sk/fileadmin/ruk/as/2019/zasadnutia_AS/Studijny_poriadok_UK_verzia_09.10.2019.pdf</w:t>
              </w:r>
            </w:hyperlink>
          </w:p>
          <w:p w14:paraId="20253E16" w14:textId="77777777" w:rsidR="009C37F7" w:rsidRPr="005E5592" w:rsidRDefault="009C37F7" w:rsidP="10930832">
            <w:pPr>
              <w:pStyle w:val="ListParagraph"/>
              <w:spacing w:line="216" w:lineRule="auto"/>
              <w:ind w:left="173"/>
              <w:rPr>
                <w:i/>
                <w:iCs/>
                <w:sz w:val="20"/>
                <w:szCs w:val="20"/>
              </w:rPr>
            </w:pPr>
          </w:p>
          <w:p w14:paraId="2A856AC5" w14:textId="346DD67C" w:rsidR="00280D07" w:rsidRPr="005E5592" w:rsidRDefault="0165B0E5" w:rsidP="591B9120">
            <w:pPr>
              <w:pStyle w:val="ListParagraph"/>
              <w:spacing w:line="216" w:lineRule="auto"/>
              <w:ind w:left="37"/>
              <w:rPr>
                <w:i/>
                <w:iCs/>
                <w:sz w:val="20"/>
                <w:szCs w:val="20"/>
              </w:rPr>
            </w:pPr>
            <w:r w:rsidRPr="4240A0D8">
              <w:rPr>
                <w:i/>
                <w:iCs/>
                <w:sz w:val="20"/>
                <w:szCs w:val="20"/>
              </w:rPr>
              <w:t>O</w:t>
            </w:r>
            <w:r w:rsidR="12414C1A" w:rsidRPr="4240A0D8">
              <w:rPr>
                <w:i/>
                <w:iCs/>
                <w:sz w:val="20"/>
                <w:szCs w:val="20"/>
              </w:rPr>
              <w:t>dporúčaný š</w:t>
            </w:r>
            <w:r w:rsidR="727CB0E1" w:rsidRPr="4240A0D8">
              <w:rPr>
                <w:i/>
                <w:iCs/>
                <w:sz w:val="20"/>
                <w:szCs w:val="20"/>
              </w:rPr>
              <w:t>tudijn</w:t>
            </w:r>
            <w:r w:rsidR="12414C1A" w:rsidRPr="4240A0D8">
              <w:rPr>
                <w:i/>
                <w:iCs/>
                <w:sz w:val="20"/>
                <w:szCs w:val="20"/>
              </w:rPr>
              <w:t>ý plán</w:t>
            </w:r>
            <w:r w:rsidR="727CB0E1" w:rsidRPr="4240A0D8">
              <w:rPr>
                <w:i/>
                <w:iCs/>
                <w:sz w:val="20"/>
                <w:szCs w:val="20"/>
              </w:rPr>
              <w:t xml:space="preserve"> </w:t>
            </w:r>
            <w:r w:rsidR="61522A90" w:rsidRPr="4240A0D8">
              <w:rPr>
                <w:i/>
                <w:iCs/>
                <w:sz w:val="20"/>
                <w:szCs w:val="20"/>
              </w:rPr>
              <w:t>(rozdelenie do semestrov)</w:t>
            </w:r>
            <w:r w:rsidR="0F6C89EC" w:rsidRPr="4240A0D8">
              <w:rPr>
                <w:i/>
                <w:iCs/>
                <w:sz w:val="20"/>
                <w:szCs w:val="20"/>
                <w:lang w:eastAsia="sk-SK"/>
              </w:rPr>
              <w:t xml:space="preserve"> – v prílohe</w:t>
            </w:r>
            <w:r w:rsidR="01216A3D" w:rsidRPr="4240A0D8">
              <w:rPr>
                <w:i/>
                <w:iCs/>
                <w:sz w:val="20"/>
                <w:szCs w:val="20"/>
                <w:lang w:eastAsia="sk-SK"/>
              </w:rPr>
              <w:t xml:space="preserve"> žiadosti</w:t>
            </w:r>
          </w:p>
          <w:p w14:paraId="32DC1574" w14:textId="77777777" w:rsidR="009C37F7" w:rsidRPr="005E5592" w:rsidRDefault="009C37F7" w:rsidP="10930832">
            <w:pPr>
              <w:spacing w:line="216" w:lineRule="auto"/>
              <w:contextualSpacing/>
              <w:rPr>
                <w:i/>
                <w:iCs/>
                <w:sz w:val="20"/>
                <w:szCs w:val="20"/>
              </w:rPr>
            </w:pPr>
          </w:p>
          <w:p w14:paraId="3F187201" w14:textId="16F3EB3D" w:rsidR="56084632" w:rsidRDefault="56084632" w:rsidP="591B9120">
            <w:pPr>
              <w:spacing w:line="216" w:lineRule="auto"/>
              <w:rPr>
                <w:i/>
                <w:iCs/>
                <w:sz w:val="20"/>
                <w:szCs w:val="20"/>
              </w:rPr>
            </w:pPr>
            <w:r w:rsidRPr="591B9120">
              <w:rPr>
                <w:i/>
                <w:iCs/>
                <w:sz w:val="20"/>
                <w:szCs w:val="20"/>
              </w:rPr>
              <w:t>Štruktúra študijného programu z pohľadu kreditov a zaťaženia  študenta v jednotlivých predmetoch</w:t>
            </w:r>
            <w:r w:rsidR="52B8BD8F" w:rsidRPr="591B9120">
              <w:rPr>
                <w:i/>
                <w:iCs/>
                <w:sz w:val="20"/>
                <w:szCs w:val="20"/>
                <w:lang w:eastAsia="sk-SK"/>
              </w:rPr>
              <w:t xml:space="preserve"> – v </w:t>
            </w:r>
            <w:r w:rsidR="12807DF9" w:rsidRPr="591B9120">
              <w:rPr>
                <w:i/>
                <w:iCs/>
                <w:sz w:val="20"/>
                <w:szCs w:val="20"/>
                <w:lang w:eastAsia="sk-SK"/>
              </w:rPr>
              <w:t>Š</w:t>
            </w:r>
            <w:r w:rsidR="52B8BD8F" w:rsidRPr="591B9120">
              <w:rPr>
                <w:i/>
                <w:iCs/>
                <w:sz w:val="20"/>
                <w:szCs w:val="20"/>
                <w:lang w:eastAsia="sk-SK"/>
              </w:rPr>
              <w:t xml:space="preserve">tudijnom pláne </w:t>
            </w:r>
            <w:r w:rsidR="383A5D9E" w:rsidRPr="591B9120">
              <w:rPr>
                <w:i/>
                <w:iCs/>
                <w:sz w:val="20"/>
                <w:szCs w:val="20"/>
                <w:lang w:eastAsia="sk-SK"/>
              </w:rPr>
              <w:t>(v prílohe žiadosti)</w:t>
            </w:r>
          </w:p>
          <w:p w14:paraId="54BB6BB7" w14:textId="77777777" w:rsidR="009C37F7" w:rsidRPr="005E5592" w:rsidRDefault="009C37F7" w:rsidP="10930832">
            <w:pPr>
              <w:spacing w:line="216" w:lineRule="auto"/>
              <w:contextualSpacing/>
              <w:rPr>
                <w:i/>
                <w:iCs/>
                <w:sz w:val="20"/>
                <w:szCs w:val="20"/>
              </w:rPr>
            </w:pPr>
          </w:p>
          <w:p w14:paraId="7FE60C40" w14:textId="027AFF2C" w:rsidR="009C37F7" w:rsidRPr="005E5592" w:rsidRDefault="34E3EBBF" w:rsidP="591B9120">
            <w:pPr>
              <w:spacing w:line="216" w:lineRule="auto"/>
              <w:contextualSpacing/>
              <w:rPr>
                <w:i/>
                <w:iCs/>
                <w:sz w:val="20"/>
                <w:szCs w:val="20"/>
              </w:rPr>
            </w:pPr>
            <w:r w:rsidRPr="591B9120">
              <w:rPr>
                <w:i/>
                <w:iCs/>
                <w:sz w:val="20"/>
                <w:szCs w:val="20"/>
              </w:rPr>
              <w:t xml:space="preserve">Informačné listy predmetov </w:t>
            </w:r>
            <w:r w:rsidR="1EDCDC9C" w:rsidRPr="591B9120">
              <w:rPr>
                <w:i/>
                <w:iCs/>
                <w:sz w:val="20"/>
                <w:szCs w:val="20"/>
              </w:rPr>
              <w:t>(v prílohe žiadosti)</w:t>
            </w:r>
          </w:p>
          <w:p w14:paraId="62CFB824" w14:textId="2039D9EE" w:rsidR="006948F3" w:rsidRPr="00C418E1" w:rsidRDefault="006948F3" w:rsidP="591B9120">
            <w:pPr>
              <w:spacing w:line="216" w:lineRule="auto"/>
              <w:contextualSpacing/>
              <w:rPr>
                <w:i/>
                <w:iCs/>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316132" w:rsidRDefault="00EF2EC3" w:rsidP="00D129CF">
      <w:pPr>
        <w:spacing w:after="0" w:line="216" w:lineRule="auto"/>
        <w:jc w:val="both"/>
        <w:rPr>
          <w:rFonts w:cstheme="minorHAnsi"/>
          <w:sz w:val="18"/>
          <w:szCs w:val="18"/>
        </w:rPr>
      </w:pPr>
      <w:r w:rsidRPr="00316132">
        <w:rPr>
          <w:rFonts w:cstheme="minorHAnsi"/>
          <w:sz w:val="18"/>
          <w:szCs w:val="18"/>
        </w:rPr>
        <w:t>SP 2.11</w:t>
      </w:r>
      <w:r w:rsidR="00C1092C" w:rsidRPr="00316132">
        <w:rPr>
          <w:rFonts w:cstheme="minorHAnsi"/>
          <w:sz w:val="18"/>
          <w:szCs w:val="18"/>
        </w:rPr>
        <w:t>.</w:t>
      </w:r>
      <w:r w:rsidRPr="00316132">
        <w:rPr>
          <w:rFonts w:cstheme="minorHAnsi"/>
          <w:sz w:val="18"/>
          <w:szCs w:val="18"/>
        </w:rPr>
        <w:t xml:space="preserve"> </w:t>
      </w:r>
      <w:r w:rsidR="00E82D04" w:rsidRPr="00316132">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316132">
        <w:rPr>
          <w:rFonts w:cstheme="minorHAnsi"/>
          <w:sz w:val="18"/>
          <w:szCs w:val="18"/>
        </w:rPr>
        <w:t>b</w:t>
      </w:r>
      <w:r w:rsidR="00E82D04" w:rsidRPr="00316132">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650"/>
        <w:gridCol w:w="2128"/>
      </w:tblGrid>
      <w:tr w:rsidR="00280D07" w:rsidRPr="001E065C" w14:paraId="5CFC16F0" w14:textId="77777777" w:rsidTr="7ED69E80">
        <w:trPr>
          <w:cnfStyle w:val="100000000000" w:firstRow="1" w:lastRow="0" w:firstColumn="0" w:lastColumn="0" w:oddVBand="0" w:evenVBand="0" w:oddHBand="0" w:evenHBand="0" w:firstRowFirstColumn="0" w:firstRowLastColumn="0" w:lastRowFirstColumn="0" w:lastRowLastColumn="0"/>
          <w:trHeight w:val="128"/>
        </w:trPr>
        <w:tc>
          <w:tcPr>
            <w:tcW w:w="7650" w:type="dxa"/>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128" w:type="dxa"/>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7ED69E80">
        <w:trPr>
          <w:trHeight w:val="541"/>
        </w:trPr>
        <w:tc>
          <w:tcPr>
            <w:tcW w:w="7650" w:type="dxa"/>
          </w:tcPr>
          <w:p w14:paraId="46EEE3B1" w14:textId="290C9972" w:rsidR="00DF0E6C" w:rsidRPr="00316132" w:rsidRDefault="00316132" w:rsidP="00316132">
            <w:pPr>
              <w:spacing w:line="216" w:lineRule="auto"/>
              <w:ind w:left="360"/>
              <w:rPr>
                <w:rFonts w:cstheme="minorHAnsi"/>
                <w:bCs/>
                <w:i/>
                <w:iCs/>
                <w:color w:val="0070C0"/>
                <w:sz w:val="24"/>
                <w:szCs w:val="24"/>
                <w:lang w:eastAsia="sk-SK"/>
              </w:rPr>
            </w:pPr>
            <w:r w:rsidRPr="00316132">
              <w:rPr>
                <w:rFonts w:cstheme="minorHAnsi"/>
                <w:bCs/>
                <w:i/>
                <w:iCs/>
                <w:sz w:val="24"/>
                <w:szCs w:val="24"/>
                <w:lang w:eastAsia="sk-SK"/>
              </w:rPr>
              <w:t>Nie je tento prípad</w:t>
            </w:r>
          </w:p>
        </w:tc>
        <w:tc>
          <w:tcPr>
            <w:tcW w:w="2128" w:type="dxa"/>
          </w:tcPr>
          <w:p w14:paraId="55A1DDE2" w14:textId="046BF66B" w:rsidR="00280D07" w:rsidRPr="006C18D9" w:rsidRDefault="00280D07" w:rsidP="7ED69E80">
            <w:pPr>
              <w:spacing w:line="216" w:lineRule="auto"/>
              <w:contextualSpacing/>
              <w:rPr>
                <w:i/>
                <w:iCs/>
                <w:strike/>
                <w:color w:val="FF0000"/>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FACA05E" w:rsidR="00E82D04" w:rsidRPr="00C24674" w:rsidRDefault="00D25D26" w:rsidP="00D129CF">
      <w:pPr>
        <w:spacing w:after="0" w:line="216" w:lineRule="auto"/>
        <w:jc w:val="both"/>
        <w:rPr>
          <w:rFonts w:cstheme="minorHAnsi"/>
          <w:sz w:val="18"/>
          <w:szCs w:val="18"/>
        </w:rPr>
      </w:pPr>
      <w:r w:rsidRPr="00C24674">
        <w:rPr>
          <w:rFonts w:cstheme="minorHAnsi"/>
          <w:sz w:val="18"/>
          <w:szCs w:val="18"/>
        </w:rPr>
        <w:t>SP 2.12</w:t>
      </w:r>
      <w:r w:rsidR="00AE0018" w:rsidRPr="00C24674">
        <w:rPr>
          <w:rFonts w:cstheme="minorHAnsi"/>
          <w:sz w:val="18"/>
          <w:szCs w:val="18"/>
        </w:rPr>
        <w:t>.</w:t>
      </w:r>
      <w:r w:rsidR="00E82D04" w:rsidRPr="00C24674">
        <w:rPr>
          <w:rFonts w:cstheme="minorHAnsi"/>
          <w:sz w:val="18"/>
          <w:szCs w:val="18"/>
        </w:rPr>
        <w:t xml:space="preserve"> Študijný program má jednoznačne určenú úroveň a povahu tvorivých činností, vyžadovanú na úspešné ukončenie štúdia, najmä vo väzbe na záverečnú prácu. </w:t>
      </w:r>
    </w:p>
    <w:tbl>
      <w:tblPr>
        <w:tblStyle w:val="GridTable3"/>
        <w:tblW w:w="98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61"/>
        <w:gridCol w:w="9784"/>
      </w:tblGrid>
      <w:tr w:rsidR="00280D07" w:rsidRPr="001E065C" w14:paraId="7E4A897B"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680" w:type="dxa"/>
          </w:tcPr>
          <w:p w14:paraId="32350648" w14:textId="2DD2B314"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128" w:type="dxa"/>
          </w:tcPr>
          <w:p w14:paraId="373EC64F" w14:textId="5DFA905C"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6F034690" w14:textId="77777777" w:rsidTr="4240A0D8">
        <w:trPr>
          <w:trHeight w:val="644"/>
        </w:trPr>
        <w:tc>
          <w:tcPr>
            <w:tcW w:w="7680" w:type="dxa"/>
          </w:tcPr>
          <w:p w14:paraId="70810D09" w14:textId="77777777" w:rsidR="00280D07" w:rsidRPr="001E065C" w:rsidRDefault="00280D07" w:rsidP="00D129CF">
            <w:pPr>
              <w:spacing w:line="216" w:lineRule="auto"/>
              <w:contextualSpacing/>
              <w:rPr>
                <w:rFonts w:cstheme="minorHAnsi"/>
                <w:bCs/>
                <w:i/>
                <w:iCs/>
                <w:sz w:val="16"/>
                <w:szCs w:val="16"/>
                <w:lang w:eastAsia="sk-SK"/>
              </w:rPr>
            </w:pPr>
          </w:p>
          <w:p w14:paraId="6E90BF8D" w14:textId="440A0FA6" w:rsidR="00B35480" w:rsidRDefault="679AADFB" w:rsidP="2330B9F6">
            <w:pPr>
              <w:spacing w:line="257" w:lineRule="auto"/>
              <w:jc w:val="both"/>
              <w:rPr>
                <w:rFonts w:ascii="Calibri" w:eastAsia="Calibri" w:hAnsi="Calibri" w:cs="Calibri"/>
                <w:i/>
                <w:iCs/>
                <w:lang w:val="sk"/>
              </w:rPr>
            </w:pPr>
            <w:r w:rsidRPr="2330B9F6">
              <w:rPr>
                <w:rFonts w:ascii="Calibri" w:eastAsia="Calibri" w:hAnsi="Calibri" w:cs="Calibri"/>
                <w:i/>
                <w:iCs/>
                <w:lang w:val="sk"/>
              </w:rPr>
              <w:t xml:space="preserve">Ciele, organizáciu a spôsob sprístupnenia záverečnej práce vrátane procesu jej obhajoby upravujú Vnútorný predpis č. 2/2018 Smernica rektora Univerzity Komenského o základných náležitostiach záverečných prác, rigoróznych prác a habilitačných prác, kontrole ich originality, uchovávaní a sprístupňovaní na Univerzite Komenského v Bratislave, Študijný poriadok Univerzity Komenského v Bratislave a Študijný poriadok Pedagogickej fakulty UK v Bratislave. </w:t>
            </w:r>
          </w:p>
          <w:p w14:paraId="6C02BC7B" w14:textId="64C2390C" w:rsidR="00B35480" w:rsidRDefault="4DC3936D" w:rsidP="52A1631E">
            <w:pPr>
              <w:jc w:val="both"/>
              <w:rPr>
                <w:rFonts w:ascii="Calibri" w:eastAsia="Calibri" w:hAnsi="Calibri" w:cs="Calibri"/>
                <w:i/>
                <w:iCs/>
                <w:lang w:val="sk"/>
              </w:rPr>
            </w:pPr>
            <w:r w:rsidRPr="52A1631E">
              <w:rPr>
                <w:rFonts w:ascii="Calibri" w:eastAsia="Calibri" w:hAnsi="Calibri" w:cs="Calibri"/>
                <w:i/>
                <w:iCs/>
                <w:lang w:val="sk"/>
              </w:rPr>
              <w:t>VŠ a fakulta budú postupne zosúlaďovať všetky vnútorné predpisy vo vzťahu ku kritériám uvedených v Akreditačných štandardoch tak, aby aj po zosúladení VSK bol príslušný vnútorný predpis v súlade so stanovenými kritériami.</w:t>
            </w:r>
          </w:p>
          <w:p w14:paraId="06D730E2" w14:textId="197FB228" w:rsidR="00B35480" w:rsidRPr="006642A7" w:rsidRDefault="4DC3936D" w:rsidP="52A1631E">
            <w:pPr>
              <w:jc w:val="both"/>
              <w:rPr>
                <w:rFonts w:ascii="Calibri" w:eastAsia="Calibri" w:hAnsi="Calibri" w:cs="Calibri"/>
                <w:i/>
                <w:iCs/>
                <w:lang w:val="sk"/>
              </w:rPr>
            </w:pPr>
            <w:r w:rsidRPr="52A1631E">
              <w:rPr>
                <w:rFonts w:ascii="Calibri" w:eastAsia="Calibri" w:hAnsi="Calibri" w:cs="Calibri"/>
                <w:i/>
                <w:iCs/>
                <w:lang w:val="sk"/>
              </w:rPr>
              <w:t xml:space="preserve"> </w:t>
            </w:r>
          </w:p>
          <w:p w14:paraId="05C547F9" w14:textId="7D2CFF22" w:rsidR="72449B71" w:rsidRPr="006642A7" w:rsidRDefault="0D4D1212" w:rsidP="10930832">
            <w:pPr>
              <w:jc w:val="both"/>
              <w:rPr>
                <w:rFonts w:ascii="Calibri" w:hAnsi="Calibri"/>
                <w:b/>
                <w:bCs/>
                <w:i/>
                <w:iCs/>
                <w:lang w:val="sk"/>
              </w:rPr>
            </w:pPr>
            <w:r w:rsidRPr="10930832">
              <w:rPr>
                <w:rFonts w:ascii="Calibri" w:hAnsi="Calibri"/>
                <w:b/>
                <w:bCs/>
                <w:i/>
                <w:iCs/>
                <w:lang w:val="sk"/>
              </w:rPr>
              <w:t>Postup pri výbere, zadávaní a vypracúvaní záverečnej práce:</w:t>
            </w:r>
          </w:p>
          <w:p w14:paraId="265AD07E" w14:textId="2DFBDFCA" w:rsidR="72449B71" w:rsidRPr="006642A7" w:rsidRDefault="0D4D1212" w:rsidP="10930832">
            <w:pPr>
              <w:jc w:val="both"/>
              <w:rPr>
                <w:rFonts w:ascii="Calibri" w:hAnsi="Calibri"/>
                <w:i/>
                <w:iCs/>
                <w:lang w:val="sk"/>
              </w:rPr>
            </w:pPr>
            <w:r w:rsidRPr="10930832">
              <w:rPr>
                <w:rFonts w:ascii="Calibri" w:hAnsi="Calibri"/>
                <w:i/>
                <w:iCs/>
                <w:lang w:val="sk"/>
              </w:rPr>
              <w:t xml:space="preserve">Návrhy tém záverečných prác zverejňujú katedry prostredníctvom systému AIS v termíne stanovenom v harmonograme akademického roka. Študent si vyberie tému práce po dohode s vedúcim práce, resp. školiteľom, ktorý pripraví zadanie školského diela. Zadanie sa schváli oprávnenou osobou a musí byť doručené študentovi najneskôr na začiatku akademického roka, v ktorom sa uskutoční obhajoba. Zvolená téma bakalárskej a diplomovej práce je pre študenta záväzná. Názov práce možno v priebehu písania bakalárskej a diplomovej práce špecifikovať, ale téma musí zostať nezmenená. Súčasné znenie vnútorného poriadku UK neumožňuje zmenu témy. Študent má právo výber témy a následne celý proces tvorby bakalárskej a diplomovej práce konzultovať s vedúcim záverečnej práce. Študent môže záverečnú prácu odovzdať až po odsúhlasení jej </w:t>
            </w:r>
            <w:r w:rsidRPr="10930832">
              <w:rPr>
                <w:rFonts w:ascii="Calibri" w:hAnsi="Calibri"/>
                <w:i/>
                <w:iCs/>
                <w:lang w:val="sk"/>
              </w:rPr>
              <w:lastRenderedPageBreak/>
              <w:t>finálnej verzie vedúcim práce. Termíny odovzdávania ukončenej záverečnej práce sú uvedené v harmonograme akademického roka v Ročenke fakulty.</w:t>
            </w:r>
          </w:p>
          <w:p w14:paraId="0E96D3F8" w14:textId="340F92A3" w:rsidR="50822DC3" w:rsidRPr="006642A7" w:rsidRDefault="50822DC3" w:rsidP="2330B9F6">
            <w:pPr>
              <w:spacing w:line="257" w:lineRule="auto"/>
              <w:jc w:val="both"/>
              <w:rPr>
                <w:rFonts w:ascii="Calibri" w:eastAsia="Calibri" w:hAnsi="Calibri" w:cs="Calibri"/>
                <w:i/>
                <w:iCs/>
                <w:lang w:val="sk"/>
              </w:rPr>
            </w:pPr>
          </w:p>
          <w:p w14:paraId="0896E5A7" w14:textId="1265DCE5" w:rsidR="00B35480" w:rsidRPr="006642A7" w:rsidRDefault="45604035" w:rsidP="2330B9F6">
            <w:pPr>
              <w:ind w:left="360" w:hanging="360"/>
              <w:jc w:val="both"/>
              <w:rPr>
                <w:b/>
                <w:bCs/>
                <w:i/>
                <w:iCs/>
                <w:lang w:val="sk"/>
              </w:rPr>
            </w:pPr>
            <w:r w:rsidRPr="2330B9F6">
              <w:rPr>
                <w:rFonts w:eastAsiaTheme="minorEastAsia"/>
                <w:b/>
                <w:bCs/>
                <w:i/>
                <w:iCs/>
                <w:lang w:val="sk"/>
              </w:rPr>
              <w:t xml:space="preserve">Ciele </w:t>
            </w:r>
            <w:r w:rsidR="41AC62FF" w:rsidRPr="2330B9F6">
              <w:rPr>
                <w:b/>
                <w:bCs/>
                <w:i/>
                <w:iCs/>
                <w:lang w:val="sk"/>
              </w:rPr>
              <w:t>bakalárskej</w:t>
            </w:r>
            <w:r w:rsidR="41AC62FF" w:rsidRPr="2330B9F6">
              <w:rPr>
                <w:rFonts w:eastAsiaTheme="minorEastAsia"/>
                <w:b/>
                <w:bCs/>
                <w:i/>
                <w:iCs/>
                <w:lang w:val="sk"/>
              </w:rPr>
              <w:t xml:space="preserve"> </w:t>
            </w:r>
            <w:r w:rsidRPr="2330B9F6">
              <w:rPr>
                <w:rFonts w:eastAsiaTheme="minorEastAsia"/>
                <w:b/>
                <w:bCs/>
                <w:i/>
                <w:iCs/>
                <w:lang w:val="sk"/>
              </w:rPr>
              <w:t xml:space="preserve">záverečnej </w:t>
            </w:r>
            <w:r w:rsidRPr="2330B9F6">
              <w:rPr>
                <w:b/>
                <w:bCs/>
                <w:i/>
                <w:iCs/>
                <w:lang w:val="sk"/>
              </w:rPr>
              <w:t xml:space="preserve"> </w:t>
            </w:r>
            <w:r w:rsidRPr="2330B9F6">
              <w:rPr>
                <w:rFonts w:eastAsiaTheme="minorEastAsia"/>
                <w:b/>
                <w:bCs/>
                <w:i/>
                <w:iCs/>
                <w:lang w:val="sk"/>
              </w:rPr>
              <w:t>práce</w:t>
            </w:r>
            <w:r w:rsidRPr="2330B9F6">
              <w:rPr>
                <w:b/>
                <w:bCs/>
                <w:i/>
                <w:iCs/>
                <w:lang w:val="sk"/>
              </w:rPr>
              <w:t>:</w:t>
            </w:r>
          </w:p>
          <w:p w14:paraId="5B54E44D" w14:textId="736ADA90" w:rsidR="00B35480" w:rsidRPr="006642A7" w:rsidRDefault="45604035" w:rsidP="2330B9F6">
            <w:pPr>
              <w:pStyle w:val="ListParagraph"/>
              <w:numPr>
                <w:ilvl w:val="0"/>
                <w:numId w:val="14"/>
              </w:numPr>
              <w:jc w:val="both"/>
              <w:rPr>
                <w:rFonts w:eastAsiaTheme="minorEastAsia"/>
                <w:i/>
                <w:iCs/>
                <w:color w:val="000000" w:themeColor="text1"/>
              </w:rPr>
            </w:pPr>
            <w:r w:rsidRPr="2330B9F6">
              <w:rPr>
                <w:rFonts w:eastAsiaTheme="minorEastAsia"/>
                <w:i/>
                <w:iCs/>
                <w:lang w:val="sk"/>
              </w:rPr>
              <w:t xml:space="preserve">Záverečnou prácou má študent preukázať schopnosť tvorivo pracovať v študijnom odbore, v ktorom absolvoval študijný program. Študent </w:t>
            </w:r>
            <w:r w:rsidRPr="2330B9F6">
              <w:rPr>
                <w:i/>
                <w:iCs/>
                <w:lang w:val="sk"/>
              </w:rPr>
              <w:t>ŠP Učiteľstvo románskych jazykov</w:t>
            </w:r>
            <w:r w:rsidR="75383AC4" w:rsidRPr="2330B9F6">
              <w:rPr>
                <w:i/>
                <w:iCs/>
                <w:lang w:val="sk"/>
              </w:rPr>
              <w:t xml:space="preserve"> a literatúr</w:t>
            </w:r>
            <w:r w:rsidRPr="2330B9F6">
              <w:rPr>
                <w:rFonts w:eastAsiaTheme="minorEastAsia"/>
                <w:i/>
                <w:iCs/>
                <w:lang w:val="sk"/>
              </w:rPr>
              <w:t xml:space="preserve"> si pre vypracovanie záverečnej práce volí tému orientovanú na predmetovú špecializáciu študijného programu.</w:t>
            </w:r>
          </w:p>
          <w:p w14:paraId="6D1C799F" w14:textId="7BD5F79F" w:rsidR="00B35480" w:rsidRPr="006642A7" w:rsidRDefault="679AADFB" w:rsidP="2330B9F6">
            <w:pPr>
              <w:pStyle w:val="ListParagraph"/>
              <w:numPr>
                <w:ilvl w:val="0"/>
                <w:numId w:val="14"/>
              </w:numPr>
              <w:jc w:val="both"/>
              <w:rPr>
                <w:rFonts w:eastAsiaTheme="minorEastAsia"/>
                <w:i/>
                <w:iCs/>
                <w:color w:val="000000" w:themeColor="text1"/>
              </w:rPr>
            </w:pPr>
            <w:r w:rsidRPr="2330B9F6">
              <w:rPr>
                <w:rFonts w:eastAsiaTheme="minorEastAsia"/>
                <w:i/>
                <w:iCs/>
                <w:lang w:val="sk"/>
              </w:rPr>
              <w:t xml:space="preserve">Pri koncipovaní </w:t>
            </w:r>
            <w:r w:rsidRPr="2330B9F6">
              <w:rPr>
                <w:i/>
                <w:iCs/>
                <w:lang w:val="sk"/>
              </w:rPr>
              <w:t xml:space="preserve">bakalárskej práce </w:t>
            </w:r>
            <w:r w:rsidRPr="2330B9F6">
              <w:rPr>
                <w:rFonts w:eastAsiaTheme="minorEastAsia"/>
                <w:i/>
                <w:iCs/>
                <w:lang w:val="sk"/>
              </w:rPr>
              <w:t xml:space="preserve">má študent preukázať schopnosť tvorivo pracovať,  má preukázať primeranú znalosť vedomostí o problematike a uplatniť svoje schopnosti pri zhromažďovaní, interpretácii a spracúvaní základnej odbornej literatúry, prípadne jej aplikáciu v praxi alebo o riešenie čiastkovej úlohy, ktorá súvisí so zameraním študenta. Ak sa v práci uvádzajú hypotézy, tak sa musia dať verifikovať. </w:t>
            </w:r>
            <w:r w:rsidRPr="2330B9F6">
              <w:rPr>
                <w:i/>
                <w:iCs/>
                <w:lang w:val="sk"/>
              </w:rPr>
              <w:t>Môže ísť aj o syntetický prehľad literatúry prípadne jej aplikáciu v praxi alebo o riešenie čiastkovej úlohy, ktorá súvisí s budúcim zameraním študenta. Študent musí preukázať dobré štylizačné schopnosti potrebné na písanie odborného textu.</w:t>
            </w:r>
          </w:p>
          <w:p w14:paraId="3C0F0767" w14:textId="06FD3EF5" w:rsidR="00B35480" w:rsidRPr="006642A7" w:rsidRDefault="679AADFB" w:rsidP="2330B9F6">
            <w:pPr>
              <w:jc w:val="both"/>
              <w:rPr>
                <w:i/>
                <w:iCs/>
                <w:lang w:val="sk"/>
              </w:rPr>
            </w:pPr>
            <w:r w:rsidRPr="2330B9F6">
              <w:rPr>
                <w:i/>
                <w:iCs/>
                <w:lang w:val="sk"/>
              </w:rPr>
              <w:t xml:space="preserve"> </w:t>
            </w:r>
          </w:p>
          <w:p w14:paraId="3E95A522" w14:textId="076149E2" w:rsidR="00B35480" w:rsidRPr="006642A7" w:rsidRDefault="679AADFB" w:rsidP="2330B9F6">
            <w:pPr>
              <w:ind w:left="360" w:hanging="360"/>
              <w:jc w:val="both"/>
              <w:rPr>
                <w:rFonts w:eastAsiaTheme="minorEastAsia"/>
                <w:b/>
                <w:bCs/>
                <w:i/>
                <w:iCs/>
                <w:lang w:val="sk"/>
              </w:rPr>
            </w:pPr>
            <w:r w:rsidRPr="2330B9F6">
              <w:rPr>
                <w:rFonts w:eastAsiaTheme="minorEastAsia"/>
                <w:b/>
                <w:bCs/>
                <w:i/>
                <w:iCs/>
                <w:lang w:val="sk"/>
              </w:rPr>
              <w:t>Organizácia záverečnej práce a obhajoby</w:t>
            </w:r>
            <w:r w:rsidRPr="2330B9F6">
              <w:rPr>
                <w:b/>
                <w:bCs/>
                <w:i/>
                <w:iCs/>
                <w:lang w:val="sk"/>
              </w:rPr>
              <w:t xml:space="preserve"> bakalárskej práce</w:t>
            </w:r>
            <w:r w:rsidRPr="2330B9F6">
              <w:rPr>
                <w:rFonts w:eastAsiaTheme="minorEastAsia"/>
                <w:b/>
                <w:bCs/>
                <w:i/>
                <w:iCs/>
                <w:lang w:val="sk"/>
              </w:rPr>
              <w:t>:</w:t>
            </w:r>
          </w:p>
          <w:p w14:paraId="78B8C4AF" w14:textId="5766E102" w:rsidR="00B35480" w:rsidRPr="006642A7" w:rsidRDefault="679AADFB" w:rsidP="2330B9F6">
            <w:pPr>
              <w:pStyle w:val="ListParagraph"/>
              <w:numPr>
                <w:ilvl w:val="0"/>
                <w:numId w:val="13"/>
              </w:numPr>
              <w:jc w:val="both"/>
              <w:rPr>
                <w:rFonts w:ascii="Calibri" w:eastAsia="Calibri" w:hAnsi="Calibri" w:cs="Calibri"/>
                <w:i/>
                <w:iCs/>
                <w:color w:val="000000" w:themeColor="text1"/>
              </w:rPr>
            </w:pPr>
            <w:r w:rsidRPr="2330B9F6">
              <w:rPr>
                <w:rFonts w:ascii="Calibri" w:eastAsia="Calibri" w:hAnsi="Calibri" w:cs="Calibri"/>
                <w:i/>
                <w:iCs/>
                <w:lang w:val="sk"/>
              </w:rPr>
              <w:t>Súčasťou štúdia je záverečná práca, ktorá spolu s jej obhajobou tvorí jeden predmet štátna skúška: obhajoba bakalárskej práce.</w:t>
            </w:r>
          </w:p>
          <w:p w14:paraId="67BD701A" w14:textId="3B2E059B" w:rsidR="00B35480" w:rsidRDefault="679AADFB" w:rsidP="2330B9F6">
            <w:pPr>
              <w:pStyle w:val="ListParagraph"/>
              <w:numPr>
                <w:ilvl w:val="0"/>
                <w:numId w:val="13"/>
              </w:numPr>
              <w:jc w:val="both"/>
              <w:rPr>
                <w:rFonts w:ascii="Calibri" w:eastAsia="Calibri" w:hAnsi="Calibri" w:cs="Calibri"/>
                <w:i/>
                <w:iCs/>
                <w:color w:val="000000" w:themeColor="text1"/>
              </w:rPr>
            </w:pPr>
            <w:r w:rsidRPr="2330B9F6">
              <w:rPr>
                <w:rFonts w:ascii="Calibri" w:eastAsia="Calibri" w:hAnsi="Calibri" w:cs="Calibri"/>
                <w:i/>
                <w:iCs/>
                <w:lang w:val="sk"/>
              </w:rPr>
              <w:t xml:space="preserve">Návrhy tém bakalárskych prác zverejňujú katedry v termíne stanovenom harmonogramom príslušného akademického roka. Za zverejnenie tém zodpovedá vedúci katedry alebo ním poverená osoba. </w:t>
            </w:r>
          </w:p>
          <w:p w14:paraId="746232F2" w14:textId="5A593B64" w:rsidR="00B35480" w:rsidRDefault="679AADFB" w:rsidP="2330B9F6">
            <w:pPr>
              <w:pStyle w:val="ListParagraph"/>
              <w:numPr>
                <w:ilvl w:val="0"/>
                <w:numId w:val="13"/>
              </w:numPr>
              <w:jc w:val="both"/>
              <w:rPr>
                <w:rFonts w:ascii="Calibri" w:eastAsia="Calibri" w:hAnsi="Calibri" w:cs="Calibri"/>
                <w:i/>
                <w:iCs/>
                <w:color w:val="000000" w:themeColor="text1"/>
              </w:rPr>
            </w:pPr>
            <w:r w:rsidRPr="2330B9F6">
              <w:rPr>
                <w:rFonts w:ascii="Calibri" w:eastAsia="Calibri" w:hAnsi="Calibri" w:cs="Calibri"/>
                <w:i/>
                <w:iCs/>
                <w:lang w:val="sk"/>
              </w:rPr>
              <w:t>Záverečnú prácu vypracuje študent pod vedením vedúceho záverečnej práce (školiteľa).</w:t>
            </w:r>
          </w:p>
          <w:p w14:paraId="22008242" w14:textId="1564F728" w:rsidR="00B35480" w:rsidRDefault="679AADFB" w:rsidP="2330B9F6">
            <w:pPr>
              <w:pStyle w:val="ListParagraph"/>
              <w:numPr>
                <w:ilvl w:val="0"/>
                <w:numId w:val="13"/>
              </w:numPr>
              <w:jc w:val="both"/>
              <w:rPr>
                <w:rFonts w:ascii="Calibri" w:eastAsia="Calibri" w:hAnsi="Calibri" w:cs="Calibri"/>
                <w:i/>
                <w:iCs/>
                <w:color w:val="000000" w:themeColor="text1"/>
              </w:rPr>
            </w:pPr>
            <w:r w:rsidRPr="2330B9F6">
              <w:rPr>
                <w:rFonts w:ascii="Calibri" w:eastAsia="Calibri" w:hAnsi="Calibri" w:cs="Calibri"/>
                <w:i/>
                <w:iCs/>
                <w:lang w:val="sk"/>
              </w:rPr>
              <w:lastRenderedPageBreak/>
              <w:t xml:space="preserve">Záverečnú prácu posudzuje oponent. Oponent vypracuje na záverečnú prácu písomný posudok. </w:t>
            </w:r>
          </w:p>
          <w:p w14:paraId="7E3814E0" w14:textId="4EC3B035" w:rsidR="00B35480" w:rsidRDefault="679AADFB" w:rsidP="2330B9F6">
            <w:pPr>
              <w:pStyle w:val="ListParagraph"/>
              <w:numPr>
                <w:ilvl w:val="0"/>
                <w:numId w:val="13"/>
              </w:numPr>
              <w:jc w:val="both"/>
              <w:rPr>
                <w:rFonts w:ascii="Calibri" w:eastAsia="Calibri" w:hAnsi="Calibri" w:cs="Calibri"/>
                <w:i/>
                <w:iCs/>
                <w:color w:val="000000" w:themeColor="text1"/>
              </w:rPr>
            </w:pPr>
            <w:r w:rsidRPr="2330B9F6">
              <w:rPr>
                <w:rFonts w:ascii="Calibri" w:eastAsia="Calibri" w:hAnsi="Calibri" w:cs="Calibri"/>
                <w:i/>
                <w:iCs/>
                <w:lang w:val="sk"/>
              </w:rPr>
              <w:t>Študent, ktorý vypracoval záverečnú prácu, má právo oboznámiť sa s posudkami na prácu (s posudkom vedúceho záverečnej práce a oponenta) najneskôr tri pracovné dni pred obhajobou.</w:t>
            </w:r>
          </w:p>
          <w:p w14:paraId="05349BFE" w14:textId="7680ED69" w:rsidR="00B35480" w:rsidRDefault="679AADFB" w:rsidP="2330B9F6">
            <w:pPr>
              <w:pStyle w:val="ListParagraph"/>
              <w:numPr>
                <w:ilvl w:val="0"/>
                <w:numId w:val="13"/>
              </w:numPr>
              <w:jc w:val="both"/>
              <w:rPr>
                <w:rFonts w:ascii="Calibri" w:eastAsia="Calibri" w:hAnsi="Calibri" w:cs="Calibri"/>
                <w:i/>
                <w:iCs/>
                <w:color w:val="000000" w:themeColor="text1"/>
              </w:rPr>
            </w:pPr>
            <w:r w:rsidRPr="2330B9F6">
              <w:rPr>
                <w:rFonts w:ascii="Calibri" w:eastAsia="Calibri" w:hAnsi="Calibri" w:cs="Calibri"/>
                <w:i/>
                <w:iCs/>
                <w:lang w:val="sk"/>
              </w:rPr>
              <w:t>Výsledok obhajoby záverečnej práce sa hodnotí klasifikačnými stupňami A až FX.</w:t>
            </w:r>
          </w:p>
          <w:p w14:paraId="7FBCB85D" w14:textId="6477FC70" w:rsidR="00B35480" w:rsidRDefault="679AADFB" w:rsidP="2330B9F6">
            <w:pPr>
              <w:pStyle w:val="ListParagraph"/>
              <w:numPr>
                <w:ilvl w:val="0"/>
                <w:numId w:val="13"/>
              </w:numPr>
              <w:jc w:val="both"/>
              <w:rPr>
                <w:rFonts w:ascii="Calibri" w:eastAsia="Calibri" w:hAnsi="Calibri" w:cs="Calibri"/>
                <w:i/>
                <w:iCs/>
                <w:color w:val="000000" w:themeColor="text1"/>
              </w:rPr>
            </w:pPr>
            <w:r w:rsidRPr="2330B9F6">
              <w:rPr>
                <w:rFonts w:ascii="Calibri" w:eastAsia="Calibri" w:hAnsi="Calibri" w:cs="Calibri"/>
                <w:i/>
                <w:iCs/>
                <w:lang w:val="sk"/>
              </w:rPr>
              <w:t xml:space="preserve">Ak vedúci záverečnej práce alebo oponent nie sú členmi skúšobnej komisie, sú prizvaní na obhajobu záverečnej práce a pri jej hodnotení majú právo sa vyjadriť. </w:t>
            </w:r>
          </w:p>
          <w:p w14:paraId="1B842822" w14:textId="08D071C7" w:rsidR="00B35480" w:rsidRDefault="679AADFB" w:rsidP="2330B9F6">
            <w:pPr>
              <w:pStyle w:val="ListParagraph"/>
              <w:numPr>
                <w:ilvl w:val="0"/>
                <w:numId w:val="13"/>
              </w:numPr>
              <w:jc w:val="both"/>
              <w:rPr>
                <w:rFonts w:ascii="Calibri" w:eastAsia="Calibri" w:hAnsi="Calibri" w:cs="Calibri"/>
                <w:i/>
                <w:iCs/>
                <w:color w:val="000000" w:themeColor="text1"/>
              </w:rPr>
            </w:pPr>
            <w:r w:rsidRPr="2330B9F6">
              <w:rPr>
                <w:rFonts w:ascii="Calibri" w:eastAsia="Calibri" w:hAnsi="Calibri" w:cs="Calibri"/>
                <w:i/>
                <w:iCs/>
                <w:lang w:val="sk"/>
              </w:rPr>
              <w:t>Záverečná práca môže byť vypracovaná v jazyku slovenskom alebo českom, ak s tým súhlasí dekan, tak aj v inom jazyku, spravidla anglickom. Vo filologických špecializáciách  a kombináciách učiteľstva cudzích jazykov môže byť záverečná práca vypracovaná aj v jazyku študijného programu. V prípade cudzojazyčnej práce musí táto práca obsahovať súhrn v slovenskom jazyku v rozsahu aspoň jednej strany.</w:t>
            </w:r>
          </w:p>
          <w:p w14:paraId="4D69FCAC" w14:textId="57EEF7D6" w:rsidR="00B35480" w:rsidRDefault="5B806B4D" w:rsidP="4240A0D8">
            <w:pPr>
              <w:pStyle w:val="ListParagraph"/>
              <w:numPr>
                <w:ilvl w:val="0"/>
                <w:numId w:val="13"/>
              </w:numPr>
              <w:jc w:val="both"/>
              <w:rPr>
                <w:rFonts w:ascii="Calibri" w:eastAsia="Calibri" w:hAnsi="Calibri" w:cs="Calibri"/>
                <w:i/>
                <w:iCs/>
                <w:color w:val="000000" w:themeColor="text1"/>
              </w:rPr>
            </w:pPr>
            <w:r w:rsidRPr="4240A0D8">
              <w:rPr>
                <w:rFonts w:ascii="Calibri" w:eastAsia="Calibri" w:hAnsi="Calibri" w:cs="Calibri"/>
                <w:i/>
                <w:iCs/>
                <w:lang w:val="sk"/>
              </w:rPr>
              <w:t>Záverečná práca sa odovzdáva v termínoch určených v harmonograme aktuálneho akademického roka pre príslušný termín realizácie štátnej skúšky. Tento termín musí byť minimálne 21 kalendárnych dní, avšak maximálne 90 kalendárnych dní pred termínom obhajoby.</w:t>
            </w:r>
            <w:r w:rsidRPr="4240A0D8">
              <w:rPr>
                <w:rFonts w:ascii="Calibri" w:eastAsia="Calibri" w:hAnsi="Calibri" w:cs="Calibri"/>
                <w:lang w:val="sk"/>
              </w:rPr>
              <w:t xml:space="preserve"> </w:t>
            </w:r>
            <w:r w:rsidRPr="4240A0D8">
              <w:rPr>
                <w:rFonts w:ascii="Calibri" w:eastAsia="Calibri" w:hAnsi="Calibri" w:cs="Calibri"/>
                <w:i/>
                <w:iCs/>
                <w:lang w:val="sk"/>
              </w:rPr>
              <w:t xml:space="preserve">Záverečná práca sa odovzdáva v podateľni  fakulty v tlačenej verzii v dvoch exemplároch viazanej  v  pevnej väzbe spolu s licenčnými zmluvami (2ks Licenčná zmluva s VŠ a 2ks Licenčná zmluva s VŠ ) a v elektronickej verzii prostredníctvom AIS2 (v prípade nepredvídateľných okolností podľa aktualizovaných pokynov fakulty). Po úspešnej obhajobe katedra zabezpečí odovzdanie jedného exempláru záverečnej práce viazaného v pevnej väzbe do Akademickej knižnice PdF UK za účelom jej archivácie, bibliografickej registrácie a jej sprístupnenia. Náklady na písomné vyhotovenie záverečnej </w:t>
            </w:r>
            <w:r w:rsidRPr="4240A0D8">
              <w:rPr>
                <w:rFonts w:ascii="Calibri" w:eastAsia="Calibri" w:hAnsi="Calibri" w:cs="Calibri"/>
                <w:i/>
                <w:iCs/>
                <w:lang w:val="sk"/>
              </w:rPr>
              <w:lastRenderedPageBreak/>
              <w:t>práce znáša študent. Elektronická a tlačená forma záverečnej práce musia byť z hľadiska obsahu identické.</w:t>
            </w:r>
          </w:p>
          <w:p w14:paraId="3845C53D" w14:textId="29E77648" w:rsidR="00B35480" w:rsidRPr="006642A7" w:rsidRDefault="5B806B4D" w:rsidP="4240A0D8">
            <w:pPr>
              <w:pStyle w:val="ListParagraph"/>
              <w:numPr>
                <w:ilvl w:val="0"/>
                <w:numId w:val="13"/>
              </w:numPr>
              <w:jc w:val="both"/>
              <w:rPr>
                <w:rFonts w:eastAsiaTheme="minorEastAsia"/>
                <w:i/>
                <w:iCs/>
                <w:color w:val="000000" w:themeColor="text1"/>
              </w:rPr>
            </w:pPr>
            <w:r w:rsidRPr="4240A0D8">
              <w:rPr>
                <w:rFonts w:ascii="Calibri" w:eastAsia="Calibri" w:hAnsi="Calibri" w:cs="Calibri"/>
                <w:i/>
                <w:iCs/>
                <w:lang w:val="sk"/>
              </w:rPr>
              <w:t>Súčasťou každej záverečnej práce pri jej obhajovaní sú protokoly o kontrole originality práce (miera zhody textu práce s databázou originálnych textov). Export do centrálneho registra záverečných prác (CRZP) ako aj THESES sa realizuje hromadne. Vedúci práce, školiteľ (alebo iný poverený pracovník) je povinný získať protokoly o originalite školského diela a poskytnúť ich oponentovi (oponentom). Protokoly  o overení originality diela si vedúci práce, školiteľ (alebo iná poverená osoba) vytlačí  priamo zo systému AIS2 a z THESES. Protokoly o originalite sú súčasťou posudkov, ktoré sa v písomnej forme predkladajú k obhajobe a sú aj súčas</w:t>
            </w:r>
            <w:r w:rsidRPr="4240A0D8">
              <w:rPr>
                <w:rFonts w:eastAsiaTheme="minorEastAsia"/>
                <w:i/>
                <w:iCs/>
                <w:lang w:val="sk"/>
              </w:rPr>
              <w:t>ťou protokolov k štátnej skúške.</w:t>
            </w:r>
          </w:p>
          <w:p w14:paraId="0AAE4F9B" w14:textId="6B042CE7" w:rsidR="00B35480" w:rsidRPr="006642A7" w:rsidRDefault="679AADFB" w:rsidP="2330B9F6">
            <w:pPr>
              <w:jc w:val="both"/>
              <w:rPr>
                <w:rFonts w:eastAsiaTheme="minorEastAsia"/>
                <w:i/>
                <w:iCs/>
                <w:lang w:val="sk"/>
              </w:rPr>
            </w:pPr>
            <w:r w:rsidRPr="2330B9F6">
              <w:rPr>
                <w:rFonts w:eastAsiaTheme="minorEastAsia"/>
                <w:i/>
                <w:iCs/>
                <w:lang w:val="sk"/>
              </w:rPr>
              <w:t xml:space="preserve"> </w:t>
            </w:r>
          </w:p>
          <w:p w14:paraId="31C0E220" w14:textId="7E8ED23B" w:rsidR="00B35480" w:rsidRPr="006642A7" w:rsidRDefault="679AADFB" w:rsidP="2330B9F6">
            <w:pPr>
              <w:jc w:val="both"/>
              <w:rPr>
                <w:rFonts w:eastAsiaTheme="minorEastAsia"/>
                <w:b/>
                <w:bCs/>
                <w:i/>
                <w:iCs/>
                <w:lang w:val="sk"/>
              </w:rPr>
            </w:pPr>
            <w:r w:rsidRPr="2330B9F6">
              <w:rPr>
                <w:rFonts w:eastAsiaTheme="minorEastAsia"/>
                <w:b/>
                <w:bCs/>
                <w:i/>
                <w:iCs/>
                <w:lang w:val="sk"/>
              </w:rPr>
              <w:t>Pravidlá na posudzovanie a hodnotenie záverečných bakalárskych prác:</w:t>
            </w:r>
          </w:p>
          <w:p w14:paraId="45FA2612" w14:textId="521BA281" w:rsidR="00B35480" w:rsidRPr="006642A7" w:rsidRDefault="5B806B4D" w:rsidP="4240A0D8">
            <w:pPr>
              <w:pStyle w:val="ListParagraph"/>
              <w:numPr>
                <w:ilvl w:val="0"/>
                <w:numId w:val="12"/>
              </w:numPr>
              <w:jc w:val="both"/>
              <w:rPr>
                <w:rFonts w:eastAsiaTheme="minorEastAsia"/>
                <w:i/>
                <w:iCs/>
                <w:color w:val="000000" w:themeColor="text1"/>
              </w:rPr>
            </w:pPr>
            <w:r w:rsidRPr="4240A0D8">
              <w:rPr>
                <w:rFonts w:eastAsiaTheme="minorEastAsia"/>
                <w:i/>
                <w:iCs/>
                <w:lang w:val="sk"/>
              </w:rPr>
              <w:t>Záverečnú prácu hodnotí v rámci obhajoby skúšobná komisia na vykonanie štátnych skúšok;</w:t>
            </w:r>
          </w:p>
          <w:p w14:paraId="5FC6F3FD" w14:textId="30CE4EA7" w:rsidR="00B35480" w:rsidRPr="006642A7" w:rsidRDefault="5B806B4D" w:rsidP="4240A0D8">
            <w:pPr>
              <w:pStyle w:val="ListParagraph"/>
              <w:numPr>
                <w:ilvl w:val="0"/>
                <w:numId w:val="12"/>
              </w:numPr>
              <w:jc w:val="both"/>
              <w:rPr>
                <w:rFonts w:eastAsiaTheme="minorEastAsia"/>
                <w:i/>
                <w:iCs/>
                <w:color w:val="000000" w:themeColor="text1"/>
              </w:rPr>
            </w:pPr>
            <w:r w:rsidRPr="4240A0D8">
              <w:rPr>
                <w:rFonts w:eastAsiaTheme="minorEastAsia"/>
                <w:i/>
                <w:iCs/>
                <w:lang w:val="sk"/>
              </w:rPr>
              <w:t xml:space="preserve">Pri celkovom hodnotení záverečnej práce sa zohľadňuje: </w:t>
            </w:r>
          </w:p>
          <w:p w14:paraId="09D308AD" w14:textId="61ED28D4" w:rsidR="00B35480" w:rsidRPr="006642A7" w:rsidRDefault="42793099" w:rsidP="4240A0D8">
            <w:pPr>
              <w:pStyle w:val="ListParagraph"/>
              <w:numPr>
                <w:ilvl w:val="0"/>
                <w:numId w:val="11"/>
              </w:numPr>
              <w:jc w:val="both"/>
              <w:rPr>
                <w:rFonts w:eastAsiaTheme="minorEastAsia"/>
                <w:i/>
                <w:iCs/>
                <w:color w:val="000000" w:themeColor="text1"/>
              </w:rPr>
            </w:pPr>
            <w:r w:rsidRPr="4240A0D8">
              <w:rPr>
                <w:rFonts w:eastAsiaTheme="minorEastAsia"/>
                <w:i/>
                <w:iCs/>
                <w:lang w:val="sk"/>
              </w:rPr>
              <w:t>prínos záverečnej práce pre daný študijný odbor v závislosti od jej charakteru a stupňa štúdia (pri hodnotení bakalárskej práce sa hodnotí, či študent pri jej koncipovaní adekvátne preukázal schopnosť tvorivo pracovať v študijnom odbore, v ktorom absolvoval študijný program, reflektuje sa stupeň preukázania znalostí a vedomostí o problematike, posudzujú sa schopnosti uplatnené pri zhromažďovaní, interpretácii a spracúvaní základnej odbornej literatúry, prípadne to, do akej miery študent zvládol aplikáciu teoretických východísk v praxi a či hypotézy uvádzané v práci sú verifikovateľné);</w:t>
            </w:r>
          </w:p>
          <w:p w14:paraId="2DF28CA0" w14:textId="43554218" w:rsidR="00B35480" w:rsidRDefault="5B806B4D" w:rsidP="4240A0D8">
            <w:pPr>
              <w:pStyle w:val="ListParagraph"/>
              <w:numPr>
                <w:ilvl w:val="0"/>
                <w:numId w:val="11"/>
              </w:numPr>
              <w:jc w:val="both"/>
              <w:rPr>
                <w:rFonts w:eastAsiaTheme="minorEastAsia"/>
                <w:i/>
                <w:iCs/>
                <w:color w:val="000000" w:themeColor="text1"/>
              </w:rPr>
            </w:pPr>
            <w:r w:rsidRPr="4240A0D8">
              <w:rPr>
                <w:rFonts w:eastAsiaTheme="minorEastAsia"/>
                <w:i/>
                <w:iCs/>
                <w:lang w:val="sk"/>
              </w:rPr>
              <w:t xml:space="preserve">originálnosť práce (záverečná práca nesmie mať charakter plagiátu, nesmie narúšať autorské práva iných autorov), súčasťou dokumentácie k obhajobe </w:t>
            </w:r>
            <w:r w:rsidRPr="4240A0D8">
              <w:rPr>
                <w:rFonts w:eastAsiaTheme="minorEastAsia"/>
                <w:i/>
                <w:iCs/>
                <w:lang w:val="sk"/>
              </w:rPr>
              <w:lastRenderedPageBreak/>
              <w:t>záverečnej práce ako predmetu štátnej skúšky sú aj protokoly originality z CRZP (centrálny register záverečných prác) ako aj z THESES, k výsledkom ktorých sa školiteľ a oponent vyjadrujú vo svojich posudkoch;</w:t>
            </w:r>
          </w:p>
          <w:p w14:paraId="319CC665" w14:textId="7A277C66" w:rsidR="00B35480" w:rsidRDefault="5B806B4D" w:rsidP="4240A0D8">
            <w:pPr>
              <w:pStyle w:val="ListParagraph"/>
              <w:numPr>
                <w:ilvl w:val="0"/>
                <w:numId w:val="11"/>
              </w:numPr>
              <w:jc w:val="both"/>
              <w:rPr>
                <w:rFonts w:eastAsiaTheme="minorEastAsia"/>
                <w:i/>
                <w:iCs/>
                <w:color w:val="000000" w:themeColor="text1"/>
              </w:rPr>
            </w:pPr>
            <w:r w:rsidRPr="4240A0D8">
              <w:rPr>
                <w:rFonts w:eastAsiaTheme="minorEastAsia"/>
                <w:i/>
                <w:iCs/>
                <w:lang w:val="sk"/>
              </w:rPr>
              <w:t>správnosť a korektnosť citovania použitých informačných zdrojov, výsledkov výskumu iných autorov a autorských kolektívov, správnosť opisu metód a pracovných postupov iných autorov alebo autorských kolektívov;</w:t>
            </w:r>
          </w:p>
          <w:p w14:paraId="7E9EE30F" w14:textId="062A27C4" w:rsidR="00B35480" w:rsidRDefault="5B806B4D" w:rsidP="4240A0D8">
            <w:pPr>
              <w:pStyle w:val="ListParagraph"/>
              <w:numPr>
                <w:ilvl w:val="0"/>
                <w:numId w:val="11"/>
              </w:numPr>
              <w:jc w:val="both"/>
              <w:rPr>
                <w:rFonts w:eastAsiaTheme="minorEastAsia"/>
                <w:i/>
                <w:iCs/>
                <w:color w:val="000000" w:themeColor="text1"/>
              </w:rPr>
            </w:pPr>
            <w:r w:rsidRPr="4240A0D8">
              <w:rPr>
                <w:rFonts w:eastAsiaTheme="minorEastAsia"/>
                <w:i/>
                <w:iCs/>
                <w:lang w:val="sk"/>
              </w:rPr>
              <w:t>súlad štruktúry záverečnej práce s predpísanou skladbou definovanou Vnútorným predpisom č. 2/2018 rešpektovanie odporúčaného rozsahu záverečnej práce (odporúčaný rozsah bakalárskej práce je spravidla 30 – 40 normostrán – 54 000 až 72 000 znakov vrátane medzier), primeranosť rozsahu práce posudzuje jej školiteľ;</w:t>
            </w:r>
          </w:p>
          <w:p w14:paraId="629D0EB3" w14:textId="11D1EE96" w:rsidR="00B35480" w:rsidRDefault="5B806B4D" w:rsidP="4240A0D8">
            <w:pPr>
              <w:pStyle w:val="ListParagraph"/>
              <w:numPr>
                <w:ilvl w:val="0"/>
                <w:numId w:val="11"/>
              </w:numPr>
              <w:jc w:val="both"/>
              <w:rPr>
                <w:rFonts w:eastAsiaTheme="minorEastAsia"/>
                <w:i/>
                <w:iCs/>
                <w:color w:val="000000" w:themeColor="text1"/>
              </w:rPr>
            </w:pPr>
            <w:r w:rsidRPr="4240A0D8">
              <w:rPr>
                <w:rFonts w:eastAsiaTheme="minorEastAsia"/>
                <w:i/>
                <w:iCs/>
                <w:lang w:val="sk"/>
              </w:rPr>
              <w:t>jazyková a štylistická úroveň práce a formálna úprava;</w:t>
            </w:r>
          </w:p>
          <w:p w14:paraId="09C50915" w14:textId="0D0ACEDF" w:rsidR="00B35480" w:rsidRDefault="5B806B4D" w:rsidP="4240A0D8">
            <w:pPr>
              <w:pStyle w:val="ListParagraph"/>
              <w:numPr>
                <w:ilvl w:val="0"/>
                <w:numId w:val="11"/>
              </w:numPr>
              <w:jc w:val="both"/>
              <w:rPr>
                <w:rFonts w:eastAsiaTheme="minorEastAsia"/>
                <w:i/>
                <w:iCs/>
                <w:color w:val="000000" w:themeColor="text1"/>
              </w:rPr>
            </w:pPr>
            <w:r w:rsidRPr="4240A0D8">
              <w:rPr>
                <w:rFonts w:eastAsiaTheme="minorEastAsia"/>
                <w:i/>
                <w:iCs/>
                <w:lang w:val="sk"/>
              </w:rPr>
              <w:t>spôsob a forma obhajoby záverečnej práce a schopnosť študenta adekvátne reagovať na pripomienky a otázky v posudkoch školiteľa a oponenta.</w:t>
            </w:r>
          </w:p>
          <w:p w14:paraId="7F8A28FE" w14:textId="31CFB219" w:rsidR="00B35480" w:rsidRDefault="679AADFB" w:rsidP="2330B9F6">
            <w:pPr>
              <w:jc w:val="both"/>
              <w:rPr>
                <w:rFonts w:eastAsiaTheme="minorEastAsia"/>
                <w:i/>
                <w:iCs/>
                <w:color w:val="000000" w:themeColor="text1"/>
                <w:lang w:val="sk"/>
              </w:rPr>
            </w:pPr>
            <w:r w:rsidRPr="2330B9F6">
              <w:rPr>
                <w:rFonts w:eastAsiaTheme="minorEastAsia"/>
                <w:i/>
                <w:iCs/>
                <w:lang w:val="sk"/>
              </w:rPr>
              <w:t>Na hodnotenie záverečnej práce ako predmetu štátnej skúšky sa vzťahujú ustanovenia Článku 14 Študijného poriadku PdF UK – VP 1/2020 Študijný poriadok Pedagogickej fakulty  Univerzity Komenského v Bratislave dostupného na:</w:t>
            </w:r>
          </w:p>
          <w:p w14:paraId="5367BB21" w14:textId="18AE7BD0" w:rsidR="00B35480" w:rsidRDefault="007B415A" w:rsidP="2330B9F6">
            <w:pPr>
              <w:jc w:val="both"/>
              <w:rPr>
                <w:rFonts w:eastAsiaTheme="minorEastAsia"/>
                <w:i/>
                <w:iCs/>
                <w:lang w:val="sk"/>
              </w:rPr>
            </w:pPr>
            <w:hyperlink r:id="rId31">
              <w:r w:rsidR="679AADFB" w:rsidRPr="2330B9F6">
                <w:rPr>
                  <w:rStyle w:val="Hyperlink"/>
                  <w:rFonts w:eastAsiaTheme="minorEastAsia"/>
                  <w:i/>
                  <w:iCs/>
                  <w:color w:val="auto"/>
                  <w:lang w:val="sk"/>
                </w:rPr>
                <w:t>https://www.fedu.uniba.sk/studium/bakalarske-a-magisterske-studium/zaverecne-prace-a-statne-skusky/</w:t>
              </w:r>
            </w:hyperlink>
            <w:r w:rsidR="679AADFB" w:rsidRPr="2330B9F6">
              <w:rPr>
                <w:rFonts w:eastAsiaTheme="minorEastAsia"/>
                <w:i/>
                <w:iCs/>
                <w:lang w:val="sk"/>
              </w:rPr>
              <w:t xml:space="preserve"> </w:t>
            </w:r>
          </w:p>
          <w:p w14:paraId="515AB01E" w14:textId="1AD38C0E" w:rsidR="00B35480" w:rsidRDefault="679AADFB" w:rsidP="2330B9F6">
            <w:pPr>
              <w:jc w:val="both"/>
              <w:rPr>
                <w:rFonts w:eastAsiaTheme="minorEastAsia"/>
                <w:i/>
                <w:iCs/>
                <w:lang w:val="sk"/>
              </w:rPr>
            </w:pPr>
            <w:r w:rsidRPr="2330B9F6">
              <w:rPr>
                <w:rFonts w:eastAsiaTheme="minorEastAsia"/>
                <w:i/>
                <w:iCs/>
                <w:lang w:val="sk"/>
              </w:rPr>
              <w:t xml:space="preserve"> </w:t>
            </w:r>
          </w:p>
          <w:p w14:paraId="2E5984E6" w14:textId="04708D31" w:rsidR="00B35480" w:rsidRDefault="42793099" w:rsidP="4240A0D8">
            <w:pPr>
              <w:jc w:val="both"/>
              <w:rPr>
                <w:rFonts w:eastAsiaTheme="minorEastAsia"/>
                <w:i/>
                <w:iCs/>
                <w:lang w:val="sk"/>
              </w:rPr>
            </w:pPr>
            <w:r w:rsidRPr="4240A0D8">
              <w:rPr>
                <w:rFonts w:eastAsiaTheme="minorEastAsia"/>
                <w:i/>
                <w:iCs/>
                <w:lang w:val="sk"/>
              </w:rPr>
              <w:t>VŠ pre zabezpečenie ŠP Učiteľstvo románskych jazykov</w:t>
            </w:r>
            <w:r w:rsidR="18D462B6" w:rsidRPr="4240A0D8">
              <w:rPr>
                <w:rFonts w:eastAsiaTheme="minorEastAsia"/>
                <w:i/>
                <w:iCs/>
                <w:lang w:val="sk"/>
              </w:rPr>
              <w:t xml:space="preserve"> a literatúr</w:t>
            </w:r>
            <w:r w:rsidRPr="4240A0D8">
              <w:rPr>
                <w:rFonts w:eastAsiaTheme="minorEastAsia"/>
                <w:i/>
                <w:iCs/>
                <w:lang w:val="sk"/>
              </w:rPr>
              <w:t xml:space="preserve"> disponuje dostatočným počtom vysokoškolských učiteľov a výskumných pracovníkov na to, aby bola splnená podmienka maximálneho počtu prác (5 záverečných</w:t>
            </w:r>
            <w:r w:rsidR="12C829FF" w:rsidRPr="4240A0D8">
              <w:rPr>
                <w:rFonts w:eastAsiaTheme="minorEastAsia"/>
                <w:i/>
                <w:iCs/>
                <w:lang w:val="sk"/>
              </w:rPr>
              <w:t xml:space="preserve"> </w:t>
            </w:r>
            <w:r w:rsidRPr="4240A0D8">
              <w:rPr>
                <w:rFonts w:eastAsiaTheme="minorEastAsia"/>
                <w:i/>
                <w:iCs/>
                <w:lang w:val="sk"/>
              </w:rPr>
              <w:t>prác), ktoré môže viesť jeden vyučujúci, ako aj podmienka, že vedúci záverečnej práce má minimálne o jeden stupeň vyššie vysokoškolské vzdelanie, ako je</w:t>
            </w:r>
            <w:r w:rsidR="7AC8CC07" w:rsidRPr="4240A0D8">
              <w:rPr>
                <w:rFonts w:eastAsiaTheme="minorEastAsia"/>
                <w:i/>
                <w:iCs/>
                <w:lang w:val="sk"/>
              </w:rPr>
              <w:t xml:space="preserve"> vzdelanie, </w:t>
            </w:r>
            <w:r w:rsidR="76B6D8BE" w:rsidRPr="4240A0D8">
              <w:rPr>
                <w:rFonts w:eastAsiaTheme="minorEastAsia"/>
                <w:i/>
                <w:iCs/>
                <w:lang w:val="sk"/>
              </w:rPr>
              <w:t>k</w:t>
            </w:r>
            <w:r w:rsidR="7AC8CC07" w:rsidRPr="4240A0D8">
              <w:rPr>
                <w:rFonts w:eastAsiaTheme="minorEastAsia"/>
                <w:i/>
                <w:iCs/>
                <w:lang w:val="sk"/>
              </w:rPr>
              <w:t xml:space="preserve"> dosiahnutie ktorého</w:t>
            </w:r>
            <w:r w:rsidRPr="4240A0D8">
              <w:rPr>
                <w:rFonts w:eastAsiaTheme="minorEastAsia"/>
                <w:i/>
                <w:iCs/>
                <w:lang w:val="sk"/>
              </w:rPr>
              <w:t xml:space="preserve"> </w:t>
            </w:r>
            <w:r w:rsidR="7A21B9FD" w:rsidRPr="4240A0D8">
              <w:rPr>
                <w:rFonts w:eastAsiaTheme="minorEastAsia"/>
                <w:i/>
                <w:iCs/>
                <w:lang w:val="sk"/>
              </w:rPr>
              <w:t>smeruje z</w:t>
            </w:r>
            <w:r w:rsidR="0A2AC231" w:rsidRPr="4240A0D8">
              <w:rPr>
                <w:rFonts w:eastAsiaTheme="minorEastAsia"/>
                <w:i/>
                <w:iCs/>
                <w:lang w:val="sk"/>
              </w:rPr>
              <w:t>áverečná</w:t>
            </w:r>
            <w:r w:rsidRPr="4240A0D8">
              <w:rPr>
                <w:rFonts w:eastAsiaTheme="minorEastAsia"/>
                <w:i/>
                <w:iCs/>
                <w:lang w:val="sk"/>
              </w:rPr>
              <w:t xml:space="preserve"> práca.</w:t>
            </w:r>
          </w:p>
          <w:p w14:paraId="0522AE07" w14:textId="0313B7F8" w:rsidR="00CE52A4" w:rsidRPr="00B35480" w:rsidRDefault="00CE52A4" w:rsidP="52BABE8D">
            <w:pPr>
              <w:spacing w:line="216" w:lineRule="auto"/>
              <w:jc w:val="both"/>
              <w:rPr>
                <w:rFonts w:ascii="Times New Roman" w:hAnsi="Times New Roman"/>
                <w:i/>
                <w:iCs/>
                <w:sz w:val="20"/>
                <w:szCs w:val="20"/>
                <w:lang w:eastAsia="sk-SK"/>
              </w:rPr>
            </w:pPr>
          </w:p>
        </w:tc>
        <w:tc>
          <w:tcPr>
            <w:tcW w:w="2128" w:type="dxa"/>
          </w:tcPr>
          <w:p w14:paraId="2740C0A1" w14:textId="77777777" w:rsidR="0048522D" w:rsidRDefault="0048522D" w:rsidP="2330B9F6">
            <w:pPr>
              <w:spacing w:line="216" w:lineRule="auto"/>
              <w:contextualSpacing/>
              <w:rPr>
                <w:i/>
                <w:iCs/>
                <w:color w:val="FF0000"/>
                <w:sz w:val="20"/>
                <w:szCs w:val="20"/>
                <w:lang w:eastAsia="sk-SK"/>
              </w:rPr>
            </w:pPr>
          </w:p>
          <w:p w14:paraId="1F6A24EA" w14:textId="178D902A" w:rsidR="00C85B1A" w:rsidRPr="00383ACE" w:rsidRDefault="376ACBD9" w:rsidP="591B9120">
            <w:pPr>
              <w:spacing w:line="216" w:lineRule="auto"/>
              <w:contextualSpacing/>
              <w:rPr>
                <w:i/>
                <w:iCs/>
                <w:sz w:val="20"/>
                <w:szCs w:val="20"/>
                <w:lang w:eastAsia="sk-SK"/>
              </w:rPr>
            </w:pPr>
            <w:r w:rsidRPr="4240A0D8">
              <w:rPr>
                <w:i/>
                <w:iCs/>
                <w:sz w:val="20"/>
                <w:szCs w:val="20"/>
                <w:lang w:eastAsia="sk-SK"/>
              </w:rPr>
              <w:t>O</w:t>
            </w:r>
            <w:r w:rsidR="0492FC2C" w:rsidRPr="4240A0D8">
              <w:rPr>
                <w:i/>
                <w:iCs/>
                <w:sz w:val="20"/>
                <w:szCs w:val="20"/>
                <w:lang w:eastAsia="sk-SK"/>
              </w:rPr>
              <w:t>pis ŠP</w:t>
            </w:r>
            <w:r w:rsidR="2560E95D" w:rsidRPr="4240A0D8">
              <w:rPr>
                <w:i/>
                <w:iCs/>
                <w:sz w:val="20"/>
                <w:szCs w:val="20"/>
                <w:lang w:eastAsia="sk-SK"/>
              </w:rPr>
              <w:t xml:space="preserve"> (v prílohe žiadosti)</w:t>
            </w:r>
          </w:p>
          <w:p w14:paraId="25EDF912" w14:textId="77777777" w:rsidR="00C10E6A" w:rsidRDefault="00C10E6A" w:rsidP="591B9120">
            <w:pPr>
              <w:spacing w:line="216" w:lineRule="auto"/>
              <w:contextualSpacing/>
              <w:rPr>
                <w:i/>
                <w:iCs/>
                <w:sz w:val="20"/>
                <w:szCs w:val="20"/>
                <w:lang w:eastAsia="sk-SK"/>
              </w:rPr>
            </w:pPr>
          </w:p>
          <w:p w14:paraId="10E0791B" w14:textId="5FBF879B" w:rsidR="00C85B1A" w:rsidRPr="00C10E6A" w:rsidRDefault="4C130755" w:rsidP="591B9120">
            <w:pPr>
              <w:spacing w:line="216" w:lineRule="auto"/>
              <w:contextualSpacing/>
              <w:rPr>
                <w:i/>
                <w:iCs/>
                <w:sz w:val="20"/>
                <w:szCs w:val="20"/>
              </w:rPr>
            </w:pPr>
            <w:r w:rsidRPr="591B9120">
              <w:rPr>
                <w:i/>
                <w:iCs/>
                <w:sz w:val="20"/>
                <w:szCs w:val="20"/>
              </w:rPr>
              <w:t>O</w:t>
            </w:r>
            <w:r w:rsidR="49401F88" w:rsidRPr="591B9120">
              <w:rPr>
                <w:i/>
                <w:iCs/>
                <w:sz w:val="20"/>
                <w:szCs w:val="20"/>
              </w:rPr>
              <w:t>dporúčaný študijný plán</w:t>
            </w:r>
            <w:r w:rsidR="1C9FA476" w:rsidRPr="591B9120">
              <w:rPr>
                <w:i/>
                <w:iCs/>
                <w:sz w:val="20"/>
                <w:szCs w:val="20"/>
              </w:rPr>
              <w:t xml:space="preserve"> </w:t>
            </w:r>
            <w:r w:rsidR="0C6EC220" w:rsidRPr="591B9120">
              <w:rPr>
                <w:i/>
                <w:iCs/>
                <w:sz w:val="20"/>
                <w:szCs w:val="20"/>
              </w:rPr>
              <w:t>(v prílohe žiadosti)</w:t>
            </w:r>
          </w:p>
          <w:p w14:paraId="2FB32852" w14:textId="77777777" w:rsidR="00C85B1A" w:rsidRPr="00C10E6A" w:rsidRDefault="00C85B1A" w:rsidP="2330B9F6">
            <w:pPr>
              <w:spacing w:line="216" w:lineRule="auto"/>
              <w:contextualSpacing/>
              <w:rPr>
                <w:i/>
                <w:iCs/>
                <w:sz w:val="20"/>
                <w:szCs w:val="20"/>
              </w:rPr>
            </w:pPr>
          </w:p>
          <w:p w14:paraId="69992115" w14:textId="6DA948BB" w:rsidR="054A343A" w:rsidRPr="00C10E6A" w:rsidRDefault="1E140793" w:rsidP="2330B9F6">
            <w:pPr>
              <w:spacing w:line="216" w:lineRule="auto"/>
              <w:rPr>
                <w:i/>
                <w:iCs/>
                <w:sz w:val="20"/>
                <w:szCs w:val="20"/>
              </w:rPr>
            </w:pPr>
            <w:r w:rsidRPr="2330B9F6">
              <w:rPr>
                <w:i/>
                <w:iCs/>
                <w:sz w:val="20"/>
                <w:szCs w:val="20"/>
              </w:rPr>
              <w:t>P</w:t>
            </w:r>
            <w:r w:rsidR="2478FB60" w:rsidRPr="2330B9F6">
              <w:rPr>
                <w:i/>
                <w:iCs/>
                <w:sz w:val="20"/>
                <w:szCs w:val="20"/>
              </w:rPr>
              <w:t xml:space="preserve">ravidlá </w:t>
            </w:r>
            <w:r w:rsidR="47836181" w:rsidRPr="2330B9F6">
              <w:rPr>
                <w:i/>
                <w:iCs/>
                <w:sz w:val="20"/>
                <w:szCs w:val="20"/>
              </w:rPr>
              <w:t xml:space="preserve">tvorby a odovzdávania </w:t>
            </w:r>
            <w:r w:rsidR="2478FB60" w:rsidRPr="2330B9F6">
              <w:rPr>
                <w:i/>
                <w:iCs/>
                <w:sz w:val="20"/>
                <w:szCs w:val="20"/>
              </w:rPr>
              <w:t>záverečných prác</w:t>
            </w:r>
            <w:r w:rsidR="015ED3D8" w:rsidRPr="2330B9F6">
              <w:rPr>
                <w:i/>
                <w:iCs/>
                <w:sz w:val="20"/>
                <w:szCs w:val="20"/>
              </w:rPr>
              <w:t xml:space="preserve"> -</w:t>
            </w:r>
          </w:p>
          <w:p w14:paraId="54BF6731" w14:textId="1C962796" w:rsidR="008B7BC6" w:rsidRPr="00C10E6A" w:rsidRDefault="47836181" w:rsidP="2330B9F6">
            <w:pPr>
              <w:spacing w:line="216" w:lineRule="auto"/>
              <w:contextualSpacing/>
              <w:rPr>
                <w:i/>
                <w:iCs/>
                <w:sz w:val="20"/>
                <w:szCs w:val="20"/>
              </w:rPr>
            </w:pPr>
            <w:r w:rsidRPr="2330B9F6">
              <w:rPr>
                <w:i/>
                <w:iCs/>
                <w:sz w:val="20"/>
                <w:szCs w:val="20"/>
              </w:rPr>
              <w:t>Č</w:t>
            </w:r>
            <w:r w:rsidR="0CF88CA7" w:rsidRPr="2330B9F6">
              <w:rPr>
                <w:i/>
                <w:iCs/>
                <w:sz w:val="20"/>
                <w:szCs w:val="20"/>
              </w:rPr>
              <w:t>l.</w:t>
            </w:r>
            <w:r w:rsidR="4E62287D" w:rsidRPr="2330B9F6">
              <w:rPr>
                <w:i/>
                <w:iCs/>
                <w:sz w:val="20"/>
                <w:szCs w:val="20"/>
              </w:rPr>
              <w:t xml:space="preserve"> 14 Š</w:t>
            </w:r>
            <w:r w:rsidR="380D4540" w:rsidRPr="2330B9F6">
              <w:rPr>
                <w:i/>
                <w:iCs/>
                <w:sz w:val="20"/>
                <w:szCs w:val="20"/>
              </w:rPr>
              <w:t xml:space="preserve">tudijného poriadku </w:t>
            </w:r>
            <w:r w:rsidR="4E62287D" w:rsidRPr="2330B9F6">
              <w:rPr>
                <w:i/>
                <w:iCs/>
                <w:sz w:val="20"/>
                <w:szCs w:val="20"/>
              </w:rPr>
              <w:t xml:space="preserve"> UK</w:t>
            </w:r>
            <w:r w:rsidR="341E6AC1" w:rsidRPr="2330B9F6">
              <w:rPr>
                <w:i/>
                <w:iCs/>
                <w:sz w:val="20"/>
                <w:szCs w:val="20"/>
              </w:rPr>
              <w:t xml:space="preserve"> </w:t>
            </w:r>
          </w:p>
          <w:p w14:paraId="30EF211C" w14:textId="4CDAD12C" w:rsidR="008B7BC6" w:rsidRPr="00C10E6A" w:rsidRDefault="007B415A" w:rsidP="591B9120">
            <w:pPr>
              <w:spacing w:line="216" w:lineRule="auto"/>
              <w:contextualSpacing/>
              <w:rPr>
                <w:i/>
                <w:iCs/>
                <w:sz w:val="20"/>
                <w:szCs w:val="20"/>
              </w:rPr>
            </w:pPr>
            <w:hyperlink r:id="rId32">
              <w:r w:rsidR="715CBFF1" w:rsidRPr="591B9120">
                <w:rPr>
                  <w:rStyle w:val="Hyperlink"/>
                  <w:i/>
                  <w:iCs/>
                  <w:sz w:val="20"/>
                  <w:szCs w:val="20"/>
                </w:rPr>
                <w:t>https://uniba.sk/fileadmin/ruk/as/2019/zasadnutia_AS/Studijny_poriadok_UK_verzia_09.10.2019.pdf</w:t>
              </w:r>
            </w:hyperlink>
          </w:p>
          <w:p w14:paraId="09E03AE9" w14:textId="77777777" w:rsidR="00C85B1A" w:rsidRPr="00C10E6A" w:rsidRDefault="00C85B1A" w:rsidP="2330B9F6">
            <w:pPr>
              <w:spacing w:line="216" w:lineRule="auto"/>
              <w:contextualSpacing/>
              <w:rPr>
                <w:i/>
                <w:iCs/>
                <w:sz w:val="20"/>
                <w:szCs w:val="20"/>
              </w:rPr>
            </w:pPr>
          </w:p>
          <w:p w14:paraId="2217FE7D" w14:textId="74C7E059" w:rsidR="00C85B1A" w:rsidRPr="00C10E6A" w:rsidRDefault="69EB530F" w:rsidP="591B9120">
            <w:pPr>
              <w:spacing w:line="216" w:lineRule="auto"/>
              <w:contextualSpacing/>
              <w:rPr>
                <w:i/>
                <w:iCs/>
                <w:sz w:val="20"/>
                <w:szCs w:val="20"/>
              </w:rPr>
            </w:pPr>
            <w:r w:rsidRPr="591B9120">
              <w:rPr>
                <w:i/>
                <w:iCs/>
                <w:sz w:val="20"/>
                <w:szCs w:val="20"/>
              </w:rPr>
              <w:t>I</w:t>
            </w:r>
            <w:r w:rsidR="344B4BA4" w:rsidRPr="591B9120">
              <w:rPr>
                <w:i/>
                <w:iCs/>
                <w:sz w:val="20"/>
                <w:szCs w:val="20"/>
              </w:rPr>
              <w:t>nformačné listy predmetov obsahujúcich tvorivé činnosti</w:t>
            </w:r>
            <w:r w:rsidR="26D0BBD6" w:rsidRPr="591B9120">
              <w:rPr>
                <w:i/>
                <w:iCs/>
                <w:sz w:val="20"/>
                <w:szCs w:val="20"/>
              </w:rPr>
              <w:t xml:space="preserve"> </w:t>
            </w:r>
            <w:r w:rsidR="62F71640" w:rsidRPr="591B9120">
              <w:rPr>
                <w:i/>
                <w:iCs/>
                <w:sz w:val="20"/>
                <w:szCs w:val="20"/>
              </w:rPr>
              <w:t>(v prílohe žiadosti)</w:t>
            </w:r>
          </w:p>
          <w:p w14:paraId="1A438B60" w14:textId="11C1CF4C" w:rsidR="591B9120" w:rsidRDefault="591B9120" w:rsidP="591B9120">
            <w:pPr>
              <w:spacing w:line="216" w:lineRule="auto"/>
              <w:rPr>
                <w:i/>
                <w:iCs/>
                <w:color w:val="FF0000"/>
                <w:sz w:val="20"/>
                <w:szCs w:val="20"/>
                <w:lang w:eastAsia="sk-SK"/>
              </w:rPr>
            </w:pPr>
          </w:p>
          <w:p w14:paraId="762BEE3A" w14:textId="58E38569" w:rsidR="2330B9F6" w:rsidRDefault="7A56F8CD" w:rsidP="591B9120">
            <w:pPr>
              <w:spacing w:line="216" w:lineRule="auto"/>
              <w:rPr>
                <w:i/>
                <w:iCs/>
                <w:sz w:val="20"/>
                <w:szCs w:val="20"/>
                <w:lang w:eastAsia="sk-SK"/>
              </w:rPr>
            </w:pPr>
            <w:r w:rsidRPr="591B9120">
              <w:rPr>
                <w:i/>
                <w:iCs/>
                <w:sz w:val="20"/>
                <w:szCs w:val="20"/>
                <w:lang w:eastAsia="sk-SK"/>
              </w:rPr>
              <w:t xml:space="preserve">Rámcové </w:t>
            </w:r>
            <w:r w:rsidR="3CA3615F" w:rsidRPr="591B9120">
              <w:rPr>
                <w:i/>
                <w:iCs/>
                <w:sz w:val="20"/>
                <w:szCs w:val="20"/>
                <w:lang w:eastAsia="sk-SK"/>
              </w:rPr>
              <w:t>témy  záverečných prác</w:t>
            </w:r>
            <w:r w:rsidR="6FD6F1DA" w:rsidRPr="591B9120">
              <w:rPr>
                <w:i/>
                <w:iCs/>
                <w:sz w:val="20"/>
                <w:szCs w:val="20"/>
                <w:lang w:eastAsia="sk-SK"/>
              </w:rPr>
              <w:t xml:space="preserve"> </w:t>
            </w:r>
            <w:r w:rsidR="5D326D1A" w:rsidRPr="591B9120">
              <w:rPr>
                <w:i/>
                <w:iCs/>
                <w:sz w:val="20"/>
                <w:szCs w:val="20"/>
                <w:lang w:eastAsia="sk-SK"/>
              </w:rPr>
              <w:t xml:space="preserve">– Opis ŠP bod 4 </w:t>
            </w:r>
            <w:r w:rsidR="511BC3B5" w:rsidRPr="591B9120">
              <w:rPr>
                <w:i/>
                <w:iCs/>
                <w:sz w:val="20"/>
                <w:szCs w:val="20"/>
                <w:lang w:eastAsia="sk-SK"/>
              </w:rPr>
              <w:t>h</w:t>
            </w:r>
            <w:r w:rsidR="609AD71D" w:rsidRPr="591B9120">
              <w:rPr>
                <w:i/>
                <w:iCs/>
                <w:sz w:val="20"/>
                <w:szCs w:val="20"/>
                <w:lang w:eastAsia="sk-SK"/>
              </w:rPr>
              <w:t xml:space="preserve"> </w:t>
            </w:r>
            <w:r w:rsidR="3386ECD5" w:rsidRPr="591B9120">
              <w:rPr>
                <w:i/>
                <w:iCs/>
                <w:sz w:val="20"/>
                <w:szCs w:val="20"/>
                <w:lang w:eastAsia="sk-SK"/>
              </w:rPr>
              <w:t>(</w:t>
            </w:r>
            <w:r w:rsidR="609AD71D" w:rsidRPr="591B9120">
              <w:rPr>
                <w:i/>
                <w:iCs/>
                <w:sz w:val="20"/>
                <w:szCs w:val="20"/>
                <w:lang w:eastAsia="sk-SK"/>
              </w:rPr>
              <w:t>v prílohe žiadosti</w:t>
            </w:r>
            <w:r w:rsidR="48752133" w:rsidRPr="591B9120">
              <w:rPr>
                <w:i/>
                <w:iCs/>
                <w:sz w:val="20"/>
                <w:szCs w:val="20"/>
                <w:lang w:eastAsia="sk-SK"/>
              </w:rPr>
              <w:t>)</w:t>
            </w:r>
          </w:p>
          <w:p w14:paraId="0BBE4A84" w14:textId="4F350B6A" w:rsidR="2330B9F6" w:rsidRDefault="2330B9F6" w:rsidP="10930832">
            <w:pPr>
              <w:spacing w:line="216" w:lineRule="auto"/>
              <w:rPr>
                <w:i/>
                <w:iCs/>
                <w:sz w:val="20"/>
                <w:szCs w:val="20"/>
                <w:lang w:eastAsia="sk-SK"/>
              </w:rPr>
            </w:pPr>
          </w:p>
          <w:p w14:paraId="1438D65A" w14:textId="6B789401" w:rsidR="00D33AEF" w:rsidRPr="00C85B1A" w:rsidRDefault="69556626" w:rsidP="2330B9F6">
            <w:pPr>
              <w:spacing w:line="216" w:lineRule="auto"/>
              <w:contextualSpacing/>
              <w:rPr>
                <w:rFonts w:ascii="Calibri" w:eastAsia="Calibri" w:hAnsi="Calibri" w:cs="Calibri"/>
                <w:i/>
                <w:iCs/>
                <w:sz w:val="20"/>
                <w:szCs w:val="20"/>
                <w:lang w:val="sk"/>
              </w:rPr>
            </w:pPr>
            <w:r w:rsidRPr="2330B9F6">
              <w:rPr>
                <w:rFonts w:ascii="Calibri" w:eastAsia="Calibri" w:hAnsi="Calibri" w:cs="Calibri"/>
                <w:i/>
                <w:iCs/>
                <w:sz w:val="20"/>
                <w:szCs w:val="20"/>
                <w:lang w:val="sk"/>
              </w:rPr>
              <w:t>Manuál na tvorbu záverečnej bakalárskej a diplomovej práce</w:t>
            </w:r>
          </w:p>
          <w:p w14:paraId="1E7AFB31" w14:textId="04776BB5" w:rsidR="00D33AEF" w:rsidRPr="00C85B1A" w:rsidRDefault="007B415A" w:rsidP="591B9120">
            <w:pPr>
              <w:spacing w:line="216" w:lineRule="auto"/>
              <w:contextualSpacing/>
              <w:rPr>
                <w:i/>
                <w:iCs/>
                <w:sz w:val="20"/>
                <w:szCs w:val="20"/>
                <w:lang w:eastAsia="sk-SK"/>
              </w:rPr>
            </w:pPr>
            <w:hyperlink r:id="rId33">
              <w:r w:rsidR="6B4025BE" w:rsidRPr="591B9120">
                <w:rPr>
                  <w:rStyle w:val="Hyperlink"/>
                  <w:i/>
                  <w:iCs/>
                  <w:sz w:val="20"/>
                  <w:szCs w:val="20"/>
                  <w:lang w:eastAsia="sk-SK"/>
                </w:rPr>
                <w:t>https://www.fedu.uniba.sk/fileadmin/pdf/Studium/Celozivotne_vzdelavanie/Manual_pre_Bc_a_Mgr_prace_2010.pdf</w:t>
              </w:r>
            </w:hyperlink>
          </w:p>
        </w:tc>
      </w:tr>
    </w:tbl>
    <w:p w14:paraId="72D38B74" w14:textId="21540625" w:rsidR="00FC5770" w:rsidRDefault="00FC5770" w:rsidP="2330B9F6">
      <w:pPr>
        <w:pStyle w:val="Default"/>
        <w:spacing w:line="216" w:lineRule="auto"/>
        <w:contextualSpacing/>
        <w:rPr>
          <w:rFonts w:asciiTheme="minorHAnsi" w:hAnsiTheme="minorHAnsi" w:cstheme="minorBidi"/>
          <w:color w:val="auto"/>
          <w:sz w:val="18"/>
          <w:szCs w:val="18"/>
        </w:rPr>
      </w:pPr>
    </w:p>
    <w:p w14:paraId="519849A6" w14:textId="1ACB8409" w:rsidR="00730ABF" w:rsidRPr="001E065C" w:rsidRDefault="00730ABF" w:rsidP="2330B9F6">
      <w:pPr>
        <w:pStyle w:val="Default"/>
        <w:rPr>
          <w:rFonts w:asciiTheme="minorHAnsi" w:hAnsiTheme="minorHAnsi" w:cstheme="minorBidi"/>
          <w:color w:val="auto"/>
          <w:sz w:val="18"/>
          <w:szCs w:val="18"/>
        </w:rPr>
      </w:pPr>
    </w:p>
    <w:p w14:paraId="38191B25" w14:textId="034233BC" w:rsidR="00E82D04" w:rsidRPr="001E065C" w:rsidRDefault="1898D728" w:rsidP="2330B9F6">
      <w:pPr>
        <w:pStyle w:val="ListParagraph"/>
        <w:numPr>
          <w:ilvl w:val="0"/>
          <w:numId w:val="16"/>
        </w:numPr>
        <w:shd w:val="clear" w:color="auto" w:fill="D9D9D9" w:themeFill="background1" w:themeFillShade="D9"/>
        <w:spacing w:after="0" w:line="240" w:lineRule="auto"/>
        <w:ind w:left="426" w:hanging="426"/>
        <w:contextualSpacing w:val="0"/>
        <w:rPr>
          <w:b/>
          <w:bCs/>
          <w:sz w:val="18"/>
          <w:szCs w:val="18"/>
        </w:rPr>
      </w:pPr>
      <w:r w:rsidRPr="2330B9F6">
        <w:rPr>
          <w:b/>
          <w:bCs/>
          <w:sz w:val="18"/>
          <w:szCs w:val="18"/>
        </w:rPr>
        <w:t xml:space="preserve">Samohodnotenie štandardu </w:t>
      </w:r>
      <w:r w:rsidR="378BC6E5" w:rsidRPr="2330B9F6">
        <w:rPr>
          <w:b/>
          <w:bCs/>
          <w:sz w:val="18"/>
          <w:szCs w:val="18"/>
        </w:rPr>
        <w:t xml:space="preserve">3 </w:t>
      </w:r>
      <w:r w:rsidR="06BFF733" w:rsidRPr="2330B9F6">
        <w:rPr>
          <w:b/>
          <w:bCs/>
          <w:sz w:val="18"/>
          <w:szCs w:val="18"/>
        </w:rPr>
        <w:t>–</w:t>
      </w:r>
      <w:r w:rsidRPr="2330B9F6">
        <w:rPr>
          <w:b/>
          <w:bCs/>
          <w:sz w:val="18"/>
          <w:szCs w:val="18"/>
        </w:rPr>
        <w:t xml:space="preserve"> </w:t>
      </w:r>
      <w:r w:rsidR="378BC6E5" w:rsidRPr="2330B9F6">
        <w:rPr>
          <w:b/>
          <w:bCs/>
          <w:sz w:val="18"/>
          <w:szCs w:val="18"/>
        </w:rPr>
        <w:t xml:space="preserve">Schvaľovanie študijného programu </w:t>
      </w:r>
    </w:p>
    <w:p w14:paraId="5988D967" w14:textId="77777777" w:rsidR="00280D07" w:rsidRPr="001E065C" w:rsidRDefault="00280D07" w:rsidP="2330B9F6">
      <w:pPr>
        <w:pStyle w:val="ListParagraph"/>
        <w:spacing w:after="0" w:line="240" w:lineRule="auto"/>
        <w:ind w:left="284"/>
        <w:contextualSpacing w:val="0"/>
        <w:rPr>
          <w:b/>
          <w:bCs/>
          <w:sz w:val="18"/>
          <w:szCs w:val="18"/>
        </w:rPr>
      </w:pPr>
    </w:p>
    <w:p w14:paraId="3633206D" w14:textId="3C8B9E13" w:rsidR="00730ABF" w:rsidRDefault="1898D728" w:rsidP="2330B9F6">
      <w:pPr>
        <w:spacing w:after="0" w:line="240" w:lineRule="auto"/>
        <w:jc w:val="both"/>
        <w:rPr>
          <w:sz w:val="18"/>
          <w:szCs w:val="18"/>
        </w:rPr>
      </w:pPr>
      <w:r w:rsidRPr="2330B9F6">
        <w:rPr>
          <w:sz w:val="18"/>
          <w:szCs w:val="18"/>
        </w:rPr>
        <w:lastRenderedPageBreak/>
        <w:t xml:space="preserve">SP 3.1. </w:t>
      </w:r>
      <w:r w:rsidR="378BC6E5" w:rsidRPr="2330B9F6">
        <w:rPr>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14:paraId="30F83164" w14:textId="77777777" w:rsidR="00E82D04" w:rsidRPr="004A2C64" w:rsidRDefault="00E82D04" w:rsidP="2330B9F6">
      <w:pPr>
        <w:spacing w:after="0" w:line="240" w:lineRule="auto"/>
        <w:jc w:val="both"/>
        <w:rPr>
          <w:sz w:val="18"/>
          <w:szCs w:val="18"/>
        </w:rPr>
      </w:pP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10"/>
        <w:gridCol w:w="2268"/>
      </w:tblGrid>
      <w:tr w:rsidR="00280D07" w:rsidRPr="001E065C" w14:paraId="20A29879" w14:textId="77777777" w:rsidTr="007B415A">
        <w:trPr>
          <w:cnfStyle w:val="100000000000" w:firstRow="1" w:lastRow="0" w:firstColumn="0" w:lastColumn="0" w:oddVBand="0" w:evenVBand="0" w:oddHBand="0" w:evenHBand="0" w:firstRowFirstColumn="0" w:firstRowLastColumn="0" w:lastRowFirstColumn="0" w:lastRowLastColumn="0"/>
          <w:trHeight w:val="128"/>
        </w:trPr>
        <w:tc>
          <w:tcPr>
            <w:tcW w:w="7710" w:type="dxa"/>
          </w:tcPr>
          <w:p w14:paraId="3D3BFDE6" w14:textId="442001C7" w:rsidR="00280D07" w:rsidRPr="001E065C" w:rsidRDefault="00280D07" w:rsidP="00E40F3C">
            <w:pPr>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Pr>
          <w:p w14:paraId="41882FE7" w14:textId="2D00A320" w:rsidR="00280D07" w:rsidRPr="001E065C" w:rsidRDefault="00280D07" w:rsidP="00E40F3C">
            <w:pPr>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730ABF" w:rsidRPr="001E065C" w14:paraId="61DCDD17" w14:textId="77777777" w:rsidTr="007B415A">
        <w:trPr>
          <w:trHeight w:val="128"/>
        </w:trPr>
        <w:tc>
          <w:tcPr>
            <w:tcW w:w="7710" w:type="dxa"/>
          </w:tcPr>
          <w:p w14:paraId="7D219CB5" w14:textId="77777777" w:rsidR="00730ABF" w:rsidRPr="001E065C" w:rsidRDefault="00730ABF" w:rsidP="00730ABF">
            <w:pPr>
              <w:rPr>
                <w:rFonts w:cstheme="minorHAnsi"/>
                <w:i/>
                <w:iCs/>
                <w:sz w:val="16"/>
                <w:szCs w:val="16"/>
              </w:rPr>
            </w:pPr>
          </w:p>
        </w:tc>
        <w:tc>
          <w:tcPr>
            <w:tcW w:w="2268" w:type="dxa"/>
          </w:tcPr>
          <w:p w14:paraId="0D85D22E" w14:textId="77777777" w:rsidR="00730ABF" w:rsidRPr="001E065C" w:rsidRDefault="00730ABF" w:rsidP="00730ABF">
            <w:pPr>
              <w:rPr>
                <w:rFonts w:cstheme="minorHAnsi"/>
                <w:i/>
                <w:iCs/>
                <w:sz w:val="16"/>
                <w:szCs w:val="16"/>
                <w:lang w:eastAsia="sk-SK"/>
              </w:rPr>
            </w:pPr>
          </w:p>
        </w:tc>
      </w:tr>
      <w:tr w:rsidR="00280D07" w:rsidRPr="001E065C" w14:paraId="5115999B" w14:textId="77777777" w:rsidTr="007B415A">
        <w:trPr>
          <w:trHeight w:val="13170"/>
        </w:trPr>
        <w:tc>
          <w:tcPr>
            <w:tcW w:w="7710" w:type="dxa"/>
            <w:tcBorders>
              <w:top w:val="single" w:sz="2" w:space="0" w:color="auto"/>
              <w:left w:val="single" w:sz="2" w:space="0" w:color="auto"/>
              <w:bottom w:val="single" w:sz="2" w:space="0" w:color="auto"/>
              <w:right w:val="single" w:sz="2" w:space="0" w:color="auto"/>
            </w:tcBorders>
          </w:tcPr>
          <w:p w14:paraId="12DBBA1C" w14:textId="4CC2E60D" w:rsidR="0018054D" w:rsidRPr="009C11A9" w:rsidRDefault="774399F0" w:rsidP="10930832">
            <w:pPr>
              <w:jc w:val="both"/>
              <w:rPr>
                <w:i/>
                <w:iCs/>
                <w:lang w:eastAsia="sk-SK"/>
              </w:rPr>
            </w:pPr>
            <w:r w:rsidRPr="10930832">
              <w:rPr>
                <w:i/>
                <w:iCs/>
                <w:lang w:eastAsia="sk-SK"/>
              </w:rPr>
              <w:lastRenderedPageBreak/>
              <w:t>VS</w:t>
            </w:r>
            <w:r w:rsidR="67F8B871" w:rsidRPr="10930832">
              <w:rPr>
                <w:i/>
                <w:iCs/>
                <w:lang w:eastAsia="sk-SK"/>
              </w:rPr>
              <w:t>K</w:t>
            </w:r>
            <w:r w:rsidRPr="10930832">
              <w:rPr>
                <w:i/>
                <w:iCs/>
                <w:lang w:eastAsia="sk-SK"/>
              </w:rPr>
              <w:t xml:space="preserve"> UK v súčasnosti prebieha procesom zosúlaďovania s akreditačnými štandardami zverejnenými SAAVŠ 25.</w:t>
            </w:r>
            <w:r w:rsidR="63A6BC88" w:rsidRPr="10930832">
              <w:rPr>
                <w:i/>
                <w:iCs/>
                <w:lang w:eastAsia="sk-SK"/>
              </w:rPr>
              <w:t xml:space="preserve"> </w:t>
            </w:r>
            <w:r w:rsidRPr="10930832">
              <w:rPr>
                <w:i/>
                <w:iCs/>
                <w:lang w:eastAsia="sk-SK"/>
              </w:rPr>
              <w:t>7.</w:t>
            </w:r>
            <w:r w:rsidR="63A6BC88" w:rsidRPr="10930832">
              <w:rPr>
                <w:i/>
                <w:iCs/>
                <w:lang w:eastAsia="sk-SK"/>
              </w:rPr>
              <w:t xml:space="preserve"> </w:t>
            </w:r>
            <w:r w:rsidRPr="10930832">
              <w:rPr>
                <w:i/>
                <w:iCs/>
                <w:lang w:eastAsia="sk-SK"/>
              </w:rPr>
              <w:t>2020 tak, aby bol zosúladený najneskôr k zákonne stanovenému termínu 31. 8. 2022. Súčasťou zosúladeného VS</w:t>
            </w:r>
            <w:r w:rsidR="67F8B871" w:rsidRPr="10930832">
              <w:rPr>
                <w:i/>
                <w:iCs/>
                <w:lang w:eastAsia="sk-SK"/>
              </w:rPr>
              <w:t>K</w:t>
            </w:r>
            <w:r w:rsidRPr="10930832">
              <w:rPr>
                <w:i/>
                <w:iCs/>
                <w:lang w:eastAsia="sk-SK"/>
              </w:rPr>
              <w:t xml:space="preserve"> bude aj formalizovaný proces schvaľovania návrhu nového ŠP ako aj systémové vytvorenie permanentnej vnútornej štruktúry na posudzovanie a schvaľovanie ŠP, ktorá bude </w:t>
            </w:r>
            <w:r w:rsidR="31E0539A" w:rsidRPr="10930832">
              <w:rPr>
                <w:i/>
                <w:iCs/>
                <w:lang w:eastAsia="sk-SK"/>
              </w:rPr>
              <w:t>na</w:t>
            </w:r>
            <w:r w:rsidRPr="10930832">
              <w:rPr>
                <w:i/>
                <w:iCs/>
                <w:lang w:eastAsia="sk-SK"/>
              </w:rPr>
              <w:t xml:space="preserve">pĺňať požiadavky akreditačného štandardu. </w:t>
            </w:r>
          </w:p>
          <w:p w14:paraId="75CA3C79" w14:textId="52323A8B" w:rsidR="00BB43A1" w:rsidRPr="009C11A9" w:rsidRDefault="60191224" w:rsidP="4240A0D8">
            <w:pPr>
              <w:jc w:val="both"/>
              <w:rPr>
                <w:i/>
                <w:iCs/>
                <w:lang w:eastAsia="sk-SK"/>
              </w:rPr>
            </w:pPr>
            <w:r w:rsidRPr="4240A0D8">
              <w:rPr>
                <w:i/>
                <w:iCs/>
                <w:lang w:eastAsia="sk-SK"/>
              </w:rPr>
              <w:t>V prechodnom období d</w:t>
            </w:r>
            <w:r w:rsidR="2A81FDCB" w:rsidRPr="4240A0D8">
              <w:rPr>
                <w:i/>
                <w:iCs/>
                <w:lang w:eastAsia="sk-SK"/>
              </w:rPr>
              <w:t xml:space="preserve">o </w:t>
            </w:r>
            <w:r w:rsidR="00395796" w:rsidRPr="4240A0D8">
              <w:rPr>
                <w:i/>
                <w:iCs/>
                <w:lang w:eastAsia="sk-SK"/>
              </w:rPr>
              <w:t xml:space="preserve">31. marca 2021 </w:t>
            </w:r>
            <w:r w:rsidRPr="4240A0D8">
              <w:rPr>
                <w:i/>
                <w:iCs/>
                <w:lang w:eastAsia="sk-SK"/>
              </w:rPr>
              <w:t>je plnenie akreditačného štandardu zabezpečen</w:t>
            </w:r>
            <w:r w:rsidR="371C7BF3" w:rsidRPr="4240A0D8">
              <w:rPr>
                <w:i/>
                <w:iCs/>
                <w:lang w:eastAsia="sk-SK"/>
              </w:rPr>
              <w:t>é</w:t>
            </w:r>
            <w:r w:rsidRPr="4240A0D8">
              <w:rPr>
                <w:i/>
                <w:iCs/>
                <w:lang w:eastAsia="sk-SK"/>
              </w:rPr>
              <w:t xml:space="preserve"> dodržiavaním </w:t>
            </w:r>
            <w:r w:rsidR="775BA503" w:rsidRPr="4240A0D8">
              <w:rPr>
                <w:i/>
                <w:iCs/>
                <w:lang w:eastAsia="sk-SK"/>
              </w:rPr>
              <w:t>Vnútorn</w:t>
            </w:r>
            <w:r w:rsidR="7D4BE057" w:rsidRPr="4240A0D8">
              <w:rPr>
                <w:i/>
                <w:iCs/>
                <w:lang w:eastAsia="sk-SK"/>
              </w:rPr>
              <w:t>ého</w:t>
            </w:r>
            <w:r w:rsidR="775BA503" w:rsidRPr="4240A0D8">
              <w:rPr>
                <w:i/>
                <w:iCs/>
                <w:lang w:eastAsia="sk-SK"/>
              </w:rPr>
              <w:t xml:space="preserve"> predpis</w:t>
            </w:r>
            <w:r w:rsidR="13CA9FE7" w:rsidRPr="4240A0D8">
              <w:rPr>
                <w:i/>
                <w:iCs/>
                <w:lang w:eastAsia="sk-SK"/>
              </w:rPr>
              <w:t>u</w:t>
            </w:r>
            <w:r w:rsidR="775BA503" w:rsidRPr="4240A0D8">
              <w:rPr>
                <w:i/>
                <w:iCs/>
                <w:lang w:eastAsia="sk-SK"/>
              </w:rPr>
              <w:t xml:space="preserve"> č. </w:t>
            </w:r>
            <w:r w:rsidR="77B86E75" w:rsidRPr="4240A0D8">
              <w:rPr>
                <w:i/>
                <w:iCs/>
                <w:lang w:eastAsia="sk-SK"/>
              </w:rPr>
              <w:t>3</w:t>
            </w:r>
            <w:r w:rsidR="775BA503" w:rsidRPr="4240A0D8">
              <w:rPr>
                <w:i/>
                <w:iCs/>
                <w:lang w:eastAsia="sk-SK"/>
              </w:rPr>
              <w:t>/202</w:t>
            </w:r>
            <w:r w:rsidR="41669CF5" w:rsidRPr="4240A0D8">
              <w:rPr>
                <w:i/>
                <w:iCs/>
                <w:lang w:eastAsia="sk-SK"/>
              </w:rPr>
              <w:t>1</w:t>
            </w:r>
            <w:r w:rsidR="775BA503" w:rsidRPr="4240A0D8">
              <w:rPr>
                <w:i/>
                <w:iCs/>
                <w:lang w:eastAsia="sk-SK"/>
              </w:rPr>
              <w:t>, schválen</w:t>
            </w:r>
            <w:r w:rsidR="226B8E25" w:rsidRPr="4240A0D8">
              <w:rPr>
                <w:i/>
                <w:iCs/>
                <w:lang w:eastAsia="sk-SK"/>
              </w:rPr>
              <w:t>ého</w:t>
            </w:r>
            <w:r w:rsidR="775BA503" w:rsidRPr="4240A0D8">
              <w:rPr>
                <w:i/>
                <w:iCs/>
                <w:lang w:eastAsia="sk-SK"/>
              </w:rPr>
              <w:t xml:space="preserve"> Vedeckou radou Univerzity Komenského v Bratislave, ktorým sa zriaďuje Dočasná akreditačná rada Univerzity Komenského v Bratislave</w:t>
            </w:r>
            <w:r w:rsidRPr="4240A0D8">
              <w:rPr>
                <w:i/>
                <w:iCs/>
                <w:lang w:eastAsia="sk-SK"/>
              </w:rPr>
              <w:t>, ktor</w:t>
            </w:r>
            <w:r w:rsidR="6611E535" w:rsidRPr="4240A0D8">
              <w:rPr>
                <w:i/>
                <w:iCs/>
                <w:lang w:eastAsia="sk-SK"/>
              </w:rPr>
              <w:t>ý</w:t>
            </w:r>
            <w:r w:rsidRPr="4240A0D8">
              <w:rPr>
                <w:i/>
                <w:iCs/>
                <w:lang w:eastAsia="sk-SK"/>
              </w:rPr>
              <w:t xml:space="preserve"> upravuje proces </w:t>
            </w:r>
            <w:r w:rsidR="2A81FDCB" w:rsidRPr="4240A0D8">
              <w:rPr>
                <w:i/>
                <w:iCs/>
                <w:lang w:eastAsia="sk-SK"/>
              </w:rPr>
              <w:t xml:space="preserve">posudzovania a schvaľovania </w:t>
            </w:r>
            <w:r w:rsidR="371C7BF3" w:rsidRPr="4240A0D8">
              <w:rPr>
                <w:i/>
                <w:iCs/>
                <w:lang w:eastAsia="sk-SK"/>
              </w:rPr>
              <w:t>návrhov ŠP na UK.</w:t>
            </w:r>
            <w:r w:rsidR="4CEF11F7" w:rsidRPr="4240A0D8">
              <w:rPr>
                <w:i/>
                <w:iCs/>
                <w:lang w:eastAsia="sk-SK"/>
              </w:rPr>
              <w:t xml:space="preserve"> Na základe tejto smernice bol návrh ŠP posúdený a</w:t>
            </w:r>
            <w:r w:rsidR="60212F0B" w:rsidRPr="4240A0D8">
              <w:rPr>
                <w:i/>
                <w:iCs/>
                <w:lang w:eastAsia="sk-SK"/>
              </w:rPr>
              <w:t> </w:t>
            </w:r>
            <w:r w:rsidR="4CEF11F7" w:rsidRPr="4240A0D8">
              <w:rPr>
                <w:i/>
                <w:iCs/>
                <w:lang w:eastAsia="sk-SK"/>
              </w:rPr>
              <w:t>schválený</w:t>
            </w:r>
            <w:r w:rsidR="60212F0B" w:rsidRPr="4240A0D8">
              <w:rPr>
                <w:i/>
                <w:iCs/>
              </w:rPr>
              <w:t xml:space="preserve"> Dočasnou</w:t>
            </w:r>
            <w:r w:rsidR="4CEF11F7" w:rsidRPr="4240A0D8">
              <w:rPr>
                <w:i/>
                <w:iCs/>
              </w:rPr>
              <w:t xml:space="preserve"> </w:t>
            </w:r>
            <w:r w:rsidR="60212F0B" w:rsidRPr="4240A0D8">
              <w:rPr>
                <w:i/>
                <w:iCs/>
              </w:rPr>
              <w:t>a</w:t>
            </w:r>
            <w:r w:rsidR="5A81655C" w:rsidRPr="4240A0D8">
              <w:rPr>
                <w:i/>
                <w:iCs/>
              </w:rPr>
              <w:t>kreditačnou radou</w:t>
            </w:r>
            <w:r w:rsidR="4CEF11F7" w:rsidRPr="4240A0D8">
              <w:rPr>
                <w:i/>
                <w:iCs/>
              </w:rPr>
              <w:t xml:space="preserve"> UK</w:t>
            </w:r>
            <w:r w:rsidR="4CEF11F7" w:rsidRPr="4240A0D8">
              <w:rPr>
                <w:i/>
                <w:iCs/>
                <w:lang w:eastAsia="sk-SK"/>
              </w:rPr>
              <w:t>,</w:t>
            </w:r>
            <w:r w:rsidR="5A81655C" w:rsidRPr="4240A0D8">
              <w:rPr>
                <w:i/>
                <w:iCs/>
                <w:lang w:eastAsia="sk-SK"/>
              </w:rPr>
              <w:t xml:space="preserve"> ktorá sa skladá z nezávislých odborníkov, zahraničného zástupcu, zástupcu relevantného zamestnávateľa a študenta.</w:t>
            </w:r>
            <w:r w:rsidR="00C16D58" w:rsidRPr="4240A0D8">
              <w:rPr>
                <w:i/>
                <w:iCs/>
                <w:lang w:eastAsia="sk-SK"/>
              </w:rPr>
              <w:t xml:space="preserve"> </w:t>
            </w:r>
          </w:p>
          <w:p w14:paraId="5819E576" w14:textId="209E4382" w:rsidR="00D129CF" w:rsidRPr="00730ABF" w:rsidRDefault="1ACE1B4D" w:rsidP="7ED69E80">
            <w:pPr>
              <w:jc w:val="both"/>
              <w:rPr>
                <w:rFonts w:ascii="Calibri" w:hAnsi="Calibri"/>
                <w:i/>
                <w:iCs/>
              </w:rPr>
            </w:pPr>
            <w:r w:rsidRPr="7ED69E80">
              <w:rPr>
                <w:i/>
                <w:iCs/>
              </w:rPr>
              <w:t>V rámci fakulty bol tento štandard dôsledne splnený pre tento š</w:t>
            </w:r>
            <w:r w:rsidR="7CF78D9A" w:rsidRPr="7ED69E80">
              <w:rPr>
                <w:i/>
                <w:iCs/>
              </w:rPr>
              <w:t>tudijný program</w:t>
            </w:r>
            <w:r w:rsidR="4973C17C" w:rsidRPr="7ED69E80">
              <w:rPr>
                <w:i/>
                <w:iCs/>
              </w:rPr>
              <w:t>. Študijný program Učiteľstvo románskych jazykov a literatúr</w:t>
            </w:r>
            <w:r w:rsidR="7CF78D9A" w:rsidRPr="7ED69E80">
              <w:rPr>
                <w:i/>
                <w:iCs/>
              </w:rPr>
              <w:t xml:space="preserve"> </w:t>
            </w:r>
            <w:r w:rsidR="06B06318" w:rsidRPr="7ED69E80">
              <w:rPr>
                <w:i/>
                <w:iCs/>
              </w:rPr>
              <w:t xml:space="preserve">bol </w:t>
            </w:r>
            <w:r w:rsidR="7CF78D9A" w:rsidRPr="7ED69E80">
              <w:rPr>
                <w:i/>
                <w:iCs/>
              </w:rPr>
              <w:t xml:space="preserve">schválený v súlade s formalizovanými procesmi vnútorného systému </w:t>
            </w:r>
            <w:r w:rsidR="396F85AF" w:rsidRPr="7ED69E80">
              <w:rPr>
                <w:i/>
                <w:iCs/>
              </w:rPr>
              <w:t xml:space="preserve">schvaľovania ŠP v rámci fakulty v zmysle </w:t>
            </w:r>
            <w:r w:rsidR="44ACA062" w:rsidRPr="7ED69E80">
              <w:rPr>
                <w:i/>
                <w:iCs/>
              </w:rPr>
              <w:t>v</w:t>
            </w:r>
            <w:r w:rsidR="008812EB" w:rsidRPr="7ED69E80">
              <w:rPr>
                <w:i/>
                <w:iCs/>
              </w:rPr>
              <w:t>nútorného predpis</w:t>
            </w:r>
            <w:r w:rsidR="6FBF9C72" w:rsidRPr="7ED69E80">
              <w:rPr>
                <w:i/>
                <w:iCs/>
              </w:rPr>
              <w:t>u</w:t>
            </w:r>
            <w:r w:rsidR="008812EB" w:rsidRPr="7ED69E80">
              <w:rPr>
                <w:i/>
                <w:iCs/>
              </w:rPr>
              <w:t xml:space="preserve"> č. 1/2016</w:t>
            </w:r>
            <w:r w:rsidR="7985CBEF" w:rsidRPr="7ED69E80">
              <w:rPr>
                <w:i/>
                <w:iCs/>
              </w:rPr>
              <w:t xml:space="preserve"> </w:t>
            </w:r>
            <w:r w:rsidR="008812EB" w:rsidRPr="7ED69E80">
              <w:rPr>
                <w:rFonts w:ascii="Calibri" w:hAnsi="Calibri"/>
                <w:i/>
                <w:iCs/>
              </w:rPr>
              <w:t>Štatút</w:t>
            </w:r>
            <w:r w:rsidR="008812EB" w:rsidRPr="7ED69E80">
              <w:rPr>
                <w:i/>
                <w:iCs/>
              </w:rPr>
              <w:t xml:space="preserve">u Univerzity Komenského v Bratislave, </w:t>
            </w:r>
            <w:r w:rsidR="008812EB" w:rsidRPr="7ED69E80">
              <w:rPr>
                <w:rFonts w:ascii="Calibri" w:hAnsi="Calibri"/>
                <w:i/>
                <w:iCs/>
              </w:rPr>
              <w:t>Pedagogickej fakulty</w:t>
            </w:r>
            <w:r w:rsidR="7F82529B" w:rsidRPr="7ED69E80">
              <w:rPr>
                <w:rFonts w:ascii="Calibri" w:hAnsi="Calibri"/>
                <w:i/>
                <w:iCs/>
              </w:rPr>
              <w:t xml:space="preserve">. </w:t>
            </w:r>
          </w:p>
          <w:p w14:paraId="0EDDE457" w14:textId="0DD4764E" w:rsidR="51874B50" w:rsidRDefault="51874B50" w:rsidP="7ED69E80">
            <w:pPr>
              <w:jc w:val="both"/>
              <w:rPr>
                <w:rFonts w:ascii="Calibri" w:hAnsi="Calibri"/>
                <w:i/>
                <w:iCs/>
              </w:rPr>
            </w:pPr>
            <w:r w:rsidRPr="7ED69E80">
              <w:rPr>
                <w:rFonts w:ascii="Calibri" w:hAnsi="Calibri"/>
                <w:i/>
                <w:iCs/>
              </w:rPr>
              <w:t xml:space="preserve">Pri realizácii formalizovaných procesov návrhu študijného programu Učiteľstvo románskych jazykov a literatúr v rámci fakulty bol tento štandard dôsledne rešpektovaný pre tento študijný program uplatnením príslušných ustanovení vnútorných predpisov, ktoré umožňujú aplikovanie princípov VS kvality v štádiu prípravy návrhu. </w:t>
            </w:r>
            <w:r w:rsidR="5AB15721" w:rsidRPr="7ED69E80">
              <w:rPr>
                <w:rFonts w:ascii="Calibri" w:hAnsi="Calibri"/>
                <w:i/>
                <w:iCs/>
              </w:rPr>
              <w:t>Komisia pre Navrhovanie a tvorbu študijného programu Učiteľstvo románskych jazykov a literatúr</w:t>
            </w:r>
            <w:r w:rsidRPr="7ED69E80">
              <w:rPr>
                <w:rFonts w:ascii="Calibri" w:hAnsi="Calibri"/>
                <w:i/>
                <w:iCs/>
              </w:rPr>
              <w:t xml:space="preserve"> bola vymenovaná dekankou fakulty v súlade s príslušnými ustanoveniami VP 1/2016 Štatútu Univerzity Komenského v Bratislave, Pedagogickej fakulty. Členovia návrhovej komisie študijného programu Učiteľstvo románskych jazykov a literatúr rešpektovali príslušnú legislatívu a vnútorné predpisy vysokej školy, spracovali návrh ŠP v súlade s formalizovanými procesmi vnútorného systému zabezpečovania kvality vysokoškolského vzdelávania vysokej školy a predložili návrh študijného programu dekanke PdF UK. Na základe uvedených formalizovaných vnútorných návrhových procesov bol návrh študijného programu predložený na </w:t>
            </w:r>
            <w:r w:rsidR="379A8DA4" w:rsidRPr="7ED69E80">
              <w:rPr>
                <w:rFonts w:ascii="Calibri" w:hAnsi="Calibri"/>
                <w:i/>
                <w:iCs/>
              </w:rPr>
              <w:t>schválenie</w:t>
            </w:r>
            <w:r w:rsidRPr="7ED69E80">
              <w:rPr>
                <w:rFonts w:ascii="Calibri" w:hAnsi="Calibri"/>
                <w:i/>
                <w:iCs/>
              </w:rPr>
              <w:t xml:space="preserve"> Dočasnej akreditačnej rad</w:t>
            </w:r>
            <w:r w:rsidR="73977652" w:rsidRPr="7ED69E80">
              <w:rPr>
                <w:rFonts w:ascii="Calibri" w:hAnsi="Calibri"/>
                <w:i/>
                <w:iCs/>
              </w:rPr>
              <w:t>e</w:t>
            </w:r>
            <w:r w:rsidRPr="7ED69E80">
              <w:rPr>
                <w:rFonts w:ascii="Calibri" w:hAnsi="Calibri"/>
                <w:i/>
                <w:iCs/>
              </w:rPr>
              <w:t xml:space="preserve"> UK.</w:t>
            </w:r>
          </w:p>
          <w:p w14:paraId="6B6C1ACE" w14:textId="062C4916" w:rsidR="00D129CF" w:rsidRPr="0051086E" w:rsidRDefault="62B17652" w:rsidP="7ED69E80">
            <w:pPr>
              <w:jc w:val="both"/>
              <w:rPr>
                <w:rFonts w:ascii="Calibri" w:hAnsi="Calibri"/>
                <w:i/>
                <w:iCs/>
              </w:rPr>
            </w:pPr>
            <w:r w:rsidRPr="7ED69E80">
              <w:rPr>
                <w:rFonts w:ascii="Calibri" w:hAnsi="Calibri"/>
                <w:i/>
                <w:iCs/>
              </w:rPr>
              <w:t xml:space="preserve">V </w:t>
            </w:r>
            <w:r w:rsidR="37A80B86" w:rsidRPr="7ED69E80">
              <w:rPr>
                <w:rFonts w:ascii="Calibri" w:hAnsi="Calibri"/>
                <w:i/>
                <w:iCs/>
              </w:rPr>
              <w:t xml:space="preserve">rámci </w:t>
            </w:r>
            <w:r w:rsidR="4881DF27" w:rsidRPr="7ED69E80">
              <w:rPr>
                <w:rFonts w:ascii="Calibri" w:hAnsi="Calibri"/>
                <w:i/>
                <w:iCs/>
              </w:rPr>
              <w:t>schvaľovania</w:t>
            </w:r>
            <w:r w:rsidR="143800C7" w:rsidRPr="7ED69E80">
              <w:rPr>
                <w:rFonts w:ascii="Calibri" w:hAnsi="Calibri"/>
                <w:i/>
                <w:iCs/>
              </w:rPr>
              <w:t xml:space="preserve"> v</w:t>
            </w:r>
            <w:r w:rsidR="6451CA53" w:rsidRPr="7ED69E80">
              <w:rPr>
                <w:rFonts w:ascii="Calibri" w:hAnsi="Calibri"/>
                <w:i/>
                <w:iCs/>
              </w:rPr>
              <w:t xml:space="preserve"> Dočasnej akreditačnej rade UK bolo</w:t>
            </w:r>
            <w:r w:rsidR="143800C7" w:rsidRPr="7ED69E80">
              <w:rPr>
                <w:rFonts w:ascii="Calibri" w:hAnsi="Calibri"/>
                <w:i/>
                <w:iCs/>
              </w:rPr>
              <w:t xml:space="preserve"> zaručené</w:t>
            </w:r>
            <w:r w:rsidRPr="7ED69E80">
              <w:rPr>
                <w:rFonts w:ascii="Calibri" w:hAnsi="Calibri"/>
                <w:i/>
                <w:iCs/>
              </w:rPr>
              <w:t xml:space="preserve"> zapojenie študentov</w:t>
            </w:r>
            <w:r w:rsidR="5CC34D2A" w:rsidRPr="7ED69E80">
              <w:rPr>
                <w:rFonts w:ascii="Calibri" w:hAnsi="Calibri"/>
                <w:i/>
                <w:iCs/>
              </w:rPr>
              <w:t>,</w:t>
            </w:r>
            <w:r w:rsidR="110A9BFB" w:rsidRPr="7ED69E80">
              <w:rPr>
                <w:rFonts w:ascii="Calibri" w:hAnsi="Calibri"/>
                <w:i/>
                <w:iCs/>
              </w:rPr>
              <w:t xml:space="preserve"> zamestnávateľov a ďalších zainteresovaných strán</w:t>
            </w:r>
            <w:r w:rsidR="5CC34D2A" w:rsidRPr="7ED69E80">
              <w:rPr>
                <w:rFonts w:ascii="Calibri" w:hAnsi="Calibri"/>
                <w:i/>
                <w:iCs/>
              </w:rPr>
              <w:t xml:space="preserve"> </w:t>
            </w:r>
            <w:r w:rsidRPr="7ED69E80">
              <w:rPr>
                <w:rFonts w:ascii="Calibri" w:hAnsi="Calibri"/>
                <w:i/>
                <w:iCs/>
              </w:rPr>
              <w:t>do schvaľovania návrhu v rámci formalizovaného procesu.</w:t>
            </w:r>
          </w:p>
          <w:p w14:paraId="1AF86B30" w14:textId="21BDD2F7" w:rsidR="0051086E" w:rsidRPr="001E065C" w:rsidRDefault="102C3082" w:rsidP="7ED69E80">
            <w:pPr>
              <w:jc w:val="both"/>
              <w:rPr>
                <w:rFonts w:ascii="Calibri" w:hAnsi="Calibri"/>
                <w:i/>
                <w:iCs/>
              </w:rPr>
            </w:pPr>
            <w:r w:rsidRPr="7ED69E80">
              <w:rPr>
                <w:rFonts w:ascii="Calibri" w:hAnsi="Calibri"/>
                <w:i/>
                <w:iCs/>
              </w:rPr>
              <w:t>Uplatnením uvedeného postupu prerokovania podľa vnútorných predpisov bolo zaručené nezávislé, nezaujaté, objektívne, odborne fundované, transparentné a spravodlivé posúdenie návrhu a schválenie študijného programu. Osobitne sa v tomto procese dbalo na to, aby osoby posudzujúce a schvaľujúce študijný program boli iné ako osoby, ktoré pripravovali návrh študijného programu.</w:t>
            </w:r>
          </w:p>
        </w:tc>
        <w:tc>
          <w:tcPr>
            <w:tcW w:w="2268" w:type="dxa"/>
            <w:tcBorders>
              <w:top w:val="single" w:sz="2" w:space="0" w:color="auto"/>
              <w:left w:val="single" w:sz="2" w:space="0" w:color="auto"/>
              <w:bottom w:val="single" w:sz="2" w:space="0" w:color="auto"/>
              <w:right w:val="single" w:sz="2" w:space="0" w:color="auto"/>
            </w:tcBorders>
          </w:tcPr>
          <w:p w14:paraId="42044992" w14:textId="484AD627" w:rsidR="67EE6057" w:rsidRDefault="14A97E50" w:rsidP="591B9120">
            <w:pPr>
              <w:spacing w:line="216" w:lineRule="auto"/>
              <w:rPr>
                <w:i/>
                <w:iCs/>
                <w:sz w:val="20"/>
                <w:szCs w:val="20"/>
                <w:lang w:eastAsia="sk-SK"/>
              </w:rPr>
            </w:pPr>
            <w:r w:rsidRPr="591B9120">
              <w:rPr>
                <w:i/>
                <w:iCs/>
                <w:sz w:val="20"/>
                <w:szCs w:val="20"/>
                <w:lang w:eastAsia="sk-SK"/>
              </w:rPr>
              <w:t xml:space="preserve">Vnútorný predpis č. </w:t>
            </w:r>
            <w:r w:rsidR="0E2B434A" w:rsidRPr="591B9120">
              <w:rPr>
                <w:i/>
                <w:iCs/>
                <w:sz w:val="20"/>
                <w:szCs w:val="20"/>
                <w:lang w:eastAsia="sk-SK"/>
              </w:rPr>
              <w:t>3</w:t>
            </w:r>
            <w:r w:rsidRPr="591B9120">
              <w:rPr>
                <w:i/>
                <w:iCs/>
                <w:sz w:val="20"/>
                <w:szCs w:val="20"/>
                <w:lang w:eastAsia="sk-SK"/>
              </w:rPr>
              <w:t>/202</w:t>
            </w:r>
            <w:r w:rsidR="20861090" w:rsidRPr="591B9120">
              <w:rPr>
                <w:i/>
                <w:iCs/>
                <w:sz w:val="20"/>
                <w:szCs w:val="20"/>
                <w:lang w:eastAsia="sk-SK"/>
              </w:rPr>
              <w:t>1</w:t>
            </w:r>
            <w:r w:rsidRPr="591B9120">
              <w:rPr>
                <w:i/>
                <w:iCs/>
                <w:sz w:val="20"/>
                <w:szCs w:val="20"/>
                <w:lang w:eastAsia="sk-SK"/>
              </w:rPr>
              <w:t>, schválený Vedeckou radou Univerzity Komenského v Bratislave, ktorým sa zriaďuje Dočasná akreditačná rada  Univerzity Komenského v Bratislave</w:t>
            </w:r>
          </w:p>
          <w:p w14:paraId="50B48D9B" w14:textId="4EA8BFD0" w:rsidR="072B29CB" w:rsidRDefault="007B415A" w:rsidP="591B9120">
            <w:pPr>
              <w:spacing w:line="216" w:lineRule="auto"/>
              <w:rPr>
                <w:i/>
                <w:iCs/>
                <w:sz w:val="20"/>
                <w:szCs w:val="20"/>
                <w:lang w:eastAsia="sk-SK"/>
              </w:rPr>
            </w:pPr>
            <w:hyperlink r:id="rId34">
              <w:r w:rsidR="072B29CB" w:rsidRPr="591B9120">
                <w:rPr>
                  <w:rStyle w:val="Hyperlink"/>
                  <w:i/>
                  <w:iCs/>
                  <w:sz w:val="20"/>
                  <w:szCs w:val="20"/>
                  <w:lang w:eastAsia="sk-SK"/>
                </w:rPr>
                <w:t>https://uniba.sk/fileadmin/ruk/legislativa/2021/Vp_2021_03.pdf</w:t>
              </w:r>
            </w:hyperlink>
          </w:p>
          <w:p w14:paraId="0E26F0DC" w14:textId="6AFE7B0C" w:rsidR="591B9120" w:rsidRDefault="591B9120" w:rsidP="591B9120">
            <w:pPr>
              <w:spacing w:line="216" w:lineRule="auto"/>
              <w:rPr>
                <w:i/>
                <w:iCs/>
                <w:sz w:val="20"/>
                <w:szCs w:val="20"/>
                <w:lang w:eastAsia="sk-SK"/>
              </w:rPr>
            </w:pPr>
          </w:p>
          <w:p w14:paraId="0FFF6BE2" w14:textId="48AFB527" w:rsidR="67EE6057" w:rsidRDefault="14A97E50" w:rsidP="591B9120">
            <w:pPr>
              <w:spacing w:line="216" w:lineRule="auto"/>
              <w:rPr>
                <w:i/>
                <w:iCs/>
                <w:sz w:val="20"/>
                <w:szCs w:val="20"/>
                <w:lang w:eastAsia="sk-SK"/>
              </w:rPr>
            </w:pPr>
            <w:r w:rsidRPr="591B9120">
              <w:rPr>
                <w:i/>
                <w:iCs/>
                <w:sz w:val="20"/>
                <w:szCs w:val="20"/>
                <w:lang w:eastAsia="sk-SK"/>
              </w:rPr>
              <w:t>Štatút Univerzity Komenského v Bratislave, Pedagogickej fakulty</w:t>
            </w:r>
            <w:r w:rsidR="67EE6057">
              <w:br/>
            </w:r>
            <w:hyperlink r:id="rId35">
              <w:r w:rsidRPr="591B9120">
                <w:rPr>
                  <w:rStyle w:val="Hyperlink"/>
                  <w:i/>
                  <w:iCs/>
                  <w:sz w:val="18"/>
                  <w:szCs w:val="18"/>
                  <w:lang w:eastAsia="sk-SK"/>
                </w:rPr>
                <w:t>https://www.fedu.uniba.sk/fileadmin/pdf/O_fakulte</w:t>
              </w:r>
              <w:r w:rsidRPr="591B9120">
                <w:rPr>
                  <w:rStyle w:val="Hyperlink"/>
                  <w:i/>
                  <w:iCs/>
                  <w:sz w:val="20"/>
                  <w:szCs w:val="20"/>
                  <w:lang w:eastAsia="sk-SK"/>
                </w:rPr>
                <w:t>/Legislativa_a_dokumenty/ine/Statut_PdF_UK_2016.pdf</w:t>
              </w:r>
            </w:hyperlink>
          </w:p>
          <w:p w14:paraId="30006100" w14:textId="4C33A87E" w:rsidR="591B9120" w:rsidRDefault="591B9120" w:rsidP="591B9120">
            <w:pPr>
              <w:spacing w:line="216" w:lineRule="auto"/>
              <w:rPr>
                <w:i/>
                <w:iCs/>
                <w:sz w:val="20"/>
                <w:szCs w:val="20"/>
                <w:lang w:eastAsia="sk-SK"/>
              </w:rPr>
            </w:pPr>
          </w:p>
          <w:p w14:paraId="52E627F8" w14:textId="61259329" w:rsidR="32414566" w:rsidRDefault="32414566" w:rsidP="7ED69E80">
            <w:pPr>
              <w:spacing w:line="216" w:lineRule="auto"/>
              <w:rPr>
                <w:i/>
                <w:iCs/>
                <w:sz w:val="20"/>
                <w:szCs w:val="20"/>
                <w:lang w:eastAsia="sk-SK"/>
              </w:rPr>
            </w:pPr>
            <w:r w:rsidRPr="7ED69E80">
              <w:rPr>
                <w:i/>
                <w:iCs/>
                <w:sz w:val="20"/>
                <w:szCs w:val="20"/>
                <w:lang w:eastAsia="sk-SK"/>
              </w:rPr>
              <w:t>Komisia pre Navrhovanie a tvorbu študijného programu Učiteľstvo románskych jazykov a literatúr</w:t>
            </w:r>
          </w:p>
          <w:p w14:paraId="20384F62" w14:textId="03BBA18A" w:rsidR="32414566" w:rsidRDefault="32414566" w:rsidP="7ED69E80">
            <w:pPr>
              <w:spacing w:line="216" w:lineRule="auto"/>
              <w:rPr>
                <w:i/>
                <w:iCs/>
                <w:sz w:val="20"/>
                <w:szCs w:val="20"/>
                <w:lang w:eastAsia="sk-SK"/>
              </w:rPr>
            </w:pPr>
            <w:r w:rsidRPr="7ED69E80">
              <w:rPr>
                <w:i/>
                <w:iCs/>
                <w:sz w:val="20"/>
                <w:szCs w:val="20"/>
                <w:lang w:eastAsia="sk-SK"/>
              </w:rPr>
              <w:t>(dokumenty k dispozícii na mieste)</w:t>
            </w:r>
          </w:p>
          <w:p w14:paraId="2B870856" w14:textId="70AE0F40" w:rsidR="7ED69E80" w:rsidRDefault="7ED69E80" w:rsidP="7ED69E80">
            <w:pPr>
              <w:spacing w:line="216" w:lineRule="auto"/>
              <w:rPr>
                <w:i/>
                <w:iCs/>
                <w:sz w:val="20"/>
                <w:szCs w:val="20"/>
                <w:highlight w:val="yellow"/>
                <w:lang w:eastAsia="sk-SK"/>
              </w:rPr>
            </w:pPr>
          </w:p>
          <w:p w14:paraId="608C0F3F" w14:textId="636F9B36" w:rsidR="0074764A" w:rsidRPr="0074764A" w:rsidRDefault="0074764A" w:rsidP="0074764A">
            <w:pPr>
              <w:rPr>
                <w:lang w:eastAsia="sk-SK"/>
              </w:rPr>
            </w:pPr>
            <w:r w:rsidRPr="0074764A">
              <w:rPr>
                <w:lang w:eastAsia="sk-SK"/>
              </w:rPr>
              <w:t>VP UK o zriadení Dočasnej akreditačnej rady UK</w:t>
            </w:r>
          </w:p>
          <w:p w14:paraId="4BA250B7" w14:textId="333DA3AF" w:rsidR="0074764A" w:rsidRPr="0074764A" w:rsidRDefault="007B415A" w:rsidP="0074764A">
            <w:pPr>
              <w:rPr>
                <w:color w:val="0070C0"/>
                <w:lang w:eastAsia="sk-SK"/>
              </w:rPr>
            </w:pPr>
            <w:hyperlink r:id="rId36" w:history="1">
              <w:r w:rsidR="0074764A" w:rsidRPr="0074764A">
                <w:rPr>
                  <w:rStyle w:val="Hyperlink"/>
                  <w:i/>
                  <w:iCs/>
                  <w:color w:val="0070C0"/>
                  <w:sz w:val="20"/>
                  <w:szCs w:val="20"/>
                  <w:lang w:eastAsia="sk-SK"/>
                </w:rPr>
                <w:t>https://uniba.sk/fileadmin/ruk/legislativa/2021/Vp_2021_03.pdf</w:t>
              </w:r>
            </w:hyperlink>
          </w:p>
          <w:p w14:paraId="6D1C4404" w14:textId="77777777" w:rsidR="0074764A" w:rsidRPr="0074764A" w:rsidRDefault="0074764A" w:rsidP="0074764A">
            <w:pPr>
              <w:rPr>
                <w:lang w:eastAsia="sk-SK"/>
              </w:rPr>
            </w:pPr>
          </w:p>
          <w:p w14:paraId="5318AC64" w14:textId="6B526A0C" w:rsidR="3FB7DB80" w:rsidRPr="0074764A" w:rsidRDefault="73C89253" w:rsidP="0074764A">
            <w:r w:rsidRPr="0074764A">
              <w:t>Schválenie ŠP</w:t>
            </w:r>
            <w:r w:rsidR="0074764A" w:rsidRPr="0074764A">
              <w:t xml:space="preserve"> v</w:t>
            </w:r>
            <w:r w:rsidRPr="0074764A">
              <w:t xml:space="preserve"> </w:t>
            </w:r>
            <w:r w:rsidR="650EACB4" w:rsidRPr="0074764A">
              <w:rPr>
                <w:lang w:eastAsia="sk-SK"/>
              </w:rPr>
              <w:t xml:space="preserve">DAR </w:t>
            </w:r>
            <w:r w:rsidR="0074764A" w:rsidRPr="0074764A">
              <w:rPr>
                <w:lang w:eastAsia="sk-SK"/>
              </w:rPr>
              <w:t>UK dňa 29. 3. 2021</w:t>
            </w:r>
          </w:p>
          <w:p w14:paraId="6F84298F" w14:textId="387ACA3B" w:rsidR="600BEC9B" w:rsidRPr="0074764A" w:rsidRDefault="600BEC9B" w:rsidP="0074764A">
            <w:pPr>
              <w:rPr>
                <w:lang w:eastAsia="sk-SK"/>
              </w:rPr>
            </w:pPr>
          </w:p>
          <w:p w14:paraId="59E4814A" w14:textId="7942423F" w:rsidR="00A5116F" w:rsidRPr="0074764A" w:rsidRDefault="03AF55AF" w:rsidP="0074764A">
            <w:pPr>
              <w:rPr>
                <w:lang w:eastAsia="sk-SK"/>
              </w:rPr>
            </w:pPr>
            <w:r w:rsidRPr="0074764A">
              <w:t>Zá</w:t>
            </w:r>
            <w:r w:rsidR="0074764A" w:rsidRPr="0074764A">
              <w:t>pis</w:t>
            </w:r>
            <w:r w:rsidRPr="0074764A">
              <w:t xml:space="preserve"> z rokovania </w:t>
            </w:r>
            <w:r w:rsidR="53B6436A" w:rsidRPr="0074764A">
              <w:t>Dočasnej a</w:t>
            </w:r>
            <w:r w:rsidR="5036C708" w:rsidRPr="0074764A">
              <w:t xml:space="preserve">kreditačnej rady </w:t>
            </w:r>
            <w:r w:rsidRPr="0074764A">
              <w:t>UK</w:t>
            </w:r>
            <w:r w:rsidR="0074764A">
              <w:t>:</w:t>
            </w:r>
          </w:p>
          <w:p w14:paraId="2494E4EA" w14:textId="491EEA43" w:rsidR="00220B40" w:rsidRDefault="007B415A" w:rsidP="0074764A">
            <w:pPr>
              <w:rPr>
                <w:lang w:eastAsia="sk-SK"/>
              </w:rPr>
            </w:pPr>
            <w:hyperlink r:id="rId37" w:history="1">
              <w:r w:rsidR="0074764A" w:rsidRPr="000461E0">
                <w:rPr>
                  <w:rStyle w:val="Hyperlink"/>
                  <w:lang w:eastAsia="sk-SK"/>
                </w:rPr>
                <w:t>https://uniba.sk/dokumenty-dar/</w:t>
              </w:r>
            </w:hyperlink>
          </w:p>
          <w:p w14:paraId="4734D67F" w14:textId="7DF46A09" w:rsidR="0074764A" w:rsidRPr="001E065C" w:rsidRDefault="0074764A" w:rsidP="0074764A">
            <w:pPr>
              <w:rPr>
                <w:color w:val="FF0000"/>
                <w:lang w:eastAsia="sk-SK"/>
              </w:rPr>
            </w:pPr>
          </w:p>
        </w:tc>
      </w:tr>
    </w:tbl>
    <w:p w14:paraId="626FC219" w14:textId="47AECFAD" w:rsidR="0055227E" w:rsidRDefault="0055227E" w:rsidP="2330B9F6">
      <w:pPr>
        <w:pStyle w:val="Default"/>
        <w:spacing w:line="216" w:lineRule="auto"/>
        <w:contextualSpacing/>
        <w:rPr>
          <w:rFonts w:asciiTheme="minorHAnsi" w:hAnsiTheme="minorHAnsi" w:cstheme="minorBidi"/>
          <w:color w:val="auto"/>
          <w:sz w:val="18"/>
          <w:szCs w:val="18"/>
        </w:rPr>
      </w:pPr>
    </w:p>
    <w:p w14:paraId="1861F3FF" w14:textId="00DA3071" w:rsidR="0051086E" w:rsidRDefault="0051086E" w:rsidP="2330B9F6">
      <w:pPr>
        <w:pStyle w:val="Default"/>
        <w:spacing w:line="216" w:lineRule="auto"/>
        <w:contextualSpacing/>
        <w:rPr>
          <w:rFonts w:asciiTheme="minorHAnsi" w:hAnsiTheme="minorHAnsi" w:cstheme="minorBidi"/>
          <w:color w:val="auto"/>
          <w:sz w:val="18"/>
          <w:szCs w:val="18"/>
        </w:rPr>
      </w:pPr>
    </w:p>
    <w:p w14:paraId="2910481B" w14:textId="220AE3DE" w:rsidR="00E82D04" w:rsidRPr="001E065C" w:rsidRDefault="00E82D04" w:rsidP="2330B9F6">
      <w:pPr>
        <w:pStyle w:val="Default"/>
        <w:spacing w:line="216" w:lineRule="auto"/>
        <w:contextualSpacing/>
        <w:rPr>
          <w:rFonts w:asciiTheme="minorHAnsi" w:hAnsiTheme="minorHAnsi" w:cstheme="minorBidi"/>
          <w:color w:val="auto"/>
          <w:sz w:val="18"/>
          <w:szCs w:val="18"/>
        </w:rPr>
      </w:pPr>
    </w:p>
    <w:p w14:paraId="735E7B45" w14:textId="1DC762F4" w:rsidR="00E82D04" w:rsidRPr="001E065C" w:rsidRDefault="00524792" w:rsidP="003D3157">
      <w:pPr>
        <w:pStyle w:val="ListParagraph"/>
        <w:numPr>
          <w:ilvl w:val="0"/>
          <w:numId w:val="16"/>
        </w:numPr>
        <w:shd w:val="clear" w:color="auto" w:fill="D9D9D9" w:themeFill="background1" w:themeFillShade="D9"/>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561DE1" w:rsidRDefault="00953D1C" w:rsidP="00D129CF">
      <w:pPr>
        <w:spacing w:after="0" w:line="216" w:lineRule="auto"/>
        <w:jc w:val="both"/>
        <w:rPr>
          <w:rFonts w:cstheme="minorHAnsi"/>
          <w:sz w:val="18"/>
          <w:szCs w:val="18"/>
        </w:rPr>
      </w:pPr>
      <w:r w:rsidRPr="00561DE1">
        <w:rPr>
          <w:rFonts w:cstheme="minorHAnsi"/>
          <w:sz w:val="18"/>
          <w:szCs w:val="18"/>
        </w:rPr>
        <w:t xml:space="preserve">SP 4.1. </w:t>
      </w:r>
      <w:r w:rsidR="00E82D04" w:rsidRPr="00561DE1">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635"/>
        <w:gridCol w:w="2235"/>
      </w:tblGrid>
      <w:tr w:rsidR="00FC5770" w:rsidRPr="001E065C" w14:paraId="5D10FB6C" w14:textId="77777777" w:rsidTr="007B415A">
        <w:trPr>
          <w:cnfStyle w:val="100000000000" w:firstRow="1" w:lastRow="0" w:firstColumn="0" w:lastColumn="0" w:oddVBand="0" w:evenVBand="0" w:oddHBand="0" w:evenHBand="0" w:firstRowFirstColumn="0" w:firstRowLastColumn="0" w:lastRowFirstColumn="0" w:lastRowLastColumn="0"/>
          <w:trHeight w:val="128"/>
        </w:trPr>
        <w:tc>
          <w:tcPr>
            <w:tcW w:w="7635" w:type="dxa"/>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35" w:type="dxa"/>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7B415A">
        <w:trPr>
          <w:trHeight w:val="535"/>
        </w:trPr>
        <w:tc>
          <w:tcPr>
            <w:tcW w:w="7635" w:type="dxa"/>
          </w:tcPr>
          <w:p w14:paraId="43D5145A" w14:textId="79D47522" w:rsidR="006E1BC2" w:rsidRPr="008704D7" w:rsidRDefault="024B7BA8" w:rsidP="591B9120">
            <w:pPr>
              <w:spacing w:line="257" w:lineRule="auto"/>
              <w:jc w:val="both"/>
              <w:rPr>
                <w:rFonts w:ascii="Calibri" w:hAnsi="Calibri"/>
                <w:i/>
                <w:iCs/>
              </w:rPr>
            </w:pPr>
            <w:r w:rsidRPr="591B9120">
              <w:rPr>
                <w:rFonts w:ascii="Calibri" w:hAnsi="Calibri"/>
                <w:i/>
                <w:iCs/>
              </w:rPr>
              <w:t>Pravidlá študijného programu popri absolvovaní povinných predmetov a presného minimálneho počtu povinne voliteľných predmetov z jednotlivých blokov povinne voliteľných predmetov disponuje veľkou vnútornou flexibilitou, ktorá umožňuje študentovi zameranie sa na oblasti záujmu podľa osobného zamerania, a to tak vo forme jedného konkrétneho románskeho jazyka, ako aj pri voľbe konkrétnych predmetov v rámci jednotlivých blokov, i pri výbere výberových predmetov v rámci ponuky celej fakulty a univerzity. Štruktúra povinne voliteľných predmetov reflektuje potreby dosahovania výstupov vzdelávania aj pri rôznorodej vstupnej jazykovej úrovni, ktorá je pri románskych jazykoch na Slovensku charakteristická.</w:t>
            </w:r>
          </w:p>
          <w:p w14:paraId="360AB19C" w14:textId="7E978747" w:rsidR="006E1BC2" w:rsidRPr="008704D7" w:rsidRDefault="0438C81D" w:rsidP="2330B9F6">
            <w:pPr>
              <w:spacing w:line="257" w:lineRule="auto"/>
              <w:jc w:val="both"/>
              <w:rPr>
                <w:rFonts w:ascii="Calibri" w:hAnsi="Calibri"/>
                <w:i/>
                <w:iCs/>
              </w:rPr>
            </w:pPr>
            <w:r w:rsidRPr="2330B9F6">
              <w:rPr>
                <w:rFonts w:ascii="Calibri" w:hAnsi="Calibri"/>
                <w:i/>
                <w:iCs/>
              </w:rPr>
              <w:t xml:space="preserve">V študijnom programe sú zastúpené prednášky a vo zvýšenej miere aj semináre a cvičenia, ktoré vytvárajú priestor pre vyššiu mieru diskusie a individuálnejší prístup k študentovi. Vyučujúci sú študentom k dispozícii aj počas konzultačných hodín, ktoré slúžia na individuálne konzultovanie a diskutovanie otázok spojených s obsahom predmetov podľa potrieb a záujmu študenta. </w:t>
            </w:r>
          </w:p>
          <w:p w14:paraId="6479CB1B" w14:textId="4B670E6E" w:rsidR="006E1BC2" w:rsidRPr="008704D7" w:rsidRDefault="0E6F3ECE" w:rsidP="4240A0D8">
            <w:pPr>
              <w:spacing w:line="257" w:lineRule="auto"/>
              <w:jc w:val="both"/>
              <w:rPr>
                <w:rFonts w:ascii="Calibri" w:hAnsi="Calibri"/>
                <w:i/>
                <w:iCs/>
              </w:rPr>
            </w:pPr>
            <w:r w:rsidRPr="4240A0D8">
              <w:rPr>
                <w:rFonts w:ascii="Calibri" w:hAnsi="Calibri"/>
                <w:i/>
                <w:iCs/>
              </w:rPr>
              <w:t>Hlavné výstupy vzdelávania sú definované v opise študijného programu v zhode s opisom študijného odboru. Ich dosiahnutie sa overuje štátnou skúškou vo forme obhajoby záverečnej práce i parciálnym hodnotením dosiahnutých čiastkových výstupov vzdelávania v rámci jednotlivých predmetov. Čiastkové</w:t>
            </w:r>
            <w:r w:rsidRPr="4240A0D8">
              <w:rPr>
                <w:rFonts w:ascii="Calibri" w:eastAsia="Calibri" w:hAnsi="Calibri" w:cs="Calibri"/>
                <w:i/>
                <w:iCs/>
              </w:rPr>
              <w:t xml:space="preserve"> </w:t>
            </w:r>
            <w:r w:rsidR="086C0625" w:rsidRPr="4240A0D8">
              <w:rPr>
                <w:rFonts w:ascii="Calibri" w:eastAsia="Calibri" w:hAnsi="Calibri" w:cs="Calibri"/>
                <w:i/>
                <w:iCs/>
              </w:rPr>
              <w:t>ciele a</w:t>
            </w:r>
            <w:r w:rsidR="086C0625" w:rsidRPr="4240A0D8">
              <w:rPr>
                <w:rFonts w:ascii="Calibri" w:hAnsi="Calibri"/>
                <w:i/>
                <w:iCs/>
              </w:rPr>
              <w:t xml:space="preserve"> </w:t>
            </w:r>
            <w:r w:rsidRPr="4240A0D8">
              <w:rPr>
                <w:rFonts w:ascii="Calibri" w:hAnsi="Calibri"/>
                <w:i/>
                <w:iCs/>
              </w:rPr>
              <w:t>výstupy vzdelávania sú definované v informačných listoch predmetov. Sú  hodnotené za každý predmet zvlášť</w:t>
            </w:r>
            <w:r w:rsidR="20687EF0" w:rsidRPr="4240A0D8">
              <w:rPr>
                <w:rFonts w:ascii="Calibri" w:hAnsi="Calibri"/>
                <w:i/>
                <w:iCs/>
              </w:rPr>
              <w:t>,</w:t>
            </w:r>
            <w:r w:rsidRPr="4240A0D8">
              <w:rPr>
                <w:rFonts w:ascii="Calibri" w:hAnsi="Calibri"/>
                <w:i/>
                <w:iCs/>
              </w:rPr>
              <w:t xml:space="preserve"> a to formou priebežného hodnotenia práce študenta počas semestra skrze rôznorodé činnosti (seminárne práce, priebežné úlohy, referáty, prezentácie, kolokviá, </w:t>
            </w:r>
            <w:r w:rsidR="086C0625" w:rsidRPr="4240A0D8">
              <w:rPr>
                <w:rFonts w:ascii="Calibri" w:eastAsia="Calibri" w:hAnsi="Calibri" w:cs="Calibri"/>
                <w:i/>
                <w:iCs/>
              </w:rPr>
              <w:t xml:space="preserve">diskusie, tvorivé činnosti, </w:t>
            </w:r>
            <w:r w:rsidRPr="4240A0D8">
              <w:rPr>
                <w:rFonts w:ascii="Calibri" w:hAnsi="Calibri"/>
                <w:i/>
                <w:iCs/>
              </w:rPr>
              <w:t>aktívna participácia na seminároch, atď.) rešpektujúc rôznorodosť zamerania predmetov i rozmanitosť študentov, alebo formou kombinácie priebežného hodnotenia a záverečnej skúšky. Stupne hodnotenia sú jasne špecifikované v informačnom list</w:t>
            </w:r>
            <w:bookmarkStart w:id="1" w:name="_GoBack"/>
            <w:bookmarkEnd w:id="1"/>
            <w:r w:rsidRPr="4240A0D8">
              <w:rPr>
                <w:rFonts w:ascii="Calibri" w:hAnsi="Calibri"/>
                <w:i/>
                <w:iCs/>
              </w:rPr>
              <w:t xml:space="preserve">e každého predmetu. Pravidlá pre overovanie výstupov vzdelávania a hodnotenie študentov a možnosti opravných postupov voči tomuto hodnoteniu upravuje VP č.1/2020 Študijný poriadok PdF UK. </w:t>
            </w:r>
          </w:p>
          <w:p w14:paraId="096D7738" w14:textId="05D4E061" w:rsidR="006E1BC2" w:rsidRPr="008704D7" w:rsidRDefault="0438C81D" w:rsidP="2330B9F6">
            <w:pPr>
              <w:spacing w:line="257" w:lineRule="auto"/>
              <w:jc w:val="both"/>
              <w:rPr>
                <w:rFonts w:ascii="Calibri" w:hAnsi="Calibri"/>
                <w:i/>
                <w:iCs/>
              </w:rPr>
            </w:pPr>
            <w:r w:rsidRPr="2330B9F6">
              <w:rPr>
                <w:rFonts w:ascii="Calibri" w:hAnsi="Calibri"/>
                <w:i/>
                <w:iCs/>
              </w:rPr>
              <w:t>Kombinovaná metóda vyučovania, ktorú charakterizuje</w:t>
            </w:r>
            <w:r w:rsidRPr="2330B9F6">
              <w:rPr>
                <w:rFonts w:ascii="Calibri" w:hAnsi="Calibri"/>
                <w:b/>
                <w:bCs/>
                <w:i/>
                <w:iCs/>
              </w:rPr>
              <w:t xml:space="preserve"> </w:t>
            </w:r>
            <w:r w:rsidRPr="2330B9F6">
              <w:rPr>
                <w:rFonts w:ascii="Calibri" w:hAnsi="Calibri"/>
                <w:i/>
                <w:iCs/>
              </w:rPr>
              <w:t xml:space="preserve">vyučovanie s priamym kontaktom učiteľa so študentom i komunikácia prostredníctvom komunikačných prostriedkov, umožňuje flexibilitu a prispôsobenie jednotlivým činnostiam a materiálom v predmete, štúdium akceleruje a dynamizuje, pričom umožňuje v istých prípadoch lepšie sprístupnenie materiálov pre študentov a efektívnejšiu komunikáciu medzi študentom a vyučujúcim. </w:t>
            </w:r>
          </w:p>
          <w:p w14:paraId="70DD5569" w14:textId="37D2F407" w:rsidR="006E1BC2" w:rsidRPr="008704D7" w:rsidRDefault="056B6F95" w:rsidP="50822DC3">
            <w:pPr>
              <w:spacing w:line="257" w:lineRule="auto"/>
              <w:jc w:val="both"/>
            </w:pPr>
            <w:r w:rsidRPr="52A1631E">
              <w:rPr>
                <w:rFonts w:ascii="Calibri" w:hAnsi="Calibri"/>
                <w:i/>
                <w:iCs/>
              </w:rPr>
              <w:t xml:space="preserve">Pre študijný program je charakteristické inkluzívne vyučovacie a vzdelávacie prostredie, v ktorom všetci učiaci sa majú rovnaké možnosti vzdelávať sa a využiť svoje individuálne schopnosti, využívanie edukačného potenciálu jazykovej rozmanitosti a integrácia </w:t>
            </w:r>
            <w:proofErr w:type="spellStart"/>
            <w:r w:rsidRPr="52A1631E">
              <w:rPr>
                <w:rFonts w:ascii="Calibri" w:hAnsi="Calibri"/>
                <w:i/>
                <w:iCs/>
              </w:rPr>
              <w:t>kolaboratívnych</w:t>
            </w:r>
            <w:proofErr w:type="spellEnd"/>
            <w:r w:rsidRPr="52A1631E">
              <w:rPr>
                <w:rFonts w:ascii="Calibri" w:hAnsi="Calibri"/>
                <w:i/>
                <w:iCs/>
              </w:rPr>
              <w:t xml:space="preserve"> prístupov do výučby i rozvoj autonómie učiacich sa. V prístupe k rozmanitosti sa študenti formujú aj v rámci konkrétneho študijného predmetu Inkluzívne vzdelávanie a pluralistické prístupy k jazykom.  </w:t>
            </w:r>
          </w:p>
          <w:p w14:paraId="1A1D0962" w14:textId="4142A1DA" w:rsidR="006E1BC2" w:rsidRPr="00500081" w:rsidRDefault="285E6B8D" w:rsidP="591B9120">
            <w:pPr>
              <w:spacing w:line="257" w:lineRule="auto"/>
              <w:jc w:val="both"/>
              <w:rPr>
                <w:rFonts w:ascii="Calibri" w:hAnsi="Calibri"/>
                <w:i/>
                <w:iCs/>
              </w:rPr>
            </w:pPr>
            <w:r w:rsidRPr="591B9120">
              <w:rPr>
                <w:rFonts w:ascii="Calibri" w:hAnsi="Calibri"/>
                <w:i/>
                <w:iCs/>
              </w:rPr>
              <w:t>Vhodnosť a efektívnosť pravidiel, foriem a metód vyučovania, učenia sa a hodnotenia študijných výsledkov je monitorovaná, hodnotená a zdokonaľovaná prostredníctvo</w:t>
            </w:r>
            <w:r w:rsidR="11F00539" w:rsidRPr="591B9120">
              <w:rPr>
                <w:rFonts w:ascii="Calibri" w:hAnsi="Calibri"/>
                <w:i/>
                <w:iCs/>
              </w:rPr>
              <w:t>m</w:t>
            </w:r>
            <w:r w:rsidRPr="591B9120">
              <w:rPr>
                <w:rFonts w:ascii="Calibri" w:hAnsi="Calibri"/>
                <w:i/>
                <w:iCs/>
              </w:rPr>
              <w:t xml:space="preserve"> pravidelnej študentskej ankety, </w:t>
            </w:r>
            <w:r w:rsidR="1BAB1F67" w:rsidRPr="591B9120">
              <w:rPr>
                <w:rFonts w:ascii="Calibri" w:hAnsi="Calibri"/>
                <w:i/>
                <w:iCs/>
              </w:rPr>
              <w:t xml:space="preserve">priebežnej </w:t>
            </w:r>
            <w:r w:rsidR="711E3AC1" w:rsidRPr="591B9120">
              <w:rPr>
                <w:rFonts w:ascii="Calibri" w:hAnsi="Calibri"/>
                <w:i/>
                <w:iCs/>
              </w:rPr>
              <w:t xml:space="preserve">diskusie vyučujúcich so </w:t>
            </w:r>
            <w:r w:rsidRPr="591B9120">
              <w:rPr>
                <w:rFonts w:ascii="Calibri" w:hAnsi="Calibri"/>
                <w:i/>
                <w:iCs/>
              </w:rPr>
              <w:t xml:space="preserve"> </w:t>
            </w:r>
            <w:r w:rsidRPr="591B9120">
              <w:rPr>
                <w:rFonts w:ascii="Calibri" w:hAnsi="Calibri"/>
                <w:i/>
                <w:iCs/>
              </w:rPr>
              <w:lastRenderedPageBreak/>
              <w:t>študent</w:t>
            </w:r>
            <w:r w:rsidR="39B25A12" w:rsidRPr="591B9120">
              <w:rPr>
                <w:rFonts w:ascii="Calibri" w:hAnsi="Calibri"/>
                <w:i/>
                <w:iCs/>
              </w:rPr>
              <w:t>a</w:t>
            </w:r>
            <w:r w:rsidRPr="591B9120">
              <w:rPr>
                <w:rFonts w:ascii="Calibri" w:hAnsi="Calibri"/>
                <w:i/>
                <w:iCs/>
              </w:rPr>
              <w:t>mi</w:t>
            </w:r>
            <w:r w:rsidR="7231BA91" w:rsidRPr="591B9120">
              <w:rPr>
                <w:rFonts w:ascii="Calibri" w:hAnsi="Calibri"/>
                <w:i/>
                <w:iCs/>
              </w:rPr>
              <w:t xml:space="preserve"> i diskusie medzi vyučujúcimi</w:t>
            </w:r>
            <w:r w:rsidR="52DB0CA5" w:rsidRPr="591B9120">
              <w:rPr>
                <w:rFonts w:ascii="Calibri" w:hAnsi="Calibri"/>
                <w:i/>
                <w:iCs/>
              </w:rPr>
              <w:t>.</w:t>
            </w:r>
            <w:r w:rsidR="4981F1FC" w:rsidRPr="591B9120">
              <w:rPr>
                <w:rFonts w:ascii="Calibri" w:hAnsi="Calibri"/>
                <w:i/>
                <w:iCs/>
              </w:rPr>
              <w:t xml:space="preserve"> </w:t>
            </w:r>
            <w:r w:rsidR="25A835F0" w:rsidRPr="591B9120">
              <w:rPr>
                <w:rFonts w:ascii="Calibri" w:hAnsi="Calibri"/>
                <w:i/>
                <w:iCs/>
              </w:rPr>
              <w:t xml:space="preserve">Pripomienky študentov k študijnému programu sú priebežne </w:t>
            </w:r>
            <w:r w:rsidR="6F3A7342" w:rsidRPr="591B9120">
              <w:rPr>
                <w:rFonts w:ascii="Calibri" w:hAnsi="Calibri"/>
                <w:i/>
                <w:iCs/>
              </w:rPr>
              <w:t xml:space="preserve">interne </w:t>
            </w:r>
            <w:r w:rsidR="25A835F0" w:rsidRPr="591B9120">
              <w:rPr>
                <w:rFonts w:ascii="Calibri" w:hAnsi="Calibri"/>
                <w:i/>
                <w:iCs/>
              </w:rPr>
              <w:t xml:space="preserve">zaznamenávané </w:t>
            </w:r>
            <w:r w:rsidR="54008173" w:rsidRPr="591B9120">
              <w:rPr>
                <w:rFonts w:ascii="Calibri" w:hAnsi="Calibri"/>
                <w:i/>
                <w:iCs/>
              </w:rPr>
              <w:t xml:space="preserve">pre potreby </w:t>
            </w:r>
            <w:r w:rsidR="0E1DE6B8" w:rsidRPr="591B9120">
              <w:rPr>
                <w:rFonts w:ascii="Calibri" w:hAnsi="Calibri"/>
                <w:i/>
                <w:iCs/>
              </w:rPr>
              <w:t>skvalitnenia poskytovanej výučby</w:t>
            </w:r>
            <w:r w:rsidR="3BF2BE49" w:rsidRPr="591B9120">
              <w:rPr>
                <w:rFonts w:ascii="Calibri" w:hAnsi="Calibri"/>
                <w:i/>
                <w:iCs/>
              </w:rPr>
              <w:t>, ako aj</w:t>
            </w:r>
            <w:r w:rsidR="0E1DE6B8" w:rsidRPr="591B9120">
              <w:rPr>
                <w:rFonts w:ascii="Calibri" w:hAnsi="Calibri"/>
                <w:i/>
                <w:iCs/>
              </w:rPr>
              <w:t xml:space="preserve"> </w:t>
            </w:r>
            <w:r w:rsidR="27F47CC7" w:rsidRPr="591B9120">
              <w:rPr>
                <w:rFonts w:ascii="Calibri" w:hAnsi="Calibri"/>
                <w:i/>
                <w:iCs/>
              </w:rPr>
              <w:t xml:space="preserve">s cieľom ich využitia pri </w:t>
            </w:r>
            <w:r w:rsidR="0E1DE6B8" w:rsidRPr="591B9120">
              <w:rPr>
                <w:rFonts w:ascii="Calibri" w:hAnsi="Calibri"/>
                <w:i/>
                <w:iCs/>
              </w:rPr>
              <w:t>návrhu inovácií</w:t>
            </w:r>
            <w:r w:rsidR="1DBD23D8" w:rsidRPr="591B9120">
              <w:rPr>
                <w:rFonts w:ascii="Calibri" w:hAnsi="Calibri"/>
                <w:i/>
                <w:iCs/>
              </w:rPr>
              <w:t xml:space="preserve"> študijného programu</w:t>
            </w:r>
            <w:r w:rsidR="0E1DE6B8" w:rsidRPr="591B9120">
              <w:rPr>
                <w:rFonts w:ascii="Calibri" w:hAnsi="Calibri"/>
                <w:i/>
                <w:iCs/>
              </w:rPr>
              <w:t>.</w:t>
            </w:r>
          </w:p>
          <w:p w14:paraId="259B96CF" w14:textId="57AF0CED" w:rsidR="00500081" w:rsidRPr="00500081" w:rsidRDefault="245ACC85" w:rsidP="591B9120">
            <w:pPr>
              <w:jc w:val="both"/>
              <w:rPr>
                <w:i/>
                <w:iCs/>
                <w:lang w:eastAsia="sk-SK"/>
              </w:rPr>
            </w:pPr>
            <w:r w:rsidRPr="591B9120">
              <w:rPr>
                <w:i/>
                <w:iCs/>
                <w:lang w:eastAsia="sk-SK"/>
              </w:rPr>
              <w:t xml:space="preserve">Ak sa o študijný program </w:t>
            </w:r>
            <w:r w:rsidR="0F0A82ED" w:rsidRPr="591B9120">
              <w:rPr>
                <w:i/>
                <w:iCs/>
              </w:rPr>
              <w:t>učiteľ</w:t>
            </w:r>
            <w:r w:rsidR="1A9DE74D" w:rsidRPr="591B9120">
              <w:rPr>
                <w:i/>
                <w:iCs/>
              </w:rPr>
              <w:t>stvo</w:t>
            </w:r>
            <w:r w:rsidR="0F0A82ED" w:rsidRPr="591B9120">
              <w:rPr>
                <w:i/>
                <w:iCs/>
              </w:rPr>
              <w:t xml:space="preserve"> románskych jazykov a literatúr </w:t>
            </w:r>
            <w:r w:rsidRPr="591B9120">
              <w:rPr>
                <w:i/>
                <w:iCs/>
                <w:lang w:eastAsia="sk-SK"/>
              </w:rPr>
              <w:t>bude uchádzať študent so špecifickými potrebami, sú stanovené pevné pravidlá a procesy od výberu študijného programu, cez prijímacie konanie, cez nástup na štúdiu</w:t>
            </w:r>
            <w:r w:rsidR="4E697A51" w:rsidRPr="591B9120">
              <w:rPr>
                <w:i/>
                <w:iCs/>
                <w:lang w:eastAsia="sk-SK"/>
              </w:rPr>
              <w:t>m</w:t>
            </w:r>
            <w:r w:rsidRPr="591B9120">
              <w:rPr>
                <w:i/>
                <w:iCs/>
                <w:lang w:eastAsia="sk-SK"/>
              </w:rPr>
              <w:t xml:space="preserve">, samotné štúdium a ukončenie štúdia. K tomu slúži smernica rektora č.23/2014 k zabezpečeniu všeobecne prístupného akademického prostredia pre študentov so špecifickými potrebami. K dispozícii sú traja koordinátori pre prácu so študentmi so špecifickými potrebami, ktorí zabezpečujú komunikáciu nielen so samotným uchádzačom/študentom, ale aj s vedúcimi príslušných katedier, s garantmi a s ostatnými pedagógmi o postupoch, prístupoch a opatreniach saturujúcich potreby študentov so </w:t>
            </w:r>
            <w:r w:rsidR="546819BF" w:rsidRPr="591B9120">
              <w:rPr>
                <w:i/>
                <w:iCs/>
                <w:lang w:eastAsia="sk-SK"/>
              </w:rPr>
              <w:t>špecifickými potrebami</w:t>
            </w:r>
            <w:r w:rsidRPr="591B9120">
              <w:rPr>
                <w:i/>
                <w:iCs/>
                <w:lang w:eastAsia="sk-SK"/>
              </w:rPr>
              <w:t xml:space="preserve">. </w:t>
            </w:r>
            <w:r w:rsidR="594FEB30" w:rsidRPr="591B9120">
              <w:rPr>
                <w:i/>
                <w:iCs/>
                <w:lang w:eastAsia="sk-SK"/>
              </w:rPr>
              <w:t xml:space="preserve">Na zabezpečovanie podporných opatrení slúži aj Centrum pomoci študentom so ŠP situované na rektoráte VŠ poskytujúce služby študentom so </w:t>
            </w:r>
            <w:r w:rsidR="22EB3D78" w:rsidRPr="591B9120">
              <w:rPr>
                <w:i/>
                <w:iCs/>
                <w:lang w:eastAsia="sk-SK"/>
              </w:rPr>
              <w:t>špecifickými potrebami</w:t>
            </w:r>
            <w:r w:rsidR="594FEB30" w:rsidRPr="591B9120">
              <w:rPr>
                <w:i/>
                <w:iCs/>
                <w:lang w:eastAsia="sk-SK"/>
              </w:rPr>
              <w:t xml:space="preserve"> všetkých fakúlt VŠ. </w:t>
            </w:r>
          </w:p>
        </w:tc>
        <w:tc>
          <w:tcPr>
            <w:tcW w:w="2235" w:type="dxa"/>
          </w:tcPr>
          <w:p w14:paraId="6DFA81BB" w14:textId="425E3B5C" w:rsidR="00FC5770" w:rsidRPr="00F50A1C" w:rsidRDefault="045DE6CB" w:rsidP="591B9120">
            <w:pPr>
              <w:contextualSpacing/>
              <w:rPr>
                <w:i/>
                <w:iCs/>
                <w:sz w:val="20"/>
                <w:szCs w:val="20"/>
                <w:lang w:eastAsia="sk-SK"/>
              </w:rPr>
            </w:pPr>
            <w:r w:rsidRPr="591B9120">
              <w:rPr>
                <w:i/>
                <w:iCs/>
                <w:sz w:val="20"/>
                <w:szCs w:val="20"/>
                <w:lang w:eastAsia="sk-SK"/>
              </w:rPr>
              <w:lastRenderedPageBreak/>
              <w:t>Štud</w:t>
            </w:r>
            <w:r w:rsidR="0A1AD5B8" w:rsidRPr="591B9120">
              <w:rPr>
                <w:i/>
                <w:iCs/>
                <w:sz w:val="20"/>
                <w:szCs w:val="20"/>
                <w:lang w:eastAsia="sk-SK"/>
              </w:rPr>
              <w:t>i</w:t>
            </w:r>
            <w:r w:rsidRPr="591B9120">
              <w:rPr>
                <w:i/>
                <w:iCs/>
                <w:sz w:val="20"/>
                <w:szCs w:val="20"/>
                <w:lang w:eastAsia="sk-SK"/>
              </w:rPr>
              <w:t>jn</w:t>
            </w:r>
            <w:r w:rsidR="78AB734F" w:rsidRPr="591B9120">
              <w:rPr>
                <w:i/>
                <w:iCs/>
                <w:sz w:val="20"/>
                <w:szCs w:val="20"/>
                <w:lang w:eastAsia="sk-SK"/>
              </w:rPr>
              <w:t>ý</w:t>
            </w:r>
            <w:r w:rsidRPr="591B9120">
              <w:rPr>
                <w:i/>
                <w:iCs/>
                <w:sz w:val="20"/>
                <w:szCs w:val="20"/>
                <w:lang w:eastAsia="sk-SK"/>
              </w:rPr>
              <w:t xml:space="preserve"> poriad</w:t>
            </w:r>
            <w:r w:rsidR="68A6A442" w:rsidRPr="591B9120">
              <w:rPr>
                <w:i/>
                <w:iCs/>
                <w:sz w:val="20"/>
                <w:szCs w:val="20"/>
                <w:lang w:eastAsia="sk-SK"/>
              </w:rPr>
              <w:t>o</w:t>
            </w:r>
            <w:r w:rsidRPr="591B9120">
              <w:rPr>
                <w:i/>
                <w:iCs/>
                <w:sz w:val="20"/>
                <w:szCs w:val="20"/>
                <w:lang w:eastAsia="sk-SK"/>
              </w:rPr>
              <w:t>k UK</w:t>
            </w:r>
            <w:r w:rsidR="04FAD561" w:rsidRPr="591B9120">
              <w:rPr>
                <w:i/>
                <w:iCs/>
                <w:sz w:val="20"/>
                <w:szCs w:val="20"/>
                <w:lang w:eastAsia="sk-SK"/>
              </w:rPr>
              <w:t>,</w:t>
            </w:r>
            <w:r w:rsidRPr="591B9120">
              <w:rPr>
                <w:i/>
                <w:iCs/>
                <w:sz w:val="20"/>
                <w:szCs w:val="20"/>
                <w:lang w:eastAsia="sk-SK"/>
              </w:rPr>
              <w:t xml:space="preserve"> </w:t>
            </w:r>
            <w:r w:rsidR="0A1AD5B8" w:rsidRPr="591B9120">
              <w:rPr>
                <w:i/>
                <w:iCs/>
                <w:sz w:val="20"/>
                <w:szCs w:val="20"/>
                <w:lang w:eastAsia="sk-SK"/>
              </w:rPr>
              <w:t xml:space="preserve"> pravidlá hodnotení</w:t>
            </w:r>
          </w:p>
          <w:p w14:paraId="76B3EE8B" w14:textId="5686DCA3" w:rsidR="008B7BC6" w:rsidRPr="00F50A1C" w:rsidRDefault="559362B8" w:rsidP="591B9120">
            <w:pPr>
              <w:contextualSpacing/>
              <w:rPr>
                <w:i/>
                <w:iCs/>
                <w:sz w:val="20"/>
                <w:szCs w:val="20"/>
                <w:lang w:eastAsia="sk-SK"/>
              </w:rPr>
            </w:pPr>
            <w:r w:rsidRPr="591B9120">
              <w:rPr>
                <w:i/>
                <w:iCs/>
                <w:sz w:val="20"/>
                <w:szCs w:val="20"/>
                <w:lang w:eastAsia="sk-SK"/>
              </w:rPr>
              <w:t>Č</w:t>
            </w:r>
            <w:r w:rsidR="1767E674" w:rsidRPr="591B9120">
              <w:rPr>
                <w:i/>
                <w:iCs/>
                <w:sz w:val="20"/>
                <w:szCs w:val="20"/>
                <w:lang w:eastAsia="sk-SK"/>
              </w:rPr>
              <w:t>l</w:t>
            </w:r>
            <w:r w:rsidRPr="591B9120">
              <w:rPr>
                <w:i/>
                <w:iCs/>
                <w:sz w:val="20"/>
                <w:szCs w:val="20"/>
                <w:lang w:eastAsia="sk-SK"/>
              </w:rPr>
              <w:t>. 4 a 5 ŠP UK</w:t>
            </w:r>
          </w:p>
          <w:p w14:paraId="760A3214" w14:textId="55B5043A" w:rsidR="006E1BC2" w:rsidRPr="00F50A1C" w:rsidRDefault="007B415A" w:rsidP="591B9120">
            <w:pPr>
              <w:autoSpaceDE w:val="0"/>
              <w:autoSpaceDN w:val="0"/>
              <w:adjustRightInd w:val="0"/>
              <w:rPr>
                <w:rFonts w:ascii="Calibri" w:hAnsi="Calibri" w:cs="Calibri"/>
                <w:i/>
                <w:iCs/>
                <w:color w:val="000000" w:themeColor="text1"/>
                <w:sz w:val="20"/>
                <w:szCs w:val="20"/>
              </w:rPr>
            </w:pPr>
            <w:hyperlink r:id="rId38">
              <w:r w:rsidR="72BD4585" w:rsidRPr="591B9120">
                <w:rPr>
                  <w:rStyle w:val="Hyperlink"/>
                  <w:rFonts w:ascii="Calibri" w:hAnsi="Calibri" w:cs="Calibri"/>
                  <w:i/>
                  <w:iCs/>
                  <w:sz w:val="20"/>
                  <w:szCs w:val="20"/>
                </w:rPr>
                <w:t>https://uniba.sk/fileadmin/ruk/legislativa/2019/Vp_2019_20.pdf</w:t>
              </w:r>
            </w:hyperlink>
          </w:p>
          <w:p w14:paraId="1122E10B" w14:textId="26BDB658" w:rsidR="591B9120" w:rsidRDefault="591B9120" w:rsidP="591B9120">
            <w:pPr>
              <w:rPr>
                <w:rFonts w:ascii="Calibri" w:hAnsi="Calibri" w:cs="Calibri"/>
                <w:i/>
                <w:iCs/>
                <w:color w:val="000000" w:themeColor="text1"/>
                <w:sz w:val="20"/>
                <w:szCs w:val="20"/>
              </w:rPr>
            </w:pPr>
          </w:p>
          <w:p w14:paraId="55C2F638" w14:textId="0E789D1D" w:rsidR="1BC51E8D" w:rsidRDefault="1BC51E8D" w:rsidP="591B9120">
            <w:pPr>
              <w:spacing w:line="216" w:lineRule="auto"/>
              <w:rPr>
                <w:i/>
                <w:iCs/>
                <w:sz w:val="20"/>
                <w:szCs w:val="20"/>
              </w:rPr>
            </w:pPr>
            <w:r w:rsidRPr="591B9120">
              <w:rPr>
                <w:i/>
                <w:iCs/>
                <w:sz w:val="20"/>
                <w:szCs w:val="20"/>
              </w:rPr>
              <w:t>VP č.1/2020 Študijný poriadok PdF UK</w:t>
            </w:r>
            <w:r w:rsidR="4AB046DD" w:rsidRPr="591B9120">
              <w:rPr>
                <w:i/>
                <w:iCs/>
                <w:sz w:val="20"/>
                <w:szCs w:val="20"/>
              </w:rPr>
              <w:t>, Čl. 4 a 5.</w:t>
            </w:r>
          </w:p>
          <w:p w14:paraId="70AA6683" w14:textId="2FC772FD" w:rsidR="1BC51E8D" w:rsidRDefault="007B415A" w:rsidP="591B9120">
            <w:pPr>
              <w:spacing w:line="216" w:lineRule="auto"/>
              <w:rPr>
                <w:i/>
                <w:iCs/>
                <w:color w:val="FF0000"/>
                <w:sz w:val="20"/>
                <w:szCs w:val="20"/>
              </w:rPr>
            </w:pPr>
            <w:hyperlink r:id="rId39">
              <w:r w:rsidR="1BC51E8D" w:rsidRPr="591B9120">
                <w:rPr>
                  <w:rStyle w:val="Hyperlink"/>
                  <w:i/>
                  <w:iCs/>
                  <w:sz w:val="20"/>
                  <w:szCs w:val="20"/>
                </w:rPr>
                <w:t>https://www.fedu.uniba.sk/fileadmin/pdf/O_fakulte/Legislativa_a_dokumenty/Vnutorne_predpisy/Vp_1_2020_Studijny_poriadok_PdF_UK.pdf</w:t>
              </w:r>
            </w:hyperlink>
          </w:p>
          <w:p w14:paraId="3CD069E0" w14:textId="49747A64" w:rsidR="591B9120" w:rsidRDefault="591B9120" w:rsidP="591B9120">
            <w:pPr>
              <w:rPr>
                <w:rFonts w:ascii="Calibri" w:hAnsi="Calibri" w:cs="Calibri"/>
                <w:i/>
                <w:iCs/>
                <w:color w:val="000000" w:themeColor="text1"/>
                <w:sz w:val="20"/>
                <w:szCs w:val="20"/>
              </w:rPr>
            </w:pPr>
          </w:p>
          <w:p w14:paraId="1B45BA3D" w14:textId="5900E5C6" w:rsidR="006E1BC2" w:rsidRPr="00F50A1C" w:rsidRDefault="1223EA0E" w:rsidP="591B9120">
            <w:pPr>
              <w:autoSpaceDE w:val="0"/>
              <w:autoSpaceDN w:val="0"/>
              <w:adjustRightInd w:val="0"/>
              <w:rPr>
                <w:rFonts w:ascii="Calibri" w:hAnsi="Calibri" w:cs="Calibri"/>
                <w:i/>
                <w:iCs/>
                <w:color w:val="000000" w:themeColor="text1"/>
                <w:sz w:val="20"/>
                <w:szCs w:val="20"/>
              </w:rPr>
            </w:pPr>
            <w:r w:rsidRPr="591B9120">
              <w:rPr>
                <w:rFonts w:ascii="Calibri" w:hAnsi="Calibri" w:cs="Calibri"/>
                <w:i/>
                <w:iCs/>
                <w:sz w:val="20"/>
                <w:szCs w:val="20"/>
              </w:rPr>
              <w:t>Postupy overovania vhodnost</w:t>
            </w:r>
            <w:r w:rsidR="75D2FC92" w:rsidRPr="591B9120">
              <w:rPr>
                <w:rFonts w:ascii="Calibri" w:hAnsi="Calibri" w:cs="Calibri"/>
                <w:i/>
                <w:iCs/>
                <w:sz w:val="20"/>
                <w:szCs w:val="20"/>
              </w:rPr>
              <w:t>i</w:t>
            </w:r>
            <w:r w:rsidRPr="591B9120">
              <w:rPr>
                <w:rFonts w:ascii="Calibri" w:hAnsi="Calibri" w:cs="Calibri"/>
                <w:i/>
                <w:iCs/>
                <w:sz w:val="20"/>
                <w:szCs w:val="20"/>
              </w:rPr>
              <w:t xml:space="preserve"> používaných pravidiel, foriem a metódy vyučovania, učenia sa a hodnotenia študijných výsledkov na dosahovanie výstupov vzdelávania. </w:t>
            </w:r>
          </w:p>
          <w:p w14:paraId="36EDE935" w14:textId="54C3A45C" w:rsidR="00C62992" w:rsidRPr="00F50A1C" w:rsidRDefault="72D3A31E" w:rsidP="591B9120">
            <w:pPr>
              <w:rPr>
                <w:rFonts w:ascii="Calibri" w:hAnsi="Calibri" w:cs="Calibri"/>
                <w:i/>
                <w:iCs/>
                <w:sz w:val="20"/>
                <w:szCs w:val="20"/>
              </w:rPr>
            </w:pPr>
            <w:r w:rsidRPr="591B9120">
              <w:rPr>
                <w:rFonts w:ascii="Calibri" w:hAnsi="Calibri" w:cs="Calibri"/>
                <w:i/>
                <w:iCs/>
                <w:sz w:val="20"/>
                <w:szCs w:val="20"/>
              </w:rPr>
              <w:t>(dokument k dispozícii na mieste)</w:t>
            </w:r>
          </w:p>
          <w:p w14:paraId="1D5DC642" w14:textId="5AC8BEFD" w:rsidR="00C62992" w:rsidRPr="00F50A1C" w:rsidRDefault="00C62992" w:rsidP="591B9120">
            <w:pPr>
              <w:rPr>
                <w:rFonts w:ascii="Calibri" w:hAnsi="Calibri" w:cs="Calibri"/>
                <w:i/>
                <w:iCs/>
                <w:color w:val="FF0000"/>
                <w:sz w:val="20"/>
                <w:szCs w:val="20"/>
                <w:lang w:eastAsia="sk-SK"/>
              </w:rPr>
            </w:pPr>
          </w:p>
          <w:p w14:paraId="65457516" w14:textId="6F2D4D16" w:rsidR="00C62992" w:rsidRPr="00C62992" w:rsidRDefault="3122C680" w:rsidP="591B9120">
            <w:pPr>
              <w:rPr>
                <w:i/>
                <w:iCs/>
                <w:sz w:val="20"/>
                <w:szCs w:val="20"/>
                <w:lang w:eastAsia="sk-SK"/>
              </w:rPr>
            </w:pPr>
            <w:r w:rsidRPr="591B9120">
              <w:rPr>
                <w:i/>
                <w:iCs/>
                <w:sz w:val="20"/>
                <w:szCs w:val="20"/>
              </w:rPr>
              <w:t>Postupy identifikácie rozmanitých potrieb študentov a rešpektovanie tejto rozmanitosti pri uplatňovaní foriem, metód a nástrojov vyučovania, učenia sa a hodnotenia študijných výsledkov.</w:t>
            </w:r>
          </w:p>
          <w:p w14:paraId="7B2713E3" w14:textId="74B75124" w:rsidR="00C62992" w:rsidRPr="008704D7" w:rsidRDefault="3F8BEE25" w:rsidP="591B9120">
            <w:pPr>
              <w:rPr>
                <w:rFonts w:ascii="Calibri" w:hAnsi="Calibri" w:cs="Calibri"/>
                <w:i/>
                <w:iCs/>
                <w:sz w:val="20"/>
                <w:szCs w:val="20"/>
              </w:rPr>
            </w:pPr>
            <w:r w:rsidRPr="591B9120">
              <w:rPr>
                <w:rFonts w:ascii="Calibri" w:hAnsi="Calibri" w:cs="Calibri"/>
                <w:i/>
                <w:iCs/>
                <w:sz w:val="20"/>
                <w:szCs w:val="20"/>
              </w:rPr>
              <w:t>(dokument k dispozícii na mieste)</w:t>
            </w:r>
          </w:p>
          <w:p w14:paraId="655F31DB" w14:textId="2337F928" w:rsidR="00C62992" w:rsidRPr="008704D7" w:rsidRDefault="00C62992" w:rsidP="591B9120">
            <w:pPr>
              <w:rPr>
                <w:i/>
                <w:iCs/>
                <w:color w:val="FF0000"/>
                <w:sz w:val="20"/>
                <w:szCs w:val="20"/>
              </w:rPr>
            </w:pPr>
          </w:p>
          <w:p w14:paraId="73AE0F23" w14:textId="7A944180" w:rsidR="00C62992" w:rsidRPr="008704D7" w:rsidRDefault="701D6D81" w:rsidP="591B9120">
            <w:pPr>
              <w:rPr>
                <w:i/>
                <w:iCs/>
                <w:color w:val="000000" w:themeColor="text1"/>
                <w:sz w:val="20"/>
                <w:szCs w:val="20"/>
                <w:lang w:eastAsia="sk-SK"/>
              </w:rPr>
            </w:pPr>
            <w:r w:rsidRPr="591B9120">
              <w:rPr>
                <w:rFonts w:ascii="Calibri" w:hAnsi="Calibri" w:cs="Calibri"/>
                <w:i/>
                <w:iCs/>
                <w:sz w:val="20"/>
                <w:szCs w:val="20"/>
              </w:rPr>
              <w:t xml:space="preserve">Výsledky dosahovaných výstupov vzdelávania </w:t>
            </w:r>
          </w:p>
          <w:p w14:paraId="7D79CB8A" w14:textId="7C021392" w:rsidR="00C62992" w:rsidRPr="008704D7" w:rsidRDefault="701D6D81" w:rsidP="591B9120">
            <w:pPr>
              <w:rPr>
                <w:rFonts w:ascii="Calibri" w:hAnsi="Calibri" w:cs="Calibri"/>
                <w:i/>
                <w:iCs/>
                <w:sz w:val="20"/>
                <w:szCs w:val="20"/>
              </w:rPr>
            </w:pPr>
            <w:r w:rsidRPr="591B9120">
              <w:rPr>
                <w:rFonts w:ascii="Calibri" w:hAnsi="Calibri" w:cs="Calibri"/>
                <w:i/>
                <w:iCs/>
                <w:sz w:val="20"/>
                <w:szCs w:val="20"/>
              </w:rPr>
              <w:t>(A</w:t>
            </w:r>
            <w:r w:rsidR="6BDFDD4B" w:rsidRPr="591B9120">
              <w:rPr>
                <w:rFonts w:ascii="Calibri" w:hAnsi="Calibri" w:cs="Calibri"/>
                <w:i/>
                <w:iCs/>
                <w:sz w:val="20"/>
                <w:szCs w:val="20"/>
              </w:rPr>
              <w:t>I</w:t>
            </w:r>
            <w:r w:rsidRPr="591B9120">
              <w:rPr>
                <w:rFonts w:ascii="Calibri" w:hAnsi="Calibri" w:cs="Calibri"/>
                <w:i/>
                <w:iCs/>
                <w:sz w:val="20"/>
                <w:szCs w:val="20"/>
              </w:rPr>
              <w:t>S2 – k nahliadnutiu na mieste)</w:t>
            </w:r>
          </w:p>
          <w:p w14:paraId="4F7076F8" w14:textId="1A9FE80D" w:rsidR="00C62992" w:rsidRPr="008704D7" w:rsidRDefault="00C62992" w:rsidP="591B9120">
            <w:pPr>
              <w:rPr>
                <w:i/>
                <w:iCs/>
                <w:sz w:val="20"/>
                <w:szCs w:val="20"/>
              </w:rPr>
            </w:pPr>
          </w:p>
          <w:p w14:paraId="4886EAC2" w14:textId="20949885" w:rsidR="00C62992" w:rsidRPr="008704D7" w:rsidRDefault="5394D4F4" w:rsidP="591B9120">
            <w:pPr>
              <w:rPr>
                <w:i/>
                <w:iCs/>
                <w:sz w:val="20"/>
                <w:szCs w:val="20"/>
              </w:rPr>
            </w:pPr>
            <w:r w:rsidRPr="591B9120">
              <w:rPr>
                <w:i/>
                <w:iCs/>
                <w:sz w:val="20"/>
                <w:szCs w:val="20"/>
              </w:rPr>
              <w:t>Opis študijného programu</w:t>
            </w:r>
            <w:r w:rsidR="76D48542" w:rsidRPr="591B9120">
              <w:rPr>
                <w:i/>
                <w:iCs/>
                <w:sz w:val="20"/>
                <w:szCs w:val="20"/>
              </w:rPr>
              <w:t xml:space="preserve"> (v prílohe žiadosti)</w:t>
            </w:r>
          </w:p>
          <w:p w14:paraId="6134D46A" w14:textId="7381E8C5" w:rsidR="00C62992" w:rsidRPr="008704D7" w:rsidRDefault="00C62992" w:rsidP="52A1631E">
            <w:pPr>
              <w:rPr>
                <w:i/>
                <w:iCs/>
                <w:sz w:val="20"/>
                <w:szCs w:val="20"/>
              </w:rPr>
            </w:pPr>
          </w:p>
          <w:p w14:paraId="42A52B06" w14:textId="6C5C74AF" w:rsidR="00C62992" w:rsidRPr="008704D7" w:rsidRDefault="5394D4F4" w:rsidP="591B9120">
            <w:pPr>
              <w:rPr>
                <w:i/>
                <w:iCs/>
                <w:sz w:val="20"/>
                <w:szCs w:val="20"/>
              </w:rPr>
            </w:pPr>
            <w:r w:rsidRPr="591B9120">
              <w:rPr>
                <w:i/>
                <w:iCs/>
                <w:sz w:val="20"/>
                <w:szCs w:val="20"/>
              </w:rPr>
              <w:lastRenderedPageBreak/>
              <w:t>Informačné listy predmetov</w:t>
            </w:r>
            <w:r w:rsidR="66C9682F" w:rsidRPr="591B9120">
              <w:rPr>
                <w:i/>
                <w:iCs/>
                <w:sz w:val="20"/>
                <w:szCs w:val="20"/>
              </w:rPr>
              <w:t xml:space="preserve"> </w:t>
            </w:r>
            <w:r w:rsidR="4F59AAB1" w:rsidRPr="591B9120">
              <w:rPr>
                <w:i/>
                <w:iCs/>
                <w:sz w:val="20"/>
                <w:szCs w:val="20"/>
              </w:rPr>
              <w:t>(v prílohe žiadosti)</w:t>
            </w:r>
          </w:p>
          <w:p w14:paraId="14BA6592" w14:textId="47A52733" w:rsidR="00C62992" w:rsidRPr="00C62992" w:rsidRDefault="00C62992" w:rsidP="52A1631E">
            <w:pPr>
              <w:rPr>
                <w:i/>
                <w:iCs/>
                <w:sz w:val="20"/>
                <w:szCs w:val="20"/>
              </w:rPr>
            </w:pPr>
          </w:p>
          <w:p w14:paraId="21EF6EB2" w14:textId="32C20DBA" w:rsidR="00C62992" w:rsidRPr="00C62992" w:rsidRDefault="5394D4F4" w:rsidP="591B9120">
            <w:pPr>
              <w:rPr>
                <w:i/>
                <w:iCs/>
                <w:sz w:val="20"/>
                <w:szCs w:val="20"/>
              </w:rPr>
            </w:pPr>
            <w:r w:rsidRPr="591B9120">
              <w:rPr>
                <w:i/>
                <w:iCs/>
                <w:sz w:val="20"/>
                <w:szCs w:val="20"/>
              </w:rPr>
              <w:t>Študentská anketa</w:t>
            </w:r>
            <w:r w:rsidR="2A5E4568" w:rsidRPr="591B9120">
              <w:rPr>
                <w:i/>
                <w:iCs/>
                <w:sz w:val="20"/>
                <w:szCs w:val="20"/>
              </w:rPr>
              <w:t xml:space="preserve"> (AiS2 – k nahliadnutiu na mieste)</w:t>
            </w:r>
          </w:p>
          <w:p w14:paraId="249C37D0" w14:textId="0645E350" w:rsidR="591B9120" w:rsidRDefault="591B9120" w:rsidP="591B9120">
            <w:pPr>
              <w:rPr>
                <w:i/>
                <w:iCs/>
                <w:sz w:val="20"/>
                <w:szCs w:val="20"/>
              </w:rPr>
            </w:pPr>
          </w:p>
          <w:p w14:paraId="74BEC84B" w14:textId="277C09BA" w:rsidR="53067065" w:rsidRDefault="53067065" w:rsidP="591B9120">
            <w:pPr>
              <w:rPr>
                <w:i/>
                <w:iCs/>
                <w:sz w:val="20"/>
                <w:szCs w:val="20"/>
                <w:lang w:eastAsia="sk-SK"/>
              </w:rPr>
            </w:pPr>
            <w:r w:rsidRPr="591B9120">
              <w:rPr>
                <w:rFonts w:ascii="Calibri" w:eastAsia="Calibri" w:hAnsi="Calibri" w:cs="Calibri"/>
                <w:i/>
                <w:iCs/>
                <w:sz w:val="20"/>
                <w:szCs w:val="20"/>
              </w:rPr>
              <w:t xml:space="preserve">Súbor pripomienok k ŠP </w:t>
            </w:r>
            <w:r w:rsidRPr="591B9120">
              <w:rPr>
                <w:i/>
                <w:iCs/>
                <w:sz w:val="20"/>
                <w:szCs w:val="20"/>
                <w:lang w:eastAsia="sk-SK"/>
              </w:rPr>
              <w:t>(dokument k dispozícii na mieste)</w:t>
            </w:r>
          </w:p>
          <w:p w14:paraId="2CD2D984" w14:textId="5EC69414" w:rsidR="00C62992" w:rsidRPr="00C62992" w:rsidRDefault="00C62992" w:rsidP="52A1631E">
            <w:pPr>
              <w:spacing w:line="216" w:lineRule="auto"/>
              <w:rPr>
                <w:i/>
                <w:iCs/>
                <w:sz w:val="16"/>
                <w:szCs w:val="16"/>
              </w:rPr>
            </w:pPr>
          </w:p>
          <w:p w14:paraId="5CF53EEA" w14:textId="78AA96D6" w:rsidR="00C62992" w:rsidRPr="00C62992" w:rsidRDefault="00C62992" w:rsidP="52A1631E">
            <w:pPr>
              <w:spacing w:line="216" w:lineRule="auto"/>
              <w:rPr>
                <w:i/>
                <w:iCs/>
                <w:sz w:val="16"/>
                <w:szCs w:val="16"/>
                <w:lang w:eastAsia="sk-SK"/>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61DE1" w:rsidRDefault="5374FE97" w:rsidP="5615D80C">
      <w:pPr>
        <w:spacing w:after="0" w:line="216" w:lineRule="auto"/>
        <w:jc w:val="both"/>
        <w:rPr>
          <w:sz w:val="18"/>
          <w:szCs w:val="18"/>
        </w:rPr>
      </w:pPr>
      <w:r w:rsidRPr="2330B9F6">
        <w:rPr>
          <w:sz w:val="18"/>
          <w:szCs w:val="18"/>
        </w:rPr>
        <w:t xml:space="preserve">SP 4.2. </w:t>
      </w:r>
      <w:r w:rsidR="378BC6E5" w:rsidRPr="2330B9F6">
        <w:rPr>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620"/>
        <w:gridCol w:w="2262"/>
      </w:tblGrid>
      <w:tr w:rsidR="00FC5770" w:rsidRPr="001E065C" w14:paraId="4C19EEC3" w14:textId="77777777" w:rsidTr="0010598B">
        <w:trPr>
          <w:cnfStyle w:val="100000000000" w:firstRow="1" w:lastRow="0" w:firstColumn="0" w:lastColumn="0" w:oddVBand="0" w:evenVBand="0" w:oddHBand="0" w:evenHBand="0" w:firstRowFirstColumn="0" w:firstRowLastColumn="0" w:lastRowFirstColumn="0" w:lastRowLastColumn="0"/>
          <w:trHeight w:val="128"/>
        </w:trPr>
        <w:tc>
          <w:tcPr>
            <w:tcW w:w="7620" w:type="dxa"/>
          </w:tcPr>
          <w:p w14:paraId="4316884B" w14:textId="734E77AD"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2" w:type="dxa"/>
          </w:tcPr>
          <w:p w14:paraId="527776EB" w14:textId="7D281FDD"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1ABA4793" w14:textId="77777777" w:rsidTr="0010598B">
        <w:trPr>
          <w:trHeight w:val="585"/>
        </w:trPr>
        <w:tc>
          <w:tcPr>
            <w:tcW w:w="7620" w:type="dxa"/>
          </w:tcPr>
          <w:p w14:paraId="6E481413" w14:textId="2BF19658" w:rsidR="0008172B" w:rsidRPr="0008172B" w:rsidRDefault="563D09A0" w:rsidP="4240A0D8">
            <w:pPr>
              <w:jc w:val="both"/>
              <w:rPr>
                <w:rFonts w:ascii="Calibri" w:eastAsia="Times New Roman" w:hAnsi="Calibri" w:cs="Calibri"/>
                <w:i/>
                <w:iCs/>
                <w:lang w:eastAsia="sk-SK"/>
              </w:rPr>
            </w:pPr>
            <w:r w:rsidRPr="4240A0D8">
              <w:rPr>
                <w:rFonts w:ascii="Calibri" w:eastAsia="Times New Roman" w:hAnsi="Calibri" w:cs="Calibri"/>
                <w:i/>
                <w:iCs/>
                <w:lang w:eastAsia="sk-SK"/>
              </w:rPr>
              <w:t>Študijný program sa vyznačuje veľkou mierou vnútornej flexibility (opísaná v bod. 4.1.). Niekoľko možných študijných ciest je znázornených v  študijnom pláne. Pomer povinných a povinne</w:t>
            </w:r>
            <w:r w:rsidR="6DD8ABA0" w:rsidRPr="4240A0D8">
              <w:rPr>
                <w:rFonts w:ascii="Calibri" w:eastAsia="Times New Roman" w:hAnsi="Calibri" w:cs="Calibri"/>
                <w:i/>
                <w:iCs/>
                <w:lang w:eastAsia="sk-SK"/>
              </w:rPr>
              <w:t>-</w:t>
            </w:r>
            <w:r w:rsidRPr="4240A0D8">
              <w:rPr>
                <w:rFonts w:ascii="Calibri" w:eastAsia="Times New Roman" w:hAnsi="Calibri" w:cs="Calibri"/>
                <w:i/>
                <w:iCs/>
                <w:lang w:eastAsia="sk-SK"/>
              </w:rPr>
              <w:t xml:space="preserve">voliteľných predmetov a </w:t>
            </w:r>
            <w:r w:rsidRPr="4240A0D8">
              <w:rPr>
                <w:rFonts w:ascii="Calibri" w:eastAsia="Calibri" w:hAnsi="Calibri" w:cs="Calibri"/>
                <w:i/>
                <w:iCs/>
              </w:rPr>
              <w:t xml:space="preserve">široká ponuka predmetov umožní študentom vytvoriť študijnú cestu podľa individuálnych potrieb a záujmov. </w:t>
            </w:r>
            <w:r w:rsidRPr="4240A0D8">
              <w:rPr>
                <w:rFonts w:ascii="Calibri" w:eastAsia="Times New Roman" w:hAnsi="Calibri" w:cs="Calibri"/>
                <w:i/>
                <w:iCs/>
                <w:lang w:eastAsia="sk-SK"/>
              </w:rPr>
              <w:t xml:space="preserve"> </w:t>
            </w:r>
          </w:p>
          <w:p w14:paraId="21BABFD2" w14:textId="5A43AB5E" w:rsidR="0008172B" w:rsidRPr="0008172B" w:rsidRDefault="5538C360" w:rsidP="10930832">
            <w:pPr>
              <w:jc w:val="both"/>
              <w:rPr>
                <w:i/>
                <w:iCs/>
              </w:rPr>
            </w:pPr>
            <w:r w:rsidRPr="10930832">
              <w:rPr>
                <w:i/>
                <w:iCs/>
              </w:rPr>
              <w:t xml:space="preserve">Na </w:t>
            </w:r>
            <w:r w:rsidRPr="10930832">
              <w:rPr>
                <w:i/>
                <w:iCs/>
                <w:noProof/>
              </w:rPr>
              <w:t>PdF</w:t>
            </w:r>
            <w:r w:rsidRPr="10930832">
              <w:rPr>
                <w:i/>
                <w:iCs/>
              </w:rPr>
              <w:t xml:space="preserve"> UK okrem štúdia vybraného ŠP majú možnosť  študenti študovať časť svojho ŠP v zahraničí  v rámci viacerých </w:t>
            </w:r>
            <w:r w:rsidRPr="10930832">
              <w:rPr>
                <w:i/>
                <w:iCs/>
                <w:noProof/>
              </w:rPr>
              <w:t xml:space="preserve">mobilitných </w:t>
            </w:r>
            <w:r w:rsidRPr="10930832">
              <w:rPr>
                <w:i/>
                <w:iCs/>
              </w:rPr>
              <w:t xml:space="preserve">programov. </w:t>
            </w:r>
          </w:p>
          <w:p w14:paraId="4B62D60B" w14:textId="0F55C847" w:rsidR="00A32FA4" w:rsidRPr="002A1747" w:rsidRDefault="423B25E9" w:rsidP="4240A0D8">
            <w:pPr>
              <w:jc w:val="both"/>
              <w:rPr>
                <w:rFonts w:ascii="Calibri" w:hAnsi="Calibri"/>
                <w:i/>
                <w:iCs/>
              </w:rPr>
            </w:pPr>
            <w:r w:rsidRPr="4240A0D8">
              <w:rPr>
                <w:rFonts w:ascii="Calibri" w:hAnsi="Calibri"/>
                <w:i/>
                <w:iCs/>
              </w:rPr>
              <w:t xml:space="preserve">Konkrétne možnosti mobility pre študentov </w:t>
            </w:r>
            <w:r w:rsidR="13058150" w:rsidRPr="4240A0D8">
              <w:rPr>
                <w:rFonts w:ascii="Calibri" w:hAnsi="Calibri"/>
                <w:i/>
                <w:iCs/>
              </w:rPr>
              <w:t>U</w:t>
            </w:r>
            <w:r w:rsidRPr="4240A0D8">
              <w:rPr>
                <w:rFonts w:ascii="Calibri" w:hAnsi="Calibri"/>
                <w:i/>
                <w:iCs/>
              </w:rPr>
              <w:t xml:space="preserve">čiteľstva románskych jazykov a literatúr na základe platných zmlúv s partnerskými inštitúciami v rámci európskych </w:t>
            </w:r>
            <w:proofErr w:type="spellStart"/>
            <w:r w:rsidRPr="4240A0D8">
              <w:rPr>
                <w:rFonts w:ascii="Calibri" w:hAnsi="Calibri"/>
                <w:i/>
                <w:iCs/>
              </w:rPr>
              <w:t>mobilitných</w:t>
            </w:r>
            <w:proofErr w:type="spellEnd"/>
            <w:r w:rsidRPr="4240A0D8">
              <w:rPr>
                <w:rFonts w:ascii="Calibri" w:hAnsi="Calibri"/>
                <w:i/>
                <w:iCs/>
              </w:rPr>
              <w:t xml:space="preserve"> programov a medzinárodnej medziuniverzitnej siete sa uvádzajú v bode 8.8.</w:t>
            </w:r>
            <w:r w:rsidRPr="4240A0D8">
              <w:rPr>
                <w:rFonts w:ascii="Calibri" w:hAnsi="Calibri"/>
                <w:b/>
                <w:bCs/>
                <w:i/>
                <w:iCs/>
              </w:rPr>
              <w:t xml:space="preserve"> </w:t>
            </w:r>
            <w:r w:rsidR="75416499" w:rsidRPr="4240A0D8">
              <w:rPr>
                <w:rFonts w:ascii="Calibri" w:hAnsi="Calibri"/>
                <w:i/>
                <w:iCs/>
              </w:rPr>
              <w:t>a v Opise ŠP, v bode 8 f.</w:t>
            </w:r>
            <w:r w:rsidR="75416499" w:rsidRPr="4240A0D8">
              <w:rPr>
                <w:rFonts w:ascii="Calibri" w:hAnsi="Calibri"/>
                <w:b/>
                <w:bCs/>
                <w:i/>
                <w:iCs/>
              </w:rPr>
              <w:t xml:space="preserve"> </w:t>
            </w:r>
            <w:r w:rsidRPr="4240A0D8">
              <w:rPr>
                <w:rFonts w:ascii="Calibri" w:hAnsi="Calibri"/>
                <w:i/>
                <w:iCs/>
              </w:rPr>
              <w:t>Výsledky vzdelávania získané na zahraničnej partnerskej inštitúcie sú uznávané vysokou školou</w:t>
            </w:r>
            <w:r w:rsidR="75463000" w:rsidRPr="4240A0D8">
              <w:rPr>
                <w:rFonts w:ascii="Calibri" w:hAnsi="Calibri"/>
                <w:i/>
                <w:iCs/>
              </w:rPr>
              <w:t xml:space="preserve"> (Opis ŠP)</w:t>
            </w:r>
            <w:r w:rsidRPr="4240A0D8">
              <w:rPr>
                <w:rFonts w:ascii="Calibri" w:hAnsi="Calibri"/>
                <w:i/>
                <w:iCs/>
              </w:rPr>
              <w:t>.</w:t>
            </w:r>
          </w:p>
          <w:p w14:paraId="2A1F0F82" w14:textId="27A268E3" w:rsidR="00031153" w:rsidRPr="00447A14" w:rsidRDefault="00850D8B" w:rsidP="591B9120">
            <w:pPr>
              <w:jc w:val="both"/>
              <w:rPr>
                <w:rFonts w:ascii="Calibri" w:eastAsia="Times New Roman" w:hAnsi="Calibri" w:cs="Calibri"/>
                <w:i/>
                <w:iCs/>
                <w:lang w:eastAsia="sk-SK"/>
              </w:rPr>
            </w:pPr>
            <w:r w:rsidRPr="591B9120">
              <w:rPr>
                <w:i/>
                <w:iCs/>
              </w:rPr>
              <w:t xml:space="preserve">Na </w:t>
            </w:r>
            <w:r w:rsidRPr="591B9120">
              <w:rPr>
                <w:i/>
                <w:iCs/>
                <w:noProof/>
              </w:rPr>
              <w:t>PdF</w:t>
            </w:r>
            <w:r w:rsidRPr="591B9120">
              <w:rPr>
                <w:i/>
                <w:iCs/>
              </w:rPr>
              <w:t xml:space="preserve"> UK je prenos kreditov ošetrený </w:t>
            </w:r>
            <w:r w:rsidR="5D11F257" w:rsidRPr="591B9120">
              <w:rPr>
                <w:i/>
                <w:iCs/>
              </w:rPr>
              <w:t>v</w:t>
            </w:r>
            <w:r w:rsidRPr="591B9120">
              <w:rPr>
                <w:i/>
                <w:iCs/>
              </w:rPr>
              <w:t>o VP č.1/2020 Študijnom poriadku PdF UK</w:t>
            </w:r>
            <w:r w:rsidR="5D11F257" w:rsidRPr="591B9120">
              <w:rPr>
                <w:i/>
                <w:iCs/>
              </w:rPr>
              <w:t>,</w:t>
            </w:r>
            <w:r w:rsidRPr="591B9120">
              <w:rPr>
                <w:i/>
                <w:iCs/>
              </w:rPr>
              <w:t xml:space="preserve"> v Článku 19. </w:t>
            </w:r>
          </w:p>
          <w:p w14:paraId="697C7C63" w14:textId="4C0FB873" w:rsidR="00031153" w:rsidRPr="00447A14" w:rsidRDefault="48CEFF7A" w:rsidP="591B9120">
            <w:pPr>
              <w:jc w:val="both"/>
              <w:rPr>
                <w:rFonts w:ascii="Calibri" w:eastAsia="Times New Roman" w:hAnsi="Calibri" w:cs="Calibri"/>
                <w:i/>
                <w:iCs/>
                <w:lang w:eastAsia="sk-SK"/>
              </w:rPr>
            </w:pPr>
            <w:r w:rsidRPr="591B9120">
              <w:rPr>
                <w:rFonts w:ascii="Calibri" w:eastAsia="Times New Roman" w:hAnsi="Calibri" w:cs="Calibri"/>
                <w:i/>
                <w:iCs/>
                <w:lang w:eastAsia="sk-SK"/>
              </w:rPr>
              <w:t>Čl. 19 Prenos kreditov pri absolvovaní akademickej mobility</w:t>
            </w:r>
          </w:p>
          <w:p w14:paraId="519CBB8E" w14:textId="1A3D1708" w:rsidR="00031153"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(1)</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Prenos kreditov je proces započítania kreditov získaných v rámci časti štúdia na inej vysokej škole v S</w:t>
            </w:r>
            <w:r w:rsidR="72B731BC" w:rsidRPr="5615D80C">
              <w:rPr>
                <w:rFonts w:ascii="Calibri" w:eastAsia="Times New Roman" w:hAnsi="Calibri" w:cs="Calibri"/>
                <w:i/>
                <w:iCs/>
                <w:lang w:eastAsia="sk-SK"/>
              </w:rPr>
              <w:t>R</w:t>
            </w:r>
            <w:r w:rsidRPr="5615D80C">
              <w:rPr>
                <w:rFonts w:ascii="Calibri" w:eastAsia="Times New Roman" w:hAnsi="Calibri" w:cs="Calibri"/>
                <w:i/>
                <w:iCs/>
                <w:lang w:eastAsia="sk-SK"/>
              </w:rPr>
              <w:t xml:space="preserve"> alebo na </w:t>
            </w:r>
            <w:r w:rsidR="72B731BC" w:rsidRPr="5615D80C">
              <w:rPr>
                <w:rFonts w:ascii="Calibri" w:eastAsia="Times New Roman" w:hAnsi="Calibri" w:cs="Calibri"/>
                <w:i/>
                <w:iCs/>
                <w:lang w:eastAsia="sk-SK"/>
              </w:rPr>
              <w:t>VŠ</w:t>
            </w:r>
            <w:r w:rsidRPr="5615D80C">
              <w:rPr>
                <w:rFonts w:ascii="Calibri" w:eastAsia="Times New Roman" w:hAnsi="Calibri" w:cs="Calibri"/>
                <w:i/>
                <w:iCs/>
                <w:lang w:eastAsia="sk-SK"/>
              </w:rPr>
              <w:t xml:space="preserve"> v</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zahraničí (ďalej len „akademická mobilita“) do počtu spočítavaných kreditov študenta podľa § 4 ods. 3 vyhlášky o</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kreditovom systéme štúdia.</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Základné náležitosti prenosu kreditov upravuje vyhláška o</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kreditovom systéme štúdia - § 7 vyhlášky o kreditovom systéme štúdia</w:t>
            </w:r>
            <w:r w:rsidR="4038CA0B" w:rsidRPr="5615D80C">
              <w:rPr>
                <w:rFonts w:ascii="Calibri" w:eastAsia="Times New Roman" w:hAnsi="Calibri" w:cs="Calibri"/>
                <w:i/>
                <w:iCs/>
                <w:lang w:eastAsia="sk-SK"/>
              </w:rPr>
              <w:t xml:space="preserve"> a iné predpisy, n</w:t>
            </w:r>
            <w:r w:rsidRPr="5615D80C">
              <w:rPr>
                <w:rFonts w:ascii="Calibri" w:eastAsia="Times New Roman" w:hAnsi="Calibri" w:cs="Calibri"/>
                <w:i/>
                <w:iCs/>
                <w:lang w:eastAsia="sk-SK"/>
              </w:rPr>
              <w:t xml:space="preserve">apríklad </w:t>
            </w:r>
            <w:r w:rsidR="4038CA0B" w:rsidRPr="5615D80C">
              <w:rPr>
                <w:rFonts w:ascii="Calibri" w:eastAsia="Times New Roman" w:hAnsi="Calibri" w:cs="Calibri"/>
                <w:i/>
                <w:iCs/>
                <w:lang w:eastAsia="sk-SK"/>
              </w:rPr>
              <w:t>V</w:t>
            </w:r>
            <w:r w:rsidRPr="5615D80C">
              <w:rPr>
                <w:rFonts w:ascii="Calibri" w:eastAsia="Times New Roman" w:hAnsi="Calibri" w:cs="Calibri"/>
                <w:i/>
                <w:iCs/>
                <w:lang w:eastAsia="sk-SK"/>
              </w:rPr>
              <w:t xml:space="preserve">nútorný predpis č. 3/2016 Smernica rektora UK o pôsobnosti UK a jej fakúlt v rámci programu Európskeho spoločenstva Erasmus+. </w:t>
            </w:r>
          </w:p>
          <w:p w14:paraId="46E4A9BC" w14:textId="4CA346C9" w:rsidR="007C62C4"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(2)</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Pravidlá a</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podmienky vysielania študentov na akademické mobility upravujú osobitné vnútorné predpisy UK</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a</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 xml:space="preserve">zmluvné podmienky programov akademických mobilít. </w:t>
            </w:r>
          </w:p>
          <w:p w14:paraId="33C13148" w14:textId="79CA96A1" w:rsidR="007C62C4"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(3)</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Akademická mobilita je formálne podmienená zmluvou o</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štúdiu.</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Zmluva o</w:t>
            </w:r>
            <w:r w:rsidR="5FE78E4A"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štúdiu</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obsahuje najmä navrhovaný študijný plán na prijímajúcej vysokej škole a</w:t>
            </w:r>
            <w:r w:rsidR="72B731BC" w:rsidRPr="5615D80C">
              <w:rPr>
                <w:rFonts w:ascii="Calibri" w:eastAsia="Times New Roman" w:hAnsi="Calibri" w:cs="Calibri"/>
                <w:i/>
                <w:iCs/>
                <w:lang w:eastAsia="sk-SK"/>
              </w:rPr>
              <w:t> </w:t>
            </w:r>
            <w:r w:rsidRPr="5615D80C">
              <w:rPr>
                <w:rFonts w:ascii="Calibri" w:eastAsia="Times New Roman" w:hAnsi="Calibri" w:cs="Calibri"/>
                <w:i/>
                <w:iCs/>
                <w:lang w:eastAsia="sk-SK"/>
              </w:rPr>
              <w:t>uznanie</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zodpovedajúcej časti štúdia na vysielajúcej fakulte. Zmluvu o</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štúdiu a</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 xml:space="preserve">jej zmeny podpisuje dekan alebo ním poverený prodekan po predchádzajúcom písomnom súhlase garanta študijného programu. Predmety, ktoré má študent absolvovať na </w:t>
            </w:r>
            <w:r w:rsidRPr="5615D80C">
              <w:rPr>
                <w:rFonts w:ascii="Calibri" w:eastAsia="Times New Roman" w:hAnsi="Calibri" w:cs="Calibri"/>
                <w:i/>
                <w:iCs/>
                <w:lang w:eastAsia="sk-SK"/>
              </w:rPr>
              <w:lastRenderedPageBreak/>
              <w:t>prijímajúcej vysokej škole na základe zmluvy o štúdiu, sa stávajú súčasťou študijného plánu študenta.</w:t>
            </w:r>
          </w:p>
          <w:p w14:paraId="470BA17E" w14:textId="26356A30" w:rsidR="007C62C4"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(4)</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Ak má predmet absolvovaný na prijímajúcej vysokej škole neceločíselný počet kreditov, pri prenose kreditov sa počet získaných kreditov matematicky zaokrúhľuje na prirodzené číslo.</w:t>
            </w:r>
          </w:p>
          <w:p w14:paraId="36C3FDD5" w14:textId="14F963BE" w:rsidR="007C62C4"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(5)</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Predmet absolvovaný na prijímajúcej vysokej škole, ktorý je obsahom a</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rozsahom porovnateľný s</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predmetom na vysielajúcej fakulte, a</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ktorý študent absolvoval v</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rámci schválenej akademickej mobility</w:t>
            </w:r>
            <w:r w:rsidR="72B731BC" w:rsidRPr="5615D80C">
              <w:rPr>
                <w:rFonts w:ascii="Calibri" w:eastAsia="Times New Roman" w:hAnsi="Calibri" w:cs="Calibri"/>
                <w:i/>
                <w:iCs/>
                <w:lang w:eastAsia="sk-SK"/>
              </w:rPr>
              <w:t xml:space="preserve">: </w:t>
            </w:r>
          </w:p>
          <w:p w14:paraId="15ADEA09" w14:textId="77777777" w:rsidR="007C62C4"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a)</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sa automaticky uznáva ako absolvovaný namiesto príslušného povinného predmetu, povinne voliteľného predmetu alebo výberového predmetu zo študijného programu, na ktorý bol študent prijatý, ak bol uvedený v</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zmluve o</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štúdiu v</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časti upravujúcej uznanie zodpovedajúcej časti štúdia na vysielajúcej fakulte,</w:t>
            </w:r>
          </w:p>
          <w:p w14:paraId="011DFB15" w14:textId="7D33331D" w:rsidR="007C62C4"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b)</w:t>
            </w:r>
            <w:r w:rsidR="02912A83"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môže dekan na základe písomnej žiadosti študenta a po vyjadrení garanta študijného programu uznať ako absolvovaný namiesto príslušného povinného predmetu alebo povinne voliteľného predmetu</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 xml:space="preserve">zo študijného programu, na ktorý bol študent prijatý, ak nie sú splnené podmienky písmena a). </w:t>
            </w:r>
          </w:p>
          <w:p w14:paraId="1C668C4A" w14:textId="77777777" w:rsidR="002E105E"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(6)</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Predmet, ktorého absolvovanie bolo uznané podľa odseku 5, sa v</w:t>
            </w:r>
            <w:r w:rsidR="72B731BC"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dodatku k</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diplomu uvádza s</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nulovým počtom kreditov a</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poznámkou, že jeho absolvovanie bolo nahradené absolvovaním predmetu na prijímajúcej vysokej škole v</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rámci akademickej mobility. Počet získaných kreditov za predmet absolvovaný na prijímajúcej vysokej škole je daný počtom kreditov uvedeným vo výpise výsledkov štúdia; hodnotenie predmetu absolvovaného na prijímajúcej vysokej škole sa prevedie do klasifikačnej stupnice používanej PdF</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UK podľa § 6 ods. 3 vyhlášky o</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kreditovom systéme štúdia.</w:t>
            </w:r>
          </w:p>
          <w:p w14:paraId="7F0235FF" w14:textId="77777777" w:rsidR="002E105E" w:rsidRPr="00447A14" w:rsidRDefault="353D8EBC" w:rsidP="5615D80C">
            <w:pPr>
              <w:jc w:val="both"/>
              <w:rPr>
                <w:rFonts w:ascii="Calibri" w:eastAsia="Times New Roman" w:hAnsi="Calibri" w:cs="Calibri"/>
                <w:i/>
                <w:iCs/>
                <w:lang w:eastAsia="sk-SK"/>
              </w:rPr>
            </w:pPr>
            <w:r w:rsidRPr="5615D80C">
              <w:rPr>
                <w:rFonts w:ascii="Calibri" w:eastAsia="Times New Roman" w:hAnsi="Calibri" w:cs="Calibri"/>
                <w:i/>
                <w:iCs/>
                <w:lang w:eastAsia="sk-SK"/>
              </w:rPr>
              <w:t>(7)</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Ak zmluvné podmienky príslušného programu akademickej mobility, zmluva o</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štúdiu alebo odsek 5</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neustanovujú inak, predmety absolvované na prijímajúcej vysokej škole v</w:t>
            </w:r>
            <w:r w:rsidR="363361F7" w:rsidRPr="5615D80C">
              <w:rPr>
                <w:rFonts w:ascii="Calibri" w:eastAsia="Times New Roman" w:hAnsi="Calibri" w:cs="Calibri"/>
                <w:i/>
                <w:iCs/>
                <w:lang w:eastAsia="sk-SK"/>
              </w:rPr>
              <w:t xml:space="preserve"> </w:t>
            </w:r>
            <w:r w:rsidRPr="5615D80C">
              <w:rPr>
                <w:rFonts w:ascii="Calibri" w:eastAsia="Times New Roman" w:hAnsi="Calibri" w:cs="Calibri"/>
                <w:i/>
                <w:iCs/>
                <w:lang w:eastAsia="sk-SK"/>
              </w:rPr>
              <w:t>rámci akademickej mobility uznáva fakulta študentovi ako výberové predmety.</w:t>
            </w:r>
          </w:p>
          <w:p w14:paraId="2D6FC0EE" w14:textId="11E2BDAA" w:rsidR="00447A14" w:rsidRPr="00AC600E" w:rsidRDefault="40EE1FC1" w:rsidP="52A1631E">
            <w:pPr>
              <w:jc w:val="both"/>
              <w:rPr>
                <w:rFonts w:ascii="Calibri" w:eastAsia="Times New Roman" w:hAnsi="Calibri" w:cs="Calibri"/>
                <w:i/>
                <w:iCs/>
                <w:lang w:eastAsia="sk-SK"/>
              </w:rPr>
            </w:pPr>
            <w:r w:rsidRPr="52A1631E">
              <w:rPr>
                <w:rFonts w:ascii="Calibri" w:eastAsia="Times New Roman" w:hAnsi="Calibri" w:cs="Calibri"/>
                <w:i/>
                <w:iCs/>
                <w:lang w:eastAsia="sk-SK"/>
              </w:rPr>
              <w:t>(8)</w:t>
            </w:r>
            <w:r w:rsidR="278F3EC9" w:rsidRPr="52A1631E">
              <w:rPr>
                <w:rFonts w:ascii="Calibri" w:eastAsia="Times New Roman" w:hAnsi="Calibri" w:cs="Calibri"/>
                <w:i/>
                <w:iCs/>
                <w:lang w:eastAsia="sk-SK"/>
              </w:rPr>
              <w:t xml:space="preserve"> </w:t>
            </w:r>
            <w:r w:rsidRPr="52A1631E">
              <w:rPr>
                <w:rFonts w:ascii="Calibri" w:eastAsia="Times New Roman" w:hAnsi="Calibri" w:cs="Calibri"/>
                <w:i/>
                <w:iCs/>
                <w:lang w:eastAsia="sk-SK"/>
              </w:rPr>
              <w:t>Ustanovenia tohto článku sa primerane vzťahujú aj na študenta, ktorý absolvuje na vysokej škole v</w:t>
            </w:r>
            <w:r w:rsidR="278F3EC9" w:rsidRPr="52A1631E">
              <w:rPr>
                <w:rFonts w:ascii="Calibri" w:eastAsia="Times New Roman" w:hAnsi="Calibri" w:cs="Calibri"/>
                <w:i/>
                <w:iCs/>
                <w:lang w:eastAsia="sk-SK"/>
              </w:rPr>
              <w:t xml:space="preserve"> </w:t>
            </w:r>
            <w:r w:rsidRPr="52A1631E">
              <w:rPr>
                <w:rFonts w:ascii="Calibri" w:eastAsia="Times New Roman" w:hAnsi="Calibri" w:cs="Calibri"/>
                <w:i/>
                <w:iCs/>
                <w:lang w:eastAsia="sk-SK"/>
              </w:rPr>
              <w:t>zahraničí len niektoré predmety v</w:t>
            </w:r>
            <w:r w:rsidR="278F3EC9" w:rsidRPr="52A1631E">
              <w:rPr>
                <w:rFonts w:ascii="Calibri" w:eastAsia="Times New Roman" w:hAnsi="Calibri" w:cs="Calibri"/>
                <w:i/>
                <w:iCs/>
                <w:lang w:eastAsia="sk-SK"/>
              </w:rPr>
              <w:t xml:space="preserve"> </w:t>
            </w:r>
            <w:r w:rsidRPr="52A1631E">
              <w:rPr>
                <w:rFonts w:ascii="Calibri" w:eastAsia="Times New Roman" w:hAnsi="Calibri" w:cs="Calibri"/>
                <w:i/>
                <w:iCs/>
                <w:lang w:eastAsia="sk-SK"/>
              </w:rPr>
              <w:t>príslušnej časti akademického roka na základe absolvovania stáže, letnej školy alebo inej obdobnej vzdelávacej činnosti</w:t>
            </w:r>
            <w:r w:rsidR="278F3EC9" w:rsidRPr="52A1631E">
              <w:rPr>
                <w:rFonts w:ascii="Calibri" w:eastAsia="Times New Roman" w:hAnsi="Calibri" w:cs="Calibri"/>
                <w:i/>
                <w:iCs/>
                <w:lang w:eastAsia="sk-SK"/>
              </w:rPr>
              <w:t xml:space="preserve"> </w:t>
            </w:r>
            <w:r w:rsidRPr="52A1631E">
              <w:rPr>
                <w:rFonts w:ascii="Calibri" w:eastAsia="Times New Roman" w:hAnsi="Calibri" w:cs="Calibri"/>
                <w:i/>
                <w:iCs/>
                <w:lang w:eastAsia="sk-SK"/>
              </w:rPr>
              <w:t>schválenej vysielajúcou fakultou</w:t>
            </w:r>
            <w:r w:rsidR="41F6BFD0" w:rsidRPr="52A1631E">
              <w:rPr>
                <w:rFonts w:ascii="Calibri" w:eastAsia="Times New Roman" w:hAnsi="Calibri" w:cs="Calibri"/>
                <w:i/>
                <w:iCs/>
                <w:lang w:eastAsia="sk-SK"/>
              </w:rPr>
              <w:t>.</w:t>
            </w:r>
          </w:p>
        </w:tc>
        <w:tc>
          <w:tcPr>
            <w:tcW w:w="2262" w:type="dxa"/>
          </w:tcPr>
          <w:p w14:paraId="68BBCD52" w14:textId="534D76CB" w:rsidR="6EB4AC32" w:rsidRDefault="6EB4AC32" w:rsidP="4240A0D8">
            <w:pPr>
              <w:spacing w:line="216" w:lineRule="auto"/>
              <w:rPr>
                <w:rFonts w:ascii="Calibri" w:hAnsi="Calibri"/>
                <w:i/>
                <w:iCs/>
                <w:sz w:val="20"/>
                <w:szCs w:val="20"/>
              </w:rPr>
            </w:pPr>
            <w:r w:rsidRPr="4240A0D8">
              <w:rPr>
                <w:rFonts w:ascii="Calibri" w:hAnsi="Calibri"/>
                <w:i/>
                <w:iCs/>
                <w:sz w:val="20"/>
                <w:szCs w:val="20"/>
              </w:rPr>
              <w:lastRenderedPageBreak/>
              <w:t>Opis ŠP, bod 8 f (v prílohe žiadosti)</w:t>
            </w:r>
          </w:p>
          <w:p w14:paraId="1BA2645E" w14:textId="63A1D4F2" w:rsidR="4240A0D8" w:rsidRDefault="4240A0D8" w:rsidP="4240A0D8">
            <w:pPr>
              <w:spacing w:line="216" w:lineRule="auto"/>
              <w:rPr>
                <w:i/>
                <w:iCs/>
                <w:sz w:val="20"/>
                <w:szCs w:val="20"/>
              </w:rPr>
            </w:pPr>
          </w:p>
          <w:p w14:paraId="4CBD006D" w14:textId="3F5D9E90" w:rsidR="00AF7D62" w:rsidRPr="00F50A1C" w:rsidRDefault="3FDBF5D9" w:rsidP="22B7CE88">
            <w:pPr>
              <w:spacing w:line="216" w:lineRule="auto"/>
              <w:contextualSpacing/>
              <w:rPr>
                <w:i/>
                <w:iCs/>
                <w:sz w:val="20"/>
                <w:szCs w:val="20"/>
              </w:rPr>
            </w:pPr>
            <w:r w:rsidRPr="22B7CE88">
              <w:rPr>
                <w:i/>
                <w:iCs/>
                <w:sz w:val="20"/>
                <w:szCs w:val="20"/>
              </w:rPr>
              <w:t>VP č.1/2020 Študijný poriadok PdF UK</w:t>
            </w:r>
          </w:p>
          <w:p w14:paraId="6E29826F" w14:textId="2FC772FD" w:rsidR="1117060A" w:rsidRDefault="007B415A" w:rsidP="10930832">
            <w:pPr>
              <w:spacing w:line="216" w:lineRule="auto"/>
              <w:rPr>
                <w:i/>
                <w:iCs/>
                <w:color w:val="FF0000"/>
                <w:sz w:val="20"/>
                <w:szCs w:val="20"/>
              </w:rPr>
            </w:pPr>
            <w:hyperlink r:id="rId40">
              <w:r w:rsidR="1117060A" w:rsidRPr="10930832">
                <w:rPr>
                  <w:rStyle w:val="Hyperlink"/>
                  <w:i/>
                  <w:iCs/>
                  <w:sz w:val="20"/>
                  <w:szCs w:val="20"/>
                </w:rPr>
                <w:t>https://www.fedu.uniba.sk/fileadmin/pdf/O_fakulte/Legislativa_a_dokumenty/Vnutorne_predpisy/Vp_1_2020_Studijny_poriadok_PdF_UK.pdf</w:t>
              </w:r>
            </w:hyperlink>
          </w:p>
          <w:p w14:paraId="17EB76BB" w14:textId="50202710" w:rsidR="10930832" w:rsidRDefault="10930832" w:rsidP="10930832">
            <w:pPr>
              <w:spacing w:line="216" w:lineRule="auto"/>
              <w:rPr>
                <w:i/>
                <w:iCs/>
                <w:color w:val="FF0000"/>
                <w:sz w:val="20"/>
                <w:szCs w:val="20"/>
              </w:rPr>
            </w:pPr>
          </w:p>
          <w:p w14:paraId="5C307F98" w14:textId="2CBF89B1" w:rsidR="13565713" w:rsidRDefault="13565713" w:rsidP="22B7CE88">
            <w:pPr>
              <w:spacing w:line="216" w:lineRule="auto"/>
              <w:rPr>
                <w:i/>
                <w:iCs/>
                <w:color w:val="FF0000"/>
                <w:sz w:val="20"/>
                <w:szCs w:val="20"/>
                <w:lang w:eastAsia="sk-SK"/>
              </w:rPr>
            </w:pPr>
            <w:r w:rsidRPr="22B7CE88">
              <w:rPr>
                <w:rFonts w:ascii="Calibri" w:eastAsia="Times New Roman" w:hAnsi="Calibri" w:cs="Calibri"/>
                <w:i/>
                <w:iCs/>
                <w:sz w:val="20"/>
                <w:szCs w:val="20"/>
                <w:lang w:eastAsia="sk-SK"/>
              </w:rPr>
              <w:t>VP č.3/2016 Smernica rektora UK o pôsobnosti UK a jej fakúlt v rámci programu Európskeho spoločenstva Erasmus+.</w:t>
            </w:r>
          </w:p>
          <w:p w14:paraId="56BBCD6B" w14:textId="51275C60" w:rsidR="00AF7D62" w:rsidRPr="00F50A1C" w:rsidRDefault="007B415A" w:rsidP="591B9120">
            <w:pPr>
              <w:spacing w:line="216" w:lineRule="auto"/>
              <w:contextualSpacing/>
              <w:rPr>
                <w:i/>
                <w:iCs/>
                <w:sz w:val="20"/>
                <w:szCs w:val="20"/>
                <w:lang w:eastAsia="sk-SK"/>
              </w:rPr>
            </w:pPr>
            <w:hyperlink r:id="rId41">
              <w:r w:rsidR="71279B84" w:rsidRPr="591B9120">
                <w:rPr>
                  <w:rStyle w:val="Hyperlink"/>
                  <w:i/>
                  <w:iCs/>
                  <w:sz w:val="20"/>
                  <w:szCs w:val="20"/>
                  <w:lang w:eastAsia="sk-SK"/>
                </w:rPr>
                <w:t>https://uniba.sk/o-univerzite/legislativa/chronologicky-register-vnutorne-predpisy-uk-rozdelene-podla-rokov/vnutorne-predpisy-uk-rocnik-2016</w:t>
              </w:r>
            </w:hyperlink>
            <w:r w:rsidR="71279B84" w:rsidRPr="591B9120">
              <w:rPr>
                <w:i/>
                <w:iCs/>
                <w:sz w:val="20"/>
                <w:szCs w:val="20"/>
                <w:lang w:eastAsia="sk-SK"/>
              </w:rPr>
              <w:t>/</w:t>
            </w:r>
          </w:p>
          <w:p w14:paraId="4DB6E99E" w14:textId="7D3C3013" w:rsidR="10930832" w:rsidRDefault="10930832" w:rsidP="10930832">
            <w:pPr>
              <w:spacing w:line="216" w:lineRule="auto"/>
              <w:rPr>
                <w:i/>
                <w:iCs/>
                <w:color w:val="FF0000"/>
                <w:sz w:val="20"/>
                <w:szCs w:val="20"/>
                <w:lang w:eastAsia="sk-SK"/>
              </w:rPr>
            </w:pPr>
          </w:p>
          <w:p w14:paraId="594DBE98" w14:textId="21937A5C" w:rsidR="0035305B" w:rsidRPr="00F50A1C" w:rsidRDefault="2BF7E9C7" w:rsidP="591B9120">
            <w:pPr>
              <w:spacing w:line="216" w:lineRule="auto"/>
              <w:contextualSpacing/>
              <w:rPr>
                <w:i/>
                <w:iCs/>
                <w:sz w:val="20"/>
                <w:szCs w:val="20"/>
                <w:lang w:eastAsia="sk-SK"/>
              </w:rPr>
            </w:pPr>
            <w:r w:rsidRPr="591B9120">
              <w:rPr>
                <w:i/>
                <w:iCs/>
                <w:sz w:val="20"/>
                <w:szCs w:val="20"/>
                <w:lang w:eastAsia="sk-SK"/>
              </w:rPr>
              <w:t>ECTS, pravidlá uznávania a prenosu kreditov</w:t>
            </w:r>
            <w:r w:rsidR="59F4FC00" w:rsidRPr="591B9120">
              <w:rPr>
                <w:i/>
                <w:iCs/>
                <w:sz w:val="20"/>
                <w:szCs w:val="20"/>
                <w:lang w:eastAsia="sk-SK"/>
              </w:rPr>
              <w:t>:</w:t>
            </w:r>
          </w:p>
          <w:p w14:paraId="24C47642" w14:textId="4C5EF289" w:rsidR="008B7BC6" w:rsidRPr="00F50A1C" w:rsidRDefault="05B30360" w:rsidP="10930832">
            <w:pPr>
              <w:spacing w:line="216" w:lineRule="auto"/>
              <w:contextualSpacing/>
              <w:rPr>
                <w:i/>
                <w:iCs/>
                <w:sz w:val="20"/>
                <w:szCs w:val="20"/>
                <w:lang w:eastAsia="sk-SK"/>
              </w:rPr>
            </w:pPr>
            <w:r w:rsidRPr="10930832">
              <w:rPr>
                <w:i/>
                <w:iCs/>
                <w:sz w:val="20"/>
                <w:szCs w:val="20"/>
                <w:lang w:eastAsia="sk-SK"/>
              </w:rPr>
              <w:t>Š</w:t>
            </w:r>
            <w:r w:rsidR="47133505" w:rsidRPr="10930832">
              <w:rPr>
                <w:i/>
                <w:iCs/>
                <w:sz w:val="20"/>
                <w:szCs w:val="20"/>
                <w:lang w:eastAsia="sk-SK"/>
              </w:rPr>
              <w:t>tudijný poriadok UK</w:t>
            </w:r>
            <w:r w:rsidR="44D0633B" w:rsidRPr="10930832">
              <w:rPr>
                <w:i/>
                <w:iCs/>
                <w:sz w:val="20"/>
                <w:szCs w:val="20"/>
                <w:lang w:eastAsia="sk-SK"/>
              </w:rPr>
              <w:t xml:space="preserve"> </w:t>
            </w:r>
            <w:r w:rsidR="1EDA482E" w:rsidRPr="10930832">
              <w:rPr>
                <w:i/>
                <w:iCs/>
                <w:sz w:val="20"/>
                <w:szCs w:val="20"/>
                <w:lang w:eastAsia="sk-SK"/>
              </w:rPr>
              <w:t>č</w:t>
            </w:r>
            <w:r w:rsidR="63A6BC88" w:rsidRPr="10930832">
              <w:rPr>
                <w:i/>
                <w:iCs/>
                <w:sz w:val="20"/>
                <w:szCs w:val="20"/>
                <w:lang w:eastAsia="sk-SK"/>
              </w:rPr>
              <w:t>l. 19 ŠP UK</w:t>
            </w:r>
          </w:p>
          <w:p w14:paraId="4D07BDA2" w14:textId="32BA1C8D" w:rsidR="0F0C1115" w:rsidRDefault="007B415A" w:rsidP="591B9120">
            <w:pPr>
              <w:spacing w:line="216" w:lineRule="auto"/>
              <w:rPr>
                <w:i/>
                <w:iCs/>
                <w:sz w:val="20"/>
                <w:szCs w:val="20"/>
                <w:lang w:eastAsia="sk-SK"/>
              </w:rPr>
            </w:pPr>
            <w:hyperlink r:id="rId42">
              <w:r w:rsidR="39C6DE0B" w:rsidRPr="22B7CE88">
                <w:rPr>
                  <w:rStyle w:val="Hyperlink"/>
                  <w:i/>
                  <w:iCs/>
                  <w:sz w:val="20"/>
                  <w:szCs w:val="20"/>
                  <w:lang w:eastAsia="sk-SK"/>
                </w:rPr>
                <w:t>https://uniba.sk/fileadmin/ruk/legislativa/2019/Vp_2019_20.pdf</w:t>
              </w:r>
            </w:hyperlink>
          </w:p>
          <w:p w14:paraId="18EBCA95" w14:textId="17B1FBC1" w:rsidR="591B9120" w:rsidRDefault="591B9120" w:rsidP="6DAF9F30">
            <w:pPr>
              <w:spacing w:line="216" w:lineRule="auto"/>
              <w:rPr>
                <w:i/>
                <w:iCs/>
                <w:sz w:val="20"/>
                <w:szCs w:val="20"/>
                <w:lang w:eastAsia="sk-SK"/>
              </w:rPr>
            </w:pPr>
          </w:p>
          <w:p w14:paraId="18CECA68" w14:textId="454C9B64" w:rsidR="5684BBE5" w:rsidRDefault="67CFD9AE" w:rsidP="6DAF9F30">
            <w:pPr>
              <w:rPr>
                <w:rFonts w:ascii="Calibri" w:eastAsia="Calibri" w:hAnsi="Calibri" w:cs="Calibri"/>
                <w:i/>
                <w:iCs/>
                <w:sz w:val="20"/>
                <w:szCs w:val="20"/>
              </w:rPr>
            </w:pPr>
            <w:proofErr w:type="spellStart"/>
            <w:r w:rsidRPr="6DAF9F30">
              <w:rPr>
                <w:rFonts w:ascii="Calibri" w:eastAsia="Calibri" w:hAnsi="Calibri" w:cs="Calibri"/>
                <w:i/>
                <w:iCs/>
                <w:sz w:val="20"/>
                <w:szCs w:val="20"/>
              </w:rPr>
              <w:t>Medziinštitucionálne</w:t>
            </w:r>
            <w:proofErr w:type="spellEnd"/>
            <w:r w:rsidRPr="6DAF9F30">
              <w:rPr>
                <w:rFonts w:ascii="Calibri" w:eastAsia="Calibri" w:hAnsi="Calibri" w:cs="Calibri"/>
                <w:i/>
                <w:iCs/>
                <w:sz w:val="20"/>
                <w:szCs w:val="20"/>
              </w:rPr>
              <w:t xml:space="preserve"> zmluvy o mobilite študentov </w:t>
            </w:r>
            <w:r w:rsidR="6A5A14F1" w:rsidRPr="6DAF9F30">
              <w:rPr>
                <w:rFonts w:ascii="Calibri" w:eastAsia="Calibri" w:hAnsi="Calibri" w:cs="Calibri"/>
                <w:i/>
                <w:iCs/>
                <w:sz w:val="20"/>
                <w:szCs w:val="20"/>
              </w:rPr>
              <w:t xml:space="preserve">(dokumenty k </w:t>
            </w:r>
            <w:r w:rsidR="6A5A14F1" w:rsidRPr="6DAF9F30">
              <w:rPr>
                <w:rFonts w:ascii="Calibri" w:eastAsia="Calibri" w:hAnsi="Calibri" w:cs="Calibri"/>
                <w:i/>
                <w:iCs/>
                <w:sz w:val="20"/>
                <w:szCs w:val="20"/>
              </w:rPr>
              <w:lastRenderedPageBreak/>
              <w:t xml:space="preserve">dispozícii na mieste, </w:t>
            </w:r>
            <w:r w:rsidR="59CC048F" w:rsidRPr="6DAF9F30">
              <w:rPr>
                <w:rFonts w:ascii="Calibri" w:eastAsia="Calibri" w:hAnsi="Calibri" w:cs="Calibri"/>
                <w:i/>
                <w:iCs/>
                <w:sz w:val="20"/>
                <w:szCs w:val="20"/>
              </w:rPr>
              <w:t xml:space="preserve">Referát pre zahraničné vzťahy PdF UK, </w:t>
            </w:r>
            <w:hyperlink r:id="rId43">
              <w:r w:rsidR="59CC048F" w:rsidRPr="6DAF9F30">
                <w:rPr>
                  <w:rStyle w:val="Hyperlink"/>
                  <w:rFonts w:ascii="Calibri" w:eastAsia="Calibri" w:hAnsi="Calibri" w:cs="Calibri"/>
                  <w:i/>
                  <w:iCs/>
                  <w:sz w:val="20"/>
                  <w:szCs w:val="20"/>
                </w:rPr>
                <w:t>https://www.fedu.uniba.sk/medzinarodne/</w:t>
              </w:r>
            </w:hyperlink>
            <w:r w:rsidR="475A6C17" w:rsidRPr="6DAF9F30">
              <w:rPr>
                <w:rFonts w:ascii="Calibri" w:eastAsia="Calibri" w:hAnsi="Calibri" w:cs="Calibri"/>
                <w:i/>
                <w:iCs/>
                <w:sz w:val="20"/>
                <w:szCs w:val="20"/>
              </w:rPr>
              <w:t>)</w:t>
            </w:r>
          </w:p>
          <w:p w14:paraId="491F6235" w14:textId="6FEEAD4E" w:rsidR="591B9120" w:rsidRDefault="591B9120" w:rsidP="591B9120">
            <w:pPr>
              <w:spacing w:line="216" w:lineRule="auto"/>
              <w:rPr>
                <w:i/>
                <w:iCs/>
                <w:color w:val="FF0000"/>
                <w:sz w:val="20"/>
                <w:szCs w:val="20"/>
                <w:lang w:eastAsia="sk-SK"/>
              </w:rPr>
            </w:pPr>
          </w:p>
          <w:p w14:paraId="78E246E7" w14:textId="6044887A" w:rsidR="0008172B" w:rsidRPr="00F50A1C" w:rsidRDefault="306392E6" w:rsidP="591B9120">
            <w:pPr>
              <w:spacing w:line="216" w:lineRule="auto"/>
              <w:contextualSpacing/>
              <w:rPr>
                <w:rFonts w:ascii="Calibri" w:eastAsia="Calibri" w:hAnsi="Calibri" w:cs="Calibri"/>
                <w:i/>
                <w:iCs/>
                <w:sz w:val="20"/>
                <w:szCs w:val="20"/>
              </w:rPr>
            </w:pPr>
            <w:r w:rsidRPr="591B9120">
              <w:rPr>
                <w:i/>
                <w:iCs/>
                <w:sz w:val="20"/>
                <w:szCs w:val="20"/>
                <w:lang w:eastAsia="sk-SK"/>
              </w:rPr>
              <w:t>Z</w:t>
            </w:r>
            <w:r w:rsidR="24226F23" w:rsidRPr="591B9120">
              <w:rPr>
                <w:i/>
                <w:iCs/>
                <w:sz w:val="20"/>
                <w:szCs w:val="20"/>
                <w:lang w:eastAsia="sk-SK"/>
              </w:rPr>
              <w:t>mluvy so študentmi</w:t>
            </w:r>
            <w:r w:rsidR="704EB124" w:rsidRPr="591B9120">
              <w:rPr>
                <w:i/>
                <w:iCs/>
                <w:sz w:val="20"/>
                <w:szCs w:val="20"/>
                <w:lang w:eastAsia="sk-SK"/>
              </w:rPr>
              <w:t xml:space="preserve"> </w:t>
            </w:r>
            <w:r w:rsidR="1DCA73EE" w:rsidRPr="591B9120">
              <w:rPr>
                <w:rFonts w:ascii="Calibri" w:eastAsia="Calibri" w:hAnsi="Calibri" w:cs="Calibri"/>
                <w:i/>
                <w:iCs/>
                <w:sz w:val="20"/>
                <w:szCs w:val="20"/>
              </w:rPr>
              <w:t xml:space="preserve">(dokumenty k dispozícii na mieste, Referát pre zahraničné vzťahy PdF UK, </w:t>
            </w:r>
            <w:hyperlink r:id="rId44">
              <w:r w:rsidR="1DCA73EE" w:rsidRPr="591B9120">
                <w:rPr>
                  <w:rStyle w:val="Hyperlink"/>
                  <w:rFonts w:ascii="Calibri" w:eastAsia="Calibri" w:hAnsi="Calibri" w:cs="Calibri"/>
                  <w:i/>
                  <w:iCs/>
                  <w:sz w:val="20"/>
                  <w:szCs w:val="20"/>
                </w:rPr>
                <w:t>https://www.fedu.uniba.sk/medzinarodne/</w:t>
              </w:r>
            </w:hyperlink>
            <w:r w:rsidR="1DCA73EE" w:rsidRPr="591B9120">
              <w:rPr>
                <w:rFonts w:ascii="Calibri" w:eastAsia="Calibri" w:hAnsi="Calibri" w:cs="Calibri"/>
                <w:i/>
                <w:iCs/>
                <w:sz w:val="20"/>
                <w:szCs w:val="20"/>
              </w:rPr>
              <w:t>)</w:t>
            </w:r>
          </w:p>
          <w:p w14:paraId="2C434FA2" w14:textId="216B0FB4" w:rsidR="0008172B" w:rsidRPr="00F50A1C" w:rsidRDefault="0008172B" w:rsidP="591B9120">
            <w:pPr>
              <w:spacing w:line="216" w:lineRule="auto"/>
              <w:contextualSpacing/>
              <w:rPr>
                <w:i/>
                <w:iCs/>
                <w:sz w:val="20"/>
                <w:szCs w:val="20"/>
                <w:lang w:eastAsia="sk-SK"/>
              </w:rPr>
            </w:pPr>
          </w:p>
          <w:p w14:paraId="0231DD22" w14:textId="6479257D" w:rsidR="0008172B" w:rsidRPr="00F50A1C" w:rsidRDefault="24226F23" w:rsidP="591B9120">
            <w:pPr>
              <w:spacing w:line="216" w:lineRule="auto"/>
              <w:contextualSpacing/>
              <w:rPr>
                <w:i/>
                <w:iCs/>
                <w:sz w:val="20"/>
                <w:szCs w:val="20"/>
                <w:lang w:eastAsia="sk-SK"/>
              </w:rPr>
            </w:pPr>
            <w:r w:rsidRPr="591B9120">
              <w:rPr>
                <w:i/>
                <w:iCs/>
                <w:sz w:val="20"/>
                <w:szCs w:val="20"/>
                <w:lang w:eastAsia="sk-SK"/>
              </w:rPr>
              <w:t xml:space="preserve">Informácie zverejnené na webe </w:t>
            </w:r>
            <w:r w:rsidR="5C6C31AB" w:rsidRPr="591B9120">
              <w:rPr>
                <w:i/>
                <w:iCs/>
                <w:sz w:val="20"/>
                <w:szCs w:val="20"/>
                <w:lang w:eastAsia="sk-SK"/>
              </w:rPr>
              <w:t xml:space="preserve">fakulty </w:t>
            </w:r>
            <w:r w:rsidRPr="591B9120">
              <w:rPr>
                <w:i/>
                <w:iCs/>
                <w:sz w:val="20"/>
                <w:szCs w:val="20"/>
                <w:lang w:eastAsia="sk-SK"/>
              </w:rPr>
              <w:t>o výberových konaniach na mobility</w:t>
            </w:r>
          </w:p>
          <w:p w14:paraId="26AB94C9" w14:textId="4279E3BF" w:rsidR="088C0AC8" w:rsidRDefault="007B415A" w:rsidP="591B9120">
            <w:pPr>
              <w:spacing w:line="216" w:lineRule="auto"/>
              <w:rPr>
                <w:i/>
                <w:iCs/>
                <w:color w:val="FF0000"/>
                <w:sz w:val="20"/>
                <w:szCs w:val="20"/>
                <w:lang w:eastAsia="sk-SK"/>
              </w:rPr>
            </w:pPr>
            <w:hyperlink r:id="rId45">
              <w:r w:rsidR="079F62A7" w:rsidRPr="4240A0D8">
                <w:rPr>
                  <w:rStyle w:val="Hyperlink"/>
                  <w:i/>
                  <w:iCs/>
                  <w:sz w:val="20"/>
                  <w:szCs w:val="20"/>
                  <w:lang w:eastAsia="sk-SK"/>
                </w:rPr>
                <w:t>https://www.fedu.uniba.sk/medzinarodne/erasmus/</w:t>
              </w:r>
            </w:hyperlink>
            <w:r w:rsidR="079F62A7" w:rsidRPr="4240A0D8">
              <w:rPr>
                <w:i/>
                <w:iCs/>
                <w:color w:val="FF0000"/>
                <w:sz w:val="20"/>
                <w:szCs w:val="20"/>
                <w:lang w:eastAsia="sk-SK"/>
              </w:rPr>
              <w:t xml:space="preserve"> </w:t>
            </w:r>
          </w:p>
          <w:p w14:paraId="499A7B35" w14:textId="25B3FE3E" w:rsidR="4240A0D8" w:rsidRDefault="4240A0D8" w:rsidP="4240A0D8">
            <w:pPr>
              <w:spacing w:line="216" w:lineRule="auto"/>
              <w:rPr>
                <w:rFonts w:ascii="Calibri" w:eastAsia="Calibri" w:hAnsi="Calibri" w:cs="Calibri"/>
                <w:i/>
                <w:iCs/>
                <w:sz w:val="20"/>
                <w:szCs w:val="20"/>
              </w:rPr>
            </w:pPr>
          </w:p>
          <w:p w14:paraId="283D1257" w14:textId="1290282E" w:rsidR="591B9120" w:rsidRDefault="007B415A" w:rsidP="4240A0D8">
            <w:pPr>
              <w:spacing w:line="216" w:lineRule="auto"/>
              <w:rPr>
                <w:rFonts w:ascii="Calibri" w:eastAsia="Calibri" w:hAnsi="Calibri" w:cs="Calibri"/>
                <w:i/>
                <w:iCs/>
                <w:sz w:val="20"/>
                <w:szCs w:val="20"/>
              </w:rPr>
            </w:pPr>
            <w:hyperlink r:id="rId46">
              <w:r w:rsidR="18BFEA98" w:rsidRPr="4240A0D8">
                <w:rPr>
                  <w:rStyle w:val="Hyperlink"/>
                  <w:rFonts w:ascii="Calibri" w:eastAsia="Calibri" w:hAnsi="Calibri" w:cs="Calibri"/>
                  <w:i/>
                  <w:iCs/>
                  <w:sz w:val="20"/>
                  <w:szCs w:val="20"/>
                </w:rPr>
                <w:t>https://www.fedu.uniba.sk/medzinarodne/aktualne-ponuky/</w:t>
              </w:r>
            </w:hyperlink>
          </w:p>
          <w:p w14:paraId="5E33BDC2" w14:textId="77777777" w:rsidR="00375770" w:rsidRDefault="00375770" w:rsidP="0035305B">
            <w:pPr>
              <w:spacing w:line="216" w:lineRule="auto"/>
              <w:contextualSpacing/>
              <w:rPr>
                <w:rFonts w:cstheme="minorHAnsi"/>
                <w:i/>
                <w:iCs/>
                <w:sz w:val="20"/>
                <w:szCs w:val="20"/>
                <w:lang w:eastAsia="sk-SK"/>
              </w:rPr>
            </w:pPr>
          </w:p>
          <w:p w14:paraId="33493670" w14:textId="6F9264D9" w:rsidR="00375770" w:rsidRPr="001E065C" w:rsidRDefault="00375770" w:rsidP="0035305B">
            <w:pPr>
              <w:spacing w:line="216" w:lineRule="auto"/>
              <w:contextualSpacing/>
              <w:rPr>
                <w:rFonts w:cstheme="minorHAnsi"/>
                <w:i/>
                <w:iCs/>
                <w:sz w:val="16"/>
                <w:szCs w:val="16"/>
                <w:lang w:eastAsia="sk-SK"/>
              </w:rPr>
            </w:pP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E9534E" w:rsidRDefault="2D4D458A" w:rsidP="251223F8">
      <w:pPr>
        <w:spacing w:after="0" w:line="216" w:lineRule="auto"/>
        <w:jc w:val="both"/>
        <w:rPr>
          <w:sz w:val="18"/>
          <w:szCs w:val="18"/>
        </w:rPr>
      </w:pPr>
      <w:r w:rsidRPr="50822DC3">
        <w:rPr>
          <w:sz w:val="18"/>
          <w:szCs w:val="18"/>
        </w:rPr>
        <w:t xml:space="preserve">SP 4.3. </w:t>
      </w:r>
      <w:r w:rsidR="12EDEA3E" w:rsidRPr="50822DC3">
        <w:rPr>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12EDEA3E" w:rsidRPr="50822DC3">
        <w:rPr>
          <w:i/>
          <w:iCs/>
          <w:sz w:val="18"/>
          <w:szCs w:val="18"/>
        </w:rPr>
        <w:t>tvorivých činnost</w:t>
      </w:r>
      <w:r w:rsidR="12EDEA3E" w:rsidRPr="50822DC3">
        <w:rPr>
          <w:sz w:val="18"/>
          <w:szCs w:val="18"/>
        </w:rPr>
        <w:t xml:space="preserve">í vysokej školy primerane vo vzťahu k výstupom vzdelávania a úrovni kvalifikačného rámca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50"/>
        <w:gridCol w:w="4231"/>
      </w:tblGrid>
      <w:tr w:rsidR="00FC5770" w:rsidRPr="001E065C" w14:paraId="719F7663" w14:textId="77777777" w:rsidTr="591B9120">
        <w:trPr>
          <w:cnfStyle w:val="100000000000" w:firstRow="1" w:lastRow="0" w:firstColumn="0" w:lastColumn="0" w:oddVBand="0" w:evenVBand="0" w:oddHBand="0" w:evenHBand="0" w:firstRowFirstColumn="0" w:firstRowLastColumn="0" w:lastRowFirstColumn="0" w:lastRowLastColumn="0"/>
          <w:trHeight w:val="128"/>
        </w:trPr>
        <w:tc>
          <w:tcPr>
            <w:tcW w:w="7620" w:type="dxa"/>
          </w:tcPr>
          <w:p w14:paraId="0DA38C79" w14:textId="7A3CF7A4"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161" w:type="dxa"/>
          </w:tcPr>
          <w:p w14:paraId="5650B793" w14:textId="5240905E"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FD794FC" w14:textId="77777777" w:rsidTr="591B9120">
        <w:trPr>
          <w:trHeight w:val="605"/>
        </w:trPr>
        <w:tc>
          <w:tcPr>
            <w:tcW w:w="7620" w:type="dxa"/>
          </w:tcPr>
          <w:p w14:paraId="273DF360" w14:textId="35EDB3C8" w:rsidR="008A326A" w:rsidRDefault="2D6648C3" w:rsidP="591B9120">
            <w:pPr>
              <w:contextualSpacing/>
              <w:jc w:val="both"/>
              <w:rPr>
                <w:i/>
                <w:iCs/>
                <w:lang w:eastAsia="sk-SK"/>
              </w:rPr>
            </w:pPr>
            <w:r w:rsidRPr="591B9120">
              <w:rPr>
                <w:i/>
                <w:iCs/>
                <w:lang w:eastAsia="sk-SK"/>
              </w:rPr>
              <w:t xml:space="preserve">Pedagógovia kontinuálne využívajú okrem základných metód a didaktických postupov pri vzdelávaní študentov aj ďalšie inovatívne metódy vzdelávania tak, aby študent bol nielen motivovaný, ale aby obsah vzdelávania bol čo najpútavejší a dostatočne primerane sprostredkovaný.   </w:t>
            </w:r>
          </w:p>
          <w:p w14:paraId="7F9D9DCC" w14:textId="282054DF" w:rsidR="031D2B23" w:rsidRDefault="4C40196B" w:rsidP="10930832">
            <w:pPr>
              <w:jc w:val="both"/>
              <w:rPr>
                <w:rFonts w:ascii="Calibri" w:hAnsi="Calibri"/>
                <w:i/>
                <w:iCs/>
              </w:rPr>
            </w:pPr>
            <w:r w:rsidRPr="10930832">
              <w:rPr>
                <w:rFonts w:ascii="Calibri" w:hAnsi="Calibri"/>
                <w:i/>
                <w:iCs/>
              </w:rPr>
              <w:t xml:space="preserve">Inovatívne metódy na </w:t>
            </w:r>
            <w:r w:rsidRPr="10930832">
              <w:rPr>
                <w:rFonts w:ascii="Calibri" w:hAnsi="Calibri"/>
                <w:b/>
                <w:bCs/>
                <w:i/>
                <w:iCs/>
              </w:rPr>
              <w:t xml:space="preserve">podporu aktívneho zapájania študentov do procesu učenia sa a rozvoja akademickej kariéry </w:t>
            </w:r>
            <w:r w:rsidRPr="10930832">
              <w:rPr>
                <w:rFonts w:ascii="Calibri" w:hAnsi="Calibri"/>
                <w:i/>
                <w:iCs/>
              </w:rPr>
              <w:t xml:space="preserve">aplikované v rámci </w:t>
            </w:r>
            <w:r w:rsidR="7F80F779" w:rsidRPr="10930832">
              <w:rPr>
                <w:rFonts w:ascii="Calibri" w:hAnsi="Calibri"/>
                <w:i/>
                <w:iCs/>
              </w:rPr>
              <w:t xml:space="preserve">didaktických </w:t>
            </w:r>
            <w:r w:rsidRPr="10930832">
              <w:rPr>
                <w:rFonts w:ascii="Calibri" w:hAnsi="Calibri"/>
                <w:i/>
                <w:iCs/>
              </w:rPr>
              <w:t xml:space="preserve">predmetov študijného programu boli vypracované na základe poznatkov medzinárodného výskumu o autonómii učiacich sa a o motivácii v učení sa cudzích jazykov (napr. </w:t>
            </w:r>
            <w:proofErr w:type="spellStart"/>
            <w:r w:rsidRPr="10930832">
              <w:rPr>
                <w:rFonts w:ascii="Calibri" w:hAnsi="Calibri"/>
                <w:i/>
                <w:iCs/>
              </w:rPr>
              <w:t>Dörnyei</w:t>
            </w:r>
            <w:proofErr w:type="spellEnd"/>
            <w:r w:rsidRPr="10930832">
              <w:rPr>
                <w:rFonts w:ascii="Calibri" w:hAnsi="Calibri"/>
                <w:i/>
                <w:iCs/>
              </w:rPr>
              <w:t xml:space="preserve"> 1998, </w:t>
            </w:r>
            <w:proofErr w:type="spellStart"/>
            <w:r w:rsidRPr="10930832">
              <w:rPr>
                <w:rFonts w:ascii="Calibri" w:hAnsi="Calibri"/>
                <w:i/>
                <w:iCs/>
              </w:rPr>
              <w:t>Dörnyei</w:t>
            </w:r>
            <w:proofErr w:type="spellEnd"/>
            <w:r w:rsidRPr="10930832">
              <w:rPr>
                <w:rFonts w:ascii="Calibri" w:hAnsi="Calibri"/>
                <w:i/>
                <w:iCs/>
              </w:rPr>
              <w:t xml:space="preserve">, </w:t>
            </w:r>
            <w:proofErr w:type="spellStart"/>
            <w:r w:rsidRPr="10930832">
              <w:rPr>
                <w:rFonts w:ascii="Calibri" w:hAnsi="Calibri"/>
                <w:i/>
                <w:iCs/>
              </w:rPr>
              <w:t>Kubanyiova</w:t>
            </w:r>
            <w:proofErr w:type="spellEnd"/>
            <w:r w:rsidRPr="10930832">
              <w:rPr>
                <w:rFonts w:ascii="Calibri" w:hAnsi="Calibri"/>
                <w:i/>
                <w:iCs/>
              </w:rPr>
              <w:t xml:space="preserve"> 2014; </w:t>
            </w:r>
            <w:proofErr w:type="spellStart"/>
            <w:r w:rsidRPr="10930832">
              <w:rPr>
                <w:rFonts w:ascii="Calibri" w:hAnsi="Calibri"/>
                <w:i/>
                <w:iCs/>
              </w:rPr>
              <w:t>Ushioda</w:t>
            </w:r>
            <w:proofErr w:type="spellEnd"/>
            <w:r w:rsidRPr="10930832">
              <w:rPr>
                <w:rFonts w:ascii="Calibri" w:hAnsi="Calibri"/>
                <w:i/>
                <w:iCs/>
              </w:rPr>
              <w:t xml:space="preserve"> 2012; </w:t>
            </w:r>
            <w:proofErr w:type="spellStart"/>
            <w:r w:rsidRPr="10930832">
              <w:rPr>
                <w:rFonts w:ascii="Calibri" w:hAnsi="Calibri"/>
                <w:i/>
                <w:iCs/>
              </w:rPr>
              <w:t>Little</w:t>
            </w:r>
            <w:proofErr w:type="spellEnd"/>
            <w:r w:rsidRPr="10930832">
              <w:rPr>
                <w:rFonts w:ascii="Calibri" w:hAnsi="Calibri"/>
                <w:i/>
                <w:iCs/>
              </w:rPr>
              <w:t xml:space="preserve">, </w:t>
            </w:r>
            <w:proofErr w:type="spellStart"/>
            <w:r w:rsidRPr="10930832">
              <w:rPr>
                <w:rFonts w:ascii="Calibri" w:hAnsi="Calibri"/>
                <w:i/>
                <w:iCs/>
              </w:rPr>
              <w:t>Legenhausen</w:t>
            </w:r>
            <w:proofErr w:type="spellEnd"/>
            <w:r w:rsidRPr="10930832">
              <w:rPr>
                <w:rFonts w:ascii="Calibri" w:hAnsi="Calibri"/>
                <w:i/>
                <w:iCs/>
              </w:rPr>
              <w:t xml:space="preserve"> 2017 a pod.) a sú reflektované aj v </w:t>
            </w:r>
            <w:r w:rsidR="1390DC74" w:rsidRPr="10930832">
              <w:rPr>
                <w:rFonts w:ascii="Calibri" w:hAnsi="Calibri"/>
                <w:i/>
                <w:iCs/>
              </w:rPr>
              <w:lastRenderedPageBreak/>
              <w:t xml:space="preserve">dokumentoch jazykovej politiky  a odporúčaniach </w:t>
            </w:r>
            <w:r w:rsidRPr="10930832">
              <w:rPr>
                <w:rFonts w:ascii="Calibri" w:hAnsi="Calibri"/>
                <w:i/>
                <w:iCs/>
              </w:rPr>
              <w:t xml:space="preserve">Rady Európy (napr. CEFR </w:t>
            </w:r>
            <w:proofErr w:type="spellStart"/>
            <w:r w:rsidRPr="10930832">
              <w:rPr>
                <w:rFonts w:ascii="Calibri" w:hAnsi="Calibri"/>
                <w:i/>
                <w:iCs/>
              </w:rPr>
              <w:t>Companion</w:t>
            </w:r>
            <w:proofErr w:type="spellEnd"/>
            <w:r w:rsidRPr="10930832">
              <w:rPr>
                <w:rFonts w:ascii="Calibri" w:hAnsi="Calibri"/>
                <w:i/>
                <w:iCs/>
              </w:rPr>
              <w:t xml:space="preserve"> </w:t>
            </w:r>
            <w:proofErr w:type="spellStart"/>
            <w:r w:rsidRPr="10930832">
              <w:rPr>
                <w:rFonts w:ascii="Calibri" w:hAnsi="Calibri"/>
                <w:i/>
                <w:iCs/>
              </w:rPr>
              <w:t>Volume</w:t>
            </w:r>
            <w:proofErr w:type="spellEnd"/>
            <w:r w:rsidRPr="10930832">
              <w:rPr>
                <w:rFonts w:ascii="Calibri" w:hAnsi="Calibri"/>
                <w:i/>
                <w:iCs/>
              </w:rPr>
              <w:t xml:space="preserve"> 2020).</w:t>
            </w:r>
          </w:p>
          <w:p w14:paraId="7928522F" w14:textId="45AF8F1D" w:rsidR="031D2B23" w:rsidRDefault="6B163F77" w:rsidP="52A1631E">
            <w:pPr>
              <w:jc w:val="both"/>
              <w:rPr>
                <w:rFonts w:ascii="Calibri" w:hAnsi="Calibri"/>
                <w:i/>
                <w:iCs/>
              </w:rPr>
            </w:pPr>
            <w:r w:rsidRPr="52A1631E">
              <w:rPr>
                <w:rFonts w:ascii="Calibri" w:hAnsi="Calibri"/>
                <w:i/>
                <w:iCs/>
              </w:rPr>
              <w:t xml:space="preserve">Tieto štúdie navrhujú postupy na aktívne zapájanie študentov na základe dlhoročného psychologického a </w:t>
            </w:r>
            <w:proofErr w:type="spellStart"/>
            <w:r w:rsidRPr="52A1631E">
              <w:rPr>
                <w:rFonts w:ascii="Calibri" w:hAnsi="Calibri"/>
                <w:i/>
                <w:iCs/>
              </w:rPr>
              <w:t>psycholingvistického</w:t>
            </w:r>
            <w:proofErr w:type="spellEnd"/>
            <w:r w:rsidRPr="52A1631E">
              <w:rPr>
                <w:rFonts w:ascii="Calibri" w:hAnsi="Calibri"/>
                <w:i/>
                <w:iCs/>
              </w:rPr>
              <w:t xml:space="preserve"> výskumu, ktoré spočívajú v aktivitách ako reflexia o cieľoch jednotlivých predmetov na začiatku každého semestra, individuálne a skupinové diskusie zamerané na zosúladenie cieľov jednotlivých predmetov s individuálnymi cieľmi jednotlivcov, reflexia o dosiahnuteľnosti týchto cieľov a o procese dosiahnutia. Tieto aktivity zvyšujú angažovanosť študentov tým, že im umožnia explicitnú reflexiu o vzťahu medzi náplňou jednotlivých predmetov a ich osobnými cieľmi, kým vyučujúcim dajú priestor na individuálny prístup. Reflexia o dosiahnuteľnosti individuálnych cieľov je spojená s vizualizáciou jednotlivých krokov v procese učenia sa. Študenti a študentky dokumentujú svoj pokrok v takzvaných denníkoch učiaceho sa, ktoré pravidelne odovzdávajú vyučujúcemu. Tieto aktivity podporujú </w:t>
            </w:r>
            <w:proofErr w:type="spellStart"/>
            <w:r w:rsidRPr="52A1631E">
              <w:rPr>
                <w:rFonts w:ascii="Calibri" w:hAnsi="Calibri"/>
                <w:i/>
                <w:iCs/>
              </w:rPr>
              <w:t>kolaboratívny</w:t>
            </w:r>
            <w:proofErr w:type="spellEnd"/>
            <w:r w:rsidRPr="52A1631E">
              <w:rPr>
                <w:rFonts w:ascii="Calibri" w:hAnsi="Calibri"/>
                <w:b/>
                <w:bCs/>
                <w:i/>
                <w:iCs/>
              </w:rPr>
              <w:t>, inkluzívny a individuálny prístup</w:t>
            </w:r>
            <w:r w:rsidRPr="52A1631E">
              <w:rPr>
                <w:rFonts w:ascii="Calibri" w:hAnsi="Calibri"/>
                <w:i/>
                <w:iCs/>
              </w:rPr>
              <w:t>, a aktívne zapojenie študentov do procesu učenia sa; dajú im možnosť poskytnúť spätnú väzbu vyučujúcim o vlastnom vnímaní obsahu predmetu</w:t>
            </w:r>
            <w:r w:rsidR="7624D30C" w:rsidRPr="52A1631E">
              <w:rPr>
                <w:rFonts w:ascii="Calibri" w:hAnsi="Calibri"/>
                <w:i/>
                <w:iCs/>
              </w:rPr>
              <w:t xml:space="preserve"> a priebehu učebného procesu</w:t>
            </w:r>
            <w:r w:rsidRPr="52A1631E">
              <w:rPr>
                <w:rFonts w:ascii="Calibri" w:hAnsi="Calibri"/>
                <w:i/>
                <w:iCs/>
              </w:rPr>
              <w:t xml:space="preserve"> a  umožnia vyučujúcim monitorovať ich pokrok za účelom uplatňovania diagnostických a v prípade potreby intervenčných činností.</w:t>
            </w:r>
          </w:p>
          <w:p w14:paraId="712F1E10" w14:textId="199689C9" w:rsidR="031D2B23" w:rsidRDefault="4C40196B" w:rsidP="10930832">
            <w:pPr>
              <w:jc w:val="both"/>
              <w:rPr>
                <w:rFonts w:ascii="Calibri" w:hAnsi="Calibri"/>
                <w:i/>
                <w:iCs/>
              </w:rPr>
            </w:pPr>
            <w:r w:rsidRPr="10930832">
              <w:rPr>
                <w:rFonts w:ascii="Calibri" w:hAnsi="Calibri"/>
                <w:i/>
                <w:iCs/>
              </w:rPr>
              <w:t>V rámci projektu V</w:t>
            </w:r>
            <w:r w:rsidR="0E9ABAF2" w:rsidRPr="10930832">
              <w:rPr>
                <w:rFonts w:ascii="Calibri" w:hAnsi="Calibri"/>
                <w:i/>
                <w:iCs/>
              </w:rPr>
              <w:t>EGA</w:t>
            </w:r>
            <w:r w:rsidRPr="10930832">
              <w:rPr>
                <w:rFonts w:ascii="Calibri" w:hAnsi="Calibri"/>
                <w:i/>
                <w:iCs/>
              </w:rPr>
              <w:t xml:space="preserve"> Románske jazyky a multilingvizmus (</w:t>
            </w:r>
            <w:proofErr w:type="spellStart"/>
            <w:r w:rsidRPr="10930832">
              <w:rPr>
                <w:rFonts w:ascii="Calibri" w:hAnsi="Calibri"/>
                <w:i/>
                <w:iCs/>
              </w:rPr>
              <w:t>r.č</w:t>
            </w:r>
            <w:proofErr w:type="spellEnd"/>
            <w:r w:rsidRPr="10930832">
              <w:rPr>
                <w:rFonts w:ascii="Calibri" w:hAnsi="Calibri"/>
                <w:i/>
                <w:iCs/>
              </w:rPr>
              <w:t xml:space="preserve">. 1/0618/20), do ktorého sú zapojení všetci členovia katedry, skúmame vplyv viacjazyčných prístupov na jazykovú angažovanosť, na základe </w:t>
            </w:r>
            <w:proofErr w:type="spellStart"/>
            <w:r w:rsidRPr="10930832">
              <w:rPr>
                <w:rFonts w:ascii="Calibri" w:hAnsi="Calibri"/>
                <w:i/>
                <w:iCs/>
              </w:rPr>
              <w:t>Svalbergovej</w:t>
            </w:r>
            <w:proofErr w:type="spellEnd"/>
            <w:r w:rsidRPr="10930832">
              <w:rPr>
                <w:rFonts w:ascii="Calibri" w:hAnsi="Calibri"/>
                <w:i/>
                <w:iCs/>
              </w:rPr>
              <w:t xml:space="preserve"> konceptualizácie jazykovej angažovanosti (</w:t>
            </w:r>
            <w:proofErr w:type="spellStart"/>
            <w:r w:rsidRPr="10930832">
              <w:rPr>
                <w:rFonts w:ascii="Calibri" w:hAnsi="Calibri"/>
                <w:i/>
                <w:iCs/>
              </w:rPr>
              <w:t>Svalberg</w:t>
            </w:r>
            <w:proofErr w:type="spellEnd"/>
            <w:r w:rsidRPr="10930832">
              <w:rPr>
                <w:rFonts w:ascii="Calibri" w:hAnsi="Calibri"/>
                <w:i/>
                <w:iCs/>
              </w:rPr>
              <w:t xml:space="preserve"> 2015, 2016)</w:t>
            </w:r>
            <w:r w:rsidR="73220BE6" w:rsidRPr="10930832">
              <w:rPr>
                <w:rFonts w:ascii="Calibri" w:hAnsi="Calibri"/>
                <w:i/>
                <w:iCs/>
              </w:rPr>
              <w:t xml:space="preserve">, v rámci predmetoch Inkluzívne vzdelávanie a pluralistické prístupy k jazykom a Metodika vyučovania </w:t>
            </w:r>
            <w:proofErr w:type="spellStart"/>
            <w:r w:rsidR="73220BE6" w:rsidRPr="10930832">
              <w:rPr>
                <w:rFonts w:ascii="Calibri" w:hAnsi="Calibri"/>
                <w:i/>
                <w:iCs/>
              </w:rPr>
              <w:t>plurilingvizmu</w:t>
            </w:r>
            <w:proofErr w:type="spellEnd"/>
            <w:r w:rsidR="73220BE6" w:rsidRPr="10930832">
              <w:rPr>
                <w:rFonts w:ascii="Calibri" w:hAnsi="Calibri"/>
                <w:i/>
                <w:iCs/>
              </w:rPr>
              <w:t xml:space="preserve"> v krajinách EÚ</w:t>
            </w:r>
            <w:r w:rsidRPr="10930832">
              <w:rPr>
                <w:rFonts w:ascii="Calibri" w:hAnsi="Calibri"/>
                <w:i/>
                <w:iCs/>
              </w:rPr>
              <w:t xml:space="preserve">. Do tohto výskumu sú aktívne zapojení študenti, nielen ako probandi výskumu, ale aj ako výskumníci, ktorí na </w:t>
            </w:r>
            <w:r w:rsidR="794CED75" w:rsidRPr="10930832">
              <w:rPr>
                <w:rFonts w:ascii="Calibri" w:hAnsi="Calibri"/>
                <w:i/>
                <w:iCs/>
              </w:rPr>
              <w:t xml:space="preserve">týchto </w:t>
            </w:r>
            <w:r w:rsidRPr="10930832">
              <w:rPr>
                <w:rFonts w:ascii="Calibri" w:hAnsi="Calibri"/>
                <w:i/>
                <w:iCs/>
              </w:rPr>
              <w:t>predmetoch zbierajú kvalitatívne údaje, spracúvané v rámci bakalárskych prác. Vďaka tomu študenti získajú skúsenosti s výskum</w:t>
            </w:r>
            <w:r w:rsidR="10AF6971" w:rsidRPr="10930832">
              <w:rPr>
                <w:rFonts w:ascii="Calibri" w:hAnsi="Calibri"/>
                <w:i/>
                <w:iCs/>
              </w:rPr>
              <w:t>nými metódami ako interview</w:t>
            </w:r>
            <w:r w:rsidR="16FEA9F8" w:rsidRPr="10930832">
              <w:rPr>
                <w:rFonts w:ascii="Calibri" w:hAnsi="Calibri"/>
                <w:i/>
                <w:iCs/>
              </w:rPr>
              <w:t xml:space="preserve"> a etnografický výskum,</w:t>
            </w:r>
            <w:r w:rsidRPr="10930832">
              <w:rPr>
                <w:rFonts w:ascii="Calibri" w:hAnsi="Calibri"/>
                <w:i/>
                <w:iCs/>
              </w:rPr>
              <w:t xml:space="preserve"> s analýzou kvalitatívnych údajov a sú priamo zapojení do tvorivej činnosti a do vypracovaní nadväzujúcich inovatívnych postupov. </w:t>
            </w:r>
          </w:p>
          <w:p w14:paraId="114E1B79" w14:textId="5D4B0EA7" w:rsidR="00254D51" w:rsidRPr="00125F99" w:rsidRDefault="6B163F77" w:rsidP="52A1631E">
            <w:pPr>
              <w:contextualSpacing/>
              <w:jc w:val="both"/>
              <w:rPr>
                <w:rFonts w:ascii="Calibri" w:hAnsi="Calibri"/>
                <w:i/>
                <w:iCs/>
                <w:lang w:eastAsia="sk-SK"/>
              </w:rPr>
            </w:pPr>
            <w:r w:rsidRPr="52A1631E">
              <w:rPr>
                <w:rFonts w:ascii="Calibri" w:hAnsi="Calibri"/>
                <w:i/>
                <w:iCs/>
              </w:rPr>
              <w:t xml:space="preserve">Študenti sa pravidelne zapájajú do súťaží ŠVOUČ s výbornými výsledkami. V akademickom roku 2019 študenti absolvovali exkurziu do Milána, v rámci projektu </w:t>
            </w:r>
            <w:proofErr w:type="spellStart"/>
            <w:r w:rsidRPr="52A1631E">
              <w:rPr>
                <w:rFonts w:ascii="Calibri" w:hAnsi="Calibri"/>
                <w:i/>
                <w:iCs/>
              </w:rPr>
              <w:t>Vega</w:t>
            </w:r>
            <w:proofErr w:type="spellEnd"/>
            <w:r w:rsidRPr="52A1631E">
              <w:rPr>
                <w:rFonts w:ascii="Calibri" w:hAnsi="Calibri"/>
                <w:i/>
                <w:iCs/>
              </w:rPr>
              <w:t xml:space="preserve"> Neznáme pramene k dejinám Slovenska v talianskych archívoch (</w:t>
            </w:r>
            <w:proofErr w:type="spellStart"/>
            <w:r w:rsidRPr="52A1631E">
              <w:rPr>
                <w:rFonts w:ascii="Calibri" w:hAnsi="Calibri"/>
                <w:i/>
                <w:iCs/>
              </w:rPr>
              <w:t>r.č</w:t>
            </w:r>
            <w:proofErr w:type="spellEnd"/>
            <w:r w:rsidRPr="52A1631E">
              <w:rPr>
                <w:rFonts w:ascii="Calibri" w:hAnsi="Calibri"/>
                <w:i/>
                <w:iCs/>
              </w:rPr>
              <w:t>. 1/0563/19).</w:t>
            </w:r>
          </w:p>
        </w:tc>
        <w:tc>
          <w:tcPr>
            <w:tcW w:w="2161" w:type="dxa"/>
          </w:tcPr>
          <w:p w14:paraId="31E5B80B" w14:textId="347C2EF4" w:rsidR="1B902302" w:rsidRDefault="1B902302" w:rsidP="591B9120">
            <w:pPr>
              <w:spacing w:line="216" w:lineRule="auto"/>
              <w:rPr>
                <w:i/>
                <w:iCs/>
                <w:sz w:val="20"/>
                <w:szCs w:val="20"/>
                <w:lang w:eastAsia="sk-SK"/>
              </w:rPr>
            </w:pPr>
            <w:r w:rsidRPr="591B9120">
              <w:rPr>
                <w:i/>
                <w:iCs/>
                <w:sz w:val="20"/>
                <w:szCs w:val="20"/>
                <w:lang w:eastAsia="sk-SK"/>
              </w:rPr>
              <w:lastRenderedPageBreak/>
              <w:t>S</w:t>
            </w:r>
            <w:r w:rsidR="2BF7E9C7" w:rsidRPr="591B9120">
              <w:rPr>
                <w:i/>
                <w:iCs/>
                <w:sz w:val="20"/>
                <w:szCs w:val="20"/>
                <w:lang w:eastAsia="sk-SK"/>
              </w:rPr>
              <w:t>ylab</w:t>
            </w:r>
            <w:r w:rsidR="3EFB1664" w:rsidRPr="591B9120">
              <w:rPr>
                <w:i/>
                <w:iCs/>
                <w:sz w:val="20"/>
                <w:szCs w:val="20"/>
                <w:lang w:eastAsia="sk-SK"/>
              </w:rPr>
              <w:t>y</w:t>
            </w:r>
            <w:r w:rsidR="2BF7E9C7" w:rsidRPr="591B9120">
              <w:rPr>
                <w:i/>
                <w:iCs/>
                <w:sz w:val="20"/>
                <w:szCs w:val="20"/>
                <w:lang w:eastAsia="sk-SK"/>
              </w:rPr>
              <w:t xml:space="preserve"> predmetov s inovatívny</w:t>
            </w:r>
            <w:r w:rsidR="1855BB43" w:rsidRPr="591B9120">
              <w:rPr>
                <w:i/>
                <w:iCs/>
                <w:sz w:val="20"/>
                <w:szCs w:val="20"/>
                <w:lang w:eastAsia="sk-SK"/>
              </w:rPr>
              <w:t>mi</w:t>
            </w:r>
            <w:r w:rsidR="2BF7E9C7" w:rsidRPr="591B9120">
              <w:rPr>
                <w:i/>
                <w:iCs/>
                <w:sz w:val="20"/>
                <w:szCs w:val="20"/>
                <w:lang w:eastAsia="sk-SK"/>
              </w:rPr>
              <w:t xml:space="preserve"> vzdelávací</w:t>
            </w:r>
            <w:r w:rsidR="2E37A150" w:rsidRPr="591B9120">
              <w:rPr>
                <w:i/>
                <w:iCs/>
                <w:sz w:val="20"/>
                <w:szCs w:val="20"/>
                <w:lang w:eastAsia="sk-SK"/>
              </w:rPr>
              <w:t>mi</w:t>
            </w:r>
            <w:r w:rsidR="2BF7E9C7" w:rsidRPr="591B9120">
              <w:rPr>
                <w:i/>
                <w:iCs/>
                <w:sz w:val="20"/>
                <w:szCs w:val="20"/>
                <w:lang w:eastAsia="sk-SK"/>
              </w:rPr>
              <w:t xml:space="preserve"> činno</w:t>
            </w:r>
            <w:r w:rsidR="62D4D270" w:rsidRPr="591B9120">
              <w:rPr>
                <w:i/>
                <w:iCs/>
                <w:sz w:val="20"/>
                <w:szCs w:val="20"/>
                <w:lang w:eastAsia="sk-SK"/>
              </w:rPr>
              <w:t>sťami</w:t>
            </w:r>
            <w:r w:rsidR="4744BE5E" w:rsidRPr="591B9120">
              <w:rPr>
                <w:i/>
                <w:iCs/>
                <w:sz w:val="20"/>
                <w:szCs w:val="20"/>
                <w:lang w:eastAsia="sk-SK"/>
              </w:rPr>
              <w:t xml:space="preserve"> (dokumenty k dispozícii na mieste)</w:t>
            </w:r>
          </w:p>
          <w:p w14:paraId="7311DFCE" w14:textId="77777777" w:rsidR="005F0349" w:rsidRPr="00F50A1C" w:rsidRDefault="005F0349" w:rsidP="10930832">
            <w:pPr>
              <w:spacing w:line="216" w:lineRule="auto"/>
              <w:contextualSpacing/>
              <w:rPr>
                <w:sz w:val="20"/>
                <w:szCs w:val="20"/>
                <w:lang w:eastAsia="sk-SK"/>
              </w:rPr>
            </w:pPr>
          </w:p>
          <w:p w14:paraId="51C9DC6F" w14:textId="1B241B5E" w:rsidR="00C06FB5" w:rsidRPr="00F50A1C" w:rsidRDefault="137933E2" w:rsidP="591B9120">
            <w:pPr>
              <w:spacing w:line="216" w:lineRule="auto"/>
              <w:contextualSpacing/>
              <w:rPr>
                <w:i/>
                <w:iCs/>
                <w:color w:val="FF0000"/>
                <w:sz w:val="20"/>
                <w:szCs w:val="20"/>
              </w:rPr>
            </w:pPr>
            <w:r w:rsidRPr="591B9120">
              <w:rPr>
                <w:i/>
                <w:iCs/>
                <w:sz w:val="20"/>
                <w:szCs w:val="20"/>
              </w:rPr>
              <w:t>Príklady foriem a metód vyučovania, učenia sa a hodnotenia študijných výsledkov stimulujúce študentov prijímať aktívnu rolu v procese učenia sa a rozvoji akademickej kariéry</w:t>
            </w:r>
          </w:p>
          <w:p w14:paraId="3FB61C92" w14:textId="6AA52964" w:rsidR="00C06FB5" w:rsidRPr="00F50A1C" w:rsidRDefault="76C36C29" w:rsidP="591B9120">
            <w:pPr>
              <w:spacing w:line="216" w:lineRule="auto"/>
              <w:contextualSpacing/>
              <w:rPr>
                <w:rFonts w:ascii="Calibri" w:eastAsia="Calibri" w:hAnsi="Calibri" w:cs="Calibri"/>
                <w:i/>
                <w:iCs/>
                <w:sz w:val="19"/>
                <w:szCs w:val="19"/>
              </w:rPr>
            </w:pPr>
            <w:r w:rsidRPr="591B9120">
              <w:rPr>
                <w:rFonts w:ascii="Calibri" w:eastAsia="Calibri" w:hAnsi="Calibri" w:cs="Calibri"/>
                <w:i/>
                <w:iCs/>
                <w:sz w:val="20"/>
                <w:szCs w:val="20"/>
              </w:rPr>
              <w:t>(dokumenty k dispozícii na mieste)</w:t>
            </w:r>
          </w:p>
          <w:p w14:paraId="51AB49A1" w14:textId="69A09431" w:rsidR="005F0349" w:rsidRPr="00C06FB5" w:rsidRDefault="005F0349" w:rsidP="591B9120">
            <w:pPr>
              <w:spacing w:line="216" w:lineRule="auto"/>
              <w:contextualSpacing/>
              <w:rPr>
                <w:rFonts w:ascii="Calibri" w:eastAsia="Calibri" w:hAnsi="Calibri" w:cs="Calibri"/>
                <w:i/>
                <w:iCs/>
                <w:sz w:val="19"/>
                <w:szCs w:val="19"/>
              </w:rPr>
            </w:pPr>
          </w:p>
          <w:p w14:paraId="704CE78B" w14:textId="53DBA55D" w:rsidR="005F0349" w:rsidRPr="00C06FB5" w:rsidRDefault="392D89E6" w:rsidP="591B9120">
            <w:pPr>
              <w:spacing w:line="216" w:lineRule="auto"/>
              <w:contextualSpacing/>
              <w:rPr>
                <w:i/>
                <w:iCs/>
                <w:color w:val="FF0000"/>
                <w:sz w:val="20"/>
                <w:szCs w:val="20"/>
              </w:rPr>
            </w:pPr>
            <w:r w:rsidRPr="591B9120">
              <w:rPr>
                <w:i/>
                <w:iCs/>
                <w:sz w:val="20"/>
                <w:szCs w:val="20"/>
              </w:rPr>
              <w:t>ŠVOUČ ÚFŠ PdF UK</w:t>
            </w:r>
            <w:r w:rsidRPr="591B9120">
              <w:rPr>
                <w:i/>
                <w:iCs/>
                <w:color w:val="FF0000"/>
                <w:sz w:val="20"/>
                <w:szCs w:val="20"/>
              </w:rPr>
              <w:t xml:space="preserve"> </w:t>
            </w:r>
            <w:hyperlink r:id="rId47">
              <w:r w:rsidRPr="591B9120">
                <w:rPr>
                  <w:rStyle w:val="Hyperlink"/>
                  <w:i/>
                  <w:iCs/>
                  <w:sz w:val="20"/>
                  <w:szCs w:val="20"/>
                </w:rPr>
                <w:t>https://www.fedu.uniba.sk/sucasti/ustavy/ustav-filologickych-studii/svouc/</w:t>
              </w:r>
            </w:hyperlink>
          </w:p>
          <w:p w14:paraId="7C80AF72" w14:textId="35CF2E0A" w:rsidR="005F0349" w:rsidRPr="00C06FB5" w:rsidRDefault="005F0349" w:rsidP="591B9120">
            <w:pPr>
              <w:spacing w:line="216" w:lineRule="auto"/>
              <w:contextualSpacing/>
              <w:rPr>
                <w:i/>
                <w:iCs/>
                <w:color w:val="FF0000"/>
                <w:sz w:val="20"/>
                <w:szCs w:val="20"/>
                <w:lang w:eastAsia="sk-SK"/>
              </w:rPr>
            </w:pPr>
          </w:p>
        </w:tc>
      </w:tr>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212DFA" w:rsidRDefault="00185906" w:rsidP="00D129CF">
      <w:pPr>
        <w:spacing w:after="0" w:line="216" w:lineRule="auto"/>
        <w:jc w:val="both"/>
        <w:rPr>
          <w:rFonts w:cstheme="minorHAnsi"/>
          <w:sz w:val="18"/>
          <w:szCs w:val="18"/>
        </w:rPr>
      </w:pPr>
      <w:r w:rsidRPr="00212DFA">
        <w:rPr>
          <w:rFonts w:cstheme="minorHAnsi"/>
          <w:sz w:val="18"/>
          <w:szCs w:val="18"/>
        </w:rPr>
        <w:t xml:space="preserve">SP 4.4. </w:t>
      </w:r>
      <w:r w:rsidR="00E82D04" w:rsidRPr="00212DFA">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Look w:val="0620" w:firstRow="1" w:lastRow="0" w:firstColumn="0" w:lastColumn="0" w:noHBand="1" w:noVBand="1"/>
      </w:tblPr>
      <w:tblGrid>
        <w:gridCol w:w="7635"/>
        <w:gridCol w:w="2148"/>
      </w:tblGrid>
      <w:tr w:rsidR="00FC5770" w:rsidRPr="001E065C" w14:paraId="5BA181D6"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635" w:type="dxa"/>
          </w:tcPr>
          <w:p w14:paraId="6D9FEB9D" w14:textId="6047EB22" w:rsidR="00FC5770" w:rsidRPr="001E065C" w:rsidRDefault="0FACCAC0" w:rsidP="251223F8">
            <w:pPr>
              <w:spacing w:line="216" w:lineRule="auto"/>
              <w:contextualSpacing/>
              <w:rPr>
                <w:i/>
                <w:iCs/>
                <w:sz w:val="16"/>
                <w:szCs w:val="16"/>
                <w:lang w:eastAsia="sk-SK"/>
              </w:rPr>
            </w:pPr>
            <w:r w:rsidRPr="251223F8">
              <w:rPr>
                <w:b w:val="0"/>
                <w:bCs w:val="0"/>
                <w:i/>
                <w:iCs/>
                <w:sz w:val="16"/>
                <w:szCs w:val="16"/>
              </w:rPr>
              <w:t xml:space="preserve">Samohodnotenie plnenia </w:t>
            </w:r>
            <w:r w:rsidR="00FC5770">
              <w:tab/>
            </w:r>
          </w:p>
        </w:tc>
        <w:tc>
          <w:tcPr>
            <w:tcW w:w="2148" w:type="dxa"/>
          </w:tcPr>
          <w:p w14:paraId="2B1EE770" w14:textId="20FA10C9" w:rsidR="00FC5770" w:rsidRPr="001E065C" w:rsidRDefault="0FACCAC0" w:rsidP="251223F8">
            <w:pPr>
              <w:spacing w:line="216" w:lineRule="auto"/>
              <w:contextualSpacing/>
              <w:rPr>
                <w:i/>
                <w:iCs/>
                <w:sz w:val="16"/>
                <w:szCs w:val="16"/>
                <w:lang w:eastAsia="sk-SK"/>
              </w:rPr>
            </w:pPr>
            <w:r w:rsidRPr="251223F8">
              <w:rPr>
                <w:b w:val="0"/>
                <w:bCs w:val="0"/>
                <w:i/>
                <w:iCs/>
                <w:sz w:val="16"/>
                <w:szCs w:val="16"/>
                <w:lang w:eastAsia="sk-SK"/>
              </w:rPr>
              <w:t>Odkazy na dôkazy</w:t>
            </w:r>
          </w:p>
        </w:tc>
      </w:tr>
      <w:tr w:rsidR="00FC5770" w:rsidRPr="001E065C" w14:paraId="0186ED5A" w14:textId="77777777" w:rsidTr="4240A0D8">
        <w:trPr>
          <w:trHeight w:val="510"/>
        </w:trPr>
        <w:tc>
          <w:tcPr>
            <w:tcW w:w="7635" w:type="dxa"/>
            <w:shd w:val="clear" w:color="auto" w:fill="FFFFFF" w:themeFill="background1"/>
          </w:tcPr>
          <w:p w14:paraId="2C3E500A" w14:textId="40555196" w:rsidR="0078231E" w:rsidRPr="00D34E9D" w:rsidRDefault="1215127C" w:rsidP="10930832">
            <w:pPr>
              <w:pStyle w:val="ListParagraph"/>
              <w:ind w:left="40"/>
              <w:jc w:val="both"/>
              <w:rPr>
                <w:i/>
                <w:iCs/>
              </w:rPr>
            </w:pPr>
            <w:r w:rsidRPr="10930832">
              <w:rPr>
                <w:i/>
                <w:iCs/>
              </w:rPr>
              <w:t xml:space="preserve">Zmysel pre autonómiu, samostatnosť a sebahodnotenie, ako aj reflexia študijných výsledkov, príp. osobnostného rozvoja študenta sú posilňované viacerými zdrojmi </w:t>
            </w:r>
            <w:r w:rsidRPr="10930832">
              <w:rPr>
                <w:i/>
                <w:iCs/>
              </w:rPr>
              <w:lastRenderedPageBreak/>
              <w:t xml:space="preserve">a z viacerých úrovní. Primerané vedenie študentov je primárne zabezpečované študijnými poradcami, ktorí sú vyberaní vedúcim katedry z radov skúsených pedagógov orientujúcich sa v politikách a procesoch fakulty najmä z oblasti  vzdelávania. </w:t>
            </w:r>
            <w:r w:rsidR="54EC24CA" w:rsidRPr="10930832">
              <w:rPr>
                <w:i/>
                <w:iCs/>
              </w:rPr>
              <w:t xml:space="preserve">Študijní poradcovia </w:t>
            </w:r>
            <w:r w:rsidR="24FD3FC2" w:rsidRPr="10930832">
              <w:rPr>
                <w:i/>
                <w:iCs/>
              </w:rPr>
              <w:t xml:space="preserve">sú spravidla určovaní pre jednotlivé stupne štúdia konkrétneho ŠP, príp. sú študijní poradcovia pre konkrétne ročníky študentov (prvé, alebo končiace). Každý študijný poradca má v rámci pracovného týždňa vyčlenené okrem bežných konzultačných hodín aj „tútorské“ konzultačné hodiny. Bežne sú študijní poradcovia dostupní </w:t>
            </w:r>
            <w:r w:rsidR="22BBBE1C" w:rsidRPr="10930832">
              <w:rPr>
                <w:i/>
                <w:iCs/>
              </w:rPr>
              <w:t xml:space="preserve">vo svojich konzultačných hodinách, </w:t>
            </w:r>
            <w:r w:rsidR="24FD3FC2" w:rsidRPr="10930832">
              <w:rPr>
                <w:i/>
                <w:iCs/>
              </w:rPr>
              <w:t xml:space="preserve">na pracovných telefónoch, na mailoch, v prostredí MS </w:t>
            </w:r>
            <w:proofErr w:type="spellStart"/>
            <w:r w:rsidR="24FD3FC2" w:rsidRPr="10930832">
              <w:rPr>
                <w:i/>
                <w:iCs/>
              </w:rPr>
              <w:t>Teams</w:t>
            </w:r>
            <w:proofErr w:type="spellEnd"/>
            <w:r w:rsidR="24FD3FC2" w:rsidRPr="10930832">
              <w:rPr>
                <w:i/>
                <w:iCs/>
              </w:rPr>
              <w:t xml:space="preserve">. </w:t>
            </w:r>
          </w:p>
          <w:p w14:paraId="79695399" w14:textId="29254362" w:rsidR="0078231E" w:rsidRPr="00D34E9D" w:rsidRDefault="557E7C45" w:rsidP="10930832">
            <w:pPr>
              <w:pStyle w:val="ListParagraph"/>
              <w:ind w:left="40"/>
              <w:jc w:val="both"/>
              <w:rPr>
                <w:i/>
                <w:iCs/>
              </w:rPr>
            </w:pPr>
            <w:r w:rsidRPr="10930832">
              <w:rPr>
                <w:i/>
                <w:iCs/>
              </w:rPr>
              <w:t>V čase zápisov uchádzačov na štúdium sú</w:t>
            </w:r>
            <w:r w:rsidRPr="10930832">
              <w:rPr>
                <w:i/>
                <w:iCs/>
                <w:lang w:eastAsia="sk-SK"/>
              </w:rPr>
              <w:t xml:space="preserve"> </w:t>
            </w:r>
            <w:r w:rsidR="20104572" w:rsidRPr="10930832">
              <w:rPr>
                <w:i/>
                <w:iCs/>
                <w:lang w:eastAsia="sk-SK"/>
              </w:rPr>
              <w:t>na základe Smernice dekanky</w:t>
            </w:r>
            <w:r w:rsidR="20104572" w:rsidRPr="10930832">
              <w:rPr>
                <w:i/>
                <w:iCs/>
              </w:rPr>
              <w:t xml:space="preserve"> </w:t>
            </w:r>
            <w:r w:rsidRPr="10930832">
              <w:rPr>
                <w:i/>
                <w:iCs/>
              </w:rPr>
              <w:t xml:space="preserve">povinne realizované stretnutia so študentmi, kde sú informovaní o všetkých náležitostiach ich štúdia, o podrobnostiach o študijnom programe, o odporúčaných študijných cestách, o vyučujúcich, o príslušných tútoroch, o priebehu AR a pod. Do stretnutia je zapojený aj </w:t>
            </w:r>
            <w:proofErr w:type="spellStart"/>
            <w:r w:rsidRPr="10930832">
              <w:rPr>
                <w:i/>
                <w:iCs/>
              </w:rPr>
              <w:t>rozvrhár</w:t>
            </w:r>
            <w:proofErr w:type="spellEnd"/>
            <w:r w:rsidRPr="10930832">
              <w:rPr>
                <w:i/>
                <w:iCs/>
              </w:rPr>
              <w:t xml:space="preserve"> príslušného študijného programu, ktorý študentom zodpovedá na otázky spojené so zápisom predmetov na rozvrhovú akciu a samotnom priebehu rozvrhu v semestroch. </w:t>
            </w:r>
          </w:p>
          <w:p w14:paraId="388FA929" w14:textId="77777777" w:rsidR="0009788A" w:rsidRPr="00D34E9D" w:rsidRDefault="591B9795" w:rsidP="10930832">
            <w:pPr>
              <w:pStyle w:val="ListParagraph"/>
              <w:ind w:left="40"/>
              <w:jc w:val="both"/>
              <w:rPr>
                <w:i/>
                <w:iCs/>
              </w:rPr>
            </w:pPr>
            <w:r w:rsidRPr="10930832">
              <w:rPr>
                <w:i/>
                <w:iCs/>
              </w:rPr>
              <w:t>V harmonogramoch AR na príslušné roky štúdia sú v rámci prvého týždňa letného semestra zahrnuté povinné tútorské stretnutia so študentmi končiacich ročníkov spojené s inštruktážou k odovzdávaniu záverečných prác a k realizácii štátnych skúšok.</w:t>
            </w:r>
          </w:p>
          <w:p w14:paraId="25AF2B32" w14:textId="58BA9A28" w:rsidR="00835C27" w:rsidRPr="00D34E9D" w:rsidRDefault="075017F8" w:rsidP="10930832">
            <w:pPr>
              <w:pStyle w:val="ListParagraph"/>
              <w:ind w:left="40"/>
              <w:jc w:val="both"/>
              <w:rPr>
                <w:i/>
                <w:iCs/>
              </w:rPr>
            </w:pPr>
            <w:r w:rsidRPr="10930832">
              <w:rPr>
                <w:i/>
                <w:iCs/>
              </w:rPr>
              <w:t xml:space="preserve">Osobitné postavenie v suporte pre študentov majú koordinátori pre prácu so študentmi so špecifickými potrebami, ktorí sú menovaní dekanom fakulty a ktorí sa podieľajú na príprave a realizácii primeraných úprav a podporných služieb pre študentov so špecifickými potrebami, ako aj na komunikácii s vedúcimi katedier a jednotlivými vyučujúcimi o prípadných stratégiách vzdelávania a výbere vhodných metód vzdelávania. Ťažšie prípady študentov so špecifickými potrebami majú určený </w:t>
            </w:r>
            <w:proofErr w:type="spellStart"/>
            <w:r w:rsidRPr="10930832">
              <w:rPr>
                <w:i/>
                <w:iCs/>
              </w:rPr>
              <w:t>mentoring</w:t>
            </w:r>
            <w:proofErr w:type="spellEnd"/>
            <w:r w:rsidRPr="10930832">
              <w:rPr>
                <w:i/>
                <w:iCs/>
              </w:rPr>
              <w:t xml:space="preserve"> pedagóga, ktorý vedie študenta v jednotlivých krokoch počas štúdia a spoločne manažujú efektivitu vzdelávania študenta. </w:t>
            </w:r>
            <w:r w:rsidR="591B9795" w:rsidRPr="10930832">
              <w:rPr>
                <w:i/>
                <w:iCs/>
              </w:rPr>
              <w:t xml:space="preserve"> </w:t>
            </w:r>
            <w:r w:rsidR="2974F0D0" w:rsidRPr="10930832">
              <w:rPr>
                <w:i/>
                <w:iCs/>
              </w:rPr>
              <w:t>Na PdF UK máme aktuálne troch koordinátorov, ktorí sa orientujú na viacero druhov špecifických potrieb uchádzačov a študentov - koordinátora pre študentov so zrakovým postihnutím, koordinátora pre študentov so sluchovým postihnutím, koordinátora pre študentov s telesným postihnutím a študentov chorých a zdravotne oslabených, ktorý sa zároveň venuje aj študentom so špecifickými poruchami učenia. Podľa potreby koordinátori konzultujú v spolupráci s ostatnými odborníkmi a CPŠ aj ďalšie špecifické potreby, napr. poruchy autistického spektra, psychiatrické poruchy a pod.</w:t>
            </w:r>
          </w:p>
          <w:p w14:paraId="73CE9E49" w14:textId="4A2D9FE7" w:rsidR="00835C27" w:rsidRPr="00D34E9D" w:rsidRDefault="7B9448BF" w:rsidP="10930832">
            <w:pPr>
              <w:pStyle w:val="ListParagraph"/>
              <w:ind w:left="40"/>
              <w:jc w:val="both"/>
              <w:rPr>
                <w:i/>
                <w:iCs/>
                <w:shd w:val="clear" w:color="auto" w:fill="FFFF00"/>
              </w:rPr>
            </w:pPr>
            <w:r w:rsidRPr="10930832">
              <w:rPr>
                <w:i/>
                <w:iCs/>
              </w:rPr>
              <w:t xml:space="preserve">Pri Ústave špeciálnopedagogických štúdií, Katedre špeciálnej pedagogiky je zriadené Centrum pomoci študentom so špeciálno-pedagogickými potrebami. Pôsobí ako modelové pracovisko pre študentov so ŠP uchádzajúcich sa o štúdium na vysokej škole a zároveň ako kontaktné pracovisko pre komunikáciu s pedagógmi iných vysokých škôl pôsobiacich v oblasti poradenskej podpory študentov so špeciálnymi výchovno-vzdelávacími potrebami. Vybavené je špeciálnymi pomôckami pre zefektívnenie a sprístupnenie vzdelávania všetkým kategóriám študentov so ŠP, ale aj intaktným študentom. Vedenie fakulty sa snaží každoročne </w:t>
            </w:r>
            <w:proofErr w:type="spellStart"/>
            <w:r w:rsidRPr="10930832">
              <w:rPr>
                <w:i/>
                <w:iCs/>
              </w:rPr>
              <w:t>debarierizovať</w:t>
            </w:r>
            <w:proofErr w:type="spellEnd"/>
            <w:r w:rsidRPr="10930832">
              <w:rPr>
                <w:i/>
                <w:iCs/>
              </w:rPr>
              <w:t xml:space="preserve"> akademické prostredie a realizovať také podporné služby a primerané opatrenia (bezbariérové vstupy do budov, bezbariérové toalety, spoločné priestory a učebne), ktoré vedú ku skvalitneniu a k dostupnosti vzdelávania študentov so špecifickými potrebami. Kontinuálne sa pripravujú ďalšie riešenia bezbariérového prístupu do ďalších objektov a učební pre študentov s postihnutím (výťah, nájazdové rampy, bezpečnostné </w:t>
            </w:r>
            <w:proofErr w:type="spellStart"/>
            <w:r w:rsidRPr="10930832">
              <w:rPr>
                <w:i/>
                <w:iCs/>
              </w:rPr>
              <w:t>madlá</w:t>
            </w:r>
            <w:proofErr w:type="spellEnd"/>
            <w:r w:rsidRPr="10930832">
              <w:rPr>
                <w:i/>
                <w:iCs/>
              </w:rPr>
              <w:t xml:space="preserve"> </w:t>
            </w:r>
            <w:proofErr w:type="spellStart"/>
            <w:r w:rsidRPr="10930832">
              <w:rPr>
                <w:i/>
                <w:iCs/>
              </w:rPr>
              <w:t>ai</w:t>
            </w:r>
            <w:proofErr w:type="spellEnd"/>
            <w:r w:rsidRPr="10930832">
              <w:rPr>
                <w:i/>
                <w:iCs/>
              </w:rPr>
              <w:t>.).</w:t>
            </w:r>
          </w:p>
          <w:p w14:paraId="140DFFD4" w14:textId="1248691B" w:rsidR="00835C27" w:rsidRPr="00D34E9D" w:rsidRDefault="5E2E27FA" w:rsidP="10930832">
            <w:pPr>
              <w:pStyle w:val="ListParagraph"/>
              <w:ind w:left="40"/>
              <w:jc w:val="both"/>
              <w:rPr>
                <w:i/>
                <w:iCs/>
                <w:shd w:val="clear" w:color="auto" w:fill="FFFF00"/>
              </w:rPr>
            </w:pPr>
            <w:proofErr w:type="spellStart"/>
            <w:r w:rsidRPr="10930832">
              <w:rPr>
                <w:i/>
                <w:iCs/>
              </w:rPr>
              <w:lastRenderedPageBreak/>
              <w:t>Celouniverzitne</w:t>
            </w:r>
            <w:proofErr w:type="spellEnd"/>
            <w:r w:rsidRPr="10930832">
              <w:rPr>
                <w:i/>
                <w:iCs/>
              </w:rPr>
              <w:t xml:space="preserve"> je študentom so špecifickými potrebami dostupné Centrum pomoci študentom so špecifickými potrebami situované na rektoráte univerzity.</w:t>
            </w:r>
          </w:p>
          <w:p w14:paraId="697E99F0" w14:textId="4C18F07C" w:rsidR="00F279DA" w:rsidRPr="00D34E9D" w:rsidRDefault="073D79D0" w:rsidP="10930832">
            <w:pPr>
              <w:pStyle w:val="ListParagraph"/>
              <w:ind w:left="40"/>
              <w:jc w:val="both"/>
              <w:rPr>
                <w:i/>
                <w:iCs/>
              </w:rPr>
            </w:pPr>
            <w:r w:rsidRPr="10930832">
              <w:rPr>
                <w:i/>
                <w:iCs/>
              </w:rPr>
              <w:t xml:space="preserve">Na fakulte pracuje aj poradenský tím psychológov v rámci psychologickej poradne a tiež jednou zo služieb je poskytovanie </w:t>
            </w:r>
            <w:proofErr w:type="spellStart"/>
            <w:r w:rsidRPr="10930832">
              <w:rPr>
                <w:i/>
                <w:iCs/>
              </w:rPr>
              <w:t>kariérového</w:t>
            </w:r>
            <w:proofErr w:type="spellEnd"/>
            <w:r w:rsidRPr="10930832">
              <w:rPr>
                <w:i/>
                <w:iCs/>
              </w:rPr>
              <w:t xml:space="preserve"> poradenstva študentom. </w:t>
            </w:r>
          </w:p>
          <w:p w14:paraId="23E2858B" w14:textId="03AC11F7" w:rsidR="00835C27" w:rsidRPr="00D34E9D" w:rsidRDefault="2AF4616D" w:rsidP="10930832">
            <w:pPr>
              <w:pStyle w:val="ListParagraph"/>
              <w:ind w:left="40"/>
              <w:jc w:val="both"/>
              <w:rPr>
                <w:i/>
                <w:iCs/>
              </w:rPr>
            </w:pPr>
            <w:r w:rsidRPr="10930832">
              <w:rPr>
                <w:i/>
                <w:iCs/>
              </w:rPr>
              <w:t xml:space="preserve">V neposlednom rade medzi základný suport pre všetkých študentov zabezpečuje aj študijné oddelenie a jednotliví referenti, ktorí majú vo svojej agende aj komunikáciu so študentmi konkrétne pridelených ŠP, rozdelených podľa formy štúdia na dennú a externú formu (pre každú formu štúdia samostatný referent). </w:t>
            </w:r>
            <w:r w:rsidR="3FE21583" w:rsidRPr="10930832">
              <w:rPr>
                <w:i/>
                <w:iCs/>
              </w:rPr>
              <w:t xml:space="preserve">A tiež referenti oddelenia pre vedu a výskum ako aj zahraničného oddelenia. </w:t>
            </w:r>
            <w:r w:rsidR="6B291614" w:rsidRPr="10930832">
              <w:rPr>
                <w:i/>
                <w:iCs/>
              </w:rPr>
              <w:t>Nepriamo sa na kvalite štúdia podieľajú aj iné pracoviská fakulty (vnútorná správa, sociálne oddelenie a pod.)</w:t>
            </w:r>
          </w:p>
          <w:p w14:paraId="7B39ECE5" w14:textId="35C3FAEA" w:rsidR="002C5BEE" w:rsidRPr="00D34E9D" w:rsidRDefault="0E3EC92E" w:rsidP="10930832">
            <w:pPr>
              <w:pStyle w:val="ListParagraph"/>
              <w:ind w:left="40"/>
              <w:jc w:val="both"/>
              <w:rPr>
                <w:i/>
                <w:iCs/>
                <w:lang w:eastAsia="sk-SK"/>
              </w:rPr>
            </w:pPr>
            <w:r w:rsidRPr="10930832">
              <w:rPr>
                <w:i/>
                <w:iCs/>
              </w:rPr>
              <w:t>Pre komunikáciu otázok študentov v samosprávnych orgánoch fakulty slúži aj ŠČ AS PdF UK.</w:t>
            </w:r>
            <w:r w:rsidRPr="10930832">
              <w:rPr>
                <w:i/>
                <w:iCs/>
                <w:lang w:eastAsia="sk-SK"/>
              </w:rPr>
              <w:t xml:space="preserve"> </w:t>
            </w:r>
          </w:p>
          <w:p w14:paraId="14F9CFEE" w14:textId="2F7AD371" w:rsidR="00E20D46" w:rsidRPr="00E20D46" w:rsidRDefault="2E94CE90" w:rsidP="52A1631E">
            <w:pPr>
              <w:tabs>
                <w:tab w:val="left" w:pos="2936"/>
              </w:tabs>
              <w:jc w:val="both"/>
              <w:rPr>
                <w:rFonts w:ascii="Calibri" w:hAnsi="Calibri"/>
                <w:i/>
                <w:iCs/>
                <w:lang w:eastAsia="sk-SK"/>
              </w:rPr>
            </w:pPr>
            <w:r w:rsidRPr="52A1631E">
              <w:rPr>
                <w:rFonts w:ascii="Calibri" w:hAnsi="Calibri"/>
                <w:i/>
                <w:iCs/>
              </w:rPr>
              <w:t>V rámci študijného programu je posilňovaný zmysel pre autonómiu</w:t>
            </w:r>
            <w:r w:rsidR="732B3828" w:rsidRPr="52A1631E">
              <w:rPr>
                <w:rFonts w:ascii="Calibri" w:hAnsi="Calibri"/>
                <w:i/>
                <w:iCs/>
              </w:rPr>
              <w:t xml:space="preserve"> výberom možností študijnej cesty v rámci tvorby študijného plánu,</w:t>
            </w:r>
            <w:r w:rsidR="3F309B6D" w:rsidRPr="52A1631E">
              <w:rPr>
                <w:rFonts w:ascii="Calibri" w:hAnsi="Calibri"/>
                <w:i/>
                <w:iCs/>
              </w:rPr>
              <w:t xml:space="preserve"> rozvrhnutím zaťaženia</w:t>
            </w:r>
            <w:r w:rsidR="1139BE7B" w:rsidRPr="52A1631E">
              <w:rPr>
                <w:rFonts w:ascii="Calibri" w:hAnsi="Calibri"/>
                <w:i/>
                <w:iCs/>
              </w:rPr>
              <w:t xml:space="preserve"> študenta </w:t>
            </w:r>
            <w:r w:rsidR="1A2255F8" w:rsidRPr="52A1631E">
              <w:rPr>
                <w:rFonts w:ascii="Calibri" w:hAnsi="Calibri"/>
                <w:i/>
                <w:iCs/>
              </w:rPr>
              <w:t xml:space="preserve">v rámci predmetov ŠP a vedením k samostatnosti v štúdiu a v tvorivých činnostiach s podporou </w:t>
            </w:r>
            <w:proofErr w:type="spellStart"/>
            <w:r w:rsidR="1A2255F8" w:rsidRPr="52A1631E">
              <w:rPr>
                <w:rFonts w:ascii="Calibri" w:hAnsi="Calibri"/>
                <w:i/>
                <w:iCs/>
              </w:rPr>
              <w:t>tutoringu</w:t>
            </w:r>
            <w:proofErr w:type="spellEnd"/>
            <w:r w:rsidR="1A2255F8" w:rsidRPr="52A1631E">
              <w:rPr>
                <w:rFonts w:ascii="Calibri" w:hAnsi="Calibri"/>
                <w:i/>
                <w:iCs/>
              </w:rPr>
              <w:t xml:space="preserve"> a </w:t>
            </w:r>
            <w:proofErr w:type="spellStart"/>
            <w:r w:rsidR="1A2255F8" w:rsidRPr="52A1631E">
              <w:rPr>
                <w:rFonts w:ascii="Calibri" w:hAnsi="Calibri"/>
                <w:i/>
                <w:iCs/>
              </w:rPr>
              <w:t>mentoringu</w:t>
            </w:r>
            <w:proofErr w:type="spellEnd"/>
            <w:r w:rsidR="2594DE13" w:rsidRPr="52A1631E">
              <w:rPr>
                <w:rFonts w:ascii="Calibri" w:hAnsi="Calibri"/>
                <w:i/>
                <w:iCs/>
              </w:rPr>
              <w:t xml:space="preserve"> vyučujúceho</w:t>
            </w:r>
            <w:r w:rsidRPr="52A1631E">
              <w:rPr>
                <w:rFonts w:ascii="Calibri" w:hAnsi="Calibri"/>
                <w:i/>
                <w:iCs/>
              </w:rPr>
              <w:t xml:space="preserve">, </w:t>
            </w:r>
            <w:r w:rsidR="0947347E" w:rsidRPr="52A1631E">
              <w:rPr>
                <w:rFonts w:ascii="Calibri" w:hAnsi="Calibri"/>
                <w:i/>
                <w:iCs/>
              </w:rPr>
              <w:t>integrálnou súča</w:t>
            </w:r>
            <w:r w:rsidRPr="52A1631E">
              <w:rPr>
                <w:rFonts w:ascii="Calibri" w:hAnsi="Calibri"/>
                <w:i/>
                <w:iCs/>
              </w:rPr>
              <w:t>s</w:t>
            </w:r>
            <w:r w:rsidR="496ADEAA" w:rsidRPr="52A1631E">
              <w:rPr>
                <w:rFonts w:ascii="Calibri" w:hAnsi="Calibri"/>
                <w:i/>
                <w:iCs/>
              </w:rPr>
              <w:t xml:space="preserve">ťou prístupu je valorizácia a systematizácia sebahodnotenia študenta v kontexte hodnotiacich nástrojov. </w:t>
            </w:r>
            <w:r w:rsidR="44FE04F3" w:rsidRPr="52A1631E">
              <w:rPr>
                <w:rFonts w:ascii="Calibri" w:hAnsi="Calibri"/>
                <w:i/>
                <w:iCs/>
              </w:rPr>
              <w:t>Holisticky je základným výstavbovým princípom aktérov vzdelávania akt</w:t>
            </w:r>
            <w:r w:rsidR="4A8CF4B4" w:rsidRPr="52A1631E">
              <w:rPr>
                <w:rFonts w:ascii="Calibri" w:hAnsi="Calibri"/>
                <w:i/>
                <w:iCs/>
              </w:rPr>
              <w:t>i</w:t>
            </w:r>
            <w:r w:rsidR="44FE04F3" w:rsidRPr="52A1631E">
              <w:rPr>
                <w:rFonts w:ascii="Calibri" w:hAnsi="Calibri"/>
                <w:i/>
                <w:iCs/>
              </w:rPr>
              <w:t>vizácia vzájomného rešpektu a úcty</w:t>
            </w:r>
            <w:r w:rsidRPr="52A1631E">
              <w:rPr>
                <w:rFonts w:ascii="Calibri" w:hAnsi="Calibri"/>
                <w:i/>
                <w:iCs/>
              </w:rPr>
              <w:t>.</w:t>
            </w:r>
          </w:p>
        </w:tc>
        <w:tc>
          <w:tcPr>
            <w:tcW w:w="2148" w:type="dxa"/>
            <w:shd w:val="clear" w:color="auto" w:fill="FFFFFF" w:themeFill="background1"/>
          </w:tcPr>
          <w:p w14:paraId="56B2FB66" w14:textId="06D1779B" w:rsidR="0018054D" w:rsidRPr="002E18E1" w:rsidRDefault="6F186CCC" w:rsidP="591B9120">
            <w:pPr>
              <w:spacing w:line="216" w:lineRule="auto"/>
              <w:rPr>
                <w:i/>
                <w:iCs/>
                <w:sz w:val="20"/>
                <w:szCs w:val="20"/>
                <w:lang w:eastAsia="sk-SK"/>
              </w:rPr>
            </w:pPr>
            <w:r w:rsidRPr="591B9120">
              <w:rPr>
                <w:i/>
                <w:iCs/>
                <w:sz w:val="20"/>
                <w:szCs w:val="20"/>
                <w:lang w:eastAsia="sk-SK"/>
              </w:rPr>
              <w:lastRenderedPageBreak/>
              <w:t>Harmonogram AR</w:t>
            </w:r>
          </w:p>
          <w:p w14:paraId="7800A8E0" w14:textId="32FB9F10" w:rsidR="0018054D" w:rsidRPr="002E18E1" w:rsidRDefault="007B415A" w:rsidP="591B9120">
            <w:pPr>
              <w:spacing w:line="216" w:lineRule="auto"/>
              <w:rPr>
                <w:i/>
                <w:iCs/>
                <w:sz w:val="20"/>
                <w:szCs w:val="20"/>
                <w:lang w:eastAsia="sk-SK"/>
              </w:rPr>
            </w:pPr>
            <w:hyperlink r:id="rId48">
              <w:r w:rsidR="6F186CCC" w:rsidRPr="591B9120">
                <w:rPr>
                  <w:rStyle w:val="Hyperlink"/>
                  <w:i/>
                  <w:iCs/>
                  <w:sz w:val="20"/>
                  <w:szCs w:val="20"/>
                  <w:lang w:eastAsia="sk-SK"/>
                </w:rPr>
                <w:t>https://www.fedu.uniba.sk/fileadmin/pdf/Studium/Bakalarske_a_magisterske_studium/harmonogram/Harmonogram_AR_20-21/LS_Harmonogram_AR_2020_2021_uprava_LS.pdf</w:t>
              </w:r>
            </w:hyperlink>
          </w:p>
          <w:p w14:paraId="2A01ED48" w14:textId="52E8205B" w:rsidR="0018054D" w:rsidRPr="002E18E1" w:rsidRDefault="0018054D" w:rsidP="591B9120">
            <w:pPr>
              <w:spacing w:line="216" w:lineRule="auto"/>
              <w:rPr>
                <w:i/>
                <w:iCs/>
                <w:sz w:val="20"/>
                <w:szCs w:val="20"/>
                <w:lang w:eastAsia="sk-SK"/>
              </w:rPr>
            </w:pPr>
          </w:p>
          <w:p w14:paraId="31529F8C" w14:textId="5B6411C5" w:rsidR="0018054D" w:rsidRPr="002E18E1" w:rsidRDefault="6F186CCC" w:rsidP="591B9120">
            <w:pPr>
              <w:spacing w:line="216" w:lineRule="auto"/>
              <w:rPr>
                <w:i/>
                <w:iCs/>
                <w:sz w:val="20"/>
                <w:szCs w:val="20"/>
                <w:lang w:eastAsia="sk-SK"/>
              </w:rPr>
            </w:pPr>
            <w:r w:rsidRPr="591B9120">
              <w:rPr>
                <w:i/>
                <w:iCs/>
                <w:sz w:val="20"/>
                <w:szCs w:val="20"/>
                <w:lang w:eastAsia="sk-SK"/>
              </w:rPr>
              <w:t xml:space="preserve">Tútorské hodiny uvedené na webe katedry </w:t>
            </w:r>
          </w:p>
          <w:p w14:paraId="0586E8F9" w14:textId="50468629" w:rsidR="0018054D" w:rsidRPr="002E18E1" w:rsidRDefault="007B415A" w:rsidP="591B9120">
            <w:pPr>
              <w:spacing w:line="216" w:lineRule="auto"/>
              <w:rPr>
                <w:i/>
                <w:iCs/>
                <w:sz w:val="20"/>
                <w:szCs w:val="20"/>
                <w:lang w:eastAsia="sk-SK"/>
              </w:rPr>
            </w:pPr>
            <w:hyperlink r:id="rId49">
              <w:r w:rsidR="6F186CCC" w:rsidRPr="591B9120">
                <w:rPr>
                  <w:rStyle w:val="Hyperlink"/>
                  <w:i/>
                  <w:iCs/>
                  <w:sz w:val="20"/>
                  <w:szCs w:val="20"/>
                  <w:lang w:eastAsia="sk-SK"/>
                </w:rPr>
                <w:t>https://www.fedu.uniba.sk/sucasti/katedry/romanistika/personalne-obsadenie-profesores-enseignants-insegnanti/phdr-maria-medveczka-phd/</w:t>
              </w:r>
            </w:hyperlink>
          </w:p>
          <w:p w14:paraId="7AC6A90B" w14:textId="635EAEF0" w:rsidR="0018054D" w:rsidRPr="002E18E1" w:rsidRDefault="0018054D" w:rsidP="591B9120">
            <w:pPr>
              <w:spacing w:line="216" w:lineRule="auto"/>
              <w:rPr>
                <w:i/>
                <w:iCs/>
                <w:sz w:val="20"/>
                <w:szCs w:val="20"/>
                <w:lang w:eastAsia="sk-SK"/>
              </w:rPr>
            </w:pPr>
          </w:p>
          <w:p w14:paraId="1B880D48" w14:textId="28263F58" w:rsidR="0018054D" w:rsidRPr="002E18E1" w:rsidRDefault="10B49D50" w:rsidP="591B9120">
            <w:pPr>
              <w:rPr>
                <w:i/>
                <w:iCs/>
                <w:sz w:val="20"/>
                <w:szCs w:val="20"/>
              </w:rPr>
            </w:pPr>
            <w:r w:rsidRPr="591B9120">
              <w:rPr>
                <w:i/>
                <w:iCs/>
                <w:sz w:val="20"/>
                <w:szCs w:val="20"/>
              </w:rPr>
              <w:t>S</w:t>
            </w:r>
            <w:r w:rsidR="182D57C1" w:rsidRPr="591B9120">
              <w:rPr>
                <w:i/>
                <w:iCs/>
                <w:sz w:val="20"/>
                <w:szCs w:val="20"/>
              </w:rPr>
              <w:t xml:space="preserve">mernica dekanky </w:t>
            </w:r>
            <w:r w:rsidR="5FEF08F3" w:rsidRPr="591B9120">
              <w:rPr>
                <w:i/>
                <w:iCs/>
                <w:sz w:val="20"/>
                <w:szCs w:val="20"/>
              </w:rPr>
              <w:t>PdF UK</w:t>
            </w:r>
            <w:r w:rsidRPr="591B9120">
              <w:rPr>
                <w:i/>
                <w:iCs/>
                <w:sz w:val="20"/>
                <w:szCs w:val="20"/>
              </w:rPr>
              <w:t xml:space="preserve"> č. 2/2013</w:t>
            </w:r>
            <w:r w:rsidR="697B243A" w:rsidRPr="591B9120">
              <w:rPr>
                <w:i/>
                <w:iCs/>
                <w:sz w:val="20"/>
                <w:szCs w:val="20"/>
              </w:rPr>
              <w:t xml:space="preserve"> Študijný poradca na PdF UK: </w:t>
            </w:r>
            <w:hyperlink r:id="rId50">
              <w:r w:rsidR="697B243A" w:rsidRPr="591B9120">
                <w:rPr>
                  <w:rStyle w:val="Hyperlink"/>
                  <w:i/>
                  <w:iCs/>
                  <w:sz w:val="20"/>
                  <w:szCs w:val="20"/>
                </w:rPr>
                <w:t>https://www.fedu.uniba.sk/fileadmin/pdf/O_fakulte/Legislativa_a_dokumenty/Smernice_2009-2012/Smernica_dekanky_2013_c_2_Studijny_poradca.pdf</w:t>
              </w:r>
            </w:hyperlink>
            <w:r w:rsidR="697B243A" w:rsidRPr="591B9120">
              <w:rPr>
                <w:i/>
                <w:iCs/>
                <w:sz w:val="20"/>
                <w:szCs w:val="20"/>
              </w:rPr>
              <w:t xml:space="preserve"> </w:t>
            </w:r>
          </w:p>
          <w:p w14:paraId="2B74EF60" w14:textId="77777777" w:rsidR="00FC5770" w:rsidRPr="002E18E1" w:rsidRDefault="00FC5770" w:rsidP="251223F8">
            <w:pPr>
              <w:spacing w:line="216" w:lineRule="auto"/>
              <w:contextualSpacing/>
              <w:rPr>
                <w:i/>
                <w:iCs/>
                <w:color w:val="FF0000"/>
                <w:sz w:val="16"/>
                <w:szCs w:val="16"/>
                <w:lang w:eastAsia="sk-SK"/>
              </w:rPr>
            </w:pPr>
          </w:p>
          <w:p w14:paraId="4EAA979B" w14:textId="31D1C5AD" w:rsidR="007B502B" w:rsidRPr="0015737D" w:rsidRDefault="007B502B" w:rsidP="2330B9F6">
            <w:pPr>
              <w:pStyle w:val="ListParagraph"/>
              <w:spacing w:line="216" w:lineRule="auto"/>
              <w:rPr>
                <w:i/>
                <w:iCs/>
                <w:color w:val="FF0000"/>
                <w:sz w:val="16"/>
                <w:szCs w:val="16"/>
                <w:lang w:eastAsia="sk-SK"/>
              </w:rPr>
            </w:pPr>
          </w:p>
        </w:tc>
      </w:tr>
    </w:tbl>
    <w:p w14:paraId="5651AB35" w14:textId="4465FD80" w:rsidR="00D34E9D" w:rsidRDefault="00D34E9D" w:rsidP="2330B9F6">
      <w:pPr>
        <w:pStyle w:val="Default"/>
        <w:spacing w:line="216" w:lineRule="auto"/>
        <w:contextualSpacing/>
        <w:rPr>
          <w:rFonts w:asciiTheme="minorHAnsi" w:hAnsiTheme="minorHAnsi" w:cstheme="minorBidi"/>
          <w:color w:val="auto"/>
          <w:sz w:val="14"/>
          <w:szCs w:val="14"/>
        </w:rPr>
      </w:pPr>
    </w:p>
    <w:p w14:paraId="64CDA7EE" w14:textId="1E65E8BA" w:rsidR="2330B9F6" w:rsidRDefault="2330B9F6" w:rsidP="2330B9F6">
      <w:pPr>
        <w:pStyle w:val="Default"/>
        <w:spacing w:line="216" w:lineRule="auto"/>
        <w:rPr>
          <w:rFonts w:asciiTheme="minorHAnsi" w:hAnsiTheme="minorHAnsi" w:cstheme="minorBidi"/>
          <w:color w:val="auto"/>
          <w:sz w:val="14"/>
          <w:szCs w:val="14"/>
        </w:rPr>
      </w:pPr>
    </w:p>
    <w:p w14:paraId="1FD13A00" w14:textId="2616DE0F" w:rsidR="00575600" w:rsidRDefault="00185906" w:rsidP="00A77595">
      <w:pPr>
        <w:pStyle w:val="Default"/>
        <w:spacing w:line="216" w:lineRule="auto"/>
        <w:contextualSpacing/>
        <w:rPr>
          <w:rFonts w:asciiTheme="minorHAnsi" w:hAnsiTheme="minorHAnsi" w:cstheme="minorHAnsi"/>
          <w:color w:val="auto"/>
          <w:sz w:val="18"/>
          <w:szCs w:val="18"/>
        </w:rPr>
      </w:pPr>
      <w:r w:rsidRPr="00A77595">
        <w:rPr>
          <w:rFonts w:asciiTheme="minorHAnsi" w:hAnsiTheme="minorHAnsi" w:cstheme="minorHAnsi"/>
          <w:color w:val="auto"/>
          <w:sz w:val="18"/>
          <w:szCs w:val="18"/>
        </w:rPr>
        <w:t xml:space="preserve">SP 4.5. </w:t>
      </w:r>
      <w:r w:rsidR="00E82D04" w:rsidRPr="00A77595">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p w14:paraId="30D3AAA6" w14:textId="77777777" w:rsidR="00A77595" w:rsidRPr="00A77595" w:rsidRDefault="00A77595" w:rsidP="00A77595">
      <w:pPr>
        <w:pStyle w:val="Default"/>
        <w:spacing w:line="216" w:lineRule="auto"/>
        <w:contextualSpacing/>
        <w:rPr>
          <w:rFonts w:asciiTheme="minorHAnsi" w:hAnsiTheme="minorHAnsi" w:cstheme="minorHAnsi"/>
          <w:color w:val="auto"/>
          <w:sz w:val="18"/>
          <w:szCs w:val="18"/>
        </w:rPr>
      </w:pP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25"/>
        <w:gridCol w:w="2653"/>
      </w:tblGrid>
      <w:tr w:rsidR="00FC5770" w:rsidRPr="001E065C" w14:paraId="12772FC0"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605" w:type="dxa"/>
          </w:tcPr>
          <w:p w14:paraId="09461946" w14:textId="398ADC36"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173" w:type="dxa"/>
          </w:tcPr>
          <w:p w14:paraId="614440CF" w14:textId="60CAE784"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3D6D52A6" w14:textId="77777777" w:rsidTr="4240A0D8">
        <w:trPr>
          <w:trHeight w:val="14115"/>
        </w:trPr>
        <w:tc>
          <w:tcPr>
            <w:tcW w:w="7605" w:type="dxa"/>
          </w:tcPr>
          <w:p w14:paraId="5B2295FF" w14:textId="40C6934C" w:rsidR="58DBF3DA" w:rsidRDefault="04F24BD2" w:rsidP="52A1631E">
            <w:pPr>
              <w:jc w:val="both"/>
              <w:rPr>
                <w:rFonts w:ascii="Calibri" w:eastAsia="Calibri" w:hAnsi="Calibri" w:cs="Calibri"/>
                <w:i/>
                <w:iCs/>
                <w:lang w:val="sk"/>
              </w:rPr>
            </w:pPr>
            <w:r w:rsidRPr="52A1631E">
              <w:rPr>
                <w:rFonts w:ascii="Calibri" w:eastAsia="Calibri" w:hAnsi="Calibri" w:cs="Calibri"/>
                <w:i/>
                <w:iCs/>
                <w:lang w:val="sk"/>
              </w:rPr>
              <w:lastRenderedPageBreak/>
              <w:t>UK má formalizované postupy upravujúce dodržiavanie akademickej a profesijnej etiky – Etický kódex UK – Smernica rektora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Smernica rektora č. 24/2016. Uvedené smernice ako aj personálne zloženie Etickej rady sú zverejnené na webovom sídle UK.</w:t>
            </w:r>
          </w:p>
          <w:p w14:paraId="7433D28C" w14:textId="41DB8872" w:rsidR="50822DC3" w:rsidRDefault="50822DC3" w:rsidP="52A1631E">
            <w:pPr>
              <w:jc w:val="both"/>
              <w:rPr>
                <w:rFonts w:ascii="Calibri" w:eastAsia="Calibri" w:hAnsi="Calibri" w:cs="Calibri"/>
                <w:i/>
                <w:iCs/>
                <w:color w:val="7030A0"/>
                <w:lang w:val="sk"/>
              </w:rPr>
            </w:pPr>
          </w:p>
          <w:p w14:paraId="3215859F" w14:textId="7F0C3CCB" w:rsidR="58DBF3DA" w:rsidRPr="00B6795B" w:rsidRDefault="04F24BD2" w:rsidP="52A1631E">
            <w:pPr>
              <w:jc w:val="both"/>
              <w:rPr>
                <w:rFonts w:ascii="Calibri" w:hAnsi="Calibri"/>
                <w:i/>
                <w:iCs/>
                <w:lang w:val="sk"/>
              </w:rPr>
            </w:pPr>
            <w:r w:rsidRPr="52A1631E">
              <w:rPr>
                <w:rFonts w:ascii="Calibri" w:hAnsi="Calibri"/>
                <w:i/>
                <w:iCs/>
                <w:lang w:val="sk"/>
              </w:rPr>
              <w:t>Na PdF UK je zavedený disciplinárny poriadok a vymenovaná Disciplinárna komisia PdF UK pre študentov v zložení traja zamestnanci a traja študenti. Komisia je pripravená posudzovať a riešiť prípadné priestupky alebo porušenie etických noriem súvisiacich so štúdiom a riešiť prípadné sporné situácie.</w:t>
            </w:r>
          </w:p>
          <w:p w14:paraId="06045368" w14:textId="6F0463E4" w:rsidR="58DBF3DA" w:rsidRPr="00B6795B" w:rsidRDefault="04F24BD2" w:rsidP="52A1631E">
            <w:pPr>
              <w:jc w:val="both"/>
              <w:rPr>
                <w:rFonts w:ascii="Calibri" w:hAnsi="Calibri"/>
                <w:i/>
                <w:iCs/>
                <w:lang w:val="sk"/>
              </w:rPr>
            </w:pPr>
            <w:r w:rsidRPr="52A1631E">
              <w:rPr>
                <w:rFonts w:ascii="Calibri" w:hAnsi="Calibri"/>
                <w:i/>
                <w:iCs/>
                <w:lang w:val="sk"/>
              </w:rPr>
              <w:t xml:space="preserve"> </w:t>
            </w:r>
          </w:p>
          <w:p w14:paraId="7747F699" w14:textId="529DAEDF" w:rsidR="58DBF3DA" w:rsidRPr="00B6795B" w:rsidRDefault="04F24BD2" w:rsidP="52A1631E">
            <w:pPr>
              <w:jc w:val="both"/>
              <w:rPr>
                <w:rFonts w:ascii="Calibri" w:hAnsi="Calibri"/>
                <w:i/>
                <w:iCs/>
                <w:lang w:val="sk"/>
              </w:rPr>
            </w:pPr>
            <w:r w:rsidRPr="52A1631E">
              <w:rPr>
                <w:rFonts w:ascii="Calibri" w:hAnsi="Calibri"/>
                <w:i/>
                <w:iCs/>
                <w:lang w:val="sk"/>
              </w:rPr>
              <w:t xml:space="preserve">UK venuje veľkú pozornosť posilňovaniu vnútornej motivácie študentov v ich vedomostnom aj osobnostnom raste a podpore ich tvorivých schopností a zmyslu pre súťaživosť. </w:t>
            </w:r>
          </w:p>
          <w:p w14:paraId="0ABAF5CD" w14:textId="79C9CBE5" w:rsidR="58DBF3DA" w:rsidRPr="00B6795B" w:rsidRDefault="04F24BD2" w:rsidP="52A1631E">
            <w:pPr>
              <w:jc w:val="both"/>
              <w:rPr>
                <w:rFonts w:ascii="Calibri" w:eastAsia="Calibri" w:hAnsi="Calibri" w:cs="Calibri"/>
                <w:i/>
                <w:iCs/>
                <w:lang w:val="sk"/>
              </w:rPr>
            </w:pPr>
            <w:r w:rsidRPr="52A1631E">
              <w:rPr>
                <w:rFonts w:ascii="Calibri" w:hAnsi="Calibri"/>
                <w:i/>
                <w:iCs/>
                <w:lang w:val="sk"/>
              </w:rPr>
              <w:t xml:space="preserve">PdF UK podporuje vnútornú motiváciu a súťaživosť každoročným organizovaním študentskej súťaže Študentská vedecko-umelecká činnosť – ŠVOUČ, ktorú  administruje Oddelenie pre vedu a doktorandské štúdium PdF UK. Na každej katedre sú určení koordinátori, ktorých úlohou je podporovať motiváciu študentov a podieľať sa na organizácii katedrových, sekčných a </w:t>
            </w:r>
            <w:proofErr w:type="spellStart"/>
            <w:r w:rsidRPr="52A1631E">
              <w:rPr>
                <w:rFonts w:ascii="Calibri" w:hAnsi="Calibri"/>
                <w:i/>
                <w:iCs/>
                <w:lang w:val="sk"/>
              </w:rPr>
              <w:t>celofakultných</w:t>
            </w:r>
            <w:proofErr w:type="spellEnd"/>
            <w:r w:rsidRPr="52A1631E">
              <w:rPr>
                <w:rFonts w:ascii="Calibri" w:hAnsi="Calibri"/>
                <w:i/>
                <w:iCs/>
                <w:lang w:val="sk"/>
              </w:rPr>
              <w:t xml:space="preserve"> kôl súťaže. Študenti, ktorí úspešne obstáli v sekčných kolách, získavajú pochvalu a certifikát o účasti na Študentskej vedecko-umeleckej činnosti, študenti, ktorí sa umiestnili na troch popredných miestach vo fakultnom kole získavajú okrem certifikátu aj finančnú odmenu.</w:t>
            </w:r>
          </w:p>
          <w:p w14:paraId="5899A752" w14:textId="1E818A47" w:rsidR="58DBF3DA" w:rsidRPr="00B6795B" w:rsidRDefault="04F24BD2" w:rsidP="52A1631E">
            <w:pPr>
              <w:jc w:val="both"/>
              <w:rPr>
                <w:rFonts w:ascii="Calibri" w:hAnsi="Calibri"/>
                <w:i/>
                <w:iCs/>
                <w:lang w:val="sk"/>
              </w:rPr>
            </w:pPr>
            <w:r w:rsidRPr="52A1631E">
              <w:rPr>
                <w:rFonts w:ascii="Calibri" w:hAnsi="Calibri"/>
                <w:i/>
                <w:iCs/>
                <w:lang w:val="sk"/>
              </w:rPr>
              <w:t>Pri hodnotení kvality prác ŠVOUČ komisia berie do úvahy tvorivosť, originalitu práce, ako aj dodržiavanie princípov etických zásad pri tvorení odborného textu, prípadne umeleckého diela.</w:t>
            </w:r>
          </w:p>
          <w:p w14:paraId="4459BD49" w14:textId="61255D92" w:rsidR="58DBF3DA" w:rsidRPr="00B6795B" w:rsidRDefault="04F24BD2" w:rsidP="52A1631E">
            <w:pPr>
              <w:jc w:val="both"/>
              <w:rPr>
                <w:rFonts w:ascii="Calibri" w:hAnsi="Calibri"/>
                <w:i/>
                <w:iCs/>
                <w:lang w:val="sk"/>
              </w:rPr>
            </w:pPr>
            <w:r w:rsidRPr="52A1631E">
              <w:rPr>
                <w:rFonts w:ascii="Calibri" w:hAnsi="Calibri"/>
                <w:i/>
                <w:iCs/>
                <w:lang w:val="sk"/>
              </w:rPr>
              <w:t xml:space="preserve"> </w:t>
            </w:r>
          </w:p>
          <w:p w14:paraId="39E557F5" w14:textId="200F823A" w:rsidR="58DBF3DA" w:rsidRPr="00B6795B" w:rsidRDefault="6588985C" w:rsidP="52A1631E">
            <w:pPr>
              <w:jc w:val="both"/>
              <w:rPr>
                <w:rFonts w:ascii="Calibri" w:hAnsi="Calibri"/>
                <w:i/>
                <w:iCs/>
                <w:lang w:val="sk"/>
              </w:rPr>
            </w:pPr>
            <w:r w:rsidRPr="52A1631E">
              <w:rPr>
                <w:rFonts w:ascii="Calibri" w:hAnsi="Calibri"/>
                <w:i/>
                <w:iCs/>
                <w:lang w:val="sk"/>
              </w:rPr>
              <w:t xml:space="preserve">Vyučujúci </w:t>
            </w:r>
            <w:r w:rsidR="55B4D8B7" w:rsidRPr="52A1631E">
              <w:rPr>
                <w:rFonts w:ascii="Calibri" w:hAnsi="Calibri"/>
                <w:i/>
                <w:iCs/>
                <w:lang w:val="sk"/>
              </w:rPr>
              <w:t xml:space="preserve">pôsobiaci </w:t>
            </w:r>
            <w:r w:rsidRPr="52A1631E">
              <w:rPr>
                <w:rFonts w:ascii="Calibri" w:hAnsi="Calibri"/>
                <w:i/>
                <w:iCs/>
                <w:lang w:val="sk"/>
              </w:rPr>
              <w:t xml:space="preserve">v ŠP Učiteľstvo románskych jazykov </w:t>
            </w:r>
            <w:r w:rsidR="1D7643D4" w:rsidRPr="52A1631E">
              <w:rPr>
                <w:rFonts w:ascii="Calibri" w:hAnsi="Calibri"/>
                <w:i/>
                <w:iCs/>
                <w:lang w:val="sk"/>
              </w:rPr>
              <w:t xml:space="preserve">a literatúr </w:t>
            </w:r>
            <w:r w:rsidRPr="52A1631E">
              <w:rPr>
                <w:rFonts w:ascii="Calibri" w:hAnsi="Calibri"/>
                <w:i/>
                <w:iCs/>
                <w:lang w:val="sk"/>
              </w:rPr>
              <w:t xml:space="preserve">posilňujú vnútornú motiváciu študentov tým, že nabádajú študentov zúčastniť sa </w:t>
            </w:r>
            <w:r w:rsidRPr="52A1631E">
              <w:rPr>
                <w:rFonts w:ascii="Calibri" w:hAnsi="Calibri"/>
                <w:b/>
                <w:bCs/>
                <w:i/>
                <w:iCs/>
                <w:lang w:val="sk"/>
              </w:rPr>
              <w:t xml:space="preserve">súťaže ŠVOUČ </w:t>
            </w:r>
            <w:r w:rsidRPr="52A1631E">
              <w:rPr>
                <w:rFonts w:ascii="Calibri" w:hAnsi="Calibri"/>
                <w:i/>
                <w:iCs/>
                <w:lang w:val="sk"/>
              </w:rPr>
              <w:t>a pravidelne v určenom termíne vypisujú a zverejňujú témy prác ŠVOUČ pre bakalársky aj magisterský stupeň štúdia. Študenti Katedry románskych jazykov a literatúr sa súťaže v uplynulom období zúčastnili a boli v nej úspešní.</w:t>
            </w:r>
          </w:p>
          <w:p w14:paraId="03CF6F22" w14:textId="61F2265E" w:rsidR="58DBF3DA" w:rsidRPr="00B6795B" w:rsidRDefault="12D64596" w:rsidP="4240A0D8">
            <w:pPr>
              <w:jc w:val="both"/>
              <w:rPr>
                <w:rFonts w:ascii="Calibri" w:hAnsi="Calibri"/>
                <w:i/>
                <w:iCs/>
                <w:lang w:val="sk"/>
              </w:rPr>
            </w:pPr>
            <w:r w:rsidRPr="4240A0D8">
              <w:rPr>
                <w:rFonts w:ascii="Calibri" w:hAnsi="Calibri"/>
                <w:i/>
                <w:iCs/>
                <w:lang w:val="sk"/>
              </w:rPr>
              <w:t xml:space="preserve">Vo vyučovacom procese pedagógovia ŠP Učiteľstvo románskych jazykov </w:t>
            </w:r>
            <w:r w:rsidR="5A472C67" w:rsidRPr="4240A0D8">
              <w:rPr>
                <w:rFonts w:ascii="Calibri" w:hAnsi="Calibri"/>
                <w:i/>
                <w:iCs/>
                <w:lang w:val="sk"/>
              </w:rPr>
              <w:t xml:space="preserve">podnecujú </w:t>
            </w:r>
            <w:r w:rsidRPr="4240A0D8">
              <w:rPr>
                <w:rFonts w:ascii="Calibri" w:hAnsi="Calibri"/>
                <w:i/>
                <w:iCs/>
                <w:lang w:val="sk"/>
              </w:rPr>
              <w:t xml:space="preserve">motiváciu zadávaním tvorivých úloh, ktoré študentov nabádajú neustále sa zdokonaľovať. Súčasťou splnenia podmienok mnohých predmetov je spravidla vypracovanie seminárnej/ročníkovej práce, prípadne rozličných priebežných úloh, pri ktorých pedagóg necháva študentom možnosť zvoliť si vlastnú tému zakomponovanú do obsahov kurzov a pomáha mu s jej výberom </w:t>
            </w:r>
            <w:r w:rsidR="49BCB2EA" w:rsidRPr="4240A0D8">
              <w:rPr>
                <w:rFonts w:ascii="Calibri" w:hAnsi="Calibri"/>
                <w:i/>
                <w:iCs/>
                <w:lang w:val="sk"/>
              </w:rPr>
              <w:t xml:space="preserve">a </w:t>
            </w:r>
            <w:r w:rsidRPr="4240A0D8">
              <w:rPr>
                <w:rFonts w:ascii="Calibri" w:hAnsi="Calibri"/>
                <w:i/>
                <w:iCs/>
                <w:lang w:val="sk"/>
              </w:rPr>
              <w:t>vypracúvaním. Pri hodnotení seminárnych a ročníkových prác, ako aj priebežných úloh, berie pedagóg  do úvahy originalitu a dodržiavanie noriem etického citovania.</w:t>
            </w:r>
          </w:p>
          <w:p w14:paraId="727CB979" w14:textId="4768E10F" w:rsidR="58DBF3DA" w:rsidRPr="00B6795B" w:rsidRDefault="04F24BD2" w:rsidP="52A1631E">
            <w:pPr>
              <w:jc w:val="both"/>
            </w:pPr>
            <w:r w:rsidRPr="52A1631E">
              <w:rPr>
                <w:rFonts w:ascii="Calibri" w:hAnsi="Calibri"/>
                <w:i/>
                <w:iCs/>
                <w:sz w:val="20"/>
                <w:szCs w:val="20"/>
                <w:lang w:val="sk"/>
              </w:rPr>
              <w:t xml:space="preserve"> </w:t>
            </w:r>
          </w:p>
          <w:p w14:paraId="2B97C527" w14:textId="32141030" w:rsidR="58DBF3DA" w:rsidRPr="00B6795B" w:rsidRDefault="04F24BD2" w:rsidP="52A1631E">
            <w:pPr>
              <w:jc w:val="both"/>
              <w:rPr>
                <w:rFonts w:ascii="Calibri" w:hAnsi="Calibri"/>
                <w:i/>
                <w:iCs/>
                <w:lang w:val="sk"/>
              </w:rPr>
            </w:pPr>
            <w:r w:rsidRPr="52A1631E">
              <w:rPr>
                <w:rFonts w:ascii="Calibri" w:hAnsi="Calibri"/>
                <w:i/>
                <w:iCs/>
                <w:lang w:val="sk"/>
              </w:rPr>
              <w:t xml:space="preserve">Motivačnú úlohu pre študentov má aj </w:t>
            </w:r>
            <w:r w:rsidRPr="52A1631E">
              <w:rPr>
                <w:rFonts w:ascii="Calibri" w:hAnsi="Calibri"/>
                <w:b/>
                <w:bCs/>
                <w:i/>
                <w:iCs/>
                <w:lang w:val="sk"/>
              </w:rPr>
              <w:t>možnosť získať ocenenie</w:t>
            </w:r>
            <w:r w:rsidRPr="52A1631E">
              <w:rPr>
                <w:rFonts w:ascii="Calibri" w:hAnsi="Calibri"/>
                <w:i/>
                <w:iCs/>
                <w:lang w:val="sk"/>
              </w:rPr>
              <w:t xml:space="preserve"> z</w:t>
            </w:r>
            <w:r w:rsidRPr="52A1631E">
              <w:rPr>
                <w:rFonts w:ascii="Calibri" w:hAnsi="Calibri"/>
                <w:b/>
                <w:bCs/>
                <w:i/>
                <w:iCs/>
                <w:lang w:val="sk"/>
              </w:rPr>
              <w:t>a záverečnú prácu</w:t>
            </w:r>
            <w:r w:rsidRPr="52A1631E">
              <w:rPr>
                <w:rFonts w:ascii="Calibri" w:hAnsi="Calibri"/>
                <w:i/>
                <w:iCs/>
                <w:lang w:val="sk"/>
              </w:rPr>
              <w:t>: Cena rektora za vynikajúcu diplomovú prácu a Cena dekanky za vynikajúcu záverečnú prácu.</w:t>
            </w:r>
          </w:p>
          <w:p w14:paraId="4899AFFD" w14:textId="571D29D0" w:rsidR="58DBF3DA" w:rsidRPr="00B6795B" w:rsidRDefault="04F24BD2" w:rsidP="52A1631E">
            <w:pPr>
              <w:jc w:val="both"/>
              <w:rPr>
                <w:rFonts w:ascii="Calibri" w:hAnsi="Calibri"/>
                <w:i/>
                <w:iCs/>
                <w:lang w:val="sk"/>
              </w:rPr>
            </w:pPr>
            <w:r w:rsidRPr="52A1631E">
              <w:rPr>
                <w:rFonts w:ascii="Calibri" w:hAnsi="Calibri"/>
                <w:i/>
                <w:iCs/>
                <w:lang w:val="sk"/>
              </w:rPr>
              <w:t xml:space="preserve">Vedúci záverečnej práce, oponent, alebo iná osoba zo školiaceho pracoviska má každoročne možnosť podať návrh na udelenie týchto cien v období po </w:t>
            </w:r>
            <w:r w:rsidRPr="52A1631E">
              <w:rPr>
                <w:rFonts w:ascii="Calibri" w:hAnsi="Calibri"/>
                <w:i/>
                <w:iCs/>
                <w:lang w:val="sk"/>
              </w:rPr>
              <w:lastRenderedPageBreak/>
              <w:t>obhajobách záverečných prác. Súčasťou návrhu je zdôvodnenie s ohľadom na niektoré z nižšie uvedených kritérií:</w:t>
            </w:r>
          </w:p>
          <w:p w14:paraId="24BB723E" w14:textId="4A1BAB19" w:rsidR="58DBF3DA" w:rsidRPr="00B6795B" w:rsidRDefault="04F24BD2" w:rsidP="52A1631E">
            <w:pPr>
              <w:jc w:val="both"/>
              <w:rPr>
                <w:rFonts w:ascii="Calibri" w:hAnsi="Calibri"/>
                <w:i/>
                <w:iCs/>
                <w:lang w:val="sk"/>
              </w:rPr>
            </w:pPr>
            <w:r w:rsidRPr="52A1631E">
              <w:rPr>
                <w:rFonts w:ascii="Calibri" w:hAnsi="Calibri"/>
                <w:i/>
                <w:iCs/>
                <w:lang w:val="sk"/>
              </w:rPr>
              <w:t>a) originálny prístup k spracovaniu témy</w:t>
            </w:r>
          </w:p>
          <w:p w14:paraId="007DD3CD" w14:textId="287B6DF8" w:rsidR="58DBF3DA" w:rsidRPr="00B6795B" w:rsidRDefault="04F24BD2" w:rsidP="52A1631E">
            <w:pPr>
              <w:jc w:val="both"/>
              <w:rPr>
                <w:rFonts w:ascii="Calibri" w:hAnsi="Calibri"/>
                <w:i/>
                <w:iCs/>
                <w:lang w:val="sk"/>
              </w:rPr>
            </w:pPr>
            <w:r w:rsidRPr="52A1631E">
              <w:rPr>
                <w:rFonts w:ascii="Calibri" w:hAnsi="Calibri"/>
                <w:i/>
                <w:iCs/>
                <w:lang w:val="sk"/>
              </w:rPr>
              <w:t>b) prínos a možnosti praktického využitia získaných výsledkov, resp. poznatkov</w:t>
            </w:r>
          </w:p>
          <w:p w14:paraId="0E7C52F8" w14:textId="490943D3" w:rsidR="58DBF3DA" w:rsidRPr="00B6795B" w:rsidRDefault="04F24BD2" w:rsidP="52A1631E">
            <w:pPr>
              <w:jc w:val="both"/>
              <w:rPr>
                <w:rFonts w:ascii="Calibri" w:hAnsi="Calibri"/>
                <w:i/>
                <w:iCs/>
                <w:lang w:val="sk"/>
              </w:rPr>
            </w:pPr>
            <w:r w:rsidRPr="52A1631E">
              <w:rPr>
                <w:rFonts w:ascii="Calibri" w:hAnsi="Calibri"/>
                <w:i/>
                <w:iCs/>
                <w:lang w:val="sk"/>
              </w:rPr>
              <w:t xml:space="preserve">c) výnimočný prínos v oblasti vedy, výskumu a umenia  </w:t>
            </w:r>
          </w:p>
          <w:p w14:paraId="5ADEE3BC" w14:textId="2363E878" w:rsidR="58DBF3DA" w:rsidRPr="00B6795B" w:rsidRDefault="04F24BD2" w:rsidP="52A1631E">
            <w:pPr>
              <w:jc w:val="both"/>
              <w:rPr>
                <w:rFonts w:ascii="Calibri" w:hAnsi="Calibri"/>
                <w:i/>
                <w:iCs/>
                <w:lang w:val="sk"/>
              </w:rPr>
            </w:pPr>
            <w:r w:rsidRPr="52A1631E">
              <w:rPr>
                <w:rFonts w:ascii="Calibri" w:hAnsi="Calibri"/>
                <w:i/>
                <w:iCs/>
                <w:lang w:val="sk"/>
              </w:rPr>
              <w:t>Prílohu tvoria kópie posudkov oponenta a vedúceho diplomovej práce a jeden exemplár záverečnej práce k nahliadnutiu.</w:t>
            </w:r>
          </w:p>
          <w:p w14:paraId="0C007D14" w14:textId="7DA38B11" w:rsidR="58DBF3DA" w:rsidRPr="00B6795B" w:rsidRDefault="16E222AE" w:rsidP="52A1631E">
            <w:pPr>
              <w:jc w:val="both"/>
              <w:rPr>
                <w:rFonts w:ascii="Calibri" w:hAnsi="Calibri"/>
                <w:i/>
                <w:iCs/>
                <w:lang w:val="sk"/>
              </w:rPr>
            </w:pPr>
            <w:r w:rsidRPr="52A1631E">
              <w:rPr>
                <w:rFonts w:ascii="Calibri" w:hAnsi="Calibri"/>
                <w:i/>
                <w:iCs/>
                <w:lang w:val="sk"/>
              </w:rPr>
              <w:t xml:space="preserve">Pedagógovia </w:t>
            </w:r>
            <w:r w:rsidR="5A54574E" w:rsidRPr="52A1631E">
              <w:rPr>
                <w:rFonts w:ascii="Calibri" w:hAnsi="Calibri"/>
                <w:i/>
                <w:iCs/>
                <w:lang w:val="sk"/>
              </w:rPr>
              <w:t>K</w:t>
            </w:r>
            <w:r w:rsidRPr="52A1631E">
              <w:rPr>
                <w:rFonts w:ascii="Calibri" w:hAnsi="Calibri"/>
                <w:i/>
                <w:iCs/>
                <w:lang w:val="sk"/>
              </w:rPr>
              <w:t>atedry románskych jazykov</w:t>
            </w:r>
            <w:r w:rsidR="6227D0BF" w:rsidRPr="52A1631E">
              <w:rPr>
                <w:rFonts w:ascii="Calibri" w:hAnsi="Calibri"/>
                <w:i/>
                <w:iCs/>
                <w:lang w:val="sk"/>
              </w:rPr>
              <w:t xml:space="preserve"> a literatúr</w:t>
            </w:r>
            <w:r w:rsidRPr="52A1631E">
              <w:rPr>
                <w:rFonts w:ascii="Calibri" w:hAnsi="Calibri"/>
                <w:i/>
                <w:iCs/>
                <w:lang w:val="sk"/>
              </w:rPr>
              <w:t xml:space="preserve"> v uplynulom období podali viacero návrhov na ocenenie záverečných prác študentov Cenou rektora alebo Cenou dekanky a viacerí študenti boli takto ocenení.</w:t>
            </w:r>
          </w:p>
          <w:p w14:paraId="2F9B84C5" w14:textId="1DB477BD" w:rsidR="50822DC3" w:rsidRPr="00B6795B" w:rsidRDefault="50822DC3" w:rsidP="52A1631E">
            <w:pPr>
              <w:jc w:val="both"/>
              <w:rPr>
                <w:rFonts w:ascii="Calibri" w:hAnsi="Calibri"/>
                <w:b/>
                <w:bCs/>
                <w:i/>
                <w:iCs/>
                <w:lang w:val="sk"/>
              </w:rPr>
            </w:pPr>
          </w:p>
          <w:p w14:paraId="421DE8B0" w14:textId="30FAD979" w:rsidR="58DBF3DA" w:rsidRPr="00B6795B" w:rsidRDefault="04F24BD2" w:rsidP="52A1631E">
            <w:pPr>
              <w:jc w:val="both"/>
              <w:rPr>
                <w:rFonts w:ascii="Calibri" w:hAnsi="Calibri"/>
                <w:b/>
                <w:bCs/>
                <w:i/>
                <w:iCs/>
                <w:lang w:val="sk"/>
              </w:rPr>
            </w:pPr>
            <w:r w:rsidRPr="52A1631E">
              <w:rPr>
                <w:rFonts w:ascii="Calibri" w:hAnsi="Calibri"/>
                <w:b/>
                <w:bCs/>
                <w:i/>
                <w:iCs/>
                <w:lang w:val="sk"/>
              </w:rPr>
              <w:t>Posilňovanie vnútornej motivácie študentov a etických kvalít v obsahoch predmetov</w:t>
            </w:r>
          </w:p>
          <w:p w14:paraId="39D0215D" w14:textId="16AB3934" w:rsidR="58DBF3DA" w:rsidRPr="00B6795B" w:rsidRDefault="615C3368" w:rsidP="52A1631E">
            <w:pPr>
              <w:jc w:val="both"/>
              <w:rPr>
                <w:rFonts w:ascii="Calibri" w:hAnsi="Calibri"/>
                <w:i/>
                <w:iCs/>
                <w:lang w:val="sk"/>
              </w:rPr>
            </w:pPr>
            <w:r w:rsidRPr="52A1631E">
              <w:rPr>
                <w:rFonts w:ascii="Calibri" w:hAnsi="Calibri"/>
                <w:i/>
                <w:iCs/>
                <w:lang w:val="sk"/>
              </w:rPr>
              <w:t>V</w:t>
            </w:r>
            <w:r w:rsidR="04F24BD2" w:rsidRPr="52A1631E">
              <w:rPr>
                <w:rFonts w:ascii="Calibri" w:hAnsi="Calibri"/>
                <w:i/>
                <w:iCs/>
                <w:lang w:val="sk"/>
              </w:rPr>
              <w:t xml:space="preserve"> ŠP Učiteľstvo románskych jazykov sa v ponuke povinne voliteľných predmetov na bakalárskom stupni vyskytujú také, ktoré priamo podporujú tvorivosť študenta a posilňujú jeho schopnosť samostatnej práce: Literárne čítanie (Ako objaviť radosť z čítania?), Podpora literárneho čítania v škole (Ako objaviť radosť z čítania?), Tvorivá dramatická dielňa v románskom jazyku, Interkultúrna komunikácia.</w:t>
            </w:r>
          </w:p>
          <w:p w14:paraId="60E3F65A" w14:textId="133C2178" w:rsidR="58DBF3DA" w:rsidRPr="00B6795B" w:rsidRDefault="12D64596" w:rsidP="4240A0D8">
            <w:pPr>
              <w:jc w:val="both"/>
              <w:rPr>
                <w:rFonts w:ascii="Calibri" w:hAnsi="Calibri"/>
                <w:i/>
                <w:iCs/>
                <w:lang w:val="sk"/>
              </w:rPr>
            </w:pPr>
            <w:r w:rsidRPr="4240A0D8">
              <w:rPr>
                <w:rFonts w:ascii="Calibri" w:hAnsi="Calibri"/>
                <w:i/>
                <w:iCs/>
                <w:lang w:val="sk"/>
              </w:rPr>
              <w:t xml:space="preserve">Pedagógovia sú vzorom pre študentov a svoje odborné skúsenosti prenášajú do vyučovacieho procesu. Princípy morálneho správania a profesijnej etiky, najmä v súvislosti s učiteľskou profesiou, sú na bakalárskom stupni zakomponované do výučby povinných predmetov (Pedagogická </w:t>
            </w:r>
            <w:proofErr w:type="spellStart"/>
            <w:r w:rsidRPr="4240A0D8">
              <w:rPr>
                <w:rFonts w:ascii="Calibri" w:hAnsi="Calibri"/>
                <w:i/>
                <w:iCs/>
                <w:lang w:val="sk"/>
              </w:rPr>
              <w:t>propedeutika</w:t>
            </w:r>
            <w:proofErr w:type="spellEnd"/>
            <w:r w:rsidRPr="4240A0D8">
              <w:rPr>
                <w:rFonts w:ascii="Calibri" w:hAnsi="Calibri"/>
                <w:i/>
                <w:iCs/>
                <w:lang w:val="sk"/>
              </w:rPr>
              <w:t xml:space="preserve">, Psychologická </w:t>
            </w:r>
            <w:proofErr w:type="spellStart"/>
            <w:r w:rsidRPr="4240A0D8">
              <w:rPr>
                <w:rFonts w:ascii="Calibri" w:hAnsi="Calibri"/>
                <w:i/>
                <w:iCs/>
                <w:lang w:val="sk"/>
              </w:rPr>
              <w:t>propedeutika</w:t>
            </w:r>
            <w:proofErr w:type="spellEnd"/>
            <w:r w:rsidRPr="4240A0D8">
              <w:rPr>
                <w:rFonts w:ascii="Calibri" w:hAnsi="Calibri"/>
                <w:i/>
                <w:iCs/>
                <w:lang w:val="sk"/>
              </w:rPr>
              <w:t>, Všeobecná didaktika, Školský manažment, Sociálna psychológia pre učiteľov, Základy didaktiky románskych jazykov), povinne voliteľných predmetov zameraných na didaktiku románskych jazykov (blok 4) (Inkluzívne vzdelávanie a pluralistické prístupy k jazykom), ako aj ďalších predmetov (Etika a profesijná etika, Teória výchovy).</w:t>
            </w:r>
          </w:p>
          <w:p w14:paraId="504BC9BE" w14:textId="05C563A9" w:rsidR="58DBF3DA" w:rsidRPr="00B6795B" w:rsidRDefault="04F24BD2" w:rsidP="52A1631E">
            <w:pPr>
              <w:jc w:val="both"/>
              <w:rPr>
                <w:rFonts w:ascii="Calibri" w:hAnsi="Calibri"/>
                <w:i/>
                <w:iCs/>
                <w:lang w:val="sk"/>
              </w:rPr>
            </w:pPr>
            <w:r w:rsidRPr="52A1631E">
              <w:rPr>
                <w:rFonts w:ascii="Calibri" w:hAnsi="Calibri"/>
                <w:i/>
                <w:iCs/>
                <w:lang w:val="sk"/>
              </w:rPr>
              <w:t>Študijný program obsahuje povinné predmety, na ktorých sa študenti zoznamujú s princípmi akademickej etiky a učia sa ich aplikovať pri vytváraní odborných textov: Metodika písania odborných textov a Seminár k bakalárskej práci.</w:t>
            </w:r>
          </w:p>
          <w:p w14:paraId="31128B58" w14:textId="75A6AE5E" w:rsidR="001D1B7F" w:rsidRPr="001E065C" w:rsidRDefault="04F24BD2" w:rsidP="52A1631E">
            <w:pPr>
              <w:contextualSpacing/>
              <w:jc w:val="both"/>
              <w:rPr>
                <w:rFonts w:ascii="Calibri" w:hAnsi="Calibri"/>
                <w:i/>
                <w:iCs/>
                <w:lang w:val="sk"/>
              </w:rPr>
            </w:pPr>
            <w:r w:rsidRPr="52A1631E">
              <w:rPr>
                <w:rFonts w:ascii="Calibri" w:hAnsi="Calibri"/>
                <w:i/>
                <w:iCs/>
                <w:lang w:val="sk"/>
              </w:rPr>
              <w:t>Na získanie praktických zručností pedagóga a rozvoj tvorivého potenciálu budúceho učiteľa sú zamerané predmety Sociálno-psychologický výcvik pre učiteľov 1., Kompetencie triedneho  učiteľa, Zvládanie konfliktných situácií.</w:t>
            </w:r>
          </w:p>
        </w:tc>
        <w:tc>
          <w:tcPr>
            <w:tcW w:w="2173" w:type="dxa"/>
          </w:tcPr>
          <w:p w14:paraId="4647AB2D" w14:textId="6799D59C" w:rsidR="00637011" w:rsidRPr="001E065C" w:rsidRDefault="5C4405B4" w:rsidP="10930832">
            <w:pPr>
              <w:spacing w:line="216" w:lineRule="auto"/>
              <w:rPr>
                <w:rFonts w:ascii="Calibri" w:eastAsia="Calibri" w:hAnsi="Calibri" w:cs="Calibri"/>
                <w:color w:val="000000" w:themeColor="text1"/>
                <w:sz w:val="20"/>
                <w:szCs w:val="20"/>
              </w:rPr>
            </w:pPr>
            <w:r w:rsidRPr="10930832">
              <w:rPr>
                <w:rFonts w:ascii="Calibri" w:eastAsia="Calibri" w:hAnsi="Calibri" w:cs="Calibri"/>
                <w:i/>
                <w:iCs/>
                <w:color w:val="000000" w:themeColor="text1"/>
                <w:sz w:val="20"/>
                <w:szCs w:val="20"/>
              </w:rPr>
              <w:lastRenderedPageBreak/>
              <w:t>Smernica rektora UK č. 23/2016 Etický kódex UK</w:t>
            </w:r>
          </w:p>
          <w:p w14:paraId="205EC83E" w14:textId="6E529F15" w:rsidR="00637011" w:rsidRPr="001E065C" w:rsidRDefault="007B415A" w:rsidP="10930832">
            <w:pPr>
              <w:spacing w:line="216" w:lineRule="auto"/>
              <w:rPr>
                <w:rFonts w:ascii="Calibri" w:eastAsia="Calibri" w:hAnsi="Calibri" w:cs="Calibri"/>
                <w:color w:val="000000" w:themeColor="text1"/>
                <w:sz w:val="20"/>
                <w:szCs w:val="20"/>
              </w:rPr>
            </w:pPr>
            <w:hyperlink r:id="rId51">
              <w:r w:rsidR="5C4405B4" w:rsidRPr="10930832">
                <w:rPr>
                  <w:rStyle w:val="Hyperlink"/>
                  <w:rFonts w:ascii="Calibri" w:eastAsia="Calibri" w:hAnsi="Calibri" w:cs="Calibri"/>
                  <w:i/>
                  <w:iCs/>
                  <w:sz w:val="20"/>
                  <w:szCs w:val="20"/>
                </w:rPr>
                <w:t xml:space="preserve">https://uniba.sk/o-univerzite/organy- </w:t>
              </w:r>
              <w:proofErr w:type="spellStart"/>
              <w:r w:rsidR="5C4405B4" w:rsidRPr="10930832">
                <w:rPr>
                  <w:rStyle w:val="Hyperlink"/>
                  <w:rFonts w:ascii="Calibri" w:eastAsia="Calibri" w:hAnsi="Calibri" w:cs="Calibri"/>
                  <w:i/>
                  <w:iCs/>
                  <w:sz w:val="20"/>
                  <w:szCs w:val="20"/>
                </w:rPr>
                <w:t>uk</w:t>
              </w:r>
              <w:proofErr w:type="spellEnd"/>
              <w:r w:rsidR="5C4405B4" w:rsidRPr="10930832">
                <w:rPr>
                  <w:rStyle w:val="Hyperlink"/>
                  <w:rFonts w:ascii="Calibri" w:eastAsia="Calibri" w:hAnsi="Calibri" w:cs="Calibri"/>
                  <w:i/>
                  <w:iCs/>
                  <w:sz w:val="20"/>
                  <w:szCs w:val="20"/>
                </w:rPr>
                <w:t>/</w:t>
              </w:r>
              <w:proofErr w:type="spellStart"/>
              <w:r w:rsidR="5C4405B4" w:rsidRPr="10930832">
                <w:rPr>
                  <w:rStyle w:val="Hyperlink"/>
                  <w:rFonts w:ascii="Calibri" w:eastAsia="Calibri" w:hAnsi="Calibri" w:cs="Calibri"/>
                  <w:i/>
                  <w:iCs/>
                  <w:sz w:val="20"/>
                  <w:szCs w:val="20"/>
                </w:rPr>
                <w:t>eticka</w:t>
              </w:r>
              <w:proofErr w:type="spellEnd"/>
              <w:r w:rsidR="5C4405B4" w:rsidRPr="10930832">
                <w:rPr>
                  <w:rStyle w:val="Hyperlink"/>
                  <w:rFonts w:ascii="Calibri" w:eastAsia="Calibri" w:hAnsi="Calibri" w:cs="Calibri"/>
                  <w:i/>
                  <w:iCs/>
                  <w:sz w:val="20"/>
                  <w:szCs w:val="20"/>
                </w:rPr>
                <w:t>-rada-</w:t>
              </w:r>
              <w:proofErr w:type="spellStart"/>
              <w:r w:rsidR="5C4405B4" w:rsidRPr="10930832">
                <w:rPr>
                  <w:rStyle w:val="Hyperlink"/>
                  <w:rFonts w:ascii="Calibri" w:eastAsia="Calibri" w:hAnsi="Calibri" w:cs="Calibri"/>
                  <w:i/>
                  <w:iCs/>
                  <w:sz w:val="20"/>
                  <w:szCs w:val="20"/>
                </w:rPr>
                <w:t>uk</w:t>
              </w:r>
              <w:proofErr w:type="spellEnd"/>
              <w:r w:rsidR="5C4405B4" w:rsidRPr="10930832">
                <w:rPr>
                  <w:rStyle w:val="Hyperlink"/>
                  <w:rFonts w:ascii="Calibri" w:eastAsia="Calibri" w:hAnsi="Calibri" w:cs="Calibri"/>
                  <w:i/>
                  <w:iCs/>
                  <w:sz w:val="20"/>
                  <w:szCs w:val="20"/>
                </w:rPr>
                <w:t>/</w:t>
              </w:r>
            </w:hyperlink>
          </w:p>
          <w:p w14:paraId="5A0DC18B" w14:textId="20372C93" w:rsidR="00637011" w:rsidRPr="001E065C" w:rsidRDefault="00637011" w:rsidP="10930832">
            <w:pPr>
              <w:spacing w:line="216" w:lineRule="auto"/>
              <w:rPr>
                <w:rFonts w:ascii="Calibri" w:eastAsia="Calibri" w:hAnsi="Calibri" w:cs="Calibri"/>
                <w:color w:val="000000" w:themeColor="text1"/>
                <w:sz w:val="20"/>
                <w:szCs w:val="20"/>
              </w:rPr>
            </w:pPr>
          </w:p>
          <w:p w14:paraId="178D8CB3" w14:textId="6C0DA97D" w:rsidR="00637011" w:rsidRPr="001E065C" w:rsidRDefault="5C4405B4" w:rsidP="10930832">
            <w:pPr>
              <w:spacing w:line="216" w:lineRule="auto"/>
              <w:rPr>
                <w:rFonts w:ascii="Calibri" w:eastAsia="Calibri" w:hAnsi="Calibri" w:cs="Calibri"/>
                <w:color w:val="000000" w:themeColor="text1"/>
                <w:sz w:val="20"/>
                <w:szCs w:val="20"/>
              </w:rPr>
            </w:pPr>
            <w:r w:rsidRPr="10930832">
              <w:rPr>
                <w:rFonts w:ascii="Calibri" w:eastAsia="Calibri" w:hAnsi="Calibri" w:cs="Calibri"/>
                <w:i/>
                <w:iCs/>
                <w:color w:val="000000" w:themeColor="text1"/>
                <w:sz w:val="20"/>
                <w:szCs w:val="20"/>
              </w:rPr>
              <w:t>Smernica rektora UK č. 24/2016 Rokovací poriadok Etickej rady UK</w:t>
            </w:r>
          </w:p>
          <w:p w14:paraId="3E06931E" w14:textId="3CD1A258" w:rsidR="00637011" w:rsidRPr="001E065C" w:rsidRDefault="007B415A" w:rsidP="10930832">
            <w:pPr>
              <w:spacing w:line="216" w:lineRule="auto"/>
              <w:rPr>
                <w:rFonts w:ascii="Calibri" w:eastAsia="Calibri" w:hAnsi="Calibri" w:cs="Calibri"/>
                <w:color w:val="0563C1"/>
                <w:sz w:val="20"/>
                <w:szCs w:val="20"/>
              </w:rPr>
            </w:pPr>
            <w:hyperlink r:id="rId52">
              <w:r w:rsidR="5C4405B4" w:rsidRPr="10930832">
                <w:rPr>
                  <w:rStyle w:val="Hyperlink"/>
                  <w:rFonts w:ascii="Calibri" w:eastAsia="Calibri" w:hAnsi="Calibri" w:cs="Calibri"/>
                  <w:i/>
                  <w:iCs/>
                  <w:sz w:val="20"/>
                  <w:szCs w:val="20"/>
                </w:rPr>
                <w:t xml:space="preserve">https://uniba.sk/o-univerzite/organy- </w:t>
              </w:r>
              <w:proofErr w:type="spellStart"/>
              <w:r w:rsidR="5C4405B4" w:rsidRPr="10930832">
                <w:rPr>
                  <w:rStyle w:val="Hyperlink"/>
                  <w:rFonts w:ascii="Calibri" w:eastAsia="Calibri" w:hAnsi="Calibri" w:cs="Calibri"/>
                  <w:i/>
                  <w:iCs/>
                  <w:sz w:val="20"/>
                  <w:szCs w:val="20"/>
                </w:rPr>
                <w:t>uk</w:t>
              </w:r>
              <w:proofErr w:type="spellEnd"/>
              <w:r w:rsidR="5C4405B4" w:rsidRPr="10930832">
                <w:rPr>
                  <w:rStyle w:val="Hyperlink"/>
                  <w:rFonts w:ascii="Calibri" w:eastAsia="Calibri" w:hAnsi="Calibri" w:cs="Calibri"/>
                  <w:i/>
                  <w:iCs/>
                  <w:sz w:val="20"/>
                  <w:szCs w:val="20"/>
                </w:rPr>
                <w:t>/</w:t>
              </w:r>
              <w:proofErr w:type="spellStart"/>
              <w:r w:rsidR="5C4405B4" w:rsidRPr="10930832">
                <w:rPr>
                  <w:rStyle w:val="Hyperlink"/>
                  <w:rFonts w:ascii="Calibri" w:eastAsia="Calibri" w:hAnsi="Calibri" w:cs="Calibri"/>
                  <w:i/>
                  <w:iCs/>
                  <w:sz w:val="20"/>
                  <w:szCs w:val="20"/>
                </w:rPr>
                <w:t>eticka</w:t>
              </w:r>
              <w:proofErr w:type="spellEnd"/>
              <w:r w:rsidR="5C4405B4" w:rsidRPr="10930832">
                <w:rPr>
                  <w:rStyle w:val="Hyperlink"/>
                  <w:rFonts w:ascii="Calibri" w:eastAsia="Calibri" w:hAnsi="Calibri" w:cs="Calibri"/>
                  <w:i/>
                  <w:iCs/>
                  <w:sz w:val="20"/>
                  <w:szCs w:val="20"/>
                </w:rPr>
                <w:t>-rada-</w:t>
              </w:r>
              <w:proofErr w:type="spellStart"/>
              <w:r w:rsidR="5C4405B4" w:rsidRPr="10930832">
                <w:rPr>
                  <w:rStyle w:val="Hyperlink"/>
                  <w:rFonts w:ascii="Calibri" w:eastAsia="Calibri" w:hAnsi="Calibri" w:cs="Calibri"/>
                  <w:i/>
                  <w:iCs/>
                  <w:sz w:val="20"/>
                  <w:szCs w:val="20"/>
                </w:rPr>
                <w:t>uk</w:t>
              </w:r>
              <w:proofErr w:type="spellEnd"/>
              <w:r w:rsidR="5C4405B4" w:rsidRPr="10930832">
                <w:rPr>
                  <w:rStyle w:val="Hyperlink"/>
                  <w:rFonts w:ascii="Calibri" w:eastAsia="Calibri" w:hAnsi="Calibri" w:cs="Calibri"/>
                  <w:i/>
                  <w:iCs/>
                  <w:sz w:val="20"/>
                  <w:szCs w:val="20"/>
                </w:rPr>
                <w:t>/</w:t>
              </w:r>
            </w:hyperlink>
            <w:r w:rsidR="5C4405B4" w:rsidRPr="10930832">
              <w:rPr>
                <w:rStyle w:val="Hyperlink"/>
                <w:rFonts w:ascii="Calibri" w:eastAsia="Calibri" w:hAnsi="Calibri" w:cs="Calibri"/>
                <w:i/>
                <w:iCs/>
                <w:sz w:val="20"/>
                <w:szCs w:val="20"/>
              </w:rPr>
              <w:t xml:space="preserve"> </w:t>
            </w:r>
          </w:p>
          <w:p w14:paraId="66CCB06C" w14:textId="17AC066D" w:rsidR="00637011" w:rsidRPr="001E065C" w:rsidRDefault="00637011" w:rsidP="10930832">
            <w:pPr>
              <w:spacing w:line="216" w:lineRule="auto"/>
              <w:rPr>
                <w:rFonts w:ascii="Calibri" w:eastAsia="Calibri" w:hAnsi="Calibri" w:cs="Calibri"/>
                <w:color w:val="000000" w:themeColor="text1"/>
                <w:sz w:val="20"/>
                <w:szCs w:val="20"/>
              </w:rPr>
            </w:pPr>
          </w:p>
          <w:p w14:paraId="0DF386FE" w14:textId="12C8691F" w:rsidR="00637011" w:rsidRPr="001E065C" w:rsidRDefault="56AEB26B" w:rsidP="10930832">
            <w:pPr>
              <w:spacing w:line="216" w:lineRule="auto"/>
              <w:rPr>
                <w:rFonts w:ascii="Calibri" w:eastAsia="Calibri" w:hAnsi="Calibri" w:cs="Calibri"/>
                <w:color w:val="000000" w:themeColor="text1"/>
                <w:sz w:val="20"/>
                <w:szCs w:val="20"/>
              </w:rPr>
            </w:pPr>
            <w:r w:rsidRPr="4240A0D8">
              <w:rPr>
                <w:rFonts w:ascii="Calibri" w:eastAsia="Calibri" w:hAnsi="Calibri" w:cs="Calibri"/>
                <w:i/>
                <w:iCs/>
                <w:color w:val="000000" w:themeColor="text1"/>
                <w:sz w:val="20"/>
                <w:szCs w:val="20"/>
              </w:rPr>
              <w:t>Zloženie Etickej rady UK</w:t>
            </w:r>
          </w:p>
          <w:p w14:paraId="5901CB6B" w14:textId="5842C981" w:rsidR="00637011" w:rsidRPr="001E065C" w:rsidRDefault="007B415A" w:rsidP="10930832">
            <w:pPr>
              <w:spacing w:line="216" w:lineRule="auto"/>
              <w:rPr>
                <w:rFonts w:ascii="Calibri" w:eastAsia="Calibri" w:hAnsi="Calibri" w:cs="Calibri"/>
                <w:color w:val="0563C1"/>
                <w:sz w:val="20"/>
                <w:szCs w:val="20"/>
              </w:rPr>
            </w:pPr>
            <w:hyperlink r:id="rId53">
              <w:r w:rsidR="5C4405B4" w:rsidRPr="10930832">
                <w:rPr>
                  <w:rStyle w:val="Hyperlink"/>
                  <w:rFonts w:ascii="Calibri" w:eastAsia="Calibri" w:hAnsi="Calibri" w:cs="Calibri"/>
                  <w:i/>
                  <w:iCs/>
                  <w:sz w:val="20"/>
                  <w:szCs w:val="20"/>
                </w:rPr>
                <w:t>https://uniba.sk/o-univerzite/organy-</w:t>
              </w:r>
            </w:hyperlink>
            <w:r w:rsidR="5C4405B4" w:rsidRPr="10930832">
              <w:rPr>
                <w:rFonts w:ascii="Calibri" w:eastAsia="Calibri" w:hAnsi="Calibri" w:cs="Calibri"/>
                <w:i/>
                <w:iCs/>
                <w:color w:val="000000" w:themeColor="text1"/>
                <w:sz w:val="20"/>
                <w:szCs w:val="20"/>
              </w:rPr>
              <w:t xml:space="preserve"> </w:t>
            </w:r>
            <w:proofErr w:type="spellStart"/>
            <w:r w:rsidR="5C4405B4" w:rsidRPr="10930832">
              <w:rPr>
                <w:rStyle w:val="Hyperlink"/>
                <w:rFonts w:ascii="Calibri" w:eastAsia="Calibri" w:hAnsi="Calibri" w:cs="Calibri"/>
                <w:i/>
                <w:iCs/>
                <w:sz w:val="20"/>
                <w:szCs w:val="20"/>
              </w:rPr>
              <w:t>uk</w:t>
            </w:r>
            <w:proofErr w:type="spellEnd"/>
            <w:r w:rsidR="5C4405B4" w:rsidRPr="10930832">
              <w:rPr>
                <w:rStyle w:val="Hyperlink"/>
                <w:rFonts w:ascii="Calibri" w:eastAsia="Calibri" w:hAnsi="Calibri" w:cs="Calibri"/>
                <w:i/>
                <w:iCs/>
                <w:sz w:val="20"/>
                <w:szCs w:val="20"/>
              </w:rPr>
              <w:t>/</w:t>
            </w:r>
            <w:proofErr w:type="spellStart"/>
            <w:r w:rsidR="5C4405B4" w:rsidRPr="10930832">
              <w:rPr>
                <w:rStyle w:val="Hyperlink"/>
                <w:rFonts w:ascii="Calibri" w:eastAsia="Calibri" w:hAnsi="Calibri" w:cs="Calibri"/>
                <w:i/>
                <w:iCs/>
                <w:sz w:val="20"/>
                <w:szCs w:val="20"/>
              </w:rPr>
              <w:t>eticka</w:t>
            </w:r>
            <w:proofErr w:type="spellEnd"/>
            <w:r w:rsidR="5C4405B4" w:rsidRPr="10930832">
              <w:rPr>
                <w:rStyle w:val="Hyperlink"/>
                <w:rFonts w:ascii="Calibri" w:eastAsia="Calibri" w:hAnsi="Calibri" w:cs="Calibri"/>
                <w:i/>
                <w:iCs/>
                <w:sz w:val="20"/>
                <w:szCs w:val="20"/>
              </w:rPr>
              <w:t>-rada-</w:t>
            </w:r>
            <w:proofErr w:type="spellStart"/>
            <w:r w:rsidR="5C4405B4" w:rsidRPr="10930832">
              <w:rPr>
                <w:rStyle w:val="Hyperlink"/>
                <w:rFonts w:ascii="Calibri" w:eastAsia="Calibri" w:hAnsi="Calibri" w:cs="Calibri"/>
                <w:i/>
                <w:iCs/>
                <w:sz w:val="20"/>
                <w:szCs w:val="20"/>
              </w:rPr>
              <w:t>uk</w:t>
            </w:r>
            <w:proofErr w:type="spellEnd"/>
            <w:r w:rsidR="5C4405B4" w:rsidRPr="10930832">
              <w:rPr>
                <w:rStyle w:val="Hyperlink"/>
                <w:rFonts w:ascii="Calibri" w:eastAsia="Calibri" w:hAnsi="Calibri" w:cs="Calibri"/>
                <w:i/>
                <w:iCs/>
                <w:sz w:val="20"/>
                <w:szCs w:val="20"/>
              </w:rPr>
              <w:t xml:space="preserve">/  </w:t>
            </w:r>
          </w:p>
          <w:p w14:paraId="16226B29" w14:textId="3007E785" w:rsidR="00637011" w:rsidRPr="001E065C" w:rsidRDefault="00637011" w:rsidP="10930832">
            <w:pPr>
              <w:spacing w:line="216" w:lineRule="auto"/>
              <w:rPr>
                <w:rFonts w:ascii="Calibri" w:eastAsia="Calibri" w:hAnsi="Calibri" w:cs="Calibri"/>
                <w:color w:val="000000" w:themeColor="text1"/>
                <w:sz w:val="20"/>
                <w:szCs w:val="20"/>
              </w:rPr>
            </w:pPr>
          </w:p>
          <w:p w14:paraId="3E2A4B5E" w14:textId="33CD8343" w:rsidR="00637011" w:rsidRPr="001E065C" w:rsidRDefault="5C4405B4" w:rsidP="10930832">
            <w:pPr>
              <w:spacing w:line="216" w:lineRule="auto"/>
              <w:rPr>
                <w:rFonts w:ascii="Calibri" w:eastAsia="Calibri" w:hAnsi="Calibri" w:cs="Calibri"/>
                <w:color w:val="000000" w:themeColor="text1"/>
                <w:sz w:val="20"/>
                <w:szCs w:val="20"/>
              </w:rPr>
            </w:pPr>
            <w:r w:rsidRPr="10930832">
              <w:rPr>
                <w:rFonts w:ascii="Calibri" w:eastAsia="Calibri" w:hAnsi="Calibri" w:cs="Calibri"/>
                <w:i/>
                <w:iCs/>
                <w:color w:val="000000" w:themeColor="text1"/>
                <w:sz w:val="20"/>
                <w:szCs w:val="20"/>
              </w:rPr>
              <w:t xml:space="preserve">Disciplinárna komisia PdF UK pre študentov </w:t>
            </w:r>
          </w:p>
          <w:p w14:paraId="3799E02E" w14:textId="04179996" w:rsidR="00637011" w:rsidRPr="001E065C" w:rsidRDefault="007B415A" w:rsidP="10930832">
            <w:pPr>
              <w:spacing w:line="216" w:lineRule="auto"/>
              <w:rPr>
                <w:rFonts w:ascii="Calibri" w:eastAsia="Calibri" w:hAnsi="Calibri" w:cs="Calibri"/>
                <w:color w:val="000000" w:themeColor="text1"/>
                <w:sz w:val="20"/>
                <w:szCs w:val="20"/>
              </w:rPr>
            </w:pPr>
            <w:hyperlink r:id="rId54">
              <w:r w:rsidR="5C4405B4" w:rsidRPr="10930832">
                <w:rPr>
                  <w:rStyle w:val="Hyperlink"/>
                  <w:rFonts w:ascii="Calibri" w:eastAsia="Calibri" w:hAnsi="Calibri" w:cs="Calibri"/>
                  <w:i/>
                  <w:iCs/>
                  <w:sz w:val="20"/>
                  <w:szCs w:val="20"/>
                </w:rPr>
                <w:t>https://www.fedu.uniba.sk/o-fakulte/organy-fakulty/disciplinarna-komisia-pdf-uk-pre-studentov/</w:t>
              </w:r>
            </w:hyperlink>
          </w:p>
          <w:p w14:paraId="0F98E75F" w14:textId="7EAF013E" w:rsidR="00637011" w:rsidRPr="001E065C" w:rsidRDefault="00637011" w:rsidP="10930832">
            <w:pPr>
              <w:spacing w:line="216" w:lineRule="auto"/>
              <w:rPr>
                <w:rFonts w:ascii="Calibri" w:eastAsia="Calibri" w:hAnsi="Calibri" w:cs="Calibri"/>
                <w:color w:val="000000" w:themeColor="text1"/>
                <w:sz w:val="20"/>
                <w:szCs w:val="20"/>
              </w:rPr>
            </w:pPr>
          </w:p>
          <w:p w14:paraId="123EF539" w14:textId="347375EE" w:rsidR="7BAD2CE4" w:rsidRDefault="7BAD2CE4" w:rsidP="6DAF9F30">
            <w:pPr>
              <w:spacing w:line="216" w:lineRule="auto"/>
              <w:rPr>
                <w:rFonts w:ascii="Calibri" w:eastAsia="Calibri" w:hAnsi="Calibri" w:cs="Calibri"/>
                <w:i/>
                <w:iCs/>
                <w:color w:val="000000" w:themeColor="text1"/>
                <w:sz w:val="20"/>
                <w:szCs w:val="20"/>
              </w:rPr>
            </w:pPr>
            <w:r w:rsidRPr="6DAF9F30">
              <w:rPr>
                <w:rFonts w:ascii="Calibri" w:eastAsia="Calibri" w:hAnsi="Calibri" w:cs="Calibri"/>
                <w:i/>
                <w:iCs/>
                <w:color w:val="000000" w:themeColor="text1"/>
                <w:sz w:val="20"/>
                <w:szCs w:val="20"/>
              </w:rPr>
              <w:t>ŠVOUČ</w:t>
            </w:r>
          </w:p>
          <w:p w14:paraId="1459F2F8" w14:textId="62FD0A78" w:rsidR="00637011" w:rsidRPr="001E065C" w:rsidRDefault="007B415A" w:rsidP="10930832">
            <w:pPr>
              <w:spacing w:line="216" w:lineRule="auto"/>
            </w:pPr>
            <w:hyperlink r:id="rId55">
              <w:r w:rsidR="494B9240" w:rsidRPr="591B9120">
                <w:rPr>
                  <w:rStyle w:val="Hyperlink"/>
                  <w:rFonts w:ascii="Calibri" w:eastAsia="Calibri" w:hAnsi="Calibri" w:cs="Calibri"/>
                  <w:i/>
                  <w:iCs/>
                  <w:sz w:val="20"/>
                  <w:szCs w:val="20"/>
                  <w:lang w:val="sk"/>
                </w:rPr>
                <w:t>https://www.fedu.uniba.sk/ veda/</w:t>
              </w:r>
              <w:proofErr w:type="spellStart"/>
              <w:r w:rsidR="494B9240" w:rsidRPr="591B9120">
                <w:rPr>
                  <w:rStyle w:val="Hyperlink"/>
                  <w:rFonts w:ascii="Calibri" w:eastAsia="Calibri" w:hAnsi="Calibri" w:cs="Calibri"/>
                  <w:i/>
                  <w:iCs/>
                  <w:sz w:val="20"/>
                  <w:szCs w:val="20"/>
                  <w:lang w:val="sk"/>
                </w:rPr>
                <w:t>svouc</w:t>
              </w:r>
              <w:proofErr w:type="spellEnd"/>
              <w:r w:rsidR="494B9240" w:rsidRPr="591B9120">
                <w:rPr>
                  <w:rStyle w:val="Hyperlink"/>
                  <w:rFonts w:ascii="Calibri" w:eastAsia="Calibri" w:hAnsi="Calibri" w:cs="Calibri"/>
                  <w:i/>
                  <w:iCs/>
                  <w:sz w:val="20"/>
                  <w:szCs w:val="20"/>
                  <w:lang w:val="sk"/>
                </w:rPr>
                <w:t>/</w:t>
              </w:r>
              <w:proofErr w:type="spellStart"/>
              <w:r w:rsidR="494B9240" w:rsidRPr="591B9120">
                <w:rPr>
                  <w:rStyle w:val="Hyperlink"/>
                  <w:rFonts w:ascii="Calibri" w:eastAsia="Calibri" w:hAnsi="Calibri" w:cs="Calibri"/>
                  <w:i/>
                  <w:iCs/>
                  <w:sz w:val="20"/>
                  <w:szCs w:val="20"/>
                  <w:lang w:val="sk"/>
                </w:rPr>
                <w:t>aktualne</w:t>
              </w:r>
              <w:proofErr w:type="spellEnd"/>
              <w:r w:rsidR="494B9240" w:rsidRPr="591B9120">
                <w:rPr>
                  <w:rStyle w:val="Hyperlink"/>
                  <w:rFonts w:ascii="Calibri" w:eastAsia="Calibri" w:hAnsi="Calibri" w:cs="Calibri"/>
                  <w:i/>
                  <w:iCs/>
                  <w:sz w:val="20"/>
                  <w:szCs w:val="20"/>
                  <w:lang w:val="sk"/>
                </w:rPr>
                <w:t>-oznamy-a-dokumenty/</w:t>
              </w:r>
            </w:hyperlink>
          </w:p>
          <w:p w14:paraId="2F788404" w14:textId="08C81B1D" w:rsidR="00637011" w:rsidRPr="001E065C" w:rsidRDefault="00637011" w:rsidP="10930832">
            <w:pPr>
              <w:spacing w:line="216" w:lineRule="auto"/>
              <w:rPr>
                <w:i/>
                <w:iCs/>
                <w:sz w:val="20"/>
                <w:szCs w:val="20"/>
                <w:lang w:val="sk"/>
              </w:rPr>
            </w:pP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64430C17" w:rsidR="00E82D04" w:rsidRPr="002A2D03" w:rsidRDefault="00696775" w:rsidP="00D129CF">
      <w:pPr>
        <w:pStyle w:val="Default"/>
        <w:spacing w:line="216" w:lineRule="auto"/>
        <w:contextualSpacing/>
        <w:rPr>
          <w:rFonts w:asciiTheme="minorHAnsi" w:hAnsiTheme="minorHAnsi" w:cstheme="minorHAnsi"/>
          <w:color w:val="auto"/>
          <w:sz w:val="18"/>
          <w:szCs w:val="18"/>
        </w:rPr>
      </w:pPr>
      <w:r w:rsidRPr="002A2D03">
        <w:rPr>
          <w:rFonts w:asciiTheme="minorHAnsi" w:hAnsiTheme="minorHAnsi" w:cstheme="minorHAnsi"/>
          <w:color w:val="auto"/>
          <w:sz w:val="18"/>
          <w:szCs w:val="18"/>
        </w:rPr>
        <w:t xml:space="preserve">SP 4.6. </w:t>
      </w:r>
      <w:r w:rsidR="00E82D04" w:rsidRPr="002A2D03">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p w14:paraId="7B33AF02" w14:textId="77777777" w:rsidR="002A2D03" w:rsidRPr="00BE42BE" w:rsidRDefault="002A2D03" w:rsidP="00D129CF">
      <w:pPr>
        <w:pStyle w:val="Default"/>
        <w:spacing w:line="216" w:lineRule="auto"/>
        <w:contextualSpacing/>
        <w:rPr>
          <w:rFonts w:asciiTheme="minorHAnsi" w:hAnsiTheme="minorHAnsi" w:cstheme="minorHAnsi"/>
          <w:b/>
          <w:bCs/>
          <w:color w:val="auto"/>
          <w:sz w:val="18"/>
          <w:szCs w:val="18"/>
        </w:rPr>
      </w:pP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605"/>
        <w:gridCol w:w="2173"/>
      </w:tblGrid>
      <w:tr w:rsidR="00FC5770" w:rsidRPr="001E065C" w14:paraId="1095D5E1" w14:textId="77777777" w:rsidTr="0010598B">
        <w:trPr>
          <w:cnfStyle w:val="100000000000" w:firstRow="1" w:lastRow="0" w:firstColumn="0" w:lastColumn="0" w:oddVBand="0" w:evenVBand="0" w:oddHBand="0" w:evenHBand="0" w:firstRowFirstColumn="0" w:firstRowLastColumn="0" w:lastRowFirstColumn="0" w:lastRowLastColumn="0"/>
          <w:trHeight w:val="128"/>
        </w:trPr>
        <w:tc>
          <w:tcPr>
            <w:tcW w:w="7605" w:type="dxa"/>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173" w:type="dxa"/>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10598B">
        <w:trPr>
          <w:trHeight w:val="14115"/>
        </w:trPr>
        <w:tc>
          <w:tcPr>
            <w:tcW w:w="7605" w:type="dxa"/>
          </w:tcPr>
          <w:p w14:paraId="459ADD9A" w14:textId="06791E43" w:rsidR="669C0409" w:rsidRDefault="40D203A0" w:rsidP="4240A0D8">
            <w:pPr>
              <w:jc w:val="both"/>
              <w:rPr>
                <w:rFonts w:ascii="Calibri" w:eastAsia="Calibri" w:hAnsi="Calibri" w:cs="Calibri"/>
                <w:i/>
                <w:iCs/>
                <w:lang w:val="sk"/>
              </w:rPr>
            </w:pPr>
            <w:r w:rsidRPr="4240A0D8">
              <w:rPr>
                <w:rFonts w:ascii="Calibri" w:eastAsia="Calibri" w:hAnsi="Calibri" w:cs="Calibri"/>
                <w:i/>
                <w:iCs/>
                <w:lang w:val="sk"/>
              </w:rPr>
              <w:lastRenderedPageBreak/>
              <w:t xml:space="preserve">Každý ŠP má </w:t>
            </w:r>
            <w:r w:rsidRPr="4240A0D8">
              <w:rPr>
                <w:rFonts w:ascii="Calibri" w:eastAsia="Calibri" w:hAnsi="Calibri" w:cs="Calibri"/>
                <w:b/>
                <w:bCs/>
                <w:i/>
                <w:iCs/>
                <w:lang w:val="sk"/>
              </w:rPr>
              <w:t>zverejnené pravidlá a kritériá hodnotenia, zaznamenávanie a dokumentovanie metód hodnotenia.</w:t>
            </w:r>
            <w:r w:rsidRPr="4240A0D8">
              <w:rPr>
                <w:rFonts w:ascii="Calibri" w:eastAsia="Calibri" w:hAnsi="Calibri" w:cs="Calibri"/>
                <w:i/>
                <w:iCs/>
                <w:lang w:val="sk"/>
              </w:rPr>
              <w:t xml:space="preserve"> Konkretizované kritériá sú uvedené v jednotlivých informačných listoch predmetov, ktoré pedagógovia pravidelne aktualizujú a </w:t>
            </w:r>
            <w:r w:rsidR="782D384E" w:rsidRPr="4240A0D8">
              <w:rPr>
                <w:rFonts w:ascii="Calibri" w:eastAsia="Calibri" w:hAnsi="Calibri" w:cs="Calibri"/>
                <w:i/>
                <w:iCs/>
                <w:lang w:val="sk"/>
              </w:rPr>
              <w:t xml:space="preserve">špecifikujú </w:t>
            </w:r>
            <w:r w:rsidRPr="4240A0D8">
              <w:rPr>
                <w:rFonts w:ascii="Calibri" w:eastAsia="Calibri" w:hAnsi="Calibri" w:cs="Calibri"/>
                <w:i/>
                <w:iCs/>
                <w:lang w:val="sk"/>
              </w:rPr>
              <w:t xml:space="preserve"> v sylaboch. </w:t>
            </w:r>
          </w:p>
          <w:p w14:paraId="42000D93" w14:textId="43FFA537" w:rsidR="669C0409" w:rsidRDefault="12836C5E" w:rsidP="52A1631E">
            <w:pPr>
              <w:jc w:val="both"/>
              <w:rPr>
                <w:rFonts w:ascii="Calibri" w:eastAsia="Calibri" w:hAnsi="Calibri" w:cs="Calibri"/>
                <w:i/>
                <w:iCs/>
                <w:lang w:val="sk"/>
              </w:rPr>
            </w:pPr>
            <w:r w:rsidRPr="52A1631E">
              <w:rPr>
                <w:rFonts w:ascii="Calibri" w:eastAsia="Calibri" w:hAnsi="Calibri" w:cs="Calibri"/>
                <w:b/>
                <w:bCs/>
                <w:i/>
                <w:iCs/>
                <w:lang w:val="sk"/>
              </w:rPr>
              <w:t xml:space="preserve">Archivácia </w:t>
            </w:r>
            <w:r w:rsidRPr="52A1631E">
              <w:rPr>
                <w:rFonts w:ascii="Calibri" w:eastAsia="Calibri" w:hAnsi="Calibri" w:cs="Calibri"/>
                <w:i/>
                <w:iCs/>
                <w:lang w:val="sk"/>
              </w:rPr>
              <w:t xml:space="preserve">všetkých údajov je vedená v systéme AIS2, tak isto na príslušných </w:t>
            </w:r>
            <w:proofErr w:type="spellStart"/>
            <w:r w:rsidRPr="52A1631E">
              <w:rPr>
                <w:rFonts w:ascii="Calibri" w:eastAsia="Calibri" w:hAnsi="Calibri" w:cs="Calibri"/>
                <w:i/>
                <w:iCs/>
                <w:lang w:val="sk"/>
              </w:rPr>
              <w:t>suportívnych</w:t>
            </w:r>
            <w:proofErr w:type="spellEnd"/>
            <w:r w:rsidRPr="52A1631E">
              <w:rPr>
                <w:rFonts w:ascii="Calibri" w:eastAsia="Calibri" w:hAnsi="Calibri" w:cs="Calibri"/>
                <w:i/>
                <w:iCs/>
                <w:lang w:val="sk"/>
              </w:rPr>
              <w:t xml:space="preserve"> oddeleniach PdF UK, napr. študijné oddelenie, oddelenie pre vedu a doktorandské štúdium, na jednotlivých katedrách v printovej alebo elektronickej podobe. </w:t>
            </w:r>
          </w:p>
          <w:p w14:paraId="34BC2EA4" w14:textId="7CEFD4D0" w:rsidR="669C0409" w:rsidRDefault="12836C5E" w:rsidP="52A1631E">
            <w:pPr>
              <w:jc w:val="both"/>
              <w:rPr>
                <w:rFonts w:ascii="Calibri" w:eastAsia="Calibri" w:hAnsi="Calibri" w:cs="Calibri"/>
                <w:i/>
                <w:iCs/>
                <w:lang w:val="sk"/>
              </w:rPr>
            </w:pPr>
            <w:r w:rsidRPr="52A1631E">
              <w:rPr>
                <w:rFonts w:ascii="Calibri" w:eastAsia="Calibri" w:hAnsi="Calibri" w:cs="Calibri"/>
                <w:i/>
                <w:iCs/>
                <w:lang w:val="sk"/>
              </w:rPr>
              <w:t xml:space="preserve">Archivácia dokumentov tohto typu sa riadi aj Vnútorným predpisom 1/2006 Smernicou rektora UK Registratúrny poriadok a Registratúrny plán. </w:t>
            </w:r>
          </w:p>
          <w:p w14:paraId="1D22D5A0" w14:textId="0F162137" w:rsidR="669C0409" w:rsidRDefault="12836C5E" w:rsidP="52A1631E">
            <w:pPr>
              <w:jc w:val="both"/>
              <w:rPr>
                <w:rFonts w:ascii="Calibri" w:eastAsia="Calibri" w:hAnsi="Calibri" w:cs="Calibri"/>
                <w:i/>
                <w:iCs/>
                <w:lang w:val="sk"/>
              </w:rPr>
            </w:pPr>
            <w:r w:rsidRPr="52A1631E">
              <w:rPr>
                <w:rFonts w:ascii="Calibri" w:eastAsia="Calibri" w:hAnsi="Calibri" w:cs="Calibri"/>
                <w:i/>
                <w:iCs/>
                <w:lang w:val="sk"/>
              </w:rPr>
              <w:t xml:space="preserve">Do budúcnosti budú pravidlá, kritériá a metódy študijných výsledkov súčasťou VSK. </w:t>
            </w:r>
          </w:p>
          <w:p w14:paraId="1C761453" w14:textId="413352C5" w:rsidR="669C0409" w:rsidRDefault="12836C5E" w:rsidP="52A1631E">
            <w:pPr>
              <w:jc w:val="both"/>
              <w:rPr>
                <w:rFonts w:ascii="Calibri" w:eastAsia="Calibri" w:hAnsi="Calibri" w:cs="Calibri"/>
                <w:i/>
                <w:iCs/>
                <w:lang w:val="sk"/>
              </w:rPr>
            </w:pPr>
            <w:r w:rsidRPr="52A1631E">
              <w:rPr>
                <w:rFonts w:ascii="Calibri" w:eastAsia="Calibri" w:hAnsi="Calibri" w:cs="Calibri"/>
                <w:b/>
                <w:bCs/>
                <w:i/>
                <w:iCs/>
                <w:lang w:val="sk"/>
              </w:rPr>
              <w:t>Zloženie skúšobných komisií na vykonanie štátnych skúšok</w:t>
            </w:r>
            <w:r w:rsidRPr="52A1631E">
              <w:rPr>
                <w:rFonts w:ascii="Calibri" w:eastAsia="Calibri" w:hAnsi="Calibri" w:cs="Calibri"/>
                <w:i/>
                <w:iCs/>
                <w:lang w:val="sk"/>
              </w:rPr>
              <w:t xml:space="preserve"> (pre obhajoby záverečných prác) umožňuje svojou organizačnou a kvalifikačnou štruktúrou katedre zostaviť skúšobnú komisiu na vykonávanie štátnych skúšok v danej forme štúdia. Členovia skúšobnej komisie sú z prostredia Pedagogickej fakulty, na obhajoby záverečných prác ako aj štátne záverečné skúšky budú v budúcnosti pozývaní aj kolegovia z iných fakúlt a podľa možností ŠP aj zo zahraničia a zo spoločensko-odbornej praxe. Členovia skúšobnej komisie sú schvaľovaní Vedeckou radou Pedagogickej fakulty UK v Bratislave.</w:t>
            </w:r>
          </w:p>
          <w:p w14:paraId="103F61DD" w14:textId="78A0EB0B" w:rsidR="669C0409" w:rsidRPr="005E650D" w:rsidRDefault="457CA8B1" w:rsidP="52A1631E">
            <w:pPr>
              <w:jc w:val="both"/>
              <w:rPr>
                <w:rFonts w:ascii="Calibri" w:hAnsi="Calibri"/>
                <w:i/>
                <w:iCs/>
                <w:lang w:val="sk"/>
              </w:rPr>
            </w:pPr>
            <w:r w:rsidRPr="52A1631E">
              <w:rPr>
                <w:rFonts w:ascii="Calibri" w:hAnsi="Calibri"/>
                <w:i/>
                <w:iCs/>
                <w:lang w:val="sk"/>
              </w:rPr>
              <w:t>Vysoká škola v študijných programoch uplatňuje pravidlá komisionálneho skúšania a tvorby skúšobných komisií v určených častiach študijného programu. Pravidlá na tvorbu komisií pre štátne skúšky a obhajoby záverečných prác v druhom a treťom stupni príslušného študijného programu majú zabezpečovať, aby spravidla jeden člen komisie pre štátne skúšky bol z prostredia mimo vysokej školy.</w:t>
            </w:r>
          </w:p>
          <w:p w14:paraId="4A182061" w14:textId="67A35043" w:rsidR="251223F8" w:rsidRPr="005E650D" w:rsidRDefault="251223F8" w:rsidP="52A1631E">
            <w:pPr>
              <w:jc w:val="both"/>
              <w:rPr>
                <w:rFonts w:ascii="Calibri" w:hAnsi="Calibri"/>
                <w:i/>
                <w:iCs/>
                <w:sz w:val="20"/>
                <w:szCs w:val="20"/>
                <w:lang w:val="sk"/>
              </w:rPr>
            </w:pPr>
          </w:p>
          <w:p w14:paraId="5E733B1A" w14:textId="49D59CE5" w:rsidR="669C0409" w:rsidRPr="005E650D" w:rsidRDefault="457CA8B1" w:rsidP="52A1631E">
            <w:pPr>
              <w:jc w:val="both"/>
              <w:rPr>
                <w:rFonts w:ascii="Calibri" w:hAnsi="Calibri"/>
                <w:i/>
                <w:iCs/>
                <w:lang w:val="sk"/>
              </w:rPr>
            </w:pPr>
            <w:r w:rsidRPr="52A1631E">
              <w:rPr>
                <w:rFonts w:ascii="Calibri" w:hAnsi="Calibri"/>
                <w:i/>
                <w:iCs/>
                <w:lang w:val="sk"/>
              </w:rPr>
              <w:t xml:space="preserve">Poslucháči bakalárskeho </w:t>
            </w:r>
            <w:r w:rsidR="1EA91925" w:rsidRPr="52A1631E">
              <w:rPr>
                <w:rFonts w:ascii="Calibri" w:hAnsi="Calibri"/>
                <w:i/>
                <w:iCs/>
                <w:lang w:val="sk"/>
              </w:rPr>
              <w:t xml:space="preserve">stupňa </w:t>
            </w:r>
            <w:r w:rsidRPr="52A1631E">
              <w:rPr>
                <w:rFonts w:ascii="Calibri" w:hAnsi="Calibri"/>
                <w:i/>
                <w:iCs/>
                <w:lang w:val="sk"/>
              </w:rPr>
              <w:t>študijného programu Učiteľstvo románskych jazykov</w:t>
            </w:r>
            <w:r w:rsidR="24B90D92" w:rsidRPr="52A1631E">
              <w:rPr>
                <w:rFonts w:ascii="Calibri" w:hAnsi="Calibri"/>
                <w:i/>
                <w:iCs/>
                <w:lang w:val="sk"/>
              </w:rPr>
              <w:t xml:space="preserve"> a literatúr</w:t>
            </w:r>
            <w:r w:rsidRPr="52A1631E">
              <w:rPr>
                <w:rFonts w:ascii="Calibri" w:hAnsi="Calibri"/>
                <w:i/>
                <w:iCs/>
                <w:lang w:val="sk"/>
              </w:rPr>
              <w:t xml:space="preserve"> sú počas štúdia hodnotení v jednotlivých disciplínach </w:t>
            </w:r>
            <w:r w:rsidRPr="52A1631E">
              <w:rPr>
                <w:rFonts w:ascii="Calibri" w:hAnsi="Calibri"/>
                <w:b/>
                <w:bCs/>
                <w:i/>
                <w:iCs/>
                <w:lang w:val="sk"/>
              </w:rPr>
              <w:t>skúškou</w:t>
            </w:r>
            <w:r w:rsidRPr="52A1631E">
              <w:rPr>
                <w:rFonts w:ascii="Calibri" w:hAnsi="Calibri"/>
                <w:i/>
                <w:iCs/>
                <w:lang w:val="sk"/>
              </w:rPr>
              <w:t xml:space="preserve"> alebo formou </w:t>
            </w:r>
            <w:r w:rsidRPr="52A1631E">
              <w:rPr>
                <w:rFonts w:ascii="Calibri" w:hAnsi="Calibri"/>
                <w:b/>
                <w:bCs/>
                <w:i/>
                <w:iCs/>
                <w:lang w:val="sk"/>
              </w:rPr>
              <w:t>priebežného hodnotenia</w:t>
            </w:r>
            <w:r w:rsidRPr="52A1631E">
              <w:rPr>
                <w:rFonts w:ascii="Calibri" w:hAnsi="Calibri"/>
                <w:i/>
                <w:iCs/>
                <w:lang w:val="sk"/>
              </w:rPr>
              <w:t xml:space="preserve">, pričom podmienky hodnotenia sú nastavené tak, aby neumožnili absolvovanie štúdia tomu študentovi, ktorý nezískal v priebehu vzdelávacieho procesu vedomosti a kompetencie na požadovanej úrovni danej disciplíny. </w:t>
            </w:r>
          </w:p>
          <w:p w14:paraId="6F741A98" w14:textId="145E0FC1" w:rsidR="669C0409" w:rsidRPr="005E650D" w:rsidRDefault="4C6D75A4" w:rsidP="52A1631E">
            <w:pPr>
              <w:jc w:val="both"/>
              <w:rPr>
                <w:rFonts w:ascii="Calibri" w:hAnsi="Calibri"/>
                <w:i/>
                <w:iCs/>
                <w:lang w:val="sk"/>
              </w:rPr>
            </w:pPr>
            <w:r w:rsidRPr="52A1631E">
              <w:rPr>
                <w:rFonts w:ascii="Calibri" w:hAnsi="Calibri"/>
                <w:i/>
                <w:iCs/>
                <w:lang w:val="sk"/>
              </w:rPr>
              <w:t>Štruktúra požiadaviek na riadne skončenie štúdia je definovaná vo Vnútornom predpise č. 8/2013, ktorým sa ustanovuje Študijný poriadok Univerzity Komenského v Bratislave. Študent môže riadne skončiť štúdium po splnení nasledujúcich požiadaviek:</w:t>
            </w:r>
          </w:p>
          <w:p w14:paraId="657D030B" w14:textId="6BCF1A07" w:rsidR="669C0409" w:rsidRPr="005E650D" w:rsidRDefault="4C6D75A4" w:rsidP="52A1631E">
            <w:pPr>
              <w:jc w:val="both"/>
              <w:rPr>
                <w:rFonts w:ascii="Calibri" w:hAnsi="Calibri"/>
                <w:i/>
                <w:iCs/>
                <w:lang w:val="sk"/>
              </w:rPr>
            </w:pPr>
            <w:r w:rsidRPr="52A1631E">
              <w:rPr>
                <w:rFonts w:ascii="Calibri" w:hAnsi="Calibri"/>
                <w:i/>
                <w:iCs/>
                <w:lang w:val="sk"/>
              </w:rPr>
              <w:t>a) získa minimálne potrebný počet kreditov na riadne skončenie štúdia, pričom splní všetky kontrolné etapy štúdia podľa čl. 25 Študijného poriadku UK;</w:t>
            </w:r>
          </w:p>
          <w:p w14:paraId="518A6372" w14:textId="0ED5C347" w:rsidR="669C0409" w:rsidRPr="005E650D" w:rsidRDefault="4C6D75A4" w:rsidP="52A1631E">
            <w:pPr>
              <w:jc w:val="both"/>
              <w:rPr>
                <w:rFonts w:ascii="Calibri" w:hAnsi="Calibri"/>
                <w:i/>
                <w:iCs/>
                <w:lang w:val="sk"/>
              </w:rPr>
            </w:pPr>
            <w:r w:rsidRPr="52A1631E">
              <w:rPr>
                <w:rFonts w:ascii="Calibri" w:hAnsi="Calibri"/>
                <w:i/>
                <w:iCs/>
                <w:lang w:val="sk"/>
              </w:rPr>
              <w:t>b) úspešne absolvuje všetky predpísané povinné predmety;</w:t>
            </w:r>
          </w:p>
          <w:p w14:paraId="40474958" w14:textId="7B559080" w:rsidR="669C0409" w:rsidRPr="005E650D" w:rsidRDefault="4C6D75A4" w:rsidP="52A1631E">
            <w:pPr>
              <w:jc w:val="both"/>
              <w:rPr>
                <w:rFonts w:ascii="Calibri" w:hAnsi="Calibri"/>
                <w:i/>
                <w:iCs/>
                <w:lang w:val="sk"/>
              </w:rPr>
            </w:pPr>
            <w:r w:rsidRPr="52A1631E">
              <w:rPr>
                <w:rFonts w:ascii="Calibri" w:hAnsi="Calibri"/>
                <w:i/>
                <w:iCs/>
                <w:lang w:val="sk"/>
              </w:rPr>
              <w:t>c) úspešne absolvuje všetky povinne voliteľné a výberové predmety v skladbe určenej študijným programom;</w:t>
            </w:r>
          </w:p>
          <w:p w14:paraId="4E4DDE53" w14:textId="4751F434" w:rsidR="669C0409" w:rsidRPr="005E650D" w:rsidRDefault="4C6D75A4" w:rsidP="52A1631E">
            <w:pPr>
              <w:jc w:val="both"/>
              <w:rPr>
                <w:rFonts w:ascii="Calibri" w:hAnsi="Calibri"/>
                <w:i/>
                <w:iCs/>
                <w:lang w:val="sk"/>
              </w:rPr>
            </w:pPr>
            <w:r w:rsidRPr="52A1631E">
              <w:rPr>
                <w:rFonts w:ascii="Calibri" w:hAnsi="Calibri"/>
                <w:i/>
                <w:iCs/>
                <w:lang w:val="sk"/>
              </w:rPr>
              <w:t>d) odovzdá a úspešne obháji záverečnú prácu, ktorá je súčasťou štátnej skúšky.</w:t>
            </w:r>
          </w:p>
          <w:p w14:paraId="026FBF22" w14:textId="6EE4860A" w:rsidR="669C0409" w:rsidRPr="005E650D" w:rsidRDefault="4C6D75A4" w:rsidP="52A1631E">
            <w:pPr>
              <w:jc w:val="both"/>
              <w:rPr>
                <w:rFonts w:ascii="Calibri" w:hAnsi="Calibri"/>
                <w:i/>
                <w:iCs/>
                <w:lang w:val="sk"/>
              </w:rPr>
            </w:pPr>
            <w:r w:rsidRPr="52A1631E">
              <w:rPr>
                <w:rFonts w:ascii="Calibri" w:hAnsi="Calibri"/>
                <w:i/>
                <w:iCs/>
                <w:lang w:val="sk"/>
              </w:rPr>
              <w:t xml:space="preserve"> </w:t>
            </w:r>
          </w:p>
          <w:p w14:paraId="4549624E" w14:textId="72C23DE8" w:rsidR="669C0409" w:rsidRPr="005E650D" w:rsidRDefault="72BF2581" w:rsidP="4240A0D8">
            <w:pPr>
              <w:jc w:val="both"/>
              <w:rPr>
                <w:rFonts w:ascii="Calibri" w:hAnsi="Calibri"/>
                <w:i/>
                <w:iCs/>
                <w:lang w:val="sk"/>
              </w:rPr>
            </w:pPr>
            <w:r w:rsidRPr="4240A0D8">
              <w:rPr>
                <w:rFonts w:ascii="Calibri" w:hAnsi="Calibri"/>
                <w:i/>
                <w:iCs/>
                <w:lang w:val="sk"/>
              </w:rPr>
              <w:t xml:space="preserve">Členovia skúšobnej komisie pre </w:t>
            </w:r>
            <w:r w:rsidRPr="4240A0D8">
              <w:rPr>
                <w:rFonts w:ascii="Calibri" w:hAnsi="Calibri"/>
                <w:b/>
                <w:bCs/>
                <w:i/>
                <w:iCs/>
                <w:lang w:val="sk"/>
              </w:rPr>
              <w:t>obhajobu bakalárskej práce</w:t>
            </w:r>
            <w:r w:rsidRPr="4240A0D8">
              <w:rPr>
                <w:rFonts w:ascii="Calibri" w:hAnsi="Calibri"/>
                <w:i/>
                <w:iCs/>
                <w:lang w:val="sk"/>
              </w:rPr>
              <w:t xml:space="preserve"> v 1. stupni študijného programu Učiteľstvo románskych jazykov </w:t>
            </w:r>
            <w:r w:rsidR="5B127B11" w:rsidRPr="4240A0D8">
              <w:rPr>
                <w:rFonts w:ascii="Calibri" w:hAnsi="Calibri"/>
                <w:i/>
                <w:iCs/>
                <w:lang w:val="sk"/>
              </w:rPr>
              <w:t xml:space="preserve">a literatúr </w:t>
            </w:r>
            <w:r w:rsidRPr="4240A0D8">
              <w:rPr>
                <w:rFonts w:ascii="Calibri" w:hAnsi="Calibri"/>
                <w:i/>
                <w:iCs/>
                <w:lang w:val="sk"/>
              </w:rPr>
              <w:t xml:space="preserve">sú schvaľovaní Vedeckou radou PdF UK. Skúšobná komisia pre obhajobu bakalárskej práce musí mať najmenej </w:t>
            </w:r>
            <w:r w:rsidR="29D648BF" w:rsidRPr="4240A0D8">
              <w:rPr>
                <w:rFonts w:ascii="Calibri" w:hAnsi="Calibri"/>
                <w:i/>
                <w:iCs/>
                <w:lang w:val="sk"/>
              </w:rPr>
              <w:t>štyroch</w:t>
            </w:r>
            <w:r w:rsidRPr="4240A0D8">
              <w:rPr>
                <w:rFonts w:ascii="Calibri" w:hAnsi="Calibri"/>
                <w:i/>
                <w:iCs/>
                <w:lang w:val="sk"/>
              </w:rPr>
              <w:t xml:space="preserve"> členov, z ktorých je minimálne jeden docent alebo profesor. Komisia je uznášaniaschopná, ak je prítomný predseda a aspoň dvaja ďalší členovia.</w:t>
            </w:r>
          </w:p>
          <w:p w14:paraId="1793BC6A" w14:textId="6543E9E4" w:rsidR="669C0409" w:rsidRPr="005E650D" w:rsidRDefault="4C6D75A4" w:rsidP="52A1631E">
            <w:pPr>
              <w:jc w:val="both"/>
              <w:rPr>
                <w:rFonts w:ascii="Calibri" w:hAnsi="Calibri"/>
                <w:i/>
                <w:iCs/>
                <w:lang w:val="sk"/>
              </w:rPr>
            </w:pPr>
            <w:r w:rsidRPr="52A1631E">
              <w:rPr>
                <w:rFonts w:ascii="Calibri" w:hAnsi="Calibri"/>
                <w:i/>
                <w:iCs/>
                <w:lang w:val="sk"/>
              </w:rPr>
              <w:t xml:space="preserve">Na štátnej skúške – obhajobe bakalárskej práce v danom študijnom programe skúšajú vysokoškolskí učitelia pôsobiaci vo funkciách profesorov a docentov a ďalší odborníci schválení vedeckou radou PdF UK. Najmenej jeden člen skúšobnej komisie </w:t>
            </w:r>
            <w:r w:rsidRPr="52A1631E">
              <w:rPr>
                <w:rFonts w:ascii="Calibri" w:hAnsi="Calibri"/>
                <w:i/>
                <w:iCs/>
                <w:lang w:val="sk"/>
              </w:rPr>
              <w:lastRenderedPageBreak/>
              <w:t>v bakalárskom stupni je vysokoškolský učiteľ pôsobiaci vo funkcii profesora alebo vo funkcii docenta. Vzhľadom na personálne zabezpečenie študijného programu dané kritérium dokážeme splniť.</w:t>
            </w:r>
          </w:p>
          <w:p w14:paraId="759E1205" w14:textId="13530862" w:rsidR="669C0409" w:rsidRPr="005E650D" w:rsidRDefault="027839F4" w:rsidP="2330B9F6">
            <w:pPr>
              <w:spacing w:line="257" w:lineRule="auto"/>
              <w:jc w:val="both"/>
              <w:rPr>
                <w:rFonts w:ascii="Calibri" w:hAnsi="Calibri"/>
                <w:i/>
                <w:iCs/>
                <w:lang w:val="sk"/>
              </w:rPr>
            </w:pPr>
            <w:r w:rsidRPr="2330B9F6">
              <w:rPr>
                <w:rFonts w:ascii="Calibri" w:hAnsi="Calibri"/>
                <w:i/>
                <w:iCs/>
                <w:lang w:val="sk"/>
              </w:rPr>
              <w:t>Archivácia všetkých výsledkov hodnotenia v ŠP je zabezpečená ukladaním v systéme AIS2, a tak isto na príslušných oddeleniach PdF UK, konkrétne na študijnom oddelení a na Katedre románskych jazykov a literatúr v printovej a/alebo elektronickej podobe.</w:t>
            </w:r>
          </w:p>
          <w:p w14:paraId="6EE9DDF1" w14:textId="24F2870D" w:rsidR="008831B2" w:rsidRPr="008831B2" w:rsidRDefault="03E0E0D9" w:rsidP="7ED69E80">
            <w:pPr>
              <w:spacing w:line="257" w:lineRule="auto"/>
              <w:jc w:val="both"/>
              <w:rPr>
                <w:rFonts w:ascii="Calibri" w:hAnsi="Calibri"/>
                <w:i/>
                <w:iCs/>
                <w:lang w:val="sk"/>
              </w:rPr>
            </w:pPr>
            <w:r w:rsidRPr="7ED69E80">
              <w:rPr>
                <w:rFonts w:ascii="Calibri" w:hAnsi="Calibri"/>
                <w:i/>
                <w:iCs/>
                <w:lang w:val="sk"/>
              </w:rPr>
              <w:t>Podrobnosti o hodnotení a evidencii študijných výsledkov, pôsobnosť študijného oddelenia, pôsobnosť katedry, postavenie a úloha vyučujúceho, ako aj povinnosti študenta sú ustanovené v  Študijnom poriadku PdF UK (1/2020).</w:t>
            </w:r>
          </w:p>
        </w:tc>
        <w:tc>
          <w:tcPr>
            <w:tcW w:w="2173" w:type="dxa"/>
          </w:tcPr>
          <w:p w14:paraId="5A52E984" w14:textId="4717AAF7" w:rsidR="00562EB1" w:rsidRPr="002E18E1" w:rsidRDefault="67CF0599" w:rsidP="591B9120">
            <w:pPr>
              <w:spacing w:line="216" w:lineRule="auto"/>
              <w:contextualSpacing/>
              <w:rPr>
                <w:i/>
                <w:iCs/>
                <w:sz w:val="20"/>
                <w:szCs w:val="20"/>
                <w:lang w:eastAsia="sk-SK"/>
              </w:rPr>
            </w:pPr>
            <w:r w:rsidRPr="591B9120">
              <w:rPr>
                <w:i/>
                <w:iCs/>
                <w:sz w:val="20"/>
                <w:szCs w:val="20"/>
                <w:lang w:eastAsia="sk-SK"/>
              </w:rPr>
              <w:lastRenderedPageBreak/>
              <w:t xml:space="preserve">Študijný poriadok PdF UK </w:t>
            </w:r>
            <w:hyperlink r:id="rId56">
              <w:r w:rsidRPr="591B9120">
                <w:rPr>
                  <w:rStyle w:val="Hyperlink"/>
                  <w:i/>
                  <w:iCs/>
                  <w:sz w:val="20"/>
                  <w:szCs w:val="20"/>
                  <w:lang w:eastAsia="sk-SK"/>
                </w:rPr>
                <w:t>https://www.fedu.uniba.sk/</w:t>
              </w:r>
              <w:r w:rsidR="412F4C4C" w:rsidRPr="591B9120">
                <w:rPr>
                  <w:rStyle w:val="Hyperlink"/>
                  <w:i/>
                  <w:iCs/>
                  <w:sz w:val="20"/>
                  <w:szCs w:val="20"/>
                  <w:lang w:eastAsia="sk-SK"/>
                </w:rPr>
                <w:t>fileadmin/pdf/O_fakulte/Legislativa_a_dokumenty/</w:t>
              </w:r>
              <w:r w:rsidRPr="591B9120">
                <w:rPr>
                  <w:rStyle w:val="Hyperlink"/>
                  <w:i/>
                  <w:iCs/>
                  <w:sz w:val="20"/>
                  <w:szCs w:val="20"/>
                  <w:lang w:eastAsia="sk-SK"/>
                </w:rPr>
                <w:t>Vnutorne_predpisy/Vp_1_2020_Studijny_poriadok_PdF_UK.pdf</w:t>
              </w:r>
            </w:hyperlink>
          </w:p>
          <w:p w14:paraId="493A06B0" w14:textId="1992B613" w:rsidR="00562EB1" w:rsidRPr="002E18E1" w:rsidRDefault="00562EB1" w:rsidP="2330B9F6">
            <w:pPr>
              <w:spacing w:line="216" w:lineRule="auto"/>
              <w:contextualSpacing/>
              <w:rPr>
                <w:i/>
                <w:iCs/>
                <w:sz w:val="20"/>
                <w:szCs w:val="20"/>
                <w:lang w:eastAsia="sk-SK"/>
              </w:rPr>
            </w:pPr>
          </w:p>
          <w:p w14:paraId="3A344869" w14:textId="59D6A657" w:rsidR="00390466" w:rsidRPr="002E18E1" w:rsidRDefault="5211981A" w:rsidP="4240A0D8">
            <w:pPr>
              <w:spacing w:line="216" w:lineRule="auto"/>
              <w:contextualSpacing/>
              <w:rPr>
                <w:i/>
                <w:iCs/>
                <w:sz w:val="20"/>
                <w:szCs w:val="20"/>
                <w:lang w:eastAsia="sk-SK"/>
              </w:rPr>
            </w:pPr>
            <w:r w:rsidRPr="4240A0D8">
              <w:rPr>
                <w:i/>
                <w:iCs/>
                <w:sz w:val="20"/>
                <w:szCs w:val="20"/>
                <w:lang w:eastAsia="sk-SK"/>
              </w:rPr>
              <w:t>AIS</w:t>
            </w:r>
            <w:r w:rsidR="1D955C09" w:rsidRPr="4240A0D8">
              <w:rPr>
                <w:i/>
                <w:iCs/>
                <w:sz w:val="20"/>
                <w:szCs w:val="20"/>
                <w:lang w:eastAsia="sk-SK"/>
              </w:rPr>
              <w:t xml:space="preserve"> </w:t>
            </w:r>
            <w:r w:rsidR="1D955C09" w:rsidRPr="4240A0D8">
              <w:rPr>
                <w:i/>
                <w:iCs/>
                <w:sz w:val="20"/>
                <w:szCs w:val="20"/>
              </w:rPr>
              <w:t>–</w:t>
            </w:r>
            <w:r w:rsidR="1D955C09" w:rsidRPr="4240A0D8">
              <w:rPr>
                <w:i/>
                <w:iCs/>
                <w:sz w:val="20"/>
                <w:szCs w:val="20"/>
                <w:lang w:eastAsia="sk-SK"/>
              </w:rPr>
              <w:t xml:space="preserve"> </w:t>
            </w:r>
            <w:r w:rsidRPr="4240A0D8">
              <w:rPr>
                <w:i/>
                <w:iCs/>
                <w:sz w:val="20"/>
                <w:szCs w:val="20"/>
                <w:lang w:eastAsia="sk-SK"/>
              </w:rPr>
              <w:t>výsledky hodnotenia (Referát obsahovej správy AIS</w:t>
            </w:r>
            <w:r w:rsidR="05A442D9" w:rsidRPr="4240A0D8">
              <w:rPr>
                <w:i/>
                <w:iCs/>
                <w:sz w:val="20"/>
                <w:szCs w:val="20"/>
                <w:lang w:eastAsia="sk-SK"/>
              </w:rPr>
              <w:t xml:space="preserve"> UK</w:t>
            </w:r>
            <w:r w:rsidRPr="4240A0D8">
              <w:rPr>
                <w:i/>
                <w:iCs/>
                <w:sz w:val="20"/>
                <w:szCs w:val="20"/>
                <w:lang w:eastAsia="sk-SK"/>
              </w:rPr>
              <w:t>)</w:t>
            </w:r>
          </w:p>
          <w:p w14:paraId="2C5FC128" w14:textId="74575658" w:rsidR="006D10BF" w:rsidRPr="002E18E1" w:rsidRDefault="006D10BF" w:rsidP="2330B9F6">
            <w:pPr>
              <w:spacing w:line="216" w:lineRule="auto"/>
              <w:contextualSpacing/>
              <w:rPr>
                <w:i/>
                <w:iCs/>
                <w:sz w:val="20"/>
                <w:szCs w:val="20"/>
                <w:lang w:eastAsia="sk-SK"/>
              </w:rPr>
            </w:pPr>
          </w:p>
          <w:p w14:paraId="37381449" w14:textId="5222C03B" w:rsidR="00390466" w:rsidRPr="002E18E1" w:rsidRDefault="1E5852B0" w:rsidP="2330B9F6">
            <w:pPr>
              <w:spacing w:line="216" w:lineRule="auto"/>
              <w:contextualSpacing/>
              <w:rPr>
                <w:i/>
                <w:iCs/>
                <w:sz w:val="20"/>
                <w:szCs w:val="20"/>
                <w:lang w:eastAsia="sk-SK"/>
              </w:rPr>
            </w:pPr>
            <w:r w:rsidRPr="591B9120">
              <w:rPr>
                <w:i/>
                <w:iCs/>
                <w:sz w:val="20"/>
                <w:szCs w:val="20"/>
                <w:lang w:eastAsia="sk-SK"/>
              </w:rPr>
              <w:t>Ročenka PdF UK</w:t>
            </w:r>
          </w:p>
          <w:p w14:paraId="52C835B6" w14:textId="43E6D772" w:rsidR="33E31EA0" w:rsidRDefault="007B415A" w:rsidP="591B9120">
            <w:pPr>
              <w:spacing w:line="216" w:lineRule="auto"/>
              <w:rPr>
                <w:i/>
                <w:iCs/>
                <w:sz w:val="20"/>
                <w:szCs w:val="20"/>
                <w:lang w:eastAsia="sk-SK"/>
              </w:rPr>
            </w:pPr>
            <w:hyperlink r:id="rId57">
              <w:r w:rsidR="33E31EA0" w:rsidRPr="591B9120">
                <w:rPr>
                  <w:rStyle w:val="Hyperlink"/>
                  <w:i/>
                  <w:iCs/>
                  <w:sz w:val="20"/>
                  <w:szCs w:val="20"/>
                  <w:lang w:eastAsia="sk-SK"/>
                </w:rPr>
                <w:t>https://www.fedu.uniba.sk/fileadmin/pdf/Studium/Bakalarske_a_magisterske_studium/Rocenky/rocenka_20-21/4_ROCENKA_PdF_UK_2020_2021_akt_2021_3_1.pdf</w:t>
              </w:r>
            </w:hyperlink>
          </w:p>
          <w:p w14:paraId="071D64F6" w14:textId="7644C7D8" w:rsidR="591B9120" w:rsidRDefault="591B9120" w:rsidP="591B9120">
            <w:pPr>
              <w:spacing w:line="216" w:lineRule="auto"/>
              <w:rPr>
                <w:i/>
                <w:iCs/>
                <w:sz w:val="20"/>
                <w:szCs w:val="20"/>
                <w:lang w:eastAsia="sk-SK"/>
              </w:rPr>
            </w:pPr>
          </w:p>
          <w:p w14:paraId="628456BB" w14:textId="542E2A2C" w:rsidR="1875EE6E" w:rsidRDefault="1875EE6E" w:rsidP="591B9120">
            <w:pPr>
              <w:spacing w:line="216" w:lineRule="auto"/>
              <w:rPr>
                <w:i/>
                <w:iCs/>
                <w:sz w:val="20"/>
                <w:szCs w:val="20"/>
                <w:lang w:eastAsia="sk-SK"/>
              </w:rPr>
            </w:pPr>
            <w:r w:rsidRPr="591B9120">
              <w:rPr>
                <w:i/>
                <w:iCs/>
                <w:sz w:val="20"/>
                <w:szCs w:val="20"/>
                <w:lang w:eastAsia="sk-SK"/>
              </w:rPr>
              <w:t>I</w:t>
            </w:r>
            <w:r w:rsidR="094963E6" w:rsidRPr="591B9120">
              <w:rPr>
                <w:i/>
                <w:iCs/>
                <w:sz w:val="20"/>
                <w:szCs w:val="20"/>
                <w:lang w:eastAsia="sk-SK"/>
              </w:rPr>
              <w:t>nformačné listy predmetov</w:t>
            </w:r>
            <w:r w:rsidR="333ECC8B" w:rsidRPr="591B9120">
              <w:rPr>
                <w:i/>
                <w:iCs/>
                <w:sz w:val="20"/>
                <w:szCs w:val="20"/>
                <w:lang w:eastAsia="sk-SK"/>
              </w:rPr>
              <w:t xml:space="preserve"> (v prílohe žiadosti)</w:t>
            </w:r>
          </w:p>
          <w:p w14:paraId="71A55BBC" w14:textId="02BB5C26" w:rsidR="10930832" w:rsidRDefault="10930832" w:rsidP="10930832">
            <w:pPr>
              <w:spacing w:line="216" w:lineRule="auto"/>
              <w:rPr>
                <w:i/>
                <w:iCs/>
                <w:sz w:val="20"/>
                <w:szCs w:val="20"/>
                <w:lang w:eastAsia="sk-SK"/>
              </w:rPr>
            </w:pPr>
          </w:p>
          <w:p w14:paraId="08577B12" w14:textId="43631C18" w:rsidR="00B80C9C" w:rsidRPr="002E18E1" w:rsidRDefault="466617B1" w:rsidP="2330B9F6">
            <w:pPr>
              <w:spacing w:line="216" w:lineRule="auto"/>
              <w:contextualSpacing/>
              <w:rPr>
                <w:i/>
                <w:iCs/>
                <w:sz w:val="20"/>
                <w:szCs w:val="20"/>
                <w:lang w:eastAsia="sk-SK"/>
              </w:rPr>
            </w:pPr>
            <w:r w:rsidRPr="2330B9F6">
              <w:rPr>
                <w:i/>
                <w:iCs/>
                <w:sz w:val="20"/>
                <w:szCs w:val="20"/>
                <w:lang w:eastAsia="sk-SK"/>
              </w:rPr>
              <w:t>Registratúrny poriadok UK</w:t>
            </w:r>
          </w:p>
          <w:p w14:paraId="4C39A5C0" w14:textId="73DB5DDD" w:rsidR="00A22ED1" w:rsidRPr="002E18E1" w:rsidRDefault="007B415A" w:rsidP="591B9120">
            <w:pPr>
              <w:spacing w:line="216" w:lineRule="auto"/>
              <w:contextualSpacing/>
              <w:rPr>
                <w:i/>
                <w:iCs/>
                <w:sz w:val="20"/>
                <w:szCs w:val="20"/>
                <w:lang w:eastAsia="sk-SK"/>
              </w:rPr>
            </w:pPr>
            <w:hyperlink r:id="rId58">
              <w:r w:rsidR="2073335B" w:rsidRPr="591B9120">
                <w:rPr>
                  <w:rStyle w:val="Hyperlink"/>
                  <w:i/>
                  <w:iCs/>
                  <w:sz w:val="20"/>
                  <w:szCs w:val="20"/>
                  <w:lang w:eastAsia="sk-SK"/>
                </w:rPr>
                <w:t xml:space="preserve">https://uniba.sk/fileadmin/ </w:t>
              </w:r>
              <w:proofErr w:type="spellStart"/>
              <w:r w:rsidR="2073335B" w:rsidRPr="591B9120">
                <w:rPr>
                  <w:rStyle w:val="Hyperlink"/>
                  <w:i/>
                  <w:iCs/>
                  <w:sz w:val="20"/>
                  <w:szCs w:val="20"/>
                  <w:lang w:eastAsia="sk-SK"/>
                </w:rPr>
                <w:t>ruk</w:t>
              </w:r>
              <w:proofErr w:type="spellEnd"/>
              <w:r w:rsidR="2073335B" w:rsidRPr="591B9120">
                <w:rPr>
                  <w:rStyle w:val="Hyperlink"/>
                  <w:i/>
                  <w:iCs/>
                  <w:sz w:val="20"/>
                  <w:szCs w:val="20"/>
                  <w:lang w:eastAsia="sk-SK"/>
                </w:rPr>
                <w:t>/</w:t>
              </w:r>
              <w:proofErr w:type="spellStart"/>
              <w:r w:rsidR="2073335B" w:rsidRPr="591B9120">
                <w:rPr>
                  <w:rStyle w:val="Hyperlink"/>
                  <w:i/>
                  <w:iCs/>
                  <w:sz w:val="20"/>
                  <w:szCs w:val="20"/>
                  <w:lang w:eastAsia="sk-SK"/>
                </w:rPr>
                <w:t>legislativa</w:t>
              </w:r>
              <w:proofErr w:type="spellEnd"/>
              <w:r w:rsidR="2073335B" w:rsidRPr="591B9120">
                <w:rPr>
                  <w:rStyle w:val="Hyperlink"/>
                  <w:i/>
                  <w:iCs/>
                  <w:sz w:val="20"/>
                  <w:szCs w:val="20"/>
                  <w:lang w:eastAsia="sk-SK"/>
                </w:rPr>
                <w:t>/2006/</w:t>
              </w:r>
              <w:proofErr w:type="spellStart"/>
              <w:r w:rsidR="2073335B" w:rsidRPr="591B9120">
                <w:rPr>
                  <w:rStyle w:val="Hyperlink"/>
                  <w:i/>
                  <w:iCs/>
                  <w:sz w:val="20"/>
                  <w:szCs w:val="20"/>
                  <w:lang w:eastAsia="sk-SK"/>
                </w:rPr>
                <w:t>Vp</w:t>
              </w:r>
              <w:proofErr w:type="spellEnd"/>
              <w:r w:rsidR="2073335B" w:rsidRPr="591B9120">
                <w:rPr>
                  <w:rStyle w:val="Hyperlink"/>
                  <w:i/>
                  <w:iCs/>
                  <w:sz w:val="20"/>
                  <w:szCs w:val="20"/>
                  <w:lang w:eastAsia="sk-SK"/>
                </w:rPr>
                <w:t>_ 2006_01.pdf</w:t>
              </w:r>
            </w:hyperlink>
          </w:p>
          <w:p w14:paraId="1CF45778" w14:textId="0CEDBFF2" w:rsidR="00EB1211" w:rsidRPr="00510E66" w:rsidRDefault="00EB1211" w:rsidP="00D129CF">
            <w:pPr>
              <w:spacing w:line="216" w:lineRule="auto"/>
              <w:contextualSpacing/>
              <w:rPr>
                <w:rFonts w:cstheme="minorHAnsi"/>
                <w:i/>
                <w:sz w:val="20"/>
                <w:szCs w:val="20"/>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8A7934F" w:rsidR="00E82D04" w:rsidRPr="00E358E2" w:rsidRDefault="00DC2BA3" w:rsidP="00D129CF">
      <w:pPr>
        <w:spacing w:after="0" w:line="216" w:lineRule="auto"/>
        <w:jc w:val="both"/>
        <w:rPr>
          <w:rFonts w:cstheme="minorHAnsi"/>
          <w:sz w:val="18"/>
          <w:szCs w:val="18"/>
        </w:rPr>
      </w:pPr>
      <w:r w:rsidRPr="00E358E2">
        <w:rPr>
          <w:rFonts w:cstheme="minorHAnsi"/>
          <w:sz w:val="18"/>
          <w:szCs w:val="18"/>
        </w:rPr>
        <w:t xml:space="preserve">SP 4.7. </w:t>
      </w:r>
      <w:r w:rsidR="00E82D04" w:rsidRPr="00E358E2">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14:paraId="3FCB0DA6" w14:textId="77777777" w:rsidR="00E358E2" w:rsidRPr="001E065C" w:rsidRDefault="00E358E2" w:rsidP="00D129CF">
      <w:pPr>
        <w:spacing w:after="0" w:line="216" w:lineRule="auto"/>
        <w:jc w:val="both"/>
        <w:rPr>
          <w:rFonts w:cstheme="minorHAnsi"/>
          <w:sz w:val="18"/>
          <w:szCs w:val="18"/>
        </w:rPr>
      </w:pP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620"/>
        <w:gridCol w:w="2145"/>
      </w:tblGrid>
      <w:tr w:rsidR="00FC5770" w:rsidRPr="001E065C" w14:paraId="4727DD57" w14:textId="77777777" w:rsidTr="0010598B">
        <w:trPr>
          <w:cnfStyle w:val="100000000000" w:firstRow="1" w:lastRow="0" w:firstColumn="0" w:lastColumn="0" w:oddVBand="0" w:evenVBand="0" w:oddHBand="0" w:evenHBand="0" w:firstRowFirstColumn="0" w:firstRowLastColumn="0" w:lastRowFirstColumn="0" w:lastRowLastColumn="0"/>
          <w:trHeight w:val="128"/>
        </w:trPr>
        <w:tc>
          <w:tcPr>
            <w:tcW w:w="7620" w:type="dxa"/>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145" w:type="dxa"/>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10598B">
        <w:trPr>
          <w:trHeight w:val="567"/>
        </w:trPr>
        <w:tc>
          <w:tcPr>
            <w:tcW w:w="7620" w:type="dxa"/>
          </w:tcPr>
          <w:p w14:paraId="633141D4" w14:textId="68D78F6E" w:rsidR="007B2D85" w:rsidRDefault="0C891AC1" w:rsidP="4240A0D8">
            <w:pPr>
              <w:pStyle w:val="ListParagraph"/>
              <w:ind w:left="0"/>
              <w:jc w:val="both"/>
              <w:rPr>
                <w:i/>
                <w:iCs/>
                <w:lang w:eastAsia="sk-SK"/>
              </w:rPr>
            </w:pPr>
            <w:r w:rsidRPr="4240A0D8">
              <w:rPr>
                <w:i/>
                <w:iCs/>
                <w:lang w:eastAsia="sk-SK"/>
              </w:rPr>
              <w:t xml:space="preserve">Podobne ako v predchádzajúcom bode, metódy a kritériá hodnotenia ako jednotlivých predmetov, tak aj predmetov štátnej skúšky sú študentom </w:t>
            </w:r>
            <w:r w:rsidR="5F5775DC" w:rsidRPr="4240A0D8">
              <w:rPr>
                <w:i/>
                <w:iCs/>
                <w:lang w:eastAsia="sk-SK"/>
              </w:rPr>
              <w:t xml:space="preserve">vo všeobecnosti </w:t>
            </w:r>
            <w:r w:rsidRPr="4240A0D8">
              <w:rPr>
                <w:i/>
                <w:iCs/>
                <w:lang w:eastAsia="sk-SK"/>
              </w:rPr>
              <w:t xml:space="preserve">vopred známe a sú zverejnené na viacerých platformách. Napríklad vo VP 1/2020 Študijný poriadok PdF UK, ďalej v informačných listoch konkrétnych predmetov, ktoré sú študentom permanentne dostupné v systéme AIS2. </w:t>
            </w:r>
            <w:r w:rsidR="5F5775DC" w:rsidRPr="4240A0D8">
              <w:rPr>
                <w:i/>
                <w:iCs/>
                <w:lang w:eastAsia="sk-SK"/>
              </w:rPr>
              <w:t xml:space="preserve">Spôsoby a metódy hodnotenia sú štandardne uvádzané aj v sylaboch jednotlivých predmetov, ktoré sú študentom zverejňované/zasielané v konkrétnych semestroch štúdia príslušnými pedagógmi. </w:t>
            </w:r>
            <w:r w:rsidRPr="4240A0D8">
              <w:rPr>
                <w:i/>
                <w:iCs/>
                <w:lang w:eastAsia="sk-SK"/>
              </w:rPr>
              <w:t xml:space="preserve">Na tútorských stretnutiach študijní poradcovia odpovedajú na otázky študentov a vysvetľujú im viaceré procesy a postupy pri dosahovaní lepších výsledkov vzdelávacej činnosti. </w:t>
            </w:r>
          </w:p>
          <w:p w14:paraId="56901F50" w14:textId="32A21488" w:rsidR="002F7966" w:rsidRDefault="3A3A1BF3" w:rsidP="4240A0D8">
            <w:pPr>
              <w:pStyle w:val="ListParagraph"/>
              <w:ind w:left="0"/>
              <w:jc w:val="both"/>
              <w:rPr>
                <w:i/>
                <w:iCs/>
                <w:lang w:eastAsia="sk-SK"/>
              </w:rPr>
            </w:pPr>
            <w:r w:rsidRPr="4240A0D8">
              <w:rPr>
                <w:i/>
                <w:iCs/>
                <w:lang w:eastAsia="sk-SK"/>
              </w:rPr>
              <w:t>Študenti sa majú možnosť vyjadriť k metódam a kritériám hodnotenia každoročne</w:t>
            </w:r>
            <w:r w:rsidR="34C9EA4F" w:rsidRPr="4240A0D8">
              <w:rPr>
                <w:i/>
                <w:iCs/>
                <w:lang w:eastAsia="sk-SK"/>
              </w:rPr>
              <w:t xml:space="preserve"> po ukončení semestra</w:t>
            </w:r>
            <w:r w:rsidRPr="4240A0D8">
              <w:rPr>
                <w:i/>
                <w:iCs/>
                <w:lang w:eastAsia="sk-SK"/>
              </w:rPr>
              <w:t xml:space="preserve"> v študentskej ankete, kde sú otázky zamerané na transparentnosť a spravodlivosť hodnotenia a korektného postupu.  </w:t>
            </w:r>
          </w:p>
          <w:p w14:paraId="42BB8928" w14:textId="65695CCF" w:rsidR="00E90B5B" w:rsidRPr="00E90B5B" w:rsidRDefault="5F7B1FAE" w:rsidP="52A1631E">
            <w:pPr>
              <w:pStyle w:val="ListParagraph"/>
              <w:ind w:left="0"/>
              <w:jc w:val="both"/>
              <w:rPr>
                <w:i/>
                <w:iCs/>
                <w:lang w:eastAsia="sk-SK"/>
              </w:rPr>
            </w:pPr>
            <w:r w:rsidRPr="52A1631E">
              <w:rPr>
                <w:i/>
                <w:iCs/>
                <w:lang w:eastAsia="sk-SK"/>
              </w:rPr>
              <w:t xml:space="preserve">Do budúcnosti, tak ako teraz, bude spôsob a kritériá hodnotenia ako aj zverejňovanie výsledkov hodnotenia súčasťou VSK, podobne ako aj pravidlá organizovania overovania výstupov vzdelávania a hodnotenia výsledkov vzdelávania. </w:t>
            </w:r>
          </w:p>
          <w:p w14:paraId="7ECC5962" w14:textId="627E16AC" w:rsidR="00E90B5B" w:rsidRPr="005E650D" w:rsidRDefault="22A696D6" w:rsidP="4240A0D8">
            <w:pPr>
              <w:jc w:val="both"/>
              <w:rPr>
                <w:rFonts w:ascii="Calibri" w:hAnsi="Calibri"/>
                <w:i/>
                <w:iCs/>
              </w:rPr>
            </w:pPr>
            <w:r w:rsidRPr="4240A0D8">
              <w:rPr>
                <w:rFonts w:ascii="Calibri" w:hAnsi="Calibri"/>
                <w:i/>
                <w:iCs/>
              </w:rPr>
              <w:t xml:space="preserve">V študijnom programe </w:t>
            </w:r>
            <w:r w:rsidR="1A017BE9" w:rsidRPr="4240A0D8">
              <w:rPr>
                <w:rFonts w:ascii="Calibri" w:hAnsi="Calibri"/>
                <w:i/>
                <w:iCs/>
              </w:rPr>
              <w:t>U</w:t>
            </w:r>
            <w:r w:rsidRPr="4240A0D8">
              <w:rPr>
                <w:rFonts w:ascii="Calibri" w:hAnsi="Calibri"/>
                <w:i/>
                <w:iCs/>
              </w:rPr>
              <w:t>čiteľstvo románskych jazykov a literatúr sú dodržiavané pravidlá adekvátneho prístupu k overovaniu dosiahnutých výstupov vzdelávania a hodnoteniu výsledkov v súlade s platným Študijným poriadkom</w:t>
            </w:r>
            <w:r w:rsidR="4D9D655C" w:rsidRPr="4240A0D8">
              <w:rPr>
                <w:rFonts w:ascii="Calibri" w:hAnsi="Calibri"/>
                <w:i/>
                <w:iCs/>
              </w:rPr>
              <w:t xml:space="preserve"> PdF UK, ktorý sa aplikuje na existujúce študijné programy</w:t>
            </w:r>
            <w:r w:rsidRPr="4240A0D8">
              <w:rPr>
                <w:rFonts w:ascii="Calibri" w:hAnsi="Calibri"/>
                <w:i/>
                <w:iCs/>
              </w:rPr>
              <w:t>.</w:t>
            </w:r>
          </w:p>
          <w:p w14:paraId="14455C14" w14:textId="5C31AE04" w:rsidR="00E90B5B" w:rsidRPr="005E650D" w:rsidRDefault="02047D9D" w:rsidP="4240A0D8">
            <w:pPr>
              <w:jc w:val="both"/>
              <w:rPr>
                <w:rFonts w:ascii="Calibri" w:hAnsi="Calibri"/>
                <w:i/>
                <w:iCs/>
              </w:rPr>
            </w:pPr>
            <w:r w:rsidRPr="4240A0D8">
              <w:rPr>
                <w:rFonts w:ascii="Calibri" w:hAnsi="Calibri"/>
                <w:i/>
                <w:iCs/>
              </w:rPr>
              <w:t>Podmienky absolvovania predmetu, konkrétne forma hodnotenia výstupov vzdelávania predmetu, ako aj kritériá pre udelenie kreditov a známok</w:t>
            </w:r>
            <w:r w:rsidR="705760E2" w:rsidRPr="4240A0D8">
              <w:rPr>
                <w:rFonts w:ascii="Calibri" w:hAnsi="Calibri"/>
                <w:i/>
                <w:iCs/>
              </w:rPr>
              <w:t>,</w:t>
            </w:r>
            <w:r w:rsidRPr="4240A0D8">
              <w:rPr>
                <w:rFonts w:ascii="Calibri" w:hAnsi="Calibri"/>
                <w:i/>
                <w:iCs/>
              </w:rPr>
              <w:t xml:space="preserve"> sú vopred známe a dostupné pre študentov v </w:t>
            </w:r>
            <w:r w:rsidRPr="4240A0D8">
              <w:rPr>
                <w:rFonts w:ascii="Calibri" w:hAnsi="Calibri"/>
                <w:b/>
                <w:bCs/>
                <w:i/>
                <w:iCs/>
              </w:rPr>
              <w:t>info</w:t>
            </w:r>
            <w:r w:rsidR="5300D611" w:rsidRPr="4240A0D8">
              <w:rPr>
                <w:rFonts w:ascii="Calibri" w:hAnsi="Calibri"/>
                <w:b/>
                <w:bCs/>
                <w:i/>
                <w:iCs/>
              </w:rPr>
              <w:t>rmačných listoch</w:t>
            </w:r>
            <w:r w:rsidRPr="4240A0D8">
              <w:rPr>
                <w:rFonts w:ascii="Calibri" w:hAnsi="Calibri"/>
                <w:b/>
                <w:bCs/>
                <w:i/>
                <w:iCs/>
              </w:rPr>
              <w:t xml:space="preserve"> predmetov</w:t>
            </w:r>
            <w:r w:rsidRPr="4240A0D8">
              <w:rPr>
                <w:rFonts w:ascii="Calibri" w:hAnsi="Calibri"/>
                <w:i/>
                <w:iCs/>
              </w:rPr>
              <w:t xml:space="preserve"> v systéme AIS2 v súlade s Čl. 11 Študijného poriadku PdF UK. Hodnotenie sa uskutočňuje najmä: priebežnou kontrolou študijných výsledkov počas výučbovej časti daného obdobia štúdia (kontrolné otázky, písomné testy, úlohy na samostatnú prácu, semestrálne práce, referát na seminári a pod.) alebo skúškou za dané obdobie.</w:t>
            </w:r>
          </w:p>
          <w:p w14:paraId="2D673C83" w14:textId="21D7183D" w:rsidR="00E90B5B" w:rsidRPr="005E650D" w:rsidRDefault="653E6D55" w:rsidP="52A1631E">
            <w:pPr>
              <w:jc w:val="both"/>
              <w:rPr>
                <w:rFonts w:ascii="Calibri" w:hAnsi="Calibri"/>
                <w:i/>
                <w:iCs/>
              </w:rPr>
            </w:pPr>
            <w:r w:rsidRPr="52A1631E">
              <w:rPr>
                <w:rFonts w:ascii="Calibri" w:hAnsi="Calibri"/>
                <w:i/>
                <w:iCs/>
              </w:rPr>
              <w:t xml:space="preserve">Podrobné informácie o forme, rozsahu a kritériách overovania výstupov vzdelávania sú študentom komunikované prostredníctvom </w:t>
            </w:r>
            <w:r w:rsidRPr="52A1631E">
              <w:rPr>
                <w:rFonts w:ascii="Calibri" w:hAnsi="Calibri"/>
                <w:b/>
                <w:bCs/>
                <w:i/>
                <w:iCs/>
              </w:rPr>
              <w:t xml:space="preserve">sylabu </w:t>
            </w:r>
            <w:r w:rsidRPr="52A1631E">
              <w:rPr>
                <w:rFonts w:ascii="Calibri" w:hAnsi="Calibri"/>
                <w:i/>
                <w:iCs/>
              </w:rPr>
              <w:t>predmetu, ktorý dostanú na prvej vyučovacej hodine a na svoju fakultnú mailovú adresu počas prvého týždňa výučby. V prípade predmetov, ktoré sú aktivované na e</w:t>
            </w:r>
            <w:r w:rsidR="10C0318D" w:rsidRPr="52A1631E">
              <w:rPr>
                <w:rFonts w:ascii="Calibri" w:hAnsi="Calibri"/>
                <w:i/>
                <w:iCs/>
              </w:rPr>
              <w:t>-</w:t>
            </w:r>
            <w:r w:rsidRPr="52A1631E">
              <w:rPr>
                <w:rFonts w:ascii="Calibri" w:hAnsi="Calibri"/>
                <w:i/>
                <w:iCs/>
              </w:rPr>
              <w:t xml:space="preserve">learningovej platforme </w:t>
            </w:r>
            <w:proofErr w:type="spellStart"/>
            <w:r w:rsidRPr="52A1631E">
              <w:rPr>
                <w:rFonts w:ascii="Calibri" w:hAnsi="Calibri"/>
                <w:i/>
                <w:iCs/>
              </w:rPr>
              <w:t>Moodle</w:t>
            </w:r>
            <w:proofErr w:type="spellEnd"/>
            <w:r w:rsidRPr="52A1631E">
              <w:rPr>
                <w:rFonts w:ascii="Calibri" w:hAnsi="Calibri"/>
                <w:i/>
                <w:iCs/>
              </w:rPr>
              <w:t xml:space="preserve">, sa sylabus zverejňuje aj tam. Sylabus </w:t>
            </w:r>
            <w:r w:rsidR="52C39991" w:rsidRPr="52A1631E">
              <w:rPr>
                <w:rFonts w:ascii="Calibri" w:hAnsi="Calibri"/>
                <w:i/>
                <w:iCs/>
              </w:rPr>
              <w:t xml:space="preserve">obsahuje informácie zverejňované vyučujúcimi na začiatku výučbovej časti semestra </w:t>
            </w:r>
            <w:r w:rsidRPr="52A1631E">
              <w:rPr>
                <w:rFonts w:ascii="Calibri" w:hAnsi="Calibri"/>
                <w:i/>
                <w:iCs/>
              </w:rPr>
              <w:t>v súlade so  Študijným poriadkom PdF UK, čl. 11:</w:t>
            </w:r>
          </w:p>
          <w:p w14:paraId="6EB0764D" w14:textId="17F410FB" w:rsidR="00E90B5B" w:rsidRPr="00ED3F58" w:rsidRDefault="22A696D6" w:rsidP="4240A0D8">
            <w:pPr>
              <w:jc w:val="both"/>
              <w:rPr>
                <w:rFonts w:ascii="Calibri" w:hAnsi="Calibri"/>
                <w:i/>
                <w:iCs/>
              </w:rPr>
            </w:pPr>
            <w:r w:rsidRPr="4240A0D8">
              <w:rPr>
                <w:rFonts w:ascii="Calibri" w:hAnsi="Calibri"/>
                <w:i/>
                <w:iCs/>
              </w:rPr>
              <w:t>a) rozsah povinnej účasti na vzdelávacích činnostiach, z ktorých je realizovaný daný</w:t>
            </w:r>
          </w:p>
          <w:p w14:paraId="1297D092" w14:textId="5F45698F" w:rsidR="00E90B5B" w:rsidRPr="00ED3F58" w:rsidRDefault="63BF3324" w:rsidP="52A1631E">
            <w:pPr>
              <w:jc w:val="both"/>
              <w:rPr>
                <w:rFonts w:ascii="Calibri" w:hAnsi="Calibri"/>
                <w:i/>
                <w:iCs/>
              </w:rPr>
            </w:pPr>
            <w:r w:rsidRPr="52A1631E">
              <w:rPr>
                <w:rFonts w:ascii="Calibri" w:hAnsi="Calibri"/>
                <w:i/>
                <w:iCs/>
              </w:rPr>
              <w:t>predmet,</w:t>
            </w:r>
          </w:p>
          <w:p w14:paraId="47BB9F82" w14:textId="377B6CD7" w:rsidR="00E90B5B" w:rsidRPr="00ED3F58" w:rsidRDefault="63BF3324" w:rsidP="52A1631E">
            <w:pPr>
              <w:jc w:val="both"/>
              <w:rPr>
                <w:rFonts w:ascii="Calibri" w:hAnsi="Calibri"/>
                <w:i/>
                <w:iCs/>
              </w:rPr>
            </w:pPr>
            <w:r w:rsidRPr="52A1631E">
              <w:rPr>
                <w:rFonts w:ascii="Calibri" w:hAnsi="Calibri"/>
                <w:i/>
                <w:iCs/>
              </w:rPr>
              <w:t>b) konkretizáciu spôsobu hodnotenia študijných výsledkov,</w:t>
            </w:r>
          </w:p>
          <w:p w14:paraId="1387B04E" w14:textId="14E95951" w:rsidR="00E90B5B" w:rsidRPr="00ED3F58" w:rsidRDefault="63BF3324" w:rsidP="52A1631E">
            <w:pPr>
              <w:jc w:val="both"/>
              <w:rPr>
                <w:rFonts w:ascii="Calibri" w:hAnsi="Calibri"/>
                <w:i/>
                <w:iCs/>
              </w:rPr>
            </w:pPr>
            <w:r w:rsidRPr="52A1631E">
              <w:rPr>
                <w:rFonts w:ascii="Calibri" w:hAnsi="Calibri"/>
                <w:i/>
                <w:iCs/>
              </w:rPr>
              <w:t>c) termíny priebežného hodnotenia,</w:t>
            </w:r>
          </w:p>
          <w:p w14:paraId="3847B693" w14:textId="3B06B922" w:rsidR="00E90B5B" w:rsidRPr="00ED3F58" w:rsidRDefault="63BF3324" w:rsidP="52A1631E">
            <w:pPr>
              <w:jc w:val="both"/>
              <w:rPr>
                <w:rFonts w:ascii="Calibri" w:hAnsi="Calibri"/>
                <w:i/>
                <w:iCs/>
              </w:rPr>
            </w:pPr>
            <w:r w:rsidRPr="52A1631E">
              <w:rPr>
                <w:rFonts w:ascii="Calibri" w:hAnsi="Calibri"/>
                <w:i/>
                <w:iCs/>
              </w:rPr>
              <w:t>d) informáciu, či má alebo nemá študent nárok na opravné alebo náhradné možnosti splnenia podmienok priebežného hodnotenia,</w:t>
            </w:r>
          </w:p>
          <w:p w14:paraId="437CB3CD" w14:textId="3CE654F0" w:rsidR="00E90B5B" w:rsidRPr="00ED3F58" w:rsidRDefault="63BF3324" w:rsidP="52A1631E">
            <w:pPr>
              <w:jc w:val="both"/>
              <w:rPr>
                <w:rFonts w:ascii="Calibri" w:hAnsi="Calibri"/>
                <w:i/>
                <w:iCs/>
              </w:rPr>
            </w:pPr>
            <w:r w:rsidRPr="52A1631E">
              <w:rPr>
                <w:rFonts w:ascii="Calibri" w:hAnsi="Calibri"/>
                <w:i/>
                <w:iCs/>
              </w:rPr>
              <w:t>e) informáciu, či je podmienkou na vykonanie skúšky dosiahnutie predpísanej úrovne priebežného hodnotenia alebo predpísaného rozsahu povinnej účasti na</w:t>
            </w:r>
          </w:p>
          <w:p w14:paraId="06B35610" w14:textId="113D7D6C" w:rsidR="00E90B5B" w:rsidRPr="00ED3F58" w:rsidRDefault="22A696D6" w:rsidP="4240A0D8">
            <w:pPr>
              <w:jc w:val="both"/>
              <w:rPr>
                <w:rFonts w:ascii="Calibri" w:hAnsi="Calibri"/>
                <w:i/>
                <w:iCs/>
              </w:rPr>
            </w:pPr>
            <w:r w:rsidRPr="4240A0D8">
              <w:rPr>
                <w:rFonts w:ascii="Calibri" w:hAnsi="Calibri"/>
                <w:i/>
                <w:iCs/>
              </w:rPr>
              <w:t>vzdelávacích činnostiach.</w:t>
            </w:r>
          </w:p>
          <w:p w14:paraId="7C78CE64" w14:textId="6DB5F7E2" w:rsidR="00E90B5B" w:rsidRPr="00E90B5B" w:rsidRDefault="653E6D55" w:rsidP="52A1631E">
            <w:pPr>
              <w:jc w:val="both"/>
              <w:rPr>
                <w:rFonts w:ascii="Calibri" w:hAnsi="Calibri"/>
                <w:i/>
                <w:iCs/>
                <w:lang w:eastAsia="sk-SK"/>
              </w:rPr>
            </w:pPr>
            <w:r w:rsidRPr="52A1631E">
              <w:rPr>
                <w:rFonts w:ascii="Calibri" w:hAnsi="Calibri"/>
                <w:b/>
                <w:bCs/>
                <w:i/>
                <w:iCs/>
              </w:rPr>
              <w:lastRenderedPageBreak/>
              <w:t>Termíny overovania výstupov vzdelávania</w:t>
            </w:r>
            <w:r w:rsidRPr="52A1631E">
              <w:rPr>
                <w:rFonts w:ascii="Calibri" w:hAnsi="Calibri"/>
                <w:i/>
                <w:iCs/>
              </w:rPr>
              <w:t xml:space="preserve"> sú študentom oznámené najneskôr pri vstupe do predmetu. Termíny priebežného hodnotenia sú presne špecifikované v sylabe predmetu</w:t>
            </w:r>
            <w:r w:rsidR="67A6CCB6" w:rsidRPr="52A1631E">
              <w:rPr>
                <w:rFonts w:ascii="Calibri" w:hAnsi="Calibri"/>
                <w:i/>
                <w:iCs/>
              </w:rPr>
              <w:t xml:space="preserve"> a uvádzajú sa aj predpokladané termíny záverečnej skúšky, ak je súčasťou hodnotenia</w:t>
            </w:r>
            <w:r w:rsidRPr="52A1631E">
              <w:rPr>
                <w:rFonts w:ascii="Calibri" w:hAnsi="Calibri"/>
                <w:i/>
                <w:iCs/>
              </w:rPr>
              <w:t>.</w:t>
            </w:r>
            <w:r w:rsidR="0CCB7220" w:rsidRPr="52A1631E">
              <w:rPr>
                <w:rFonts w:ascii="Calibri" w:hAnsi="Calibri"/>
                <w:i/>
                <w:iCs/>
              </w:rPr>
              <w:t xml:space="preserve"> </w:t>
            </w:r>
            <w:r w:rsidR="52546A0E" w:rsidRPr="52A1631E">
              <w:rPr>
                <w:rFonts w:ascii="Calibri" w:hAnsi="Calibri"/>
                <w:i/>
                <w:iCs/>
              </w:rPr>
              <w:t>Presné t</w:t>
            </w:r>
            <w:r w:rsidRPr="52A1631E">
              <w:rPr>
                <w:rFonts w:ascii="Calibri" w:hAnsi="Calibri"/>
                <w:i/>
                <w:iCs/>
              </w:rPr>
              <w:t xml:space="preserve">ermíny záverečnej skúšky učitelia zverejňujú v systéme AIS2 </w:t>
            </w:r>
            <w:r w:rsidRPr="52A1631E">
              <w:rPr>
                <w:rFonts w:ascii="Calibri" w:eastAsia="Calibri" w:hAnsi="Calibri" w:cs="Calibri"/>
                <w:i/>
                <w:iCs/>
              </w:rPr>
              <w:t xml:space="preserve">najneskôr tri týždne pred začiatkom skúškového obdobia </w:t>
            </w:r>
            <w:r w:rsidRPr="52A1631E">
              <w:rPr>
                <w:rFonts w:ascii="Calibri" w:hAnsi="Calibri"/>
                <w:i/>
                <w:iCs/>
              </w:rPr>
              <w:t>v súlade so schváleným harmonogramom akademického roka. Vyučujúci vypisujú najmenej tri termíny skúšky so zreteľom na ich rovnomerné rozloženie v skúškovom období semestra. Kapacita a organizácia skúšania tak umožňuje každému študentovi prístup aspoň k dvom riadnym termínom skúšky v čase, na mieste a podmienkach vhodných na preukázanie požadovaných vedomostí, zručností alebo kompetentností.</w:t>
            </w:r>
          </w:p>
        </w:tc>
        <w:tc>
          <w:tcPr>
            <w:tcW w:w="2145" w:type="dxa"/>
          </w:tcPr>
          <w:p w14:paraId="2770DA78" w14:textId="50FF7AC4" w:rsidR="00395DFD" w:rsidRPr="002E18E1" w:rsidRDefault="709239E8" w:rsidP="591B9120">
            <w:pPr>
              <w:spacing w:line="216" w:lineRule="auto"/>
              <w:contextualSpacing/>
              <w:rPr>
                <w:i/>
                <w:iCs/>
                <w:sz w:val="20"/>
                <w:szCs w:val="20"/>
                <w:lang w:eastAsia="sk-SK"/>
              </w:rPr>
            </w:pPr>
            <w:r w:rsidRPr="591B9120">
              <w:rPr>
                <w:i/>
                <w:iCs/>
                <w:sz w:val="20"/>
                <w:szCs w:val="20"/>
                <w:lang w:eastAsia="sk-SK"/>
              </w:rPr>
              <w:lastRenderedPageBreak/>
              <w:t>Š</w:t>
            </w:r>
            <w:r w:rsidR="54CC364E" w:rsidRPr="591B9120">
              <w:rPr>
                <w:i/>
                <w:iCs/>
                <w:sz w:val="20"/>
                <w:szCs w:val="20"/>
                <w:lang w:eastAsia="sk-SK"/>
              </w:rPr>
              <w:t xml:space="preserve">tudijný poriadok PdF UK </w:t>
            </w:r>
          </w:p>
          <w:p w14:paraId="62C13176" w14:textId="228280E1" w:rsidR="72BFB627" w:rsidRDefault="007B415A" w:rsidP="591B9120">
            <w:pPr>
              <w:spacing w:line="216" w:lineRule="auto"/>
              <w:rPr>
                <w:i/>
                <w:iCs/>
                <w:sz w:val="20"/>
                <w:szCs w:val="20"/>
                <w:lang w:eastAsia="sk-SK"/>
              </w:rPr>
            </w:pPr>
            <w:hyperlink r:id="rId59">
              <w:r w:rsidR="72BFB627" w:rsidRPr="591B9120">
                <w:rPr>
                  <w:rStyle w:val="Hyperlink"/>
                  <w:i/>
                  <w:iCs/>
                  <w:sz w:val="20"/>
                  <w:szCs w:val="20"/>
                  <w:lang w:eastAsia="sk-SK"/>
                </w:rPr>
                <w:t>https://www.fedu.uniba.sk/fileadmin/pdf/O_fakulte/Legislativa_a_dokumenty/Vnutorne_predpisy/Vp_1_2020_Studijny_poriadok_PdF_UK.pdf</w:t>
              </w:r>
            </w:hyperlink>
          </w:p>
          <w:p w14:paraId="43191612" w14:textId="01A00C28" w:rsidR="591B9120" w:rsidRDefault="591B9120" w:rsidP="591B9120">
            <w:pPr>
              <w:spacing w:line="216" w:lineRule="auto"/>
              <w:rPr>
                <w:i/>
                <w:iCs/>
                <w:sz w:val="20"/>
                <w:szCs w:val="20"/>
                <w:lang w:eastAsia="sk-SK"/>
              </w:rPr>
            </w:pPr>
          </w:p>
          <w:p w14:paraId="22F6E89B" w14:textId="589B8874" w:rsidR="000138F9" w:rsidRPr="002E18E1" w:rsidRDefault="72BFB627" w:rsidP="591B9120">
            <w:pPr>
              <w:spacing w:line="216" w:lineRule="auto"/>
              <w:contextualSpacing/>
              <w:rPr>
                <w:rFonts w:ascii="Calibri" w:eastAsia="Calibri" w:hAnsi="Calibri" w:cs="Calibri"/>
                <w:i/>
                <w:iCs/>
                <w:sz w:val="20"/>
                <w:szCs w:val="20"/>
              </w:rPr>
            </w:pPr>
            <w:r w:rsidRPr="591B9120">
              <w:rPr>
                <w:rFonts w:ascii="Calibri" w:eastAsia="Calibri" w:hAnsi="Calibri" w:cs="Calibri"/>
                <w:i/>
                <w:iCs/>
                <w:sz w:val="20"/>
                <w:szCs w:val="20"/>
              </w:rPr>
              <w:t>Študijný plán (v prílohe žiadosti)</w:t>
            </w:r>
          </w:p>
          <w:p w14:paraId="6619A6F5" w14:textId="60C19F5A" w:rsidR="591B9120" w:rsidRDefault="591B9120" w:rsidP="591B9120">
            <w:pPr>
              <w:spacing w:line="216" w:lineRule="auto"/>
              <w:jc w:val="both"/>
              <w:rPr>
                <w:rFonts w:ascii="Calibri" w:eastAsia="Calibri" w:hAnsi="Calibri" w:cs="Calibri"/>
                <w:i/>
                <w:iCs/>
                <w:sz w:val="20"/>
                <w:szCs w:val="20"/>
              </w:rPr>
            </w:pPr>
          </w:p>
          <w:p w14:paraId="782E6C16" w14:textId="0C2F2F5F" w:rsidR="000138F9" w:rsidRPr="002E18E1" w:rsidRDefault="4EE9D20C" w:rsidP="591B9120">
            <w:pPr>
              <w:spacing w:line="216" w:lineRule="auto"/>
              <w:contextualSpacing/>
              <w:jc w:val="both"/>
              <w:rPr>
                <w:i/>
                <w:iCs/>
                <w:sz w:val="20"/>
                <w:szCs w:val="20"/>
                <w:lang w:eastAsia="sk-SK"/>
              </w:rPr>
            </w:pPr>
            <w:r w:rsidRPr="591B9120">
              <w:rPr>
                <w:rFonts w:ascii="Calibri" w:eastAsia="Calibri" w:hAnsi="Calibri" w:cs="Calibri"/>
                <w:i/>
                <w:iCs/>
                <w:sz w:val="20"/>
                <w:szCs w:val="20"/>
              </w:rPr>
              <w:t>Informačné listy predmetov</w:t>
            </w:r>
            <w:r w:rsidR="4825FB6D" w:rsidRPr="591B9120">
              <w:rPr>
                <w:rFonts w:ascii="Calibri" w:eastAsia="Calibri" w:hAnsi="Calibri" w:cs="Calibri"/>
                <w:i/>
                <w:iCs/>
                <w:sz w:val="20"/>
                <w:szCs w:val="20"/>
              </w:rPr>
              <w:t xml:space="preserve"> </w:t>
            </w:r>
            <w:r w:rsidR="212C7290" w:rsidRPr="591B9120">
              <w:rPr>
                <w:i/>
                <w:iCs/>
                <w:sz w:val="20"/>
                <w:szCs w:val="20"/>
                <w:lang w:eastAsia="sk-SK"/>
              </w:rPr>
              <w:t>(v prílohe žiadosti)</w:t>
            </w:r>
          </w:p>
          <w:p w14:paraId="38DE4318" w14:textId="1456A01E" w:rsidR="000138F9" w:rsidRPr="002E18E1" w:rsidRDefault="000138F9" w:rsidP="5615D80C">
            <w:pPr>
              <w:spacing w:line="216" w:lineRule="auto"/>
              <w:contextualSpacing/>
              <w:rPr>
                <w:i/>
                <w:iCs/>
                <w:sz w:val="20"/>
                <w:szCs w:val="20"/>
                <w:lang w:eastAsia="sk-SK"/>
              </w:rPr>
            </w:pPr>
          </w:p>
          <w:p w14:paraId="181331E3" w14:textId="3CF79B3B" w:rsidR="000138F9" w:rsidRPr="002E18E1" w:rsidRDefault="59C2D022" w:rsidP="591B9120">
            <w:pPr>
              <w:spacing w:line="216" w:lineRule="auto"/>
              <w:contextualSpacing/>
              <w:rPr>
                <w:i/>
                <w:iCs/>
                <w:sz w:val="20"/>
                <w:szCs w:val="20"/>
                <w:lang w:eastAsia="sk-SK"/>
              </w:rPr>
            </w:pPr>
            <w:r w:rsidRPr="591B9120">
              <w:rPr>
                <w:i/>
                <w:iCs/>
                <w:sz w:val="20"/>
                <w:szCs w:val="20"/>
                <w:lang w:eastAsia="sk-SK"/>
              </w:rPr>
              <w:t>AIS2</w:t>
            </w:r>
            <w:r w:rsidR="4292422B" w:rsidRPr="591B9120">
              <w:rPr>
                <w:i/>
                <w:iCs/>
                <w:sz w:val="20"/>
                <w:szCs w:val="20"/>
                <w:lang w:eastAsia="sk-SK"/>
              </w:rPr>
              <w:t xml:space="preserve"> </w:t>
            </w:r>
            <w:r w:rsidR="03EF811A" w:rsidRPr="591B9120">
              <w:rPr>
                <w:i/>
                <w:iCs/>
                <w:sz w:val="20"/>
                <w:szCs w:val="20"/>
                <w:lang w:eastAsia="sk-SK"/>
              </w:rPr>
              <w:t>(</w:t>
            </w:r>
            <w:r w:rsidR="4292422B" w:rsidRPr="591B9120">
              <w:rPr>
                <w:i/>
                <w:iCs/>
                <w:sz w:val="20"/>
                <w:szCs w:val="20"/>
                <w:lang w:eastAsia="sk-SK"/>
              </w:rPr>
              <w:t>k nahliadnutiu na mieste</w:t>
            </w:r>
            <w:r w:rsidR="1A54FEF9" w:rsidRPr="591B9120">
              <w:rPr>
                <w:i/>
                <w:iCs/>
                <w:sz w:val="20"/>
                <w:szCs w:val="20"/>
                <w:lang w:eastAsia="sk-SK"/>
              </w:rPr>
              <w:t>)</w:t>
            </w:r>
          </w:p>
          <w:p w14:paraId="4C056C0D" w14:textId="77777777" w:rsidR="000138F9" w:rsidRPr="002E18E1" w:rsidRDefault="000138F9" w:rsidP="5615D80C">
            <w:pPr>
              <w:spacing w:line="216" w:lineRule="auto"/>
              <w:contextualSpacing/>
              <w:rPr>
                <w:i/>
                <w:iCs/>
                <w:sz w:val="20"/>
                <w:szCs w:val="20"/>
                <w:lang w:eastAsia="sk-SK"/>
              </w:rPr>
            </w:pPr>
          </w:p>
          <w:p w14:paraId="1DB8B743" w14:textId="2C228510" w:rsidR="00A34636" w:rsidRPr="002E18E1" w:rsidRDefault="59C2D022" w:rsidP="591B9120">
            <w:pPr>
              <w:spacing w:line="216" w:lineRule="auto"/>
              <w:contextualSpacing/>
              <w:rPr>
                <w:i/>
                <w:iCs/>
                <w:sz w:val="20"/>
                <w:szCs w:val="20"/>
                <w:lang w:eastAsia="sk-SK"/>
              </w:rPr>
            </w:pPr>
            <w:r w:rsidRPr="591B9120">
              <w:rPr>
                <w:i/>
                <w:iCs/>
                <w:sz w:val="20"/>
                <w:szCs w:val="20"/>
                <w:lang w:eastAsia="sk-SK"/>
              </w:rPr>
              <w:t>A</w:t>
            </w:r>
            <w:r w:rsidR="1E1107C7" w:rsidRPr="591B9120">
              <w:rPr>
                <w:i/>
                <w:iCs/>
                <w:sz w:val="20"/>
                <w:szCs w:val="20"/>
                <w:lang w:eastAsia="sk-SK"/>
              </w:rPr>
              <w:t>nketa</w:t>
            </w:r>
            <w:r w:rsidR="27F780D1" w:rsidRPr="591B9120">
              <w:rPr>
                <w:i/>
                <w:iCs/>
                <w:sz w:val="20"/>
                <w:szCs w:val="20"/>
                <w:lang w:eastAsia="sk-SK"/>
              </w:rPr>
              <w:t xml:space="preserve"> </w:t>
            </w:r>
            <w:r w:rsidR="3E1342B3" w:rsidRPr="591B9120">
              <w:rPr>
                <w:i/>
                <w:iCs/>
                <w:sz w:val="20"/>
                <w:szCs w:val="20"/>
                <w:lang w:eastAsia="sk-SK"/>
              </w:rPr>
              <w:t>(</w:t>
            </w:r>
            <w:r w:rsidR="4292422B" w:rsidRPr="591B9120">
              <w:rPr>
                <w:i/>
                <w:iCs/>
                <w:sz w:val="20"/>
                <w:szCs w:val="20"/>
                <w:lang w:eastAsia="sk-SK"/>
              </w:rPr>
              <w:t>výsledky k dispozícii na mieste</w:t>
            </w:r>
            <w:r w:rsidR="2EBB49FF" w:rsidRPr="591B9120">
              <w:rPr>
                <w:i/>
                <w:iCs/>
                <w:sz w:val="20"/>
                <w:szCs w:val="20"/>
                <w:lang w:eastAsia="sk-SK"/>
              </w:rPr>
              <w:t>)</w:t>
            </w:r>
          </w:p>
          <w:p w14:paraId="0290E97A" w14:textId="77777777" w:rsidR="000138F9" w:rsidRPr="002E18E1" w:rsidRDefault="000138F9" w:rsidP="5615D80C">
            <w:pPr>
              <w:spacing w:line="216" w:lineRule="auto"/>
              <w:contextualSpacing/>
              <w:rPr>
                <w:i/>
                <w:iCs/>
                <w:color w:val="FF0000"/>
                <w:sz w:val="20"/>
                <w:szCs w:val="20"/>
                <w:lang w:eastAsia="sk-SK"/>
              </w:rPr>
            </w:pPr>
          </w:p>
          <w:p w14:paraId="71C53FEA" w14:textId="1F03C7ED" w:rsidR="00ED3F58" w:rsidRDefault="6C72612C" w:rsidP="591B9120">
            <w:pPr>
              <w:spacing w:line="216" w:lineRule="auto"/>
              <w:contextualSpacing/>
              <w:rPr>
                <w:i/>
                <w:iCs/>
                <w:sz w:val="20"/>
                <w:szCs w:val="20"/>
                <w:lang w:eastAsia="sk-SK"/>
              </w:rPr>
            </w:pPr>
            <w:r w:rsidRPr="591B9120">
              <w:rPr>
                <w:i/>
                <w:iCs/>
                <w:sz w:val="20"/>
                <w:szCs w:val="20"/>
                <w:lang w:eastAsia="sk-SK"/>
              </w:rPr>
              <w:t>Smernica dekana 1/2020 Z</w:t>
            </w:r>
            <w:r w:rsidR="4323B6DE" w:rsidRPr="591B9120">
              <w:rPr>
                <w:i/>
                <w:iCs/>
                <w:sz w:val="20"/>
                <w:szCs w:val="20"/>
                <w:lang w:eastAsia="sk-SK"/>
              </w:rPr>
              <w:t>áverečn</w:t>
            </w:r>
            <w:r w:rsidR="3758DB5E" w:rsidRPr="591B9120">
              <w:rPr>
                <w:i/>
                <w:iCs/>
                <w:sz w:val="20"/>
                <w:szCs w:val="20"/>
                <w:lang w:eastAsia="sk-SK"/>
              </w:rPr>
              <w:t>é</w:t>
            </w:r>
            <w:r w:rsidR="4323B6DE" w:rsidRPr="591B9120">
              <w:rPr>
                <w:i/>
                <w:iCs/>
                <w:sz w:val="20"/>
                <w:szCs w:val="20"/>
                <w:lang w:eastAsia="sk-SK"/>
              </w:rPr>
              <w:t xml:space="preserve"> hodnotenie predmetov na PdF  UK</w:t>
            </w:r>
          </w:p>
          <w:p w14:paraId="434F6A47" w14:textId="283631C1" w:rsidR="00ED3F58" w:rsidRPr="002E18E1" w:rsidRDefault="007B415A" w:rsidP="591B9120">
            <w:pPr>
              <w:spacing w:line="216" w:lineRule="auto"/>
              <w:contextualSpacing/>
              <w:rPr>
                <w:i/>
                <w:iCs/>
                <w:sz w:val="20"/>
                <w:szCs w:val="20"/>
                <w:lang w:eastAsia="sk-SK"/>
              </w:rPr>
            </w:pPr>
            <w:hyperlink r:id="rId60">
              <w:r w:rsidR="2FBE9213" w:rsidRPr="591B9120">
                <w:rPr>
                  <w:rStyle w:val="Hyperlink"/>
                  <w:i/>
                  <w:iCs/>
                  <w:sz w:val="20"/>
                  <w:szCs w:val="20"/>
                  <w:lang w:eastAsia="sk-SK"/>
                </w:rPr>
                <w:t>https://www.fedu.uniba.sk/fileadmin/pdf/O_fakulte/Legislativa_a_dokumenty/Smernice/Smernica_dekana_c1_2020_Zaverecne_hodnotenie_predmetov_na_PdF.pdf</w:t>
              </w:r>
            </w:hyperlink>
          </w:p>
          <w:p w14:paraId="4192CAE3" w14:textId="320FB1D6" w:rsidR="00ED3F58" w:rsidRPr="002E18E1" w:rsidRDefault="00ED3F58" w:rsidP="591B9120">
            <w:pPr>
              <w:spacing w:line="216" w:lineRule="auto"/>
              <w:contextualSpacing/>
              <w:rPr>
                <w:i/>
                <w:iCs/>
                <w:sz w:val="20"/>
                <w:szCs w:val="20"/>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26982AD8" w:rsidR="00E82D04" w:rsidRPr="008C5D18" w:rsidRDefault="002003EC" w:rsidP="00D129CF">
      <w:pPr>
        <w:spacing w:after="0" w:line="216" w:lineRule="auto"/>
        <w:jc w:val="both"/>
        <w:rPr>
          <w:rFonts w:cstheme="minorHAnsi"/>
          <w:sz w:val="18"/>
          <w:szCs w:val="18"/>
        </w:rPr>
      </w:pPr>
      <w:r w:rsidRPr="008C5D18">
        <w:rPr>
          <w:rFonts w:cstheme="minorHAnsi"/>
          <w:sz w:val="18"/>
          <w:szCs w:val="18"/>
        </w:rPr>
        <w:t xml:space="preserve">SP 4.8. </w:t>
      </w:r>
      <w:r w:rsidR="00E82D04" w:rsidRPr="008C5D18">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p w14:paraId="36B0779C" w14:textId="77777777" w:rsidR="008C5D18" w:rsidRPr="001E065C" w:rsidRDefault="008C5D18" w:rsidP="00D129CF">
      <w:pPr>
        <w:spacing w:after="0" w:line="216" w:lineRule="auto"/>
        <w:jc w:val="both"/>
        <w:rPr>
          <w:rFonts w:cstheme="minorHAnsi"/>
          <w:sz w:val="18"/>
          <w:szCs w:val="18"/>
        </w:rPr>
      </w:pP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1E065C" w14:paraId="5B2D5D89" w14:textId="77777777" w:rsidTr="0010598B">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10598B">
        <w:trPr>
          <w:trHeight w:val="567"/>
        </w:trPr>
        <w:tc>
          <w:tcPr>
            <w:tcW w:w="7510" w:type="dxa"/>
          </w:tcPr>
          <w:p w14:paraId="29A5D20F" w14:textId="3E633234" w:rsidR="00253BF1" w:rsidRDefault="6BB4A206" w:rsidP="4240A0D8">
            <w:pPr>
              <w:contextualSpacing/>
              <w:jc w:val="both"/>
              <w:rPr>
                <w:i/>
                <w:iCs/>
                <w:lang w:eastAsia="sk-SK"/>
              </w:rPr>
            </w:pPr>
            <w:r w:rsidRPr="4240A0D8">
              <w:rPr>
                <w:i/>
                <w:iCs/>
                <w:lang w:eastAsia="sk-SK"/>
              </w:rPr>
              <w:t>Vo vzdelávaní študentov sú kritériá hodnotenia a spôsoby hodnotenia vopred známe. Známe sú študentom aj bodové/percentuálne/intervalové rozpätia či škály</w:t>
            </w:r>
            <w:r w:rsidR="25984D57" w:rsidRPr="4240A0D8">
              <w:rPr>
                <w:i/>
                <w:iCs/>
                <w:lang w:eastAsia="sk-SK"/>
              </w:rPr>
              <w:t>,</w:t>
            </w:r>
            <w:r w:rsidRPr="4240A0D8">
              <w:rPr>
                <w:i/>
                <w:iCs/>
                <w:lang w:eastAsia="sk-SK"/>
              </w:rPr>
              <w:t xml:space="preserve"> na základe ktorých je študentovi priradené konkrétne hodnotenie. Tieto sú dané najmä vyhláškou o kreditovom systéme štúdia č.614/2002. Konkretizované spôsoby hodnotenia a jednotlivé škály/intervaly/rozpätia sú uvedené </w:t>
            </w:r>
            <w:r w:rsidR="6DCA22AB" w:rsidRPr="4240A0D8">
              <w:rPr>
                <w:i/>
                <w:iCs/>
                <w:lang w:eastAsia="sk-SK"/>
              </w:rPr>
              <w:t xml:space="preserve">podľa podmienok každého študijného programu </w:t>
            </w:r>
            <w:r w:rsidRPr="4240A0D8">
              <w:rPr>
                <w:i/>
                <w:iCs/>
                <w:lang w:eastAsia="sk-SK"/>
              </w:rPr>
              <w:t>v ILP</w:t>
            </w:r>
            <w:r w:rsidR="237EA5B8" w:rsidRPr="4240A0D8">
              <w:rPr>
                <w:i/>
                <w:iCs/>
                <w:lang w:eastAsia="sk-SK"/>
              </w:rPr>
              <w:t>,</w:t>
            </w:r>
            <w:r w:rsidRPr="4240A0D8">
              <w:rPr>
                <w:i/>
                <w:iCs/>
                <w:lang w:eastAsia="sk-SK"/>
              </w:rPr>
              <w:t xml:space="preserve"> ako aj v sylaboch. </w:t>
            </w:r>
          </w:p>
          <w:p w14:paraId="2E46A36C" w14:textId="07376095" w:rsidR="00175D88" w:rsidRDefault="12A60F34" w:rsidP="52A1631E">
            <w:pPr>
              <w:contextualSpacing/>
              <w:jc w:val="both"/>
              <w:rPr>
                <w:i/>
                <w:iCs/>
                <w:lang w:eastAsia="sk-SK"/>
              </w:rPr>
            </w:pPr>
            <w:r w:rsidRPr="52A1631E">
              <w:rPr>
                <w:i/>
                <w:iCs/>
                <w:lang w:eastAsia="sk-SK"/>
              </w:rPr>
              <w:t>V p</w:t>
            </w:r>
            <w:r w:rsidR="747DF424" w:rsidRPr="52A1631E">
              <w:rPr>
                <w:i/>
                <w:iCs/>
                <w:lang w:eastAsia="sk-SK"/>
              </w:rPr>
              <w:t>oradenstv</w:t>
            </w:r>
            <w:r w:rsidRPr="52A1631E">
              <w:rPr>
                <w:i/>
                <w:iCs/>
                <w:lang w:eastAsia="sk-SK"/>
              </w:rPr>
              <w:t>e</w:t>
            </w:r>
            <w:r w:rsidR="747DF424" w:rsidRPr="52A1631E">
              <w:rPr>
                <w:i/>
                <w:iCs/>
                <w:lang w:eastAsia="sk-SK"/>
              </w:rPr>
              <w:t xml:space="preserve"> v napredovaní vo svojom štúdiu môžu využívať </w:t>
            </w:r>
            <w:r w:rsidRPr="52A1631E">
              <w:rPr>
                <w:i/>
                <w:iCs/>
                <w:lang w:eastAsia="sk-SK"/>
              </w:rPr>
              <w:t xml:space="preserve">študenti svojho študijného poradcu z radov pedagógov príslušného študijného programu, ďalej podporu svojho prideleného študijného referenta a v prípade študentov so špecifickými potrebami aj koordinátora pre študentov so špecifickými potrebami (na PdF UK pôsobia traja koordinátori pre študentov so sluchovým, zrakovým, telesným postihnutím a pre študentov s poruchami učenia). Ostatní študenti so špecifickými potrebami môžu využiť aj služby Centra pre podporu študentov so ŠP s univerzitnou pôsobnosťou. </w:t>
            </w:r>
          </w:p>
          <w:p w14:paraId="7280F70A" w14:textId="2A757456" w:rsidR="008932BC" w:rsidRDefault="73292C82" w:rsidP="52A1631E">
            <w:pPr>
              <w:contextualSpacing/>
              <w:jc w:val="both"/>
              <w:rPr>
                <w:i/>
                <w:iCs/>
                <w:lang w:eastAsia="sk-SK"/>
              </w:rPr>
            </w:pPr>
            <w:r w:rsidRPr="52A1631E">
              <w:rPr>
                <w:i/>
                <w:iCs/>
                <w:lang w:eastAsia="sk-SK"/>
              </w:rPr>
              <w:t>K poradenstvu pre študentov a k prípadnému riešeniu ich problémov prispievajú aj študenti zo ŠČ AS PdF UK</w:t>
            </w:r>
            <w:r w:rsidR="2523CB89" w:rsidRPr="52A1631E">
              <w:rPr>
                <w:i/>
                <w:iCs/>
                <w:lang w:eastAsia="sk-SK"/>
              </w:rPr>
              <w:t xml:space="preserve">, prípadne jednotliví </w:t>
            </w:r>
            <w:r w:rsidR="177F6F93" w:rsidRPr="52A1631E">
              <w:rPr>
                <w:i/>
                <w:iCs/>
                <w:lang w:eastAsia="sk-SK"/>
              </w:rPr>
              <w:t xml:space="preserve">vedúci katedier alebo </w:t>
            </w:r>
            <w:r w:rsidR="2523CB89" w:rsidRPr="52A1631E">
              <w:rPr>
                <w:i/>
                <w:iCs/>
                <w:lang w:eastAsia="sk-SK"/>
              </w:rPr>
              <w:t xml:space="preserve">prodekani. </w:t>
            </w:r>
          </w:p>
          <w:p w14:paraId="6B1E93B5" w14:textId="1F2BA115" w:rsidR="00A04CE9" w:rsidRDefault="16415687" w:rsidP="52A1631E">
            <w:pPr>
              <w:contextualSpacing/>
              <w:jc w:val="both"/>
              <w:rPr>
                <w:i/>
                <w:iCs/>
                <w:lang w:eastAsia="sk-SK"/>
              </w:rPr>
            </w:pPr>
            <w:r w:rsidRPr="52A1631E">
              <w:rPr>
                <w:i/>
                <w:iCs/>
                <w:lang w:eastAsia="sk-SK"/>
              </w:rPr>
              <w:t xml:space="preserve">Študenti môžu využiť aj služby psychologickej poradne zriadenej na PdF UK a tiež Modelového centra pre študentov so ŠP zriadeného pri katedre špeciálnej pedagogiky. </w:t>
            </w:r>
          </w:p>
          <w:p w14:paraId="67CF720D" w14:textId="3F87D7B6" w:rsidR="00631C08" w:rsidRPr="00246E4E" w:rsidRDefault="56EF3578" w:rsidP="52A1631E">
            <w:pPr>
              <w:contextualSpacing/>
              <w:jc w:val="both"/>
              <w:rPr>
                <w:i/>
                <w:iCs/>
                <w:lang w:eastAsia="sk-SK"/>
              </w:rPr>
            </w:pPr>
            <w:r w:rsidRPr="52A1631E">
              <w:rPr>
                <w:i/>
                <w:iCs/>
                <w:lang w:eastAsia="sk-SK"/>
              </w:rPr>
              <w:t xml:space="preserve">Fakulta disponuje aj odborníkom pre </w:t>
            </w:r>
            <w:proofErr w:type="spellStart"/>
            <w:r w:rsidRPr="52A1631E">
              <w:rPr>
                <w:i/>
                <w:iCs/>
                <w:lang w:eastAsia="sk-SK"/>
              </w:rPr>
              <w:t>kariérové</w:t>
            </w:r>
            <w:proofErr w:type="spellEnd"/>
            <w:r w:rsidRPr="52A1631E">
              <w:rPr>
                <w:i/>
                <w:iCs/>
                <w:lang w:eastAsia="sk-SK"/>
              </w:rPr>
              <w:t xml:space="preserve"> poradenstvo, ktorý je v prípade potreby študentom k dispozícii. </w:t>
            </w:r>
          </w:p>
          <w:p w14:paraId="163B4C3C" w14:textId="3B8FE938" w:rsidR="03D4E52A" w:rsidRPr="00246E4E" w:rsidRDefault="53B4122D" w:rsidP="52A1631E">
            <w:pPr>
              <w:jc w:val="both"/>
              <w:rPr>
                <w:i/>
                <w:iCs/>
              </w:rPr>
            </w:pPr>
            <w:r w:rsidRPr="52A1631E">
              <w:rPr>
                <w:i/>
                <w:iCs/>
              </w:rPr>
              <w:t>Študijný poradca na katedre má vyhradené špeciálne</w:t>
            </w:r>
            <w:r w:rsidR="42845027" w:rsidRPr="52A1631E">
              <w:rPr>
                <w:i/>
                <w:iCs/>
              </w:rPr>
              <w:t xml:space="preserve"> tú</w:t>
            </w:r>
            <w:r w:rsidRPr="52A1631E">
              <w:rPr>
                <w:i/>
                <w:iCs/>
              </w:rPr>
              <w:t xml:space="preserve">torské konzultačné hodiny v rozsahu </w:t>
            </w:r>
            <w:r w:rsidR="63AFD095" w:rsidRPr="52A1631E">
              <w:rPr>
                <w:i/>
                <w:iCs/>
              </w:rPr>
              <w:t>dve</w:t>
            </w:r>
            <w:r w:rsidRPr="52A1631E">
              <w:rPr>
                <w:i/>
                <w:iCs/>
              </w:rPr>
              <w:t xml:space="preserve"> hod týždenne</w:t>
            </w:r>
            <w:r w:rsidR="1B0FAFB0" w:rsidRPr="52A1631E">
              <w:rPr>
                <w:i/>
                <w:iCs/>
              </w:rPr>
              <w:t>.</w:t>
            </w:r>
          </w:p>
          <w:p w14:paraId="304BB66E" w14:textId="4D7AC0FC" w:rsidR="00B468CF" w:rsidRPr="001E065C" w:rsidRDefault="29C9D7A9" w:rsidP="52A1631E">
            <w:pPr>
              <w:jc w:val="both"/>
              <w:rPr>
                <w:i/>
                <w:iCs/>
                <w:lang w:eastAsia="sk-SK"/>
              </w:rPr>
            </w:pPr>
            <w:r w:rsidRPr="52A1631E">
              <w:rPr>
                <w:i/>
                <w:iCs/>
              </w:rPr>
              <w:t>Po</w:t>
            </w:r>
            <w:r w:rsidR="4CDB28EC" w:rsidRPr="52A1631E">
              <w:rPr>
                <w:i/>
                <w:iCs/>
              </w:rPr>
              <w:t>čas celého semestr</w:t>
            </w:r>
            <w:r w:rsidR="7DEDFD42" w:rsidRPr="52A1631E">
              <w:rPr>
                <w:i/>
                <w:iCs/>
              </w:rPr>
              <w:t>a</w:t>
            </w:r>
            <w:r w:rsidRPr="52A1631E">
              <w:rPr>
                <w:i/>
                <w:iCs/>
              </w:rPr>
              <w:t xml:space="preserve"> študenti majú možnosť využiť konzultačné hodiny vyučujúcich v rozsahu </w:t>
            </w:r>
            <w:r w:rsidR="745A917C" w:rsidRPr="52A1631E">
              <w:rPr>
                <w:i/>
                <w:iCs/>
              </w:rPr>
              <w:t>štyri</w:t>
            </w:r>
            <w:r w:rsidRPr="52A1631E">
              <w:rPr>
                <w:i/>
                <w:iCs/>
              </w:rPr>
              <w:t xml:space="preserve"> hodiny tý</w:t>
            </w:r>
            <w:r w:rsidR="3632AA52" w:rsidRPr="52A1631E">
              <w:rPr>
                <w:i/>
                <w:iCs/>
              </w:rPr>
              <w:t xml:space="preserve">ždenne, prípadne iné komunikačné kanály (mail, MS </w:t>
            </w:r>
            <w:proofErr w:type="spellStart"/>
            <w:r w:rsidR="3632AA52" w:rsidRPr="52A1631E">
              <w:rPr>
                <w:i/>
                <w:iCs/>
              </w:rPr>
              <w:t>Teams</w:t>
            </w:r>
            <w:proofErr w:type="spellEnd"/>
            <w:r w:rsidR="3632AA52" w:rsidRPr="52A1631E">
              <w:rPr>
                <w:i/>
                <w:iCs/>
              </w:rPr>
              <w:t xml:space="preserve">) </w:t>
            </w:r>
            <w:r w:rsidR="5B48B110" w:rsidRPr="52A1631E">
              <w:rPr>
                <w:i/>
                <w:iCs/>
              </w:rPr>
              <w:t>na individuálnu konzultáciu</w:t>
            </w:r>
            <w:r w:rsidR="3226C10B" w:rsidRPr="52A1631E">
              <w:rPr>
                <w:i/>
                <w:iCs/>
              </w:rPr>
              <w:t xml:space="preserve"> a </w:t>
            </w:r>
            <w:r w:rsidR="282A6716" w:rsidRPr="52A1631E">
              <w:rPr>
                <w:i/>
                <w:iCs/>
              </w:rPr>
              <w:t>poradenstvo v oblasti efektívneho napredovania v štúdiu</w:t>
            </w:r>
            <w:r w:rsidR="269D0F85" w:rsidRPr="52A1631E">
              <w:rPr>
                <w:i/>
                <w:iCs/>
              </w:rPr>
              <w:t>. Rovnako po absolvované každej fázy hodnotenia môžu využiť konzultácie</w:t>
            </w:r>
            <w:r w:rsidR="12EDA27D" w:rsidRPr="52A1631E">
              <w:rPr>
                <w:i/>
                <w:iCs/>
              </w:rPr>
              <w:t xml:space="preserve"> učiteľa predmetu</w:t>
            </w:r>
            <w:r w:rsidR="269D0F85" w:rsidRPr="52A1631E">
              <w:rPr>
                <w:i/>
                <w:iCs/>
              </w:rPr>
              <w:t xml:space="preserve"> </w:t>
            </w:r>
            <w:r w:rsidR="1558BD8D" w:rsidRPr="52A1631E">
              <w:rPr>
                <w:i/>
                <w:iCs/>
              </w:rPr>
              <w:t>s cieľom získať individuálnu s</w:t>
            </w:r>
            <w:r w:rsidRPr="52A1631E">
              <w:rPr>
                <w:i/>
                <w:iCs/>
              </w:rPr>
              <w:t xml:space="preserve">pätnú väzbu </w:t>
            </w:r>
            <w:r w:rsidR="7E837D22" w:rsidRPr="52A1631E">
              <w:rPr>
                <w:i/>
                <w:iCs/>
              </w:rPr>
              <w:t xml:space="preserve">na </w:t>
            </w:r>
            <w:r w:rsidRPr="52A1631E">
              <w:rPr>
                <w:i/>
                <w:iCs/>
              </w:rPr>
              <w:t>mier</w:t>
            </w:r>
            <w:r w:rsidR="14A3A29A" w:rsidRPr="52A1631E">
              <w:rPr>
                <w:i/>
                <w:iCs/>
              </w:rPr>
              <w:t>u</w:t>
            </w:r>
            <w:r w:rsidRPr="52A1631E">
              <w:rPr>
                <w:i/>
                <w:iCs/>
              </w:rPr>
              <w:t xml:space="preserve"> plnenia výstupov vzdelávania</w:t>
            </w:r>
            <w:r w:rsidR="30326EFB" w:rsidRPr="52A1631E">
              <w:rPr>
                <w:i/>
                <w:iCs/>
              </w:rPr>
              <w:t xml:space="preserve"> a </w:t>
            </w:r>
            <w:r w:rsidR="174921D0" w:rsidRPr="52A1631E">
              <w:rPr>
                <w:i/>
                <w:iCs/>
              </w:rPr>
              <w:t>ďalšie odporúčania k štúdiu.</w:t>
            </w:r>
          </w:p>
        </w:tc>
        <w:tc>
          <w:tcPr>
            <w:tcW w:w="2268" w:type="dxa"/>
          </w:tcPr>
          <w:p w14:paraId="1CFC10A1" w14:textId="4D50D4CE" w:rsidR="008C5D18" w:rsidRPr="002E18E1" w:rsidRDefault="72B60781" w:rsidP="591B9120">
            <w:pPr>
              <w:spacing w:line="216" w:lineRule="auto"/>
              <w:contextualSpacing/>
              <w:rPr>
                <w:i/>
                <w:iCs/>
                <w:sz w:val="20"/>
                <w:szCs w:val="20"/>
                <w:lang w:eastAsia="sk-SK"/>
              </w:rPr>
            </w:pPr>
            <w:r w:rsidRPr="591B9120">
              <w:rPr>
                <w:i/>
                <w:iCs/>
                <w:sz w:val="20"/>
                <w:szCs w:val="20"/>
                <w:lang w:eastAsia="sk-SK"/>
              </w:rPr>
              <w:t xml:space="preserve">Informačné materiály </w:t>
            </w:r>
            <w:r w:rsidR="01724F66" w:rsidRPr="591B9120">
              <w:rPr>
                <w:i/>
                <w:iCs/>
                <w:sz w:val="20"/>
                <w:szCs w:val="20"/>
                <w:lang w:eastAsia="sk-SK"/>
              </w:rPr>
              <w:t xml:space="preserve">študijných poradcov </w:t>
            </w:r>
            <w:r w:rsidRPr="591B9120">
              <w:rPr>
                <w:i/>
                <w:iCs/>
                <w:sz w:val="20"/>
                <w:szCs w:val="20"/>
                <w:lang w:eastAsia="sk-SK"/>
              </w:rPr>
              <w:t>pre študentov</w:t>
            </w:r>
            <w:r w:rsidR="32829E0A" w:rsidRPr="591B9120">
              <w:rPr>
                <w:i/>
                <w:iCs/>
                <w:sz w:val="20"/>
                <w:szCs w:val="20"/>
                <w:lang w:eastAsia="sk-SK"/>
              </w:rPr>
              <w:t xml:space="preserve"> (dokumenty k dispozícii na mieste)</w:t>
            </w:r>
          </w:p>
          <w:p w14:paraId="218A1F7B" w14:textId="4AE674E5" w:rsidR="00B22A9C" w:rsidRPr="002E18E1" w:rsidRDefault="00B22A9C" w:rsidP="2330B9F6">
            <w:pPr>
              <w:spacing w:line="216" w:lineRule="auto"/>
              <w:contextualSpacing/>
              <w:rPr>
                <w:i/>
                <w:iCs/>
                <w:sz w:val="20"/>
                <w:szCs w:val="20"/>
                <w:lang w:eastAsia="sk-SK"/>
              </w:rPr>
            </w:pPr>
          </w:p>
          <w:p w14:paraId="061F4C69" w14:textId="15E8539E" w:rsidR="00B22A9C" w:rsidRPr="002E18E1" w:rsidRDefault="01724F66" w:rsidP="591B9120">
            <w:pPr>
              <w:spacing w:line="216" w:lineRule="auto"/>
              <w:contextualSpacing/>
              <w:rPr>
                <w:i/>
                <w:iCs/>
                <w:sz w:val="20"/>
                <w:szCs w:val="20"/>
                <w:lang w:eastAsia="sk-SK"/>
              </w:rPr>
            </w:pPr>
            <w:r w:rsidRPr="591B9120">
              <w:rPr>
                <w:i/>
                <w:iCs/>
                <w:sz w:val="20"/>
                <w:szCs w:val="20"/>
                <w:lang w:eastAsia="sk-SK"/>
              </w:rPr>
              <w:t>Povinné tútorské stretnutia so študentmi končiacich ročníkov ukotvené v Harmonograme AR</w:t>
            </w:r>
          </w:p>
          <w:p w14:paraId="18B63281" w14:textId="32FB9F10" w:rsidR="49ECE1FF" w:rsidRDefault="007B415A" w:rsidP="591B9120">
            <w:pPr>
              <w:spacing w:line="216" w:lineRule="auto"/>
              <w:rPr>
                <w:i/>
                <w:iCs/>
                <w:sz w:val="20"/>
                <w:szCs w:val="20"/>
                <w:lang w:eastAsia="sk-SK"/>
              </w:rPr>
            </w:pPr>
            <w:hyperlink r:id="rId61">
              <w:r w:rsidR="49ECE1FF" w:rsidRPr="591B9120">
                <w:rPr>
                  <w:rStyle w:val="Hyperlink"/>
                  <w:i/>
                  <w:iCs/>
                  <w:sz w:val="20"/>
                  <w:szCs w:val="20"/>
                  <w:lang w:eastAsia="sk-SK"/>
                </w:rPr>
                <w:t>https://www.fedu.uniba.sk/fileadmin/pdf/Studium/Bakalarske_a_magisterske_studium/harmonogram/Harmonogram_AR_20-21/LS_Harmonogram_AR_2020_2021_uprava_LS.pdf</w:t>
              </w:r>
            </w:hyperlink>
          </w:p>
          <w:p w14:paraId="36EE0C37" w14:textId="52E8205B" w:rsidR="591B9120" w:rsidRDefault="591B9120" w:rsidP="591B9120">
            <w:pPr>
              <w:spacing w:line="216" w:lineRule="auto"/>
              <w:rPr>
                <w:i/>
                <w:iCs/>
                <w:sz w:val="20"/>
                <w:szCs w:val="20"/>
                <w:lang w:eastAsia="sk-SK"/>
              </w:rPr>
            </w:pPr>
          </w:p>
          <w:p w14:paraId="251B773B" w14:textId="76BDE5C8" w:rsidR="008532DC" w:rsidRPr="002E18E1" w:rsidRDefault="5686825A" w:rsidP="2330B9F6">
            <w:pPr>
              <w:spacing w:line="216" w:lineRule="auto"/>
              <w:contextualSpacing/>
              <w:rPr>
                <w:i/>
                <w:iCs/>
                <w:sz w:val="20"/>
                <w:szCs w:val="20"/>
                <w:lang w:eastAsia="sk-SK"/>
              </w:rPr>
            </w:pPr>
            <w:r w:rsidRPr="2330B9F6">
              <w:rPr>
                <w:i/>
                <w:iCs/>
                <w:sz w:val="20"/>
                <w:szCs w:val="20"/>
                <w:lang w:eastAsia="sk-SK"/>
              </w:rPr>
              <w:t>Web stránka univerzity</w:t>
            </w:r>
          </w:p>
          <w:p w14:paraId="6E25322C" w14:textId="559872AE" w:rsidR="008532DC" w:rsidRPr="002E18E1" w:rsidRDefault="007B415A" w:rsidP="591B9120">
            <w:pPr>
              <w:spacing w:line="216" w:lineRule="auto"/>
              <w:contextualSpacing/>
              <w:rPr>
                <w:i/>
                <w:iCs/>
                <w:sz w:val="20"/>
                <w:szCs w:val="20"/>
                <w:lang w:eastAsia="sk-SK"/>
              </w:rPr>
            </w:pPr>
            <w:hyperlink r:id="rId62">
              <w:r w:rsidR="72B60781" w:rsidRPr="591B9120">
                <w:rPr>
                  <w:rStyle w:val="Hyperlink"/>
                  <w:i/>
                  <w:iCs/>
                  <w:sz w:val="20"/>
                  <w:szCs w:val="20"/>
                  <w:lang w:eastAsia="sk-SK"/>
                </w:rPr>
                <w:t>https://cezap.sk/</w:t>
              </w:r>
            </w:hyperlink>
            <w:r w:rsidR="72B60781" w:rsidRPr="591B9120">
              <w:rPr>
                <w:i/>
                <w:iCs/>
                <w:sz w:val="20"/>
                <w:szCs w:val="20"/>
                <w:lang w:eastAsia="sk-SK"/>
              </w:rPr>
              <w:t xml:space="preserve"> </w:t>
            </w:r>
          </w:p>
          <w:p w14:paraId="76BFB635" w14:textId="77777777" w:rsidR="007B502B" w:rsidRPr="002E18E1" w:rsidRDefault="007B502B" w:rsidP="2330B9F6">
            <w:pPr>
              <w:spacing w:line="216" w:lineRule="auto"/>
              <w:contextualSpacing/>
              <w:rPr>
                <w:i/>
                <w:iCs/>
                <w:sz w:val="20"/>
                <w:szCs w:val="20"/>
                <w:lang w:eastAsia="sk-SK"/>
              </w:rPr>
            </w:pPr>
          </w:p>
          <w:p w14:paraId="465C689F" w14:textId="77777777" w:rsidR="009C4DEE" w:rsidRPr="002E18E1" w:rsidRDefault="6DBDD54F" w:rsidP="2330B9F6">
            <w:pPr>
              <w:spacing w:line="216" w:lineRule="auto"/>
              <w:contextualSpacing/>
              <w:rPr>
                <w:i/>
                <w:iCs/>
                <w:sz w:val="20"/>
                <w:szCs w:val="20"/>
                <w:lang w:eastAsia="sk-SK"/>
              </w:rPr>
            </w:pPr>
            <w:r w:rsidRPr="2330B9F6">
              <w:rPr>
                <w:i/>
                <w:iCs/>
                <w:sz w:val="20"/>
                <w:szCs w:val="20"/>
                <w:lang w:eastAsia="sk-SK"/>
              </w:rPr>
              <w:t xml:space="preserve">ŠČ AS PdF UK </w:t>
            </w:r>
          </w:p>
          <w:p w14:paraId="19F46FE5" w14:textId="3EC2E9A1" w:rsidR="009C4DEE" w:rsidRDefault="007B415A" w:rsidP="591B9120">
            <w:pPr>
              <w:spacing w:line="216" w:lineRule="auto"/>
              <w:contextualSpacing/>
              <w:rPr>
                <w:i/>
                <w:iCs/>
                <w:sz w:val="20"/>
                <w:szCs w:val="20"/>
                <w:lang w:eastAsia="sk-SK"/>
              </w:rPr>
            </w:pPr>
            <w:hyperlink r:id="rId63">
              <w:r w:rsidR="4240128E" w:rsidRPr="591B9120">
                <w:rPr>
                  <w:rStyle w:val="Hyperlink"/>
                  <w:i/>
                  <w:iCs/>
                  <w:sz w:val="20"/>
                  <w:szCs w:val="20"/>
                  <w:lang w:eastAsia="sk-SK"/>
                </w:rPr>
                <w:t>https://www.fedu.uniba.sk/o-fakulte/organy-fakulty/akademicky-senat/clenovia-akademickeho-senatu/</w:t>
              </w:r>
            </w:hyperlink>
          </w:p>
          <w:p w14:paraId="1DCAEBA2" w14:textId="77777777" w:rsidR="00246E4E" w:rsidRDefault="00246E4E" w:rsidP="2330B9F6">
            <w:pPr>
              <w:spacing w:line="216" w:lineRule="auto"/>
              <w:contextualSpacing/>
              <w:rPr>
                <w:i/>
                <w:iCs/>
                <w:sz w:val="20"/>
                <w:szCs w:val="20"/>
                <w:lang w:eastAsia="sk-SK"/>
              </w:rPr>
            </w:pPr>
          </w:p>
          <w:p w14:paraId="60A62507" w14:textId="21C74F09" w:rsidR="00246E4E" w:rsidRDefault="00246E4E" w:rsidP="2330B9F6">
            <w:pPr>
              <w:spacing w:line="216" w:lineRule="auto"/>
              <w:contextualSpacing/>
              <w:rPr>
                <w:i/>
                <w:iCs/>
                <w:sz w:val="16"/>
                <w:szCs w:val="16"/>
                <w:lang w:eastAsia="sk-SK"/>
              </w:rPr>
            </w:pPr>
          </w:p>
          <w:p w14:paraId="0C96C50A" w14:textId="5B6411C5" w:rsidR="00246E4E" w:rsidRPr="001E065C" w:rsidRDefault="73A9024D" w:rsidP="591B9120">
            <w:pPr>
              <w:spacing w:line="216" w:lineRule="auto"/>
              <w:contextualSpacing/>
              <w:rPr>
                <w:i/>
                <w:iCs/>
                <w:sz w:val="20"/>
                <w:szCs w:val="20"/>
                <w:lang w:eastAsia="sk-SK"/>
              </w:rPr>
            </w:pPr>
            <w:r w:rsidRPr="591B9120">
              <w:rPr>
                <w:i/>
                <w:iCs/>
                <w:sz w:val="20"/>
                <w:szCs w:val="20"/>
                <w:lang w:eastAsia="sk-SK"/>
              </w:rPr>
              <w:t xml:space="preserve">Tútorské hodiny uvedené na webe katedry </w:t>
            </w:r>
          </w:p>
          <w:p w14:paraId="5B574BEB" w14:textId="50468629" w:rsidR="00246E4E" w:rsidRPr="001E065C" w:rsidRDefault="007B415A" w:rsidP="591B9120">
            <w:pPr>
              <w:spacing w:line="216" w:lineRule="auto"/>
              <w:contextualSpacing/>
              <w:rPr>
                <w:i/>
                <w:iCs/>
                <w:sz w:val="20"/>
                <w:szCs w:val="20"/>
                <w:lang w:eastAsia="sk-SK"/>
              </w:rPr>
            </w:pPr>
            <w:hyperlink r:id="rId64">
              <w:r w:rsidR="4E5F591D" w:rsidRPr="591B9120">
                <w:rPr>
                  <w:rStyle w:val="Hyperlink"/>
                  <w:i/>
                  <w:iCs/>
                  <w:sz w:val="20"/>
                  <w:szCs w:val="20"/>
                  <w:lang w:eastAsia="sk-SK"/>
                </w:rPr>
                <w:t>https://www.fedu.uniba.sk/sucasti/katedry/romanistika/personalne-obsadenie-profesores-enseignants-insegnanti/phdr-maria-medveczka-phd/</w:t>
              </w:r>
            </w:hyperlink>
          </w:p>
          <w:p w14:paraId="63A27080" w14:textId="635EAEF0" w:rsidR="00246E4E" w:rsidRPr="001E065C" w:rsidRDefault="00246E4E" w:rsidP="591B9120">
            <w:pPr>
              <w:spacing w:line="216" w:lineRule="auto"/>
              <w:contextualSpacing/>
              <w:rPr>
                <w:i/>
                <w:iCs/>
                <w:sz w:val="20"/>
                <w:szCs w:val="20"/>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37962E2" w:rsidR="00E82D04" w:rsidRDefault="002003EC" w:rsidP="00D129CF">
      <w:pPr>
        <w:spacing w:after="0" w:line="216" w:lineRule="auto"/>
        <w:jc w:val="both"/>
        <w:rPr>
          <w:rFonts w:cstheme="minorHAnsi"/>
          <w:sz w:val="18"/>
          <w:szCs w:val="18"/>
        </w:rPr>
      </w:pPr>
      <w:r w:rsidRPr="003C2339">
        <w:rPr>
          <w:rFonts w:cstheme="minorHAnsi"/>
          <w:sz w:val="18"/>
          <w:szCs w:val="18"/>
        </w:rPr>
        <w:t xml:space="preserve">SP 4.9. </w:t>
      </w:r>
      <w:r w:rsidR="00E82D04" w:rsidRPr="003C2339">
        <w:rPr>
          <w:rFonts w:cstheme="minorHAnsi"/>
          <w:sz w:val="18"/>
          <w:szCs w:val="18"/>
        </w:rPr>
        <w:t xml:space="preserve">Ak to okolnosti umožňujú, hodnotenie študentov študijného programu vykonáva viacero učiteľov. </w:t>
      </w:r>
    </w:p>
    <w:p w14:paraId="62D33B4F" w14:textId="77777777" w:rsidR="003C2339" w:rsidRPr="003C2339" w:rsidRDefault="003C2339" w:rsidP="00D129CF">
      <w:pPr>
        <w:spacing w:after="0" w:line="216" w:lineRule="auto"/>
        <w:jc w:val="both"/>
        <w:rPr>
          <w:rFonts w:cstheme="minorHAnsi"/>
          <w:sz w:val="18"/>
          <w:szCs w:val="18"/>
        </w:rPr>
      </w:pP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85"/>
        <w:gridCol w:w="2293"/>
      </w:tblGrid>
      <w:tr w:rsidR="00FC5770" w:rsidRPr="001E065C" w14:paraId="74126504" w14:textId="77777777" w:rsidTr="0010598B">
        <w:trPr>
          <w:cnfStyle w:val="100000000000" w:firstRow="1" w:lastRow="0" w:firstColumn="0" w:lastColumn="0" w:oddVBand="0" w:evenVBand="0" w:oddHBand="0" w:evenHBand="0" w:firstRowFirstColumn="0" w:firstRowLastColumn="0" w:lastRowFirstColumn="0" w:lastRowLastColumn="0"/>
          <w:trHeight w:val="128"/>
        </w:trPr>
        <w:tc>
          <w:tcPr>
            <w:tcW w:w="7485" w:type="dxa"/>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lastRenderedPageBreak/>
              <w:t>Samohodnotenie plnenia</w:t>
            </w:r>
          </w:p>
        </w:tc>
        <w:tc>
          <w:tcPr>
            <w:tcW w:w="2293" w:type="dxa"/>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10598B">
        <w:trPr>
          <w:trHeight w:val="7095"/>
        </w:trPr>
        <w:tc>
          <w:tcPr>
            <w:tcW w:w="7485" w:type="dxa"/>
          </w:tcPr>
          <w:p w14:paraId="74E4CE0E" w14:textId="5D4B8BDF" w:rsidR="00BB223C" w:rsidRDefault="50F8E0CC" w:rsidP="7ED69E80">
            <w:pPr>
              <w:contextualSpacing/>
              <w:rPr>
                <w:i/>
                <w:iCs/>
                <w:lang w:eastAsia="sk-SK"/>
              </w:rPr>
            </w:pPr>
            <w:r w:rsidRPr="7ED69E80">
              <w:rPr>
                <w:i/>
                <w:iCs/>
                <w:lang w:eastAsia="sk-SK"/>
              </w:rPr>
              <w:t xml:space="preserve"> Pravidlá hodnotenia sú uvedené vo VP Smernici dekanky PdF UK 1/2020 Študijný poriadok. Každý študent má možnosť </w:t>
            </w:r>
            <w:r w:rsidR="393BAFA8" w:rsidRPr="7ED69E80">
              <w:rPr>
                <w:i/>
                <w:iCs/>
                <w:lang w:eastAsia="sk-SK"/>
              </w:rPr>
              <w:t xml:space="preserve">zapísať sa na hodnotenie/skúšku vo viacerých termínoch podľa podmienok stanovených v Študijnom poriadku. </w:t>
            </w:r>
          </w:p>
          <w:p w14:paraId="73BDAC76" w14:textId="77777777" w:rsidR="001B7BDD" w:rsidRPr="00951442" w:rsidRDefault="13338545" w:rsidP="7ED69E80">
            <w:pPr>
              <w:contextualSpacing/>
              <w:jc w:val="both"/>
              <w:rPr>
                <w:i/>
                <w:iCs/>
                <w:lang w:eastAsia="sk-SK"/>
              </w:rPr>
            </w:pPr>
            <w:r w:rsidRPr="7ED69E80">
              <w:rPr>
                <w:i/>
                <w:iCs/>
                <w:lang w:eastAsia="sk-SK"/>
              </w:rPr>
              <w:t>Vyučujúci môže určiť, že termíny skúšky sa členia na riadne termíny a opravné termíny. Kumulatívna kapacita riadnych termínov skúšky je najmenej 125 % počtu študentov, ktorí si daný predmet zapísali. Ak bol študent na riadnom termíne skúšky hodnotený známkou FX alebo sa včas neprihlásil na niektorý z riadnych termínov skúšky, má právo na jeden opravný termín. Študent má právo hodnotenie na termíne skúšky neprijať a zúčastniť sa opravného termínu skúšky.</w:t>
            </w:r>
          </w:p>
          <w:p w14:paraId="74A3A8D1" w14:textId="45904A3E" w:rsidR="006A6BAC" w:rsidRPr="00951442" w:rsidRDefault="13338545" w:rsidP="7ED69E80">
            <w:pPr>
              <w:contextualSpacing/>
              <w:jc w:val="both"/>
              <w:rPr>
                <w:i/>
                <w:iCs/>
                <w:lang w:eastAsia="sk-SK"/>
              </w:rPr>
            </w:pPr>
            <w:r w:rsidRPr="7ED69E80">
              <w:rPr>
                <w:i/>
                <w:iCs/>
                <w:lang w:eastAsia="sk-SK"/>
              </w:rPr>
              <w:t>Študent má podľa Študijného poriadku právo požiadať o vykonanie opravného termínu skúšky komisionálnou formou skúšania; to platí aj pri písomnej forme hodnotenia. Pri opakovanom zápise predmetu môže študent požiadať o komisionálnu formu skúšania aj v riadnom termíne. Písomnú žiadosť o komisionálnu formu skúšania s uvedením dôvodov podáva študent dekanovi. Dekan na návrh garanta študijného programu vymenuje najmenej trojčlennú skúšobnú komisiu; predsedom skúšobnej komisie je spravidla vyučujúci daného predmetu. Komisionálna forma skúšania sa môže uskutočniť aj bez žiadosti študenta.</w:t>
            </w:r>
          </w:p>
          <w:p w14:paraId="4B7D1127" w14:textId="563FF8D8" w:rsidR="006A6BAC" w:rsidRPr="00951442" w:rsidRDefault="6B8D178D" w:rsidP="7ED69E80">
            <w:pPr>
              <w:contextualSpacing/>
              <w:jc w:val="both"/>
              <w:rPr>
                <w:i/>
                <w:iCs/>
                <w:lang w:eastAsia="sk-SK"/>
              </w:rPr>
            </w:pPr>
            <w:r w:rsidRPr="7ED69E80">
              <w:rPr>
                <w:i/>
                <w:iCs/>
                <w:lang w:eastAsia="sk-SK"/>
              </w:rPr>
              <w:t>Každý študent má právo byť informovaný ohodnotení jeho skúšky, o chybách a správnom riešení.</w:t>
            </w:r>
          </w:p>
          <w:p w14:paraId="6F3A516E" w14:textId="5B699821" w:rsidR="006A6BAC" w:rsidRPr="00951442" w:rsidRDefault="08563491" w:rsidP="7ED69E80">
            <w:pPr>
              <w:contextualSpacing/>
              <w:jc w:val="both"/>
              <w:rPr>
                <w:i/>
                <w:iCs/>
                <w:lang w:eastAsia="sk-SK"/>
              </w:rPr>
            </w:pPr>
            <w:r w:rsidRPr="7ED69E80">
              <w:rPr>
                <w:i/>
                <w:iCs/>
                <w:lang w:eastAsia="sk-SK"/>
              </w:rPr>
              <w:t xml:space="preserve">Ak sa na výučbe predmetu podieľajú viacerí vyučujúci alebo ak je výučba predmetu realizovaná vo viacerých študijných programoch, podmienky zverejnia vyučujúci po vzájomnej dohode; zverejnené podmienky musia byť obsahovo totožné. </w:t>
            </w:r>
          </w:p>
          <w:p w14:paraId="00BA3E12" w14:textId="59C2BB52" w:rsidR="006A2DDF" w:rsidRPr="00F32CA8" w:rsidRDefault="35836B42" w:rsidP="7ED69E80">
            <w:pPr>
              <w:contextualSpacing/>
              <w:jc w:val="both"/>
              <w:rPr>
                <w:i/>
                <w:iCs/>
                <w:lang w:eastAsia="sk-SK"/>
              </w:rPr>
            </w:pPr>
            <w:r w:rsidRPr="7ED69E80">
              <w:rPr>
                <w:i/>
                <w:iCs/>
                <w:lang w:eastAsia="sk-SK"/>
              </w:rPr>
              <w:t xml:space="preserve">Vo všeobecnosti je </w:t>
            </w:r>
            <w:r w:rsidR="17AA2033" w:rsidRPr="7ED69E80">
              <w:rPr>
                <w:i/>
                <w:iCs/>
                <w:lang w:eastAsia="sk-SK"/>
              </w:rPr>
              <w:t xml:space="preserve">študent hodnotený všetkými učiteľmi, ktorí sa podieľajú na výučbe povinných predmetov a tiež časťou učiteľov, ktorí vyučujú povinne voliteľné a výberové predmety. </w:t>
            </w:r>
          </w:p>
        </w:tc>
        <w:tc>
          <w:tcPr>
            <w:tcW w:w="2293" w:type="dxa"/>
          </w:tcPr>
          <w:p w14:paraId="675C59A5" w14:textId="32481A35" w:rsidR="00951442" w:rsidRPr="002E18E1" w:rsidRDefault="4F8BCBFB" w:rsidP="591B9120">
            <w:pPr>
              <w:spacing w:line="216" w:lineRule="auto"/>
              <w:contextualSpacing/>
              <w:rPr>
                <w:i/>
                <w:iCs/>
                <w:sz w:val="20"/>
                <w:szCs w:val="20"/>
                <w:lang w:eastAsia="sk-SK"/>
              </w:rPr>
            </w:pPr>
            <w:r w:rsidRPr="4240A0D8">
              <w:rPr>
                <w:i/>
                <w:iCs/>
                <w:sz w:val="20"/>
                <w:szCs w:val="20"/>
                <w:lang w:eastAsia="sk-SK"/>
              </w:rPr>
              <w:t xml:space="preserve">Študijný poriadok PdF UK </w:t>
            </w:r>
            <w:hyperlink r:id="rId65">
              <w:r w:rsidR="3B525757" w:rsidRPr="4240A0D8">
                <w:rPr>
                  <w:rStyle w:val="Hyperlink"/>
                  <w:i/>
                  <w:iCs/>
                  <w:sz w:val="20"/>
                  <w:szCs w:val="20"/>
                  <w:lang w:eastAsia="sk-SK"/>
                </w:rPr>
                <w:t>https://www.fedu.uniba.sk/fileadmin/pdf/O_fakulte/Legislativa_a_dokumenty/Vnutorne_predpisy/Vp_1_2020_Studijny_poriadok_PdF_UK.pdf</w:t>
              </w:r>
            </w:hyperlink>
          </w:p>
          <w:p w14:paraId="086E1564" w14:textId="4E0404F1" w:rsidR="00951442" w:rsidRPr="002E18E1" w:rsidRDefault="00951442" w:rsidP="591B9120">
            <w:pPr>
              <w:spacing w:line="216" w:lineRule="auto"/>
              <w:contextualSpacing/>
              <w:rPr>
                <w:i/>
                <w:iCs/>
                <w:sz w:val="16"/>
                <w:szCs w:val="16"/>
                <w:lang w:eastAsia="sk-SK"/>
              </w:rPr>
            </w:pPr>
          </w:p>
          <w:p w14:paraId="7657AF15" w14:textId="1149FE82" w:rsidR="4BC4D3C5" w:rsidRDefault="4BC4D3C5" w:rsidP="591B9120">
            <w:pPr>
              <w:spacing w:line="216" w:lineRule="auto"/>
              <w:rPr>
                <w:i/>
                <w:iCs/>
                <w:sz w:val="20"/>
                <w:szCs w:val="20"/>
                <w:lang w:eastAsia="sk-SK"/>
              </w:rPr>
            </w:pPr>
            <w:r w:rsidRPr="591B9120">
              <w:rPr>
                <w:i/>
                <w:iCs/>
                <w:sz w:val="20"/>
                <w:szCs w:val="20"/>
                <w:lang w:eastAsia="sk-SK"/>
              </w:rPr>
              <w:t>I</w:t>
            </w:r>
            <w:r w:rsidR="05A697D6" w:rsidRPr="591B9120">
              <w:rPr>
                <w:i/>
                <w:iCs/>
                <w:sz w:val="20"/>
                <w:szCs w:val="20"/>
                <w:lang w:eastAsia="sk-SK"/>
              </w:rPr>
              <w:t xml:space="preserve">nformačné listy predmetov </w:t>
            </w:r>
            <w:r w:rsidR="555AED6D" w:rsidRPr="591B9120">
              <w:rPr>
                <w:i/>
                <w:iCs/>
                <w:sz w:val="20"/>
                <w:szCs w:val="20"/>
                <w:lang w:eastAsia="sk-SK"/>
              </w:rPr>
              <w:t>(v prílohe žiadosti)</w:t>
            </w:r>
          </w:p>
          <w:p w14:paraId="242D20B9" w14:textId="27032808" w:rsidR="00951442" w:rsidRPr="002E18E1" w:rsidRDefault="00951442" w:rsidP="52A1631E">
            <w:pPr>
              <w:spacing w:line="216" w:lineRule="auto"/>
              <w:contextualSpacing/>
              <w:rPr>
                <w:i/>
                <w:iCs/>
                <w:sz w:val="20"/>
                <w:szCs w:val="20"/>
                <w:lang w:eastAsia="sk-SK"/>
              </w:rPr>
            </w:pPr>
          </w:p>
          <w:p w14:paraId="160ACB4C" w14:textId="2598D6E9" w:rsidR="00951442" w:rsidRPr="002E18E1" w:rsidRDefault="4BC4D3C5" w:rsidP="591B9120">
            <w:pPr>
              <w:spacing w:line="216" w:lineRule="auto"/>
              <w:contextualSpacing/>
              <w:rPr>
                <w:i/>
                <w:iCs/>
                <w:sz w:val="20"/>
                <w:szCs w:val="20"/>
                <w:lang w:eastAsia="sk-SK"/>
              </w:rPr>
            </w:pPr>
            <w:r w:rsidRPr="591B9120">
              <w:rPr>
                <w:i/>
                <w:iCs/>
                <w:sz w:val="20"/>
                <w:szCs w:val="20"/>
                <w:lang w:eastAsia="sk-SK"/>
              </w:rPr>
              <w:t xml:space="preserve">AIS2 </w:t>
            </w:r>
            <w:r w:rsidR="0FE536BE" w:rsidRPr="591B9120">
              <w:rPr>
                <w:i/>
                <w:iCs/>
                <w:sz w:val="20"/>
                <w:szCs w:val="20"/>
                <w:lang w:eastAsia="sk-SK"/>
              </w:rPr>
              <w:t>(</w:t>
            </w:r>
            <w:r w:rsidRPr="591B9120">
              <w:rPr>
                <w:i/>
                <w:iCs/>
                <w:sz w:val="20"/>
                <w:szCs w:val="20"/>
                <w:lang w:eastAsia="sk-SK"/>
              </w:rPr>
              <w:t>k nahliadnutiu na mieste</w:t>
            </w:r>
            <w:r w:rsidR="05E6F96C" w:rsidRPr="591B9120">
              <w:rPr>
                <w:i/>
                <w:iCs/>
                <w:sz w:val="20"/>
                <w:szCs w:val="20"/>
                <w:lang w:eastAsia="sk-SK"/>
              </w:rPr>
              <w:t>)</w:t>
            </w:r>
          </w:p>
          <w:p w14:paraId="03EBF682" w14:textId="592E7C1D" w:rsidR="00966A39" w:rsidRPr="002E18E1" w:rsidRDefault="00966A39" w:rsidP="00D129CF">
            <w:pPr>
              <w:spacing w:line="216" w:lineRule="auto"/>
              <w:contextualSpacing/>
              <w:rPr>
                <w:rFonts w:cstheme="minorHAnsi"/>
                <w:sz w:val="16"/>
                <w:szCs w:val="16"/>
                <w:lang w:eastAsia="sk-SK"/>
              </w:rPr>
            </w:pP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469BF1AB" w:rsidR="00E82D04" w:rsidRPr="001C4308" w:rsidRDefault="002003EC" w:rsidP="00D129CF">
      <w:pPr>
        <w:spacing w:after="0" w:line="216" w:lineRule="auto"/>
        <w:jc w:val="both"/>
        <w:rPr>
          <w:rFonts w:cstheme="minorHAnsi"/>
          <w:sz w:val="18"/>
          <w:szCs w:val="18"/>
        </w:rPr>
      </w:pPr>
      <w:r w:rsidRPr="001C4308">
        <w:rPr>
          <w:rFonts w:cstheme="minorHAnsi"/>
          <w:sz w:val="18"/>
          <w:szCs w:val="18"/>
        </w:rPr>
        <w:t>SP 4.10</w:t>
      </w:r>
      <w:r w:rsidR="00590F44" w:rsidRPr="001C4308">
        <w:rPr>
          <w:rFonts w:cstheme="minorHAnsi"/>
          <w:sz w:val="18"/>
          <w:szCs w:val="18"/>
        </w:rPr>
        <w:t>.</w:t>
      </w:r>
      <w:r w:rsidR="00C16D58" w:rsidRPr="001C4308">
        <w:rPr>
          <w:rFonts w:cstheme="minorHAnsi"/>
          <w:sz w:val="18"/>
          <w:szCs w:val="18"/>
        </w:rPr>
        <w:t xml:space="preserve"> </w:t>
      </w:r>
      <w:r w:rsidR="00E82D04" w:rsidRPr="001C4308">
        <w:rPr>
          <w:rFonts w:cstheme="minorHAnsi"/>
          <w:sz w:val="18"/>
          <w:szCs w:val="18"/>
        </w:rPr>
        <w:t xml:space="preserve">Študenti majú možnosť využiť prostriedky nápravy voči výsledkom svojho hodnotenia, pričom je zaručené spravodlivé zaobchádzanie so žiadateľmi o nápravu. </w:t>
      </w:r>
    </w:p>
    <w:p w14:paraId="6793028A" w14:textId="77777777" w:rsidR="001C4308" w:rsidRPr="008C6735" w:rsidRDefault="001C4308" w:rsidP="00D129CF">
      <w:pPr>
        <w:spacing w:after="0" w:line="216" w:lineRule="auto"/>
        <w:jc w:val="both"/>
        <w:rPr>
          <w:rFonts w:cstheme="minorHAnsi"/>
          <w:b/>
          <w:bCs/>
          <w:sz w:val="18"/>
          <w:szCs w:val="18"/>
        </w:rPr>
      </w:pP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70"/>
        <w:gridCol w:w="2308"/>
      </w:tblGrid>
      <w:tr w:rsidR="00FC5770" w:rsidRPr="001E065C" w14:paraId="5AAFA736" w14:textId="77777777" w:rsidTr="0010598B">
        <w:trPr>
          <w:cnfStyle w:val="100000000000" w:firstRow="1" w:lastRow="0" w:firstColumn="0" w:lastColumn="0" w:oddVBand="0" w:evenVBand="0" w:oddHBand="0" w:evenHBand="0" w:firstRowFirstColumn="0" w:firstRowLastColumn="0" w:lastRowFirstColumn="0" w:lastRowLastColumn="0"/>
          <w:trHeight w:val="128"/>
        </w:trPr>
        <w:tc>
          <w:tcPr>
            <w:tcW w:w="7470" w:type="dxa"/>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08" w:type="dxa"/>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10598B">
        <w:trPr>
          <w:trHeight w:val="4680"/>
        </w:trPr>
        <w:tc>
          <w:tcPr>
            <w:tcW w:w="7470" w:type="dxa"/>
          </w:tcPr>
          <w:p w14:paraId="17CCC061" w14:textId="4B7D35A7" w:rsidR="00E142CF" w:rsidRPr="006F74FE" w:rsidRDefault="1D6DA55E" w:rsidP="5615D80C">
            <w:pPr>
              <w:autoSpaceDE w:val="0"/>
              <w:autoSpaceDN w:val="0"/>
              <w:adjustRightInd w:val="0"/>
              <w:jc w:val="both"/>
              <w:rPr>
                <w:i/>
                <w:iCs/>
                <w:lang w:eastAsia="sk-SK"/>
              </w:rPr>
            </w:pPr>
            <w:r w:rsidRPr="5615D80C">
              <w:rPr>
                <w:i/>
                <w:iCs/>
                <w:lang w:eastAsia="sk-SK"/>
              </w:rPr>
              <w:t xml:space="preserve">Študenti už v súčasnosti, podobne ako aj študenti navrhovaného študijného programu majú/budú mať možnosť využiť prostriedky nápravy voči výsledkom svojho hodnotenia. Majú prístup ku konzultáciám o výsledkoch overovania výstupov a hodnotenia výsledkov vzdelávania a o identifikovaným nedostatkov – na konzultáciách v konzultačných hodinách, mailom, online MS </w:t>
            </w:r>
            <w:proofErr w:type="spellStart"/>
            <w:r w:rsidRPr="5615D80C">
              <w:rPr>
                <w:i/>
                <w:iCs/>
                <w:lang w:eastAsia="sk-SK"/>
              </w:rPr>
              <w:t>Teams</w:t>
            </w:r>
            <w:proofErr w:type="spellEnd"/>
            <w:r w:rsidRPr="5615D80C">
              <w:rPr>
                <w:i/>
                <w:iCs/>
                <w:lang w:eastAsia="sk-SK"/>
              </w:rPr>
              <w:t xml:space="preserve"> a pod.</w:t>
            </w:r>
          </w:p>
          <w:p w14:paraId="24FD09E7" w14:textId="0C4AC09A" w:rsidR="00E142CF" w:rsidRPr="006F74FE" w:rsidRDefault="1D6DA55E" w:rsidP="5615D80C">
            <w:pPr>
              <w:autoSpaceDE w:val="0"/>
              <w:autoSpaceDN w:val="0"/>
              <w:adjustRightInd w:val="0"/>
              <w:spacing w:after="18"/>
              <w:jc w:val="both"/>
              <w:rPr>
                <w:i/>
                <w:iCs/>
                <w:lang w:eastAsia="sk-SK"/>
              </w:rPr>
            </w:pPr>
            <w:r w:rsidRPr="5615D80C">
              <w:rPr>
                <w:i/>
                <w:iCs/>
                <w:lang w:eastAsia="sk-SK"/>
              </w:rPr>
              <w:t xml:space="preserve">Študenti majú prístup k minimálne jednému riadnemu opravnému termínu overovania výstupov a hodnotenia výsledkov vzdelávania podľa Študijného poriadku a taktiež k možnosti komisionálneho skúšania. </w:t>
            </w:r>
          </w:p>
          <w:p w14:paraId="24157554" w14:textId="3950A39F" w:rsidR="00E142CF" w:rsidRPr="006F74FE" w:rsidRDefault="02A5EA73" w:rsidP="2330B9F6">
            <w:pPr>
              <w:autoSpaceDE w:val="0"/>
              <w:autoSpaceDN w:val="0"/>
              <w:adjustRightInd w:val="0"/>
              <w:jc w:val="both"/>
              <w:rPr>
                <w:i/>
                <w:iCs/>
                <w:lang w:eastAsia="sk-SK"/>
              </w:rPr>
            </w:pPr>
            <w:r w:rsidRPr="2330B9F6">
              <w:rPr>
                <w:i/>
                <w:iCs/>
                <w:lang w:eastAsia="sk-SK"/>
              </w:rPr>
              <w:t>Na základe stanovených kritérií hodnotenia v ILP/sylaboch a</w:t>
            </w:r>
            <w:r w:rsidR="4DCDACED" w:rsidRPr="2330B9F6">
              <w:rPr>
                <w:i/>
                <w:iCs/>
                <w:lang w:eastAsia="sk-SK"/>
              </w:rPr>
              <w:t xml:space="preserve"> </w:t>
            </w:r>
            <w:r w:rsidRPr="2330B9F6">
              <w:rPr>
                <w:i/>
                <w:iCs/>
                <w:lang w:eastAsia="sk-SK"/>
              </w:rPr>
              <w:t xml:space="preserve">i. je zaručené spravodlivé a transparentné hodnotenie a tiež spravodlivé, antidiskriminačné a nezaujaté zaobchádzanie so žiadateľmi o nápravu. Do týchto procesov sú okrem vyučujúcich zapájaní najmä garanti študijných programov, vedúci katedier a v prípade potreby aj prodekan pre vzdelávanie (resp. pre vedu a doktorandské štúdium). </w:t>
            </w:r>
          </w:p>
          <w:p w14:paraId="5FB89C7C" w14:textId="5645E50C" w:rsidR="00E142CF" w:rsidRPr="006F74FE" w:rsidRDefault="02A5EA73" w:rsidP="2330B9F6">
            <w:pPr>
              <w:autoSpaceDE w:val="0"/>
              <w:autoSpaceDN w:val="0"/>
              <w:adjustRightInd w:val="0"/>
              <w:jc w:val="both"/>
              <w:rPr>
                <w:i/>
                <w:iCs/>
                <w:lang w:eastAsia="sk-SK"/>
              </w:rPr>
            </w:pPr>
            <w:r w:rsidRPr="2330B9F6">
              <w:rPr>
                <w:i/>
                <w:iCs/>
                <w:lang w:eastAsia="sk-SK"/>
              </w:rPr>
              <w:t xml:space="preserve">Na úrovni UK je možnosť nechať si preskúmať rozhodnutia o vylúčení v prípade nesplnenia si študijných povinností študentom ako dôvodom vylúčenia. </w:t>
            </w:r>
          </w:p>
          <w:p w14:paraId="1FAEB45C" w14:textId="32174B72" w:rsidR="0089165D" w:rsidRPr="0089165D" w:rsidRDefault="6A6C5E98" w:rsidP="4240A0D8">
            <w:pPr>
              <w:spacing w:line="216" w:lineRule="auto"/>
              <w:jc w:val="both"/>
              <w:rPr>
                <w:i/>
                <w:iCs/>
                <w:lang w:eastAsia="sk-SK"/>
              </w:rPr>
            </w:pPr>
            <w:r w:rsidRPr="4240A0D8">
              <w:rPr>
                <w:i/>
                <w:iCs/>
                <w:lang w:eastAsia="sk-SK"/>
              </w:rPr>
              <w:t>FAKULTY</w:t>
            </w:r>
            <w:r w:rsidR="020CF672" w:rsidRPr="4240A0D8">
              <w:rPr>
                <w:i/>
                <w:iCs/>
                <w:lang w:eastAsia="sk-SK"/>
              </w:rPr>
              <w:t xml:space="preserve"> aj RUK – OV</w:t>
            </w:r>
            <w:r w:rsidR="16AB1B7E" w:rsidRPr="4240A0D8">
              <w:rPr>
                <w:i/>
                <w:iCs/>
                <w:lang w:eastAsia="sk-SK"/>
              </w:rPr>
              <w:t xml:space="preserve"> </w:t>
            </w:r>
          </w:p>
        </w:tc>
        <w:tc>
          <w:tcPr>
            <w:tcW w:w="2308" w:type="dxa"/>
          </w:tcPr>
          <w:p w14:paraId="6DF78CC3" w14:textId="3C839D4C" w:rsidR="1A9C54E4" w:rsidRDefault="6DAD52B0" w:rsidP="4240A0D8">
            <w:pPr>
              <w:spacing w:line="216" w:lineRule="auto"/>
              <w:rPr>
                <w:i/>
                <w:iCs/>
                <w:sz w:val="20"/>
                <w:szCs w:val="20"/>
                <w:lang w:eastAsia="sk-SK"/>
              </w:rPr>
            </w:pPr>
            <w:r w:rsidRPr="4240A0D8">
              <w:rPr>
                <w:i/>
                <w:iCs/>
                <w:sz w:val="20"/>
                <w:szCs w:val="20"/>
                <w:lang w:eastAsia="sk-SK"/>
              </w:rPr>
              <w:t>Študijný poriadok PdF UK</w:t>
            </w:r>
          </w:p>
          <w:p w14:paraId="09EBCE8D" w14:textId="775BB893" w:rsidR="1A9C54E4" w:rsidRDefault="007B415A" w:rsidP="4240A0D8">
            <w:pPr>
              <w:spacing w:line="216" w:lineRule="auto"/>
              <w:rPr>
                <w:i/>
                <w:iCs/>
                <w:sz w:val="20"/>
                <w:szCs w:val="20"/>
                <w:lang w:eastAsia="sk-SK"/>
              </w:rPr>
            </w:pPr>
            <w:hyperlink r:id="rId66">
              <w:r w:rsidR="5CB36762" w:rsidRPr="4240A0D8">
                <w:rPr>
                  <w:rStyle w:val="Hyperlink"/>
                  <w:i/>
                  <w:iCs/>
                  <w:sz w:val="20"/>
                  <w:szCs w:val="20"/>
                  <w:lang w:eastAsia="sk-SK"/>
                </w:rPr>
                <w:t>https://www.fedu.uniba.sk/fileadmin/pdf/O_fakulte/Legislativa_a_dokumenty/Vnutorne_predpisy/Vp_1_2020_Studijny_poriadok_PdF_UK.pdf</w:t>
              </w:r>
            </w:hyperlink>
          </w:p>
          <w:p w14:paraId="591F7DB8" w14:textId="77777777" w:rsidR="00C31F13" w:rsidRPr="002E18E1" w:rsidRDefault="00C31F13" w:rsidP="2330B9F6">
            <w:pPr>
              <w:spacing w:line="216" w:lineRule="auto"/>
              <w:contextualSpacing/>
              <w:rPr>
                <w:i/>
                <w:iCs/>
                <w:sz w:val="20"/>
                <w:szCs w:val="20"/>
                <w:lang w:eastAsia="sk-SK"/>
              </w:rPr>
            </w:pPr>
          </w:p>
          <w:p w14:paraId="0F7D8246" w14:textId="39A01E59" w:rsidR="00C31F13" w:rsidRDefault="6DAD52B0" w:rsidP="4240A0D8">
            <w:pPr>
              <w:spacing w:line="216" w:lineRule="auto"/>
              <w:contextualSpacing/>
              <w:rPr>
                <w:i/>
                <w:iCs/>
                <w:sz w:val="20"/>
                <w:szCs w:val="20"/>
                <w:lang w:eastAsia="sk-SK"/>
              </w:rPr>
            </w:pPr>
            <w:r w:rsidRPr="4240A0D8">
              <w:rPr>
                <w:i/>
                <w:iCs/>
                <w:sz w:val="20"/>
                <w:szCs w:val="20"/>
                <w:lang w:eastAsia="sk-SK"/>
              </w:rPr>
              <w:t>I</w:t>
            </w:r>
            <w:r w:rsidR="2623A4CA" w:rsidRPr="4240A0D8">
              <w:rPr>
                <w:i/>
                <w:iCs/>
                <w:sz w:val="20"/>
                <w:szCs w:val="20"/>
                <w:lang w:eastAsia="sk-SK"/>
              </w:rPr>
              <w:t xml:space="preserve">nformačné listy predmetov </w:t>
            </w:r>
            <w:r w:rsidR="6B008F4F" w:rsidRPr="4240A0D8">
              <w:rPr>
                <w:i/>
                <w:iCs/>
                <w:sz w:val="20"/>
                <w:szCs w:val="20"/>
                <w:lang w:eastAsia="sk-SK"/>
              </w:rPr>
              <w:t>(v prílohe žiadosti)</w:t>
            </w:r>
          </w:p>
          <w:p w14:paraId="3730C623" w14:textId="77777777" w:rsidR="00C31F13" w:rsidRDefault="00C31F13" w:rsidP="00D129CF">
            <w:pPr>
              <w:spacing w:line="216" w:lineRule="auto"/>
              <w:contextualSpacing/>
              <w:rPr>
                <w:rFonts w:cstheme="minorHAnsi"/>
                <w:i/>
                <w:iCs/>
                <w:color w:val="FF0000"/>
                <w:sz w:val="20"/>
                <w:szCs w:val="20"/>
                <w:lang w:eastAsia="sk-SK"/>
              </w:rPr>
            </w:pPr>
          </w:p>
          <w:p w14:paraId="2E460F39" w14:textId="77777777" w:rsidR="00C31F13" w:rsidRDefault="00C31F13" w:rsidP="00D129CF">
            <w:pPr>
              <w:spacing w:line="216" w:lineRule="auto"/>
              <w:contextualSpacing/>
              <w:rPr>
                <w:rFonts w:cstheme="minorHAnsi"/>
                <w:i/>
                <w:iCs/>
                <w:color w:val="FF0000"/>
                <w:sz w:val="20"/>
                <w:szCs w:val="20"/>
                <w:lang w:eastAsia="sk-SK"/>
              </w:rPr>
            </w:pPr>
          </w:p>
          <w:p w14:paraId="0C49FCED" w14:textId="71CAE8FA" w:rsidR="00FC5770" w:rsidRPr="00F967FC" w:rsidRDefault="00FC5770" w:rsidP="00D129CF">
            <w:pPr>
              <w:spacing w:line="216" w:lineRule="auto"/>
              <w:contextualSpacing/>
              <w:rPr>
                <w:rFonts w:cstheme="minorHAnsi"/>
                <w:i/>
                <w:iCs/>
                <w:sz w:val="20"/>
                <w:szCs w:val="20"/>
                <w:lang w:eastAsia="sk-SK"/>
              </w:rPr>
            </w:pPr>
          </w:p>
        </w:tc>
      </w:tr>
    </w:tbl>
    <w:p w14:paraId="7C740688" w14:textId="0FFEF395" w:rsidR="008C6735" w:rsidRDefault="008C6735" w:rsidP="00D129CF">
      <w:pPr>
        <w:pStyle w:val="Default"/>
        <w:spacing w:line="216" w:lineRule="auto"/>
        <w:contextualSpacing/>
        <w:rPr>
          <w:rFonts w:asciiTheme="minorHAnsi" w:hAnsiTheme="minorHAnsi" w:cstheme="minorHAnsi"/>
          <w:color w:val="auto"/>
          <w:sz w:val="18"/>
          <w:szCs w:val="18"/>
        </w:rPr>
      </w:pPr>
      <w:r>
        <w:rPr>
          <w:rFonts w:asciiTheme="minorHAnsi" w:hAnsiTheme="minorHAnsi" w:cstheme="minorHAnsi"/>
          <w:color w:val="auto"/>
          <w:sz w:val="18"/>
          <w:szCs w:val="18"/>
        </w:rPr>
        <w:br/>
      </w:r>
    </w:p>
    <w:p w14:paraId="2AD0FCCE" w14:textId="052BF234" w:rsidR="00E82D04" w:rsidRPr="001E065C" w:rsidRDefault="001F6532" w:rsidP="003D3157">
      <w:pPr>
        <w:pStyle w:val="ListParagraph"/>
        <w:numPr>
          <w:ilvl w:val="0"/>
          <w:numId w:val="16"/>
        </w:numPr>
        <w:shd w:val="clear" w:color="auto" w:fill="D9D9D9" w:themeFill="background1" w:themeFillShade="D9"/>
        <w:spacing w:after="0" w:line="216" w:lineRule="auto"/>
        <w:ind w:left="426" w:hanging="426"/>
        <w:rPr>
          <w:rFonts w:cstheme="minorHAnsi"/>
          <w:b/>
          <w:bCs/>
          <w:sz w:val="18"/>
          <w:szCs w:val="18"/>
        </w:rPr>
      </w:pPr>
      <w:r w:rsidRPr="001E065C">
        <w:rPr>
          <w:rFonts w:cstheme="minorHAnsi"/>
          <w:b/>
          <w:bCs/>
          <w:sz w:val="18"/>
          <w:szCs w:val="18"/>
        </w:rPr>
        <w:lastRenderedPageBreak/>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ListParagraph"/>
        <w:spacing w:after="0" w:line="216" w:lineRule="auto"/>
        <w:ind w:left="284"/>
        <w:contextualSpacing w:val="0"/>
        <w:rPr>
          <w:rFonts w:cstheme="minorHAnsi"/>
          <w:b/>
          <w:bCs/>
          <w:sz w:val="18"/>
          <w:szCs w:val="18"/>
        </w:rPr>
      </w:pPr>
    </w:p>
    <w:p w14:paraId="60D6F0E9" w14:textId="6807FFCE" w:rsidR="00E82D04" w:rsidRPr="004B10AB" w:rsidRDefault="003812DA" w:rsidP="00D129CF">
      <w:pPr>
        <w:spacing w:after="0" w:line="216" w:lineRule="auto"/>
        <w:jc w:val="both"/>
        <w:rPr>
          <w:rFonts w:cstheme="minorHAnsi"/>
          <w:sz w:val="18"/>
          <w:szCs w:val="18"/>
        </w:rPr>
      </w:pPr>
      <w:r w:rsidRPr="004B10AB">
        <w:rPr>
          <w:rFonts w:cstheme="minorHAnsi"/>
          <w:sz w:val="18"/>
          <w:szCs w:val="18"/>
        </w:rPr>
        <w:t xml:space="preserve">SP 5.1. </w:t>
      </w:r>
      <w:r w:rsidR="00E82D04" w:rsidRPr="004B10AB">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14:paraId="32F9E9D8" w14:textId="77777777" w:rsidR="004B10AB" w:rsidRPr="00366A8F" w:rsidRDefault="004B10AB" w:rsidP="00D129CF">
      <w:pPr>
        <w:spacing w:after="0" w:line="216" w:lineRule="auto"/>
        <w:jc w:val="both"/>
        <w:rPr>
          <w:rFonts w:cstheme="minorHAnsi"/>
          <w:color w:val="0070C0"/>
          <w:sz w:val="18"/>
          <w:szCs w:val="18"/>
        </w:rPr>
      </w:pP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55"/>
        <w:gridCol w:w="2323"/>
      </w:tblGrid>
      <w:tr w:rsidR="00FC5770" w:rsidRPr="001E065C" w14:paraId="443EE90C" w14:textId="77777777" w:rsidTr="0010598B">
        <w:trPr>
          <w:cnfStyle w:val="100000000000" w:firstRow="1" w:lastRow="0" w:firstColumn="0" w:lastColumn="0" w:oddVBand="0" w:evenVBand="0" w:oddHBand="0" w:evenHBand="0" w:firstRowFirstColumn="0" w:firstRowLastColumn="0" w:lastRowFirstColumn="0" w:lastRowLastColumn="0"/>
          <w:trHeight w:val="128"/>
        </w:trPr>
        <w:tc>
          <w:tcPr>
            <w:tcW w:w="7455" w:type="dxa"/>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2"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23" w:type="dxa"/>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2BCAEA9" w14:textId="77777777" w:rsidTr="0010598B">
        <w:trPr>
          <w:trHeight w:val="14115"/>
        </w:trPr>
        <w:tc>
          <w:tcPr>
            <w:tcW w:w="7455" w:type="dxa"/>
          </w:tcPr>
          <w:p w14:paraId="3A0BF44A" w14:textId="5DD53F74" w:rsidR="00D511C5" w:rsidRPr="008060FF" w:rsidRDefault="6F424EDA" w:rsidP="10930832">
            <w:pPr>
              <w:contextualSpacing/>
              <w:jc w:val="both"/>
              <w:rPr>
                <w:i/>
                <w:iCs/>
                <w:lang w:eastAsia="sk-SK"/>
              </w:rPr>
            </w:pPr>
            <w:r w:rsidRPr="10930832">
              <w:rPr>
                <w:i/>
                <w:iCs/>
                <w:lang w:eastAsia="sk-SK"/>
              </w:rPr>
              <w:lastRenderedPageBreak/>
              <w:t>VŠ a k</w:t>
            </w:r>
            <w:r w:rsidR="653738CA" w:rsidRPr="10930832">
              <w:rPr>
                <w:i/>
                <w:iCs/>
                <w:lang w:eastAsia="sk-SK"/>
              </w:rPr>
              <w:t xml:space="preserve">aždý študijný program má presne určené kritériá pre </w:t>
            </w:r>
            <w:r w:rsidRPr="10930832">
              <w:rPr>
                <w:i/>
                <w:iCs/>
                <w:lang w:eastAsia="sk-SK"/>
              </w:rPr>
              <w:t xml:space="preserve">všetky fázy štúdia. VŠ má pravidlá pre </w:t>
            </w:r>
            <w:r w:rsidR="653738CA" w:rsidRPr="10930832">
              <w:rPr>
                <w:i/>
                <w:iCs/>
                <w:lang w:eastAsia="sk-SK"/>
              </w:rPr>
              <w:t xml:space="preserve">prijímacie konanie podľa jednotlivých stupňov štúdia </w:t>
            </w:r>
            <w:r w:rsidRPr="10930832">
              <w:rPr>
                <w:i/>
                <w:iCs/>
                <w:lang w:eastAsia="sk-SK"/>
              </w:rPr>
              <w:t xml:space="preserve">zverejňované </w:t>
            </w:r>
            <w:r w:rsidR="653738CA" w:rsidRPr="10930832">
              <w:rPr>
                <w:i/>
                <w:iCs/>
                <w:lang w:eastAsia="sk-SK"/>
              </w:rPr>
              <w:t>tak, ako boli</w:t>
            </w:r>
            <w:r w:rsidR="32241830" w:rsidRPr="10930832">
              <w:rPr>
                <w:i/>
                <w:iCs/>
                <w:lang w:eastAsia="sk-SK"/>
              </w:rPr>
              <w:t xml:space="preserve"> uvedené v žiadosti o akreditáciu a schválené. </w:t>
            </w:r>
          </w:p>
          <w:p w14:paraId="7D1160E4" w14:textId="6716DFB5" w:rsidR="009B1219" w:rsidRDefault="3C95759D" w:rsidP="2330B9F6">
            <w:pPr>
              <w:autoSpaceDE w:val="0"/>
              <w:autoSpaceDN w:val="0"/>
              <w:adjustRightInd w:val="0"/>
              <w:jc w:val="both"/>
              <w:rPr>
                <w:rFonts w:ascii="Calibri" w:hAnsi="Calibri" w:cs="Calibri"/>
                <w:i/>
                <w:iCs/>
                <w:color w:val="000000"/>
              </w:rPr>
            </w:pPr>
            <w:r w:rsidRPr="2330B9F6">
              <w:rPr>
                <w:rFonts w:ascii="Calibri" w:hAnsi="Calibri" w:cs="Calibri"/>
                <w:i/>
                <w:iCs/>
                <w:color w:val="000000" w:themeColor="text1"/>
              </w:rPr>
              <w:t xml:space="preserve">Podobne je to vo všetkých fázach štúdia – toto je ošetrené v Študijnom poriadku PdF UK (1/2020). </w:t>
            </w:r>
          </w:p>
          <w:p w14:paraId="0DAA9A24" w14:textId="77777777" w:rsidR="009028CF" w:rsidRDefault="01793B4C" w:rsidP="251223F8">
            <w:pPr>
              <w:autoSpaceDE w:val="0"/>
              <w:autoSpaceDN w:val="0"/>
              <w:adjustRightInd w:val="0"/>
              <w:jc w:val="both"/>
              <w:rPr>
                <w:rFonts w:ascii="Calibri" w:hAnsi="Calibri" w:cs="Calibri"/>
                <w:i/>
                <w:iCs/>
                <w:color w:val="000000"/>
              </w:rPr>
            </w:pPr>
            <w:r w:rsidRPr="251223F8">
              <w:rPr>
                <w:rFonts w:ascii="Calibri" w:hAnsi="Calibri" w:cs="Calibri"/>
                <w:i/>
                <w:iCs/>
                <w:color w:val="000000" w:themeColor="text1"/>
              </w:rPr>
              <w:t>Fakulta má zverejnené každý AR obvyklým spôsobom k</w:t>
            </w:r>
            <w:r w:rsidR="24A5431D" w:rsidRPr="251223F8">
              <w:rPr>
                <w:rFonts w:ascii="Calibri" w:hAnsi="Calibri" w:cs="Calibri"/>
                <w:i/>
                <w:iCs/>
                <w:color w:val="000000" w:themeColor="text1"/>
              </w:rPr>
              <w:t>ritéria pre postup do ďalšej časti štúdia</w:t>
            </w:r>
            <w:r w:rsidRPr="251223F8">
              <w:rPr>
                <w:rFonts w:ascii="Calibri" w:hAnsi="Calibri" w:cs="Calibri"/>
                <w:i/>
                <w:iCs/>
                <w:color w:val="000000" w:themeColor="text1"/>
              </w:rPr>
              <w:t xml:space="preserve">. Sú zverejnené podmienky prijatia na vyšší stupeň štúdia, príp. presne stanovené kritériá pre diferenčné skúšky prestupujúcich študentov. </w:t>
            </w:r>
          </w:p>
          <w:p w14:paraId="3831157F" w14:textId="0D8C0543" w:rsidR="009028CF" w:rsidRPr="00246E4E" w:rsidRDefault="0C4F4C09" w:rsidP="5615D80C">
            <w:pPr>
              <w:autoSpaceDE w:val="0"/>
              <w:autoSpaceDN w:val="0"/>
              <w:adjustRightInd w:val="0"/>
              <w:jc w:val="both"/>
              <w:rPr>
                <w:rFonts w:ascii="Calibri" w:hAnsi="Calibri"/>
              </w:rPr>
            </w:pPr>
            <w:r w:rsidRPr="2330B9F6">
              <w:rPr>
                <w:rFonts w:ascii="Calibri" w:hAnsi="Calibri" w:cs="Calibri"/>
                <w:i/>
                <w:iCs/>
                <w:color w:val="000000" w:themeColor="text1"/>
              </w:rPr>
              <w:t xml:space="preserve">Vysoká škola podľa stanovených termínov zverejňuje kapacity študijného </w:t>
            </w:r>
            <w:r w:rsidRPr="2330B9F6">
              <w:rPr>
                <w:rFonts w:ascii="Calibri" w:hAnsi="Calibri"/>
                <w:i/>
                <w:iCs/>
              </w:rPr>
              <w:t xml:space="preserve">programu (podľa schválenej žiadosti o akreditáciu a podľa potreby praxe). </w:t>
            </w:r>
          </w:p>
          <w:p w14:paraId="59EC2023" w14:textId="20695B05" w:rsidR="00F87422" w:rsidRPr="00246E4E" w:rsidRDefault="4EE58D07" w:rsidP="591B9120">
            <w:pPr>
              <w:autoSpaceDE w:val="0"/>
              <w:autoSpaceDN w:val="0"/>
              <w:adjustRightInd w:val="0"/>
              <w:jc w:val="both"/>
              <w:rPr>
                <w:rFonts w:ascii="Calibri" w:hAnsi="Calibri"/>
                <w:i/>
                <w:iCs/>
              </w:rPr>
            </w:pPr>
            <w:r w:rsidRPr="591B9120">
              <w:rPr>
                <w:rFonts w:ascii="Calibri" w:hAnsi="Calibri"/>
                <w:i/>
                <w:iCs/>
              </w:rPr>
              <w:t xml:space="preserve">Počas realizácie </w:t>
            </w:r>
            <w:r w:rsidR="76D61F1E" w:rsidRPr="591B9120">
              <w:rPr>
                <w:rFonts w:ascii="Calibri" w:hAnsi="Calibri"/>
                <w:i/>
                <w:iCs/>
              </w:rPr>
              <w:t>ŠP</w:t>
            </w:r>
            <w:r w:rsidRPr="591B9120">
              <w:rPr>
                <w:rFonts w:ascii="Calibri" w:hAnsi="Calibri"/>
                <w:i/>
                <w:iCs/>
              </w:rPr>
              <w:t xml:space="preserve"> pracovisko v súčinnosti s orgánmi fakulty skúma počet študentov študijného programu tak</w:t>
            </w:r>
            <w:r w:rsidR="0E483F2E" w:rsidRPr="591B9120">
              <w:rPr>
                <w:rFonts w:ascii="Calibri" w:hAnsi="Calibri"/>
                <w:i/>
                <w:iCs/>
              </w:rPr>
              <w:t>,</w:t>
            </w:r>
            <w:r w:rsidRPr="591B9120">
              <w:rPr>
                <w:rFonts w:ascii="Calibri" w:hAnsi="Calibri"/>
                <w:i/>
                <w:iCs/>
              </w:rPr>
              <w:t xml:space="preserve"> aby pri prijímaní študentov</w:t>
            </w:r>
            <w:r w:rsidR="566D3FAD" w:rsidRPr="591B9120">
              <w:rPr>
                <w:rFonts w:ascii="Calibri" w:hAnsi="Calibri"/>
                <w:i/>
                <w:iCs/>
              </w:rPr>
              <w:t xml:space="preserve"> boli zachované postupy</w:t>
            </w:r>
            <w:r w:rsidR="67B73FB7" w:rsidRPr="591B9120">
              <w:rPr>
                <w:rFonts w:ascii="Calibri" w:hAnsi="Calibri"/>
                <w:i/>
                <w:iCs/>
              </w:rPr>
              <w:t xml:space="preserve"> pre určenie kapacity študijného programu, zodpovedajúcej: </w:t>
            </w:r>
          </w:p>
          <w:p w14:paraId="5299C3DE" w14:textId="77777777" w:rsidR="00F87422" w:rsidRPr="00246E4E" w:rsidRDefault="503B56EA" w:rsidP="2330B9F6">
            <w:pPr>
              <w:autoSpaceDE w:val="0"/>
              <w:autoSpaceDN w:val="0"/>
              <w:adjustRightInd w:val="0"/>
              <w:spacing w:after="18"/>
              <w:jc w:val="both"/>
              <w:rPr>
                <w:rFonts w:ascii="Calibri" w:hAnsi="Calibri"/>
                <w:i/>
                <w:iCs/>
              </w:rPr>
            </w:pPr>
            <w:r w:rsidRPr="2330B9F6">
              <w:rPr>
                <w:rFonts w:ascii="Calibri" w:hAnsi="Calibri"/>
                <w:i/>
                <w:iCs/>
              </w:rPr>
              <w:t xml:space="preserve">- obsahu a rozsahu študijného programu (forme, metódam, uplatňovaním vzdelávacím činnostiam a nástrojom učenia a učenia sa, vzdelávacím cieľom a súvisiacim výstupom študijného programu), </w:t>
            </w:r>
          </w:p>
          <w:p w14:paraId="6FFBFDBA" w14:textId="77777777" w:rsidR="00F87422" w:rsidRPr="00246E4E" w:rsidRDefault="503B56EA" w:rsidP="2330B9F6">
            <w:pPr>
              <w:autoSpaceDE w:val="0"/>
              <w:autoSpaceDN w:val="0"/>
              <w:adjustRightInd w:val="0"/>
              <w:spacing w:after="18"/>
              <w:jc w:val="both"/>
              <w:rPr>
                <w:rFonts w:ascii="Calibri" w:hAnsi="Calibri"/>
                <w:i/>
                <w:iCs/>
              </w:rPr>
            </w:pPr>
            <w:r w:rsidRPr="2330B9F6">
              <w:rPr>
                <w:rFonts w:ascii="Calibri" w:hAnsi="Calibri"/>
                <w:i/>
                <w:iCs/>
              </w:rPr>
              <w:t xml:space="preserve">- požiadavkám zainteresovaných strán a uplatniteľnosti absolventov, </w:t>
            </w:r>
          </w:p>
          <w:p w14:paraId="3141BFDB" w14:textId="77777777" w:rsidR="00F87422" w:rsidRPr="00246E4E" w:rsidRDefault="503B56EA" w:rsidP="2330B9F6">
            <w:pPr>
              <w:autoSpaceDE w:val="0"/>
              <w:autoSpaceDN w:val="0"/>
              <w:adjustRightInd w:val="0"/>
              <w:spacing w:after="18"/>
              <w:jc w:val="both"/>
              <w:rPr>
                <w:rFonts w:ascii="Calibri" w:hAnsi="Calibri"/>
                <w:i/>
                <w:iCs/>
              </w:rPr>
            </w:pPr>
            <w:r w:rsidRPr="2330B9F6">
              <w:rPr>
                <w:rFonts w:ascii="Calibri" w:hAnsi="Calibri"/>
                <w:i/>
                <w:iCs/>
              </w:rPr>
              <w:t xml:space="preserve">- finančným, personálnym, priestorovým, materiálovým možnostiam študijného programu, </w:t>
            </w:r>
          </w:p>
          <w:p w14:paraId="46DCC577" w14:textId="411BCD68" w:rsidR="24A5431D" w:rsidRPr="00246E4E" w:rsidRDefault="503B56EA" w:rsidP="2330B9F6">
            <w:pPr>
              <w:jc w:val="both"/>
              <w:rPr>
                <w:rFonts w:ascii="Calibri" w:hAnsi="Calibri"/>
                <w:i/>
                <w:iCs/>
              </w:rPr>
            </w:pPr>
            <w:r w:rsidRPr="2330B9F6">
              <w:rPr>
                <w:rFonts w:ascii="Calibri" w:hAnsi="Calibri"/>
                <w:i/>
                <w:iCs/>
              </w:rPr>
              <w:t xml:space="preserve">- výsledkom hodnotenia študijného programu, alebo podobných študijných programov (ak sa jedná o výpočet kapacity nového študijného programu). </w:t>
            </w:r>
          </w:p>
          <w:p w14:paraId="210DC823" w14:textId="74716FF0" w:rsidR="71457A8D" w:rsidRPr="00246E4E" w:rsidRDefault="4353CF1A" w:rsidP="2330B9F6">
            <w:pPr>
              <w:jc w:val="both"/>
              <w:rPr>
                <w:rFonts w:ascii="Calibri" w:hAnsi="Calibri"/>
                <w:i/>
                <w:iCs/>
              </w:rPr>
            </w:pPr>
            <w:r w:rsidRPr="2330B9F6">
              <w:rPr>
                <w:rFonts w:ascii="Calibri" w:hAnsi="Calibri"/>
                <w:i/>
                <w:iCs/>
              </w:rPr>
              <w:t xml:space="preserve">Na základe uvedeného je stanovená maximálna kapacita </w:t>
            </w:r>
            <w:r w:rsidR="49F9B76B" w:rsidRPr="2330B9F6">
              <w:rPr>
                <w:rFonts w:ascii="Calibri" w:hAnsi="Calibri"/>
                <w:i/>
                <w:iCs/>
              </w:rPr>
              <w:t>študijného</w:t>
            </w:r>
            <w:r w:rsidRPr="2330B9F6">
              <w:rPr>
                <w:rFonts w:ascii="Calibri" w:hAnsi="Calibri"/>
                <w:i/>
                <w:iCs/>
              </w:rPr>
              <w:t xml:space="preserve"> programu tak, aby umožňovala zabezpečujúcim ŠP mať vyhradenú dostatočnú kapacitu</w:t>
            </w:r>
            <w:r w:rsidR="281B7308" w:rsidRPr="2330B9F6">
              <w:rPr>
                <w:rFonts w:ascii="Calibri" w:hAnsi="Calibri"/>
                <w:i/>
                <w:iCs/>
              </w:rPr>
              <w:t xml:space="preserve"> na prácu s jednotlivými študentmi vyjadrenú schopnosťou </w:t>
            </w:r>
            <w:r w:rsidR="67557352" w:rsidRPr="2330B9F6">
              <w:rPr>
                <w:rFonts w:ascii="Calibri" w:hAnsi="Calibri"/>
                <w:i/>
                <w:iCs/>
              </w:rPr>
              <w:t>zabezpečujúcich viesť maximálne 5 záverečných prác v ročníku a stupni štúdia.</w:t>
            </w:r>
          </w:p>
          <w:p w14:paraId="3F422183" w14:textId="589BBC63" w:rsidR="36E7072D" w:rsidRPr="00246E4E" w:rsidRDefault="3D12D35A" w:rsidP="52A1631E">
            <w:pPr>
              <w:jc w:val="both"/>
              <w:rPr>
                <w:rFonts w:ascii="Calibri" w:hAnsi="Calibri"/>
                <w:i/>
                <w:iCs/>
              </w:rPr>
            </w:pPr>
            <w:r w:rsidRPr="52A1631E">
              <w:rPr>
                <w:rFonts w:ascii="Calibri" w:hAnsi="Calibri"/>
                <w:i/>
                <w:iCs/>
              </w:rPr>
              <w:t>P</w:t>
            </w:r>
            <w:r w:rsidR="4E59CCE2" w:rsidRPr="52A1631E">
              <w:rPr>
                <w:rFonts w:ascii="Calibri" w:hAnsi="Calibri"/>
                <w:i/>
                <w:iCs/>
              </w:rPr>
              <w:t xml:space="preserve">lánovaný počet prijímaných študentov študijného programu </w:t>
            </w:r>
          </w:p>
          <w:p w14:paraId="7E38406C" w14:textId="19432998" w:rsidR="24A5431D" w:rsidRPr="00246E4E" w:rsidRDefault="503B56EA" w:rsidP="2330B9F6">
            <w:pPr>
              <w:jc w:val="both"/>
              <w:rPr>
                <w:rFonts w:ascii="Calibri" w:hAnsi="Calibri"/>
                <w:i/>
                <w:iCs/>
              </w:rPr>
            </w:pPr>
            <w:r w:rsidRPr="2330B9F6">
              <w:rPr>
                <w:rFonts w:ascii="Calibri" w:hAnsi="Calibri"/>
                <w:i/>
                <w:iCs/>
              </w:rPr>
              <w:t>v jednotlivých rokoch</w:t>
            </w:r>
            <w:r w:rsidR="0820AAD2" w:rsidRPr="2330B9F6">
              <w:rPr>
                <w:rFonts w:ascii="Calibri" w:hAnsi="Calibri"/>
                <w:i/>
                <w:iCs/>
              </w:rPr>
              <w:t xml:space="preserve"> (5 rokov od udelenia práva uskutočňovať študijný program)</w:t>
            </w:r>
            <w:r w:rsidR="287EACDF" w:rsidRPr="2330B9F6">
              <w:rPr>
                <w:rFonts w:ascii="Calibri" w:hAnsi="Calibri"/>
                <w:i/>
                <w:iCs/>
              </w:rPr>
              <w:t>:</w:t>
            </w:r>
          </w:p>
          <w:p w14:paraId="44723E4E" w14:textId="369A8446" w:rsidR="1C203595" w:rsidRPr="00246E4E" w:rsidRDefault="287EACDF" w:rsidP="2330B9F6">
            <w:pPr>
              <w:pStyle w:val="ListParagraph"/>
              <w:numPr>
                <w:ilvl w:val="0"/>
                <w:numId w:val="10"/>
              </w:numPr>
              <w:jc w:val="both"/>
              <w:rPr>
                <w:i/>
                <w:iCs/>
              </w:rPr>
            </w:pPr>
            <w:r w:rsidRPr="2330B9F6">
              <w:rPr>
                <w:rFonts w:ascii="Calibri" w:hAnsi="Calibri"/>
                <w:i/>
                <w:iCs/>
              </w:rPr>
              <w:t>rok: 20</w:t>
            </w:r>
          </w:p>
          <w:p w14:paraId="500E03AA" w14:textId="3732BB9A" w:rsidR="1C203595" w:rsidRPr="00246E4E" w:rsidRDefault="287EACDF" w:rsidP="2330B9F6">
            <w:pPr>
              <w:pStyle w:val="ListParagraph"/>
              <w:numPr>
                <w:ilvl w:val="0"/>
                <w:numId w:val="10"/>
              </w:numPr>
              <w:jc w:val="both"/>
              <w:rPr>
                <w:i/>
                <w:iCs/>
              </w:rPr>
            </w:pPr>
            <w:r w:rsidRPr="2330B9F6">
              <w:rPr>
                <w:rFonts w:ascii="Calibri" w:hAnsi="Calibri"/>
                <w:i/>
                <w:iCs/>
              </w:rPr>
              <w:t>rok: 25</w:t>
            </w:r>
          </w:p>
          <w:p w14:paraId="1F08875C" w14:textId="243F22F4" w:rsidR="7AE07F41" w:rsidRPr="00246E4E" w:rsidRDefault="69514BBE" w:rsidP="2330B9F6">
            <w:pPr>
              <w:pStyle w:val="ListParagraph"/>
              <w:numPr>
                <w:ilvl w:val="0"/>
                <w:numId w:val="10"/>
              </w:numPr>
              <w:jc w:val="both"/>
              <w:rPr>
                <w:i/>
                <w:iCs/>
              </w:rPr>
            </w:pPr>
            <w:r w:rsidRPr="2330B9F6">
              <w:rPr>
                <w:rFonts w:ascii="Calibri" w:hAnsi="Calibri"/>
                <w:i/>
                <w:iCs/>
              </w:rPr>
              <w:t>r</w:t>
            </w:r>
            <w:r w:rsidR="287EACDF" w:rsidRPr="2330B9F6">
              <w:rPr>
                <w:rFonts w:ascii="Calibri" w:hAnsi="Calibri"/>
                <w:i/>
                <w:iCs/>
              </w:rPr>
              <w:t>ok</w:t>
            </w:r>
            <w:r w:rsidR="1FCF00D9" w:rsidRPr="2330B9F6">
              <w:rPr>
                <w:rFonts w:ascii="Calibri" w:hAnsi="Calibri"/>
                <w:i/>
                <w:iCs/>
              </w:rPr>
              <w:t>:</w:t>
            </w:r>
            <w:r w:rsidR="287EACDF" w:rsidRPr="2330B9F6">
              <w:rPr>
                <w:rFonts w:ascii="Calibri" w:hAnsi="Calibri"/>
                <w:i/>
                <w:iCs/>
              </w:rPr>
              <w:t xml:space="preserve"> 30</w:t>
            </w:r>
          </w:p>
          <w:p w14:paraId="3FF635A6" w14:textId="2FA6606B" w:rsidR="1C203595" w:rsidRPr="00246E4E" w:rsidRDefault="287EACDF" w:rsidP="2330B9F6">
            <w:pPr>
              <w:pStyle w:val="ListParagraph"/>
              <w:numPr>
                <w:ilvl w:val="0"/>
                <w:numId w:val="10"/>
              </w:numPr>
              <w:jc w:val="both"/>
              <w:rPr>
                <w:i/>
                <w:iCs/>
              </w:rPr>
            </w:pPr>
            <w:r w:rsidRPr="2330B9F6">
              <w:rPr>
                <w:rFonts w:ascii="Calibri" w:hAnsi="Calibri"/>
                <w:i/>
                <w:iCs/>
              </w:rPr>
              <w:t>rok: 30</w:t>
            </w:r>
          </w:p>
          <w:p w14:paraId="081FA60C" w14:textId="62F026EB" w:rsidR="1C203595" w:rsidRPr="00246E4E" w:rsidRDefault="287EACDF" w:rsidP="2330B9F6">
            <w:pPr>
              <w:pStyle w:val="ListParagraph"/>
              <w:numPr>
                <w:ilvl w:val="0"/>
                <w:numId w:val="10"/>
              </w:numPr>
              <w:jc w:val="both"/>
              <w:rPr>
                <w:i/>
                <w:iCs/>
              </w:rPr>
            </w:pPr>
            <w:r w:rsidRPr="2330B9F6">
              <w:rPr>
                <w:rFonts w:ascii="Calibri" w:hAnsi="Calibri"/>
                <w:i/>
                <w:iCs/>
              </w:rPr>
              <w:t xml:space="preserve">rok: 30 </w:t>
            </w:r>
          </w:p>
          <w:p w14:paraId="652E70CF" w14:textId="06B71E24" w:rsidR="0001643E" w:rsidRPr="00572E14" w:rsidRDefault="7BB2C7D2" w:rsidP="52A1631E">
            <w:pPr>
              <w:contextualSpacing/>
              <w:jc w:val="both"/>
              <w:rPr>
                <w:i/>
                <w:iCs/>
                <w:lang w:eastAsia="sk-SK"/>
              </w:rPr>
            </w:pPr>
            <w:r w:rsidRPr="52A1631E">
              <w:rPr>
                <w:i/>
                <w:iCs/>
                <w:lang w:eastAsia="sk-SK"/>
              </w:rPr>
              <w:t xml:space="preserve">UK má dlhoročnú tradíciu v podpore prístupu k vzdelaniu aj pre študentov so zdravotným znevýhodnením/špecifickými potrebami (ŠP). Podmienky štúdia študentov so ŠP na UK upravuje Smernica rektora UK o zabezpečení všeobecne prístupného akademického prostredia pre študentov so špecifickými potrebami (VP č. 23/2014). </w:t>
            </w:r>
          </w:p>
          <w:p w14:paraId="41AA903D" w14:textId="79F34BE5" w:rsidR="0001643E" w:rsidRPr="00572E14" w:rsidRDefault="292478FF" w:rsidP="52A1631E">
            <w:pPr>
              <w:contextualSpacing/>
              <w:jc w:val="both"/>
              <w:rPr>
                <w:i/>
                <w:iCs/>
                <w:lang w:eastAsia="sk-SK"/>
              </w:rPr>
            </w:pPr>
            <w:r w:rsidRPr="52A1631E">
              <w:rPr>
                <w:i/>
                <w:iCs/>
                <w:lang w:eastAsia="sk-SK"/>
              </w:rPr>
              <w:t>Na UK od roku 1993 pôsobí Centrum podpory pre študentov so špecifickými potrebami [CPŠ], na každej fakulte pôsobí koordinátor pre študentov so ŠP. CPŠ v spolupráci s fakultnými koordinátormi identifikuje študentov so ŠP, navrhuje pre nich formy pomoci a rozsah úprav, asistuje pri ich realizácii, technicky zabezpečuje podporné služby v závislosti od charakteru individuálnych špecifických potrieb, monitoruje podmienky vzdelávania, identifikuje príp. bariéry a iniciuje ich odstraňovanie.</w:t>
            </w:r>
          </w:p>
          <w:p w14:paraId="476C423C" w14:textId="536413B3" w:rsidR="0001643E" w:rsidRPr="00572E14" w:rsidRDefault="292478FF" w:rsidP="52A1631E">
            <w:pPr>
              <w:contextualSpacing/>
              <w:jc w:val="both"/>
              <w:rPr>
                <w:i/>
                <w:iCs/>
                <w:lang w:eastAsia="sk-SK"/>
              </w:rPr>
            </w:pPr>
            <w:r w:rsidRPr="52A1631E">
              <w:rPr>
                <w:i/>
                <w:iCs/>
                <w:lang w:eastAsia="sk-SK"/>
              </w:rPr>
              <w:t>Okrem informačnej a poradenskej činnosti hlavný dôraz kladie na akademickú asistenciu a vzdelávaciu činnosť, čo sa najmä v aktuálnom krízovom čase javí ako mimoriadne dôležité v záujme posilnenia schopnosti plniť študijné povinnosti pre zdravotne, ale aj sociálne znevýhodnených študentov.</w:t>
            </w:r>
          </w:p>
          <w:p w14:paraId="1F35DBFA" w14:textId="77777777" w:rsidR="0001643E" w:rsidRPr="00572E14" w:rsidRDefault="292478FF" w:rsidP="52A1631E">
            <w:pPr>
              <w:contextualSpacing/>
              <w:jc w:val="both"/>
              <w:rPr>
                <w:i/>
                <w:iCs/>
                <w:lang w:eastAsia="sk-SK"/>
              </w:rPr>
            </w:pPr>
            <w:r w:rsidRPr="52A1631E">
              <w:rPr>
                <w:i/>
                <w:iCs/>
                <w:lang w:eastAsia="sk-SK"/>
              </w:rPr>
              <w:t xml:space="preserve">Smernica podrobne informuje o podmienkach sprístupňovania akademického prostredia, definuje postup pri uplatňovaní práv na podporu, upozorňuje na </w:t>
            </w:r>
            <w:r w:rsidRPr="52A1631E">
              <w:rPr>
                <w:i/>
                <w:iCs/>
                <w:lang w:eastAsia="sk-SK"/>
              </w:rPr>
              <w:lastRenderedPageBreak/>
              <w:t>zodpovednosť všetkých zainteresovaných účastníkov (Univerzita, fakulty, koordinátori, uchádzači, študenti).</w:t>
            </w:r>
          </w:p>
          <w:p w14:paraId="058035DB" w14:textId="071735F2" w:rsidR="0001643E" w:rsidRPr="00572E14" w:rsidRDefault="2EFADA0B" w:rsidP="52A1631E">
            <w:pPr>
              <w:contextualSpacing/>
              <w:jc w:val="both"/>
              <w:rPr>
                <w:i/>
                <w:iCs/>
                <w:lang w:eastAsia="sk-SK"/>
              </w:rPr>
            </w:pPr>
            <w:r w:rsidRPr="52A1631E">
              <w:rPr>
                <w:i/>
                <w:iCs/>
                <w:lang w:eastAsia="sk-SK"/>
              </w:rPr>
              <w:t>Špecifické potreby uchádzačov a študentov sa monitorujú od ich prvého kontaktu s UK. Pozornosť sa venuje najmä výberu vhodného študijného programu tak, aby dôsledky ťažkého zdravotného postihnutia/ poruchy neboli kontraindikáciou znemožňujúcou štúdium, príp. výkon povolania. Vo vzťahu k uchádzačom so ŠP CPŠ propaguje a uplatňuje osvedčený postup – veľmi skorá komunikácia so záujemcami o štúdium, intenzívne poradenstvo, sprostredkovanie stretnutí s kompetentnými osobami na príslušnej fakulte (koordinátor, garant študijného programu, poverený zástupca odbornej katedry, prípadne študijný poradca katedry, študijný prodekan), zorganizovanie návštevy fakulty, internátov, stretnutie so staršími študentmi so ŠP</w:t>
            </w:r>
            <w:r w:rsidR="5AA3E0A8" w:rsidRPr="52A1631E">
              <w:rPr>
                <w:i/>
                <w:iCs/>
                <w:lang w:eastAsia="sk-SK"/>
              </w:rPr>
              <w:t>.</w:t>
            </w:r>
          </w:p>
          <w:p w14:paraId="7044DA09" w14:textId="07F60DE8" w:rsidR="0001643E" w:rsidRPr="00572E14" w:rsidRDefault="292478FF" w:rsidP="52A1631E">
            <w:pPr>
              <w:contextualSpacing/>
              <w:jc w:val="both"/>
              <w:rPr>
                <w:i/>
                <w:iCs/>
                <w:lang w:eastAsia="sk-SK"/>
              </w:rPr>
            </w:pPr>
            <w:r w:rsidRPr="52A1631E">
              <w:rPr>
                <w:i/>
                <w:iCs/>
                <w:lang w:eastAsia="sk-SK"/>
              </w:rPr>
              <w:t xml:space="preserve">Uchádzači dostanú podrobné inštrukcie k podávaniu prihlášky na štúdium a informovanie fakulty o svojich špecifických potrebách. </w:t>
            </w:r>
          </w:p>
          <w:p w14:paraId="1C6D91C5" w14:textId="77777777" w:rsidR="0001643E" w:rsidRPr="00572E14" w:rsidRDefault="292478FF" w:rsidP="52A1631E">
            <w:pPr>
              <w:contextualSpacing/>
              <w:jc w:val="both"/>
              <w:rPr>
                <w:i/>
                <w:iCs/>
                <w:lang w:eastAsia="sk-SK"/>
              </w:rPr>
            </w:pPr>
            <w:r w:rsidRPr="52A1631E">
              <w:rPr>
                <w:i/>
                <w:iCs/>
                <w:lang w:eastAsia="sk-SK"/>
              </w:rPr>
              <w:t xml:space="preserve">V prípade konania prijímacích skúšok majú uchádzači so ŠP upravené podmienky (napr. časová dotácia, forma skúšky, technická a humánna podpora). </w:t>
            </w:r>
          </w:p>
          <w:p w14:paraId="327DE7D7" w14:textId="77777777" w:rsidR="0001643E" w:rsidRPr="00572E14" w:rsidRDefault="292478FF" w:rsidP="52A1631E">
            <w:pPr>
              <w:contextualSpacing/>
              <w:jc w:val="both"/>
              <w:rPr>
                <w:i/>
                <w:iCs/>
                <w:lang w:eastAsia="sk-SK"/>
              </w:rPr>
            </w:pPr>
            <w:r w:rsidRPr="52A1631E">
              <w:rPr>
                <w:i/>
                <w:iCs/>
                <w:lang w:eastAsia="sk-SK"/>
              </w:rPr>
              <w:t>V prípade splnenia podmienok na prijatie bez prijímacích skúšok sú uchádzači upozorňovaní na ich zodpovednosť v dostatočnom časovom predstihu informovať školu o ich špecifických potrebách a nárokoch, aby bolo možné uchádzať sa o úpravy a podporné služby.</w:t>
            </w:r>
          </w:p>
          <w:p w14:paraId="23340291" w14:textId="73C6CEEA" w:rsidR="0001643E" w:rsidRPr="00572E14" w:rsidRDefault="292478FF" w:rsidP="52A1631E">
            <w:pPr>
              <w:contextualSpacing/>
              <w:jc w:val="both"/>
              <w:rPr>
                <w:i/>
                <w:iCs/>
                <w:lang w:eastAsia="sk-SK"/>
              </w:rPr>
            </w:pPr>
            <w:r w:rsidRPr="52A1631E">
              <w:rPr>
                <w:i/>
                <w:iCs/>
                <w:lang w:eastAsia="sk-SK"/>
              </w:rPr>
              <w:t>Po prijatí na štúdium na základe žiadosti o zaradenie do evidencie a doložených dokumentov sú študentovi so ŠP priznané primerané úpravy pri štúdiu a skúškach, o ktorých sú informovaní učitelia zo strany študenta, resp. fakultného koordinátora.</w:t>
            </w:r>
          </w:p>
          <w:p w14:paraId="1D5337E4" w14:textId="77777777" w:rsidR="0001643E" w:rsidRPr="00572E14" w:rsidRDefault="292478FF" w:rsidP="52A1631E">
            <w:pPr>
              <w:contextualSpacing/>
              <w:jc w:val="both"/>
              <w:rPr>
                <w:i/>
                <w:iCs/>
                <w:lang w:eastAsia="sk-SK"/>
              </w:rPr>
            </w:pPr>
            <w:r w:rsidRPr="52A1631E">
              <w:rPr>
                <w:i/>
                <w:iCs/>
                <w:lang w:eastAsia="sk-SK"/>
              </w:rPr>
              <w:t xml:space="preserve">V závislosti od druhu a rozsahu potrieb môže študent rátať s väčšou časovou flexibilitou v plnení študijných povinností, využívať podporné služby a akademickú asistenciu. Návrh úprav a podporných služieb zabezpečuje CPŠ (spolupráca s koordinátormi, odborníkmi na skupinu znevýhodnenia, príp. garantmi štúdia). </w:t>
            </w:r>
          </w:p>
          <w:p w14:paraId="1C93D6AF" w14:textId="77777777" w:rsidR="0001643E" w:rsidRPr="00572E14" w:rsidRDefault="7F8AEBA0" w:rsidP="52A1631E">
            <w:pPr>
              <w:contextualSpacing/>
              <w:jc w:val="both"/>
              <w:rPr>
                <w:i/>
                <w:iCs/>
                <w:lang w:eastAsia="sk-SK"/>
              </w:rPr>
            </w:pPr>
            <w:r w:rsidRPr="591B9120">
              <w:rPr>
                <w:i/>
                <w:iCs/>
                <w:lang w:eastAsia="sk-SK"/>
              </w:rPr>
              <w:t>CPŠ v rámci poradenstva venuje pozornosť učiteľom, v aktuálnom čase je komunikácia s učiteľmi podstatne intenzívnejšia.</w:t>
            </w:r>
          </w:p>
          <w:p w14:paraId="193ECC25" w14:textId="77777777" w:rsidR="0001643E" w:rsidRPr="00572E14" w:rsidRDefault="7F8AEBA0" w:rsidP="591B9120">
            <w:pPr>
              <w:contextualSpacing/>
              <w:jc w:val="both"/>
              <w:rPr>
                <w:i/>
                <w:iCs/>
                <w:lang w:eastAsia="sk-SK"/>
              </w:rPr>
            </w:pPr>
            <w:r w:rsidRPr="591B9120">
              <w:rPr>
                <w:i/>
                <w:iCs/>
                <w:lang w:eastAsia="sk-SK"/>
              </w:rPr>
              <w:t xml:space="preserve">CPŠ dlhé roky organizuje sústredenia pre študentov stredných škôl/ záujemcov o štúdium s ŤZP, súčasťou ktorých sú aj tréningovo-inštruktážne aktivity zamerané na podporu počítačovej gramotnosti, dôležitosť skorého a kvalifikovaného zorientovania sa v asistenčných technológiách a ich zabezpečenie pre osobné využitie v dostatočnom časovom predstihu. </w:t>
            </w:r>
          </w:p>
          <w:p w14:paraId="3C7F4069" w14:textId="67B0AB15" w:rsidR="00D8713B" w:rsidRPr="007D7170" w:rsidRDefault="7F8AEBA0" w:rsidP="591B9120">
            <w:pPr>
              <w:jc w:val="both"/>
              <w:rPr>
                <w:i/>
                <w:iCs/>
                <w:lang w:eastAsia="sk-SK"/>
              </w:rPr>
            </w:pPr>
            <w:r w:rsidRPr="591B9120">
              <w:rPr>
                <w:i/>
                <w:iCs/>
                <w:lang w:eastAsia="sk-SK"/>
              </w:rPr>
              <w:t>Prípravným aktivitám sa CPŠ venuje aj s ohľadom na nové formy vzdelávania a plánuje ich rozširovať. Zároveň pripravuje program mentorskej podpory pre študentov so ŠP, ktorá môže by pomohla väčšiemu okruhu študentov (nielen) so zdravotným znevýhodnením.</w:t>
            </w:r>
          </w:p>
        </w:tc>
        <w:tc>
          <w:tcPr>
            <w:tcW w:w="2323" w:type="dxa"/>
          </w:tcPr>
          <w:p w14:paraId="23A2FAFA" w14:textId="3D7CC3F6" w:rsidR="58AE6FA3" w:rsidRDefault="58AE6FA3" w:rsidP="591B9120">
            <w:pPr>
              <w:spacing w:line="216" w:lineRule="auto"/>
              <w:rPr>
                <w:i/>
                <w:iCs/>
                <w:sz w:val="20"/>
                <w:szCs w:val="20"/>
              </w:rPr>
            </w:pPr>
            <w:r w:rsidRPr="591B9120">
              <w:rPr>
                <w:i/>
                <w:iCs/>
                <w:sz w:val="20"/>
                <w:szCs w:val="20"/>
              </w:rPr>
              <w:lastRenderedPageBreak/>
              <w:t>Opis študijného programu (v prílohe žiadosti)</w:t>
            </w:r>
          </w:p>
          <w:p w14:paraId="42615DAF" w14:textId="61575A9D" w:rsidR="591B9120" w:rsidRDefault="591B9120" w:rsidP="591B9120">
            <w:pPr>
              <w:spacing w:line="216" w:lineRule="auto"/>
              <w:rPr>
                <w:i/>
                <w:iCs/>
                <w:sz w:val="20"/>
                <w:szCs w:val="20"/>
              </w:rPr>
            </w:pPr>
          </w:p>
          <w:p w14:paraId="37DF3239" w14:textId="6D09B1EC" w:rsidR="58AE6FA3" w:rsidRDefault="58AE6FA3" w:rsidP="591B9120">
            <w:pPr>
              <w:spacing w:line="216" w:lineRule="auto"/>
              <w:rPr>
                <w:i/>
                <w:iCs/>
                <w:sz w:val="20"/>
                <w:szCs w:val="20"/>
                <w:lang w:eastAsia="sk-SK"/>
              </w:rPr>
            </w:pPr>
            <w:r w:rsidRPr="591B9120">
              <w:rPr>
                <w:i/>
                <w:iCs/>
                <w:sz w:val="20"/>
                <w:szCs w:val="20"/>
                <w:lang w:eastAsia="sk-SK"/>
              </w:rPr>
              <w:t xml:space="preserve">Študijný poriadok PdF UK </w:t>
            </w:r>
            <w:hyperlink r:id="rId67">
              <w:r w:rsidRPr="591B9120">
                <w:rPr>
                  <w:rStyle w:val="Hyperlink"/>
                  <w:i/>
                  <w:iCs/>
                  <w:sz w:val="20"/>
                  <w:szCs w:val="20"/>
                  <w:lang w:eastAsia="sk-SK"/>
                </w:rPr>
                <w:t>https://www.fedu.uniba.sk/fileadmin/pdf/O_fakulte/Legislativa_a_dokumenty/Vnutorne_predpisy/Vp_1_2020_Studijny_poriadok_PdF_UK.pdf</w:t>
              </w:r>
            </w:hyperlink>
          </w:p>
          <w:p w14:paraId="51A4FF80" w14:textId="6A51241A" w:rsidR="591B9120" w:rsidRDefault="591B9120" w:rsidP="591B9120">
            <w:pPr>
              <w:spacing w:line="216" w:lineRule="auto"/>
              <w:rPr>
                <w:i/>
                <w:iCs/>
                <w:sz w:val="20"/>
                <w:szCs w:val="20"/>
                <w:lang w:eastAsia="sk-SK"/>
              </w:rPr>
            </w:pPr>
          </w:p>
          <w:p w14:paraId="600357F1" w14:textId="691E8ED0" w:rsidR="4B49D343" w:rsidRDefault="4B49D343" w:rsidP="591B9120">
            <w:pPr>
              <w:spacing w:line="216" w:lineRule="auto"/>
              <w:rPr>
                <w:i/>
                <w:iCs/>
                <w:sz w:val="20"/>
                <w:szCs w:val="20"/>
                <w:lang w:eastAsia="sk-SK"/>
              </w:rPr>
            </w:pPr>
            <w:r w:rsidRPr="591B9120">
              <w:rPr>
                <w:i/>
                <w:iCs/>
                <w:sz w:val="20"/>
                <w:szCs w:val="20"/>
                <w:lang w:eastAsia="sk-SK"/>
              </w:rPr>
              <w:t>Informácie pre uchádzačov o štúdium</w:t>
            </w:r>
          </w:p>
          <w:p w14:paraId="3774806F" w14:textId="41F7CB00" w:rsidR="57538674" w:rsidRDefault="007B415A" w:rsidP="591B9120">
            <w:pPr>
              <w:spacing w:line="216" w:lineRule="auto"/>
              <w:rPr>
                <w:i/>
                <w:iCs/>
                <w:sz w:val="20"/>
                <w:szCs w:val="20"/>
                <w:lang w:eastAsia="sk-SK"/>
              </w:rPr>
            </w:pPr>
            <w:hyperlink r:id="rId68">
              <w:r w:rsidR="57538674" w:rsidRPr="591B9120">
                <w:rPr>
                  <w:rStyle w:val="Hyperlink"/>
                  <w:i/>
                  <w:iCs/>
                  <w:sz w:val="20"/>
                  <w:szCs w:val="20"/>
                  <w:lang w:eastAsia="sk-SK"/>
                </w:rPr>
                <w:t>https://www.fedu.uniba.sk/studium/pre-uchadzacov-o-studium/</w:t>
              </w:r>
            </w:hyperlink>
          </w:p>
          <w:p w14:paraId="1EB12452" w14:textId="4F94E63F" w:rsidR="591B9120" w:rsidRDefault="591B9120" w:rsidP="591B9120">
            <w:pPr>
              <w:spacing w:line="216" w:lineRule="auto"/>
              <w:rPr>
                <w:i/>
                <w:iCs/>
                <w:sz w:val="20"/>
                <w:szCs w:val="20"/>
                <w:lang w:eastAsia="sk-SK"/>
              </w:rPr>
            </w:pPr>
          </w:p>
          <w:p w14:paraId="15E7E25A" w14:textId="043092FE" w:rsidR="00124428" w:rsidRPr="002E18E1" w:rsidRDefault="1B86D724" w:rsidP="52A1631E">
            <w:pPr>
              <w:spacing w:line="216" w:lineRule="auto"/>
              <w:contextualSpacing/>
              <w:rPr>
                <w:i/>
                <w:iCs/>
                <w:sz w:val="20"/>
                <w:szCs w:val="20"/>
                <w:lang w:eastAsia="sk-SK"/>
              </w:rPr>
            </w:pPr>
            <w:r w:rsidRPr="591B9120">
              <w:rPr>
                <w:i/>
                <w:iCs/>
                <w:sz w:val="20"/>
                <w:szCs w:val="20"/>
                <w:lang w:eastAsia="sk-SK"/>
              </w:rPr>
              <w:t>Diferenčné skúšky:</w:t>
            </w:r>
          </w:p>
          <w:p w14:paraId="5C982983" w14:textId="4539D714" w:rsidR="00124428" w:rsidRPr="002E18E1" w:rsidRDefault="007B415A" w:rsidP="591B9120">
            <w:pPr>
              <w:spacing w:line="216" w:lineRule="auto"/>
              <w:contextualSpacing/>
              <w:rPr>
                <w:i/>
                <w:iCs/>
                <w:sz w:val="20"/>
                <w:szCs w:val="20"/>
                <w:lang w:eastAsia="sk-SK"/>
              </w:rPr>
            </w:pPr>
            <w:hyperlink r:id="rId69">
              <w:r w:rsidR="49EED282" w:rsidRPr="591B9120">
                <w:rPr>
                  <w:rStyle w:val="Hyperlink"/>
                  <w:i/>
                  <w:iCs/>
                  <w:sz w:val="20"/>
                  <w:szCs w:val="20"/>
                  <w:lang w:eastAsia="sk-SK"/>
                </w:rPr>
                <w:t>https://www.fedu.uniba.sk/fileadmin/pdf/Studium/Bakalarske_a_magisterske_studium/Studijny_poriadok_dodatky/Zmena_studijneho_programu_v_ramci_odboru_na_UK_-_diferencne_skusky_AR_2020_21.pdf</w:t>
              </w:r>
            </w:hyperlink>
          </w:p>
          <w:p w14:paraId="2B49173D" w14:textId="6A7F40FA" w:rsidR="591B9120" w:rsidRDefault="591B9120" w:rsidP="591B9120">
            <w:pPr>
              <w:spacing w:line="216" w:lineRule="auto"/>
              <w:rPr>
                <w:i/>
                <w:iCs/>
                <w:sz w:val="20"/>
                <w:szCs w:val="20"/>
                <w:lang w:eastAsia="sk-SK"/>
              </w:rPr>
            </w:pPr>
          </w:p>
          <w:p w14:paraId="562145A6" w14:textId="3111FAA3" w:rsidR="002C6672" w:rsidRPr="002E18E1" w:rsidRDefault="5716DB92" w:rsidP="591B9120">
            <w:pPr>
              <w:spacing w:line="216" w:lineRule="auto"/>
              <w:contextualSpacing/>
              <w:rPr>
                <w:i/>
                <w:iCs/>
                <w:sz w:val="20"/>
                <w:szCs w:val="20"/>
                <w:lang w:eastAsia="sk-SK"/>
              </w:rPr>
            </w:pPr>
            <w:r w:rsidRPr="591B9120">
              <w:rPr>
                <w:i/>
                <w:iCs/>
                <w:sz w:val="20"/>
                <w:szCs w:val="20"/>
                <w:lang w:eastAsia="sk-SK"/>
              </w:rPr>
              <w:t xml:space="preserve">Záznamy o štúdiu študentov v systéme AIS2 </w:t>
            </w:r>
            <w:r w:rsidR="0A307763" w:rsidRPr="591B9120">
              <w:rPr>
                <w:i/>
                <w:iCs/>
                <w:sz w:val="20"/>
                <w:szCs w:val="20"/>
                <w:lang w:eastAsia="sk-SK"/>
              </w:rPr>
              <w:t>(k dispozícii</w:t>
            </w:r>
            <w:r w:rsidRPr="591B9120">
              <w:rPr>
                <w:i/>
                <w:iCs/>
                <w:sz w:val="20"/>
                <w:szCs w:val="20"/>
                <w:lang w:eastAsia="sk-SK"/>
              </w:rPr>
              <w:t xml:space="preserve"> na mieste</w:t>
            </w:r>
            <w:r w:rsidR="254BEEF3" w:rsidRPr="591B9120">
              <w:rPr>
                <w:i/>
                <w:iCs/>
                <w:sz w:val="20"/>
                <w:szCs w:val="20"/>
                <w:lang w:eastAsia="sk-SK"/>
              </w:rPr>
              <w:t>)</w:t>
            </w:r>
          </w:p>
          <w:p w14:paraId="3E16C93B" w14:textId="77777777" w:rsidR="002C6672" w:rsidRPr="00D8713B" w:rsidRDefault="002C6672" w:rsidP="00D129CF">
            <w:pPr>
              <w:spacing w:line="216" w:lineRule="auto"/>
              <w:contextualSpacing/>
              <w:rPr>
                <w:rFonts w:cstheme="minorHAnsi"/>
                <w:sz w:val="20"/>
                <w:szCs w:val="20"/>
                <w:lang w:eastAsia="sk-SK"/>
              </w:rPr>
            </w:pPr>
          </w:p>
          <w:p w14:paraId="29E9BE5A" w14:textId="5A212D95" w:rsidR="002C6672" w:rsidRDefault="41A67676" w:rsidP="591B9120">
            <w:pPr>
              <w:spacing w:line="216" w:lineRule="auto"/>
              <w:contextualSpacing/>
              <w:rPr>
                <w:i/>
                <w:iCs/>
                <w:sz w:val="20"/>
                <w:szCs w:val="20"/>
                <w:lang w:eastAsia="sk-SK"/>
              </w:rPr>
            </w:pPr>
            <w:r w:rsidRPr="591B9120">
              <w:rPr>
                <w:i/>
                <w:iCs/>
                <w:sz w:val="20"/>
                <w:szCs w:val="20"/>
                <w:lang w:eastAsia="sk-SK"/>
              </w:rPr>
              <w:t>Smernica rektora UK k zabezpečeniu všeobecne prístupného akademického prostredia pre študentov so špecifickými potrebami</w:t>
            </w:r>
          </w:p>
          <w:p w14:paraId="3B8D7F06" w14:textId="1477CA05" w:rsidR="002C6672" w:rsidRDefault="5799B14F" w:rsidP="591B9120">
            <w:pPr>
              <w:spacing w:line="216" w:lineRule="auto"/>
              <w:contextualSpacing/>
              <w:rPr>
                <w:i/>
                <w:iCs/>
                <w:sz w:val="20"/>
                <w:szCs w:val="20"/>
                <w:lang w:eastAsia="sk-SK"/>
              </w:rPr>
            </w:pPr>
            <w:r w:rsidRPr="591B9120">
              <w:rPr>
                <w:i/>
                <w:iCs/>
                <w:sz w:val="20"/>
                <w:szCs w:val="20"/>
                <w:lang w:eastAsia="sk-SK"/>
              </w:rPr>
              <w:t xml:space="preserve"> (VP č. 23/2014)</w:t>
            </w:r>
          </w:p>
          <w:p w14:paraId="7117E320" w14:textId="3B7AE8A0" w:rsidR="002C6672" w:rsidRDefault="007B415A" w:rsidP="591B9120">
            <w:pPr>
              <w:spacing w:line="216" w:lineRule="auto"/>
              <w:contextualSpacing/>
              <w:rPr>
                <w:sz w:val="20"/>
                <w:szCs w:val="20"/>
                <w:lang w:eastAsia="sk-SK"/>
              </w:rPr>
            </w:pPr>
            <w:hyperlink r:id="rId70">
              <w:r w:rsidR="1F131A87" w:rsidRPr="591B9120">
                <w:rPr>
                  <w:rStyle w:val="Hyperlink"/>
                  <w:sz w:val="20"/>
                  <w:szCs w:val="20"/>
                  <w:lang w:eastAsia="sk-SK"/>
                </w:rPr>
                <w:t>https://uniba.sk/fileadmin/ruk/legislativa/2014/Vp_2014_23.pdf</w:t>
              </w:r>
            </w:hyperlink>
          </w:p>
          <w:p w14:paraId="60CA0900" w14:textId="77777777" w:rsidR="002C6672" w:rsidRDefault="002C6672" w:rsidP="591B9120">
            <w:pPr>
              <w:spacing w:line="216" w:lineRule="auto"/>
              <w:contextualSpacing/>
              <w:rPr>
                <w:color w:val="FF0000"/>
                <w:sz w:val="20"/>
                <w:szCs w:val="20"/>
                <w:lang w:eastAsia="sk-SK"/>
              </w:rPr>
            </w:pPr>
          </w:p>
          <w:p w14:paraId="397E5FCC" w14:textId="1E7ADB70" w:rsidR="002C6672" w:rsidRDefault="5799B14F" w:rsidP="591B9120">
            <w:pPr>
              <w:spacing w:line="216" w:lineRule="auto"/>
              <w:contextualSpacing/>
              <w:rPr>
                <w:i/>
                <w:iCs/>
                <w:sz w:val="20"/>
                <w:szCs w:val="20"/>
                <w:lang w:eastAsia="sk-SK"/>
              </w:rPr>
            </w:pPr>
            <w:r w:rsidRPr="591B9120">
              <w:rPr>
                <w:i/>
                <w:iCs/>
                <w:sz w:val="20"/>
                <w:szCs w:val="20"/>
                <w:lang w:eastAsia="sk-SK"/>
              </w:rPr>
              <w:t xml:space="preserve">Centrum podpory pre študentov so špecifickými potrebami </w:t>
            </w:r>
          </w:p>
          <w:p w14:paraId="29A8D397" w14:textId="57090F02" w:rsidR="56FE0403" w:rsidRDefault="007B415A" w:rsidP="591B9120">
            <w:pPr>
              <w:spacing w:line="216" w:lineRule="auto"/>
              <w:rPr>
                <w:i/>
                <w:iCs/>
                <w:sz w:val="20"/>
                <w:szCs w:val="20"/>
                <w:lang w:eastAsia="sk-SK"/>
              </w:rPr>
            </w:pPr>
            <w:hyperlink r:id="rId71">
              <w:r w:rsidR="56FE0403" w:rsidRPr="591B9120">
                <w:rPr>
                  <w:rStyle w:val="Hyperlink"/>
                  <w:i/>
                  <w:iCs/>
                  <w:sz w:val="20"/>
                  <w:szCs w:val="20"/>
                  <w:lang w:eastAsia="sk-SK"/>
                </w:rPr>
                <w:t>https://uniba.sk/o-univerzite/rektorat-uk/oddelenie-socialnych-sluzieb-a-poradenstva-ossp/centrum-podpory-studentov-so-specifickymi-potrebami-cps/</w:t>
              </w:r>
            </w:hyperlink>
            <w:r w:rsidR="56FE0403" w:rsidRPr="591B9120">
              <w:rPr>
                <w:i/>
                <w:iCs/>
                <w:sz w:val="20"/>
                <w:szCs w:val="20"/>
                <w:lang w:eastAsia="sk-SK"/>
              </w:rPr>
              <w:t xml:space="preserve"> </w:t>
            </w:r>
          </w:p>
          <w:p w14:paraId="3DFB0907" w14:textId="77777777" w:rsidR="002C6672" w:rsidRDefault="002C6672" w:rsidP="00D129CF">
            <w:pPr>
              <w:spacing w:line="216" w:lineRule="auto"/>
              <w:contextualSpacing/>
              <w:rPr>
                <w:rFonts w:cstheme="minorHAnsi"/>
                <w:color w:val="FF0000"/>
                <w:sz w:val="20"/>
                <w:szCs w:val="20"/>
                <w:lang w:eastAsia="sk-SK"/>
              </w:rPr>
            </w:pPr>
          </w:p>
          <w:p w14:paraId="339B5C57" w14:textId="60779E96" w:rsidR="002C6672" w:rsidRDefault="4D839B1C" w:rsidP="591B9120">
            <w:pPr>
              <w:spacing w:line="216" w:lineRule="auto"/>
              <w:contextualSpacing/>
              <w:rPr>
                <w:i/>
                <w:iCs/>
                <w:sz w:val="20"/>
                <w:szCs w:val="20"/>
                <w:lang w:eastAsia="sk-SK"/>
              </w:rPr>
            </w:pPr>
            <w:r w:rsidRPr="591B9120">
              <w:rPr>
                <w:i/>
                <w:iCs/>
                <w:sz w:val="20"/>
                <w:szCs w:val="20"/>
                <w:lang w:eastAsia="sk-SK"/>
              </w:rPr>
              <w:t>K</w:t>
            </w:r>
            <w:r w:rsidR="3C518666" w:rsidRPr="591B9120">
              <w:rPr>
                <w:i/>
                <w:iCs/>
                <w:sz w:val="20"/>
                <w:szCs w:val="20"/>
                <w:lang w:eastAsia="sk-SK"/>
              </w:rPr>
              <w:t>oordinátor</w:t>
            </w:r>
            <w:r w:rsidR="4E23B11E" w:rsidRPr="591B9120">
              <w:rPr>
                <w:i/>
                <w:iCs/>
                <w:sz w:val="20"/>
                <w:szCs w:val="20"/>
                <w:lang w:eastAsia="sk-SK"/>
              </w:rPr>
              <w:t>i</w:t>
            </w:r>
            <w:r w:rsidR="3C518666" w:rsidRPr="591B9120">
              <w:rPr>
                <w:i/>
                <w:iCs/>
                <w:sz w:val="20"/>
                <w:szCs w:val="20"/>
                <w:lang w:eastAsia="sk-SK"/>
              </w:rPr>
              <w:t xml:space="preserve"> pre študentov so ŠP</w:t>
            </w:r>
            <w:r w:rsidR="60E6A9AE" w:rsidRPr="591B9120">
              <w:rPr>
                <w:i/>
                <w:iCs/>
                <w:sz w:val="20"/>
                <w:szCs w:val="20"/>
                <w:lang w:eastAsia="sk-SK"/>
              </w:rPr>
              <w:t xml:space="preserve"> na PdF UK</w:t>
            </w:r>
          </w:p>
          <w:p w14:paraId="3D6DA669" w14:textId="5385F58A" w:rsidR="002C6672" w:rsidRDefault="007B415A" w:rsidP="4240A0D8">
            <w:pPr>
              <w:spacing w:line="216" w:lineRule="auto"/>
              <w:contextualSpacing/>
              <w:rPr>
                <w:i/>
                <w:iCs/>
                <w:sz w:val="20"/>
                <w:szCs w:val="20"/>
                <w:lang w:eastAsia="sk-SK"/>
              </w:rPr>
            </w:pPr>
            <w:hyperlink r:id="rId72">
              <w:r w:rsidR="1A39A688" w:rsidRPr="4240A0D8">
                <w:rPr>
                  <w:rStyle w:val="Hyperlink"/>
                  <w:i/>
                  <w:iCs/>
                  <w:sz w:val="20"/>
                  <w:szCs w:val="20"/>
                  <w:lang w:eastAsia="sk-SK"/>
                </w:rPr>
                <w:t>https://www.fedu.uniba.sk/studium/podpora-a-sluzby-pre-</w:t>
              </w:r>
              <w:r w:rsidR="1A39A688" w:rsidRPr="4240A0D8">
                <w:rPr>
                  <w:rStyle w:val="Hyperlink"/>
                  <w:i/>
                  <w:iCs/>
                  <w:sz w:val="20"/>
                  <w:szCs w:val="20"/>
                  <w:lang w:eastAsia="sk-SK"/>
                </w:rPr>
                <w:lastRenderedPageBreak/>
                <w:t>studentov/koordinatori-pre-studentov-so-specifickymi-potrebami/</w:t>
              </w:r>
            </w:hyperlink>
            <w:r w:rsidR="1A39A688" w:rsidRPr="4240A0D8">
              <w:rPr>
                <w:i/>
                <w:iCs/>
                <w:sz w:val="20"/>
                <w:szCs w:val="20"/>
                <w:lang w:eastAsia="sk-SK"/>
              </w:rPr>
              <w:t xml:space="preserve"> </w:t>
            </w:r>
          </w:p>
          <w:p w14:paraId="3C7D3F07" w14:textId="77777777" w:rsidR="002C6672" w:rsidRDefault="002C6672" w:rsidP="00D129CF">
            <w:pPr>
              <w:spacing w:line="216" w:lineRule="auto"/>
              <w:contextualSpacing/>
              <w:rPr>
                <w:rFonts w:cstheme="minorHAnsi"/>
                <w:color w:val="FF0000"/>
                <w:sz w:val="20"/>
                <w:szCs w:val="20"/>
                <w:lang w:eastAsia="sk-SK"/>
              </w:rPr>
            </w:pPr>
          </w:p>
          <w:p w14:paraId="76538434" w14:textId="77777777" w:rsidR="002C6672" w:rsidRDefault="002C6672" w:rsidP="00D129CF">
            <w:pPr>
              <w:spacing w:line="216" w:lineRule="auto"/>
              <w:contextualSpacing/>
              <w:rPr>
                <w:rFonts w:cstheme="minorHAnsi"/>
                <w:color w:val="FF0000"/>
                <w:sz w:val="20"/>
                <w:szCs w:val="20"/>
                <w:lang w:eastAsia="sk-SK"/>
              </w:rPr>
            </w:pPr>
          </w:p>
          <w:p w14:paraId="0F93BDD6" w14:textId="77777777" w:rsidR="002C6672" w:rsidRDefault="002C6672" w:rsidP="00D129CF">
            <w:pPr>
              <w:spacing w:line="216" w:lineRule="auto"/>
              <w:contextualSpacing/>
              <w:rPr>
                <w:rFonts w:cstheme="minorHAnsi"/>
                <w:color w:val="FF0000"/>
                <w:sz w:val="20"/>
                <w:szCs w:val="20"/>
                <w:lang w:eastAsia="sk-SK"/>
              </w:rPr>
            </w:pPr>
          </w:p>
          <w:p w14:paraId="721ED4FE" w14:textId="77777777" w:rsidR="002C6672" w:rsidRDefault="002C6672" w:rsidP="00D129CF">
            <w:pPr>
              <w:spacing w:line="216" w:lineRule="auto"/>
              <w:contextualSpacing/>
              <w:rPr>
                <w:rFonts w:cstheme="minorHAnsi"/>
                <w:color w:val="FF0000"/>
                <w:sz w:val="20"/>
                <w:szCs w:val="20"/>
                <w:lang w:eastAsia="sk-SK"/>
              </w:rPr>
            </w:pPr>
          </w:p>
          <w:p w14:paraId="1900E6DD" w14:textId="77777777" w:rsidR="002C6672" w:rsidRDefault="002C6672" w:rsidP="00D129CF">
            <w:pPr>
              <w:spacing w:line="216" w:lineRule="auto"/>
              <w:contextualSpacing/>
              <w:rPr>
                <w:rFonts w:cstheme="minorHAnsi"/>
                <w:color w:val="FF0000"/>
                <w:sz w:val="20"/>
                <w:szCs w:val="20"/>
                <w:lang w:eastAsia="sk-SK"/>
              </w:rPr>
            </w:pPr>
          </w:p>
          <w:p w14:paraId="30120E16" w14:textId="77777777" w:rsidR="002C6672" w:rsidRDefault="002C6672" w:rsidP="00D129CF">
            <w:pPr>
              <w:spacing w:line="216" w:lineRule="auto"/>
              <w:contextualSpacing/>
              <w:rPr>
                <w:rFonts w:cstheme="minorHAnsi"/>
                <w:color w:val="FF0000"/>
                <w:sz w:val="20"/>
                <w:szCs w:val="20"/>
                <w:lang w:eastAsia="sk-SK"/>
              </w:rPr>
            </w:pPr>
          </w:p>
          <w:p w14:paraId="596193AE" w14:textId="77777777" w:rsidR="002C6672" w:rsidRDefault="002C6672" w:rsidP="00D129CF">
            <w:pPr>
              <w:spacing w:line="216" w:lineRule="auto"/>
              <w:contextualSpacing/>
              <w:rPr>
                <w:rFonts w:cstheme="minorHAnsi"/>
                <w:color w:val="FF0000"/>
                <w:sz w:val="20"/>
                <w:szCs w:val="20"/>
                <w:lang w:eastAsia="sk-SK"/>
              </w:rPr>
            </w:pPr>
          </w:p>
          <w:p w14:paraId="256452CD" w14:textId="77777777" w:rsidR="002C6672" w:rsidRDefault="002C6672" w:rsidP="00D129CF">
            <w:pPr>
              <w:spacing w:line="216" w:lineRule="auto"/>
              <w:contextualSpacing/>
              <w:rPr>
                <w:rFonts w:cstheme="minorHAnsi"/>
                <w:color w:val="FF0000"/>
                <w:sz w:val="20"/>
                <w:szCs w:val="20"/>
                <w:lang w:eastAsia="sk-SK"/>
              </w:rPr>
            </w:pPr>
          </w:p>
          <w:p w14:paraId="066F59B8" w14:textId="77777777" w:rsidR="002C6672" w:rsidRDefault="002C6672" w:rsidP="00D129CF">
            <w:pPr>
              <w:spacing w:line="216" w:lineRule="auto"/>
              <w:contextualSpacing/>
              <w:rPr>
                <w:rFonts w:cstheme="minorHAnsi"/>
                <w:color w:val="FF0000"/>
                <w:sz w:val="20"/>
                <w:szCs w:val="20"/>
                <w:lang w:eastAsia="sk-SK"/>
              </w:rPr>
            </w:pPr>
          </w:p>
          <w:p w14:paraId="1DFDF66B" w14:textId="77777777" w:rsidR="002C6672" w:rsidRDefault="002C6672" w:rsidP="00D129CF">
            <w:pPr>
              <w:spacing w:line="216" w:lineRule="auto"/>
              <w:contextualSpacing/>
              <w:rPr>
                <w:rFonts w:cstheme="minorHAnsi"/>
                <w:color w:val="FF0000"/>
                <w:sz w:val="20"/>
                <w:szCs w:val="20"/>
                <w:lang w:eastAsia="sk-SK"/>
              </w:rPr>
            </w:pPr>
          </w:p>
          <w:p w14:paraId="4F6AC380" w14:textId="77777777" w:rsidR="002C6672" w:rsidRDefault="002C6672" w:rsidP="00D129CF">
            <w:pPr>
              <w:spacing w:line="216" w:lineRule="auto"/>
              <w:contextualSpacing/>
              <w:rPr>
                <w:rFonts w:cstheme="minorHAnsi"/>
                <w:color w:val="FF0000"/>
                <w:sz w:val="20"/>
                <w:szCs w:val="20"/>
                <w:lang w:eastAsia="sk-SK"/>
              </w:rPr>
            </w:pPr>
          </w:p>
          <w:p w14:paraId="626BCA9E" w14:textId="77777777" w:rsidR="002C6672" w:rsidRDefault="002C6672" w:rsidP="00D129CF">
            <w:pPr>
              <w:spacing w:line="216" w:lineRule="auto"/>
              <w:contextualSpacing/>
              <w:rPr>
                <w:rFonts w:cstheme="minorHAnsi"/>
                <w:color w:val="FF0000"/>
                <w:sz w:val="20"/>
                <w:szCs w:val="20"/>
                <w:lang w:eastAsia="sk-SK"/>
              </w:rPr>
            </w:pPr>
          </w:p>
          <w:p w14:paraId="77F42F1E" w14:textId="77777777" w:rsidR="002C6672" w:rsidRDefault="002C6672" w:rsidP="00D129CF">
            <w:pPr>
              <w:spacing w:line="216" w:lineRule="auto"/>
              <w:contextualSpacing/>
              <w:rPr>
                <w:rFonts w:cstheme="minorHAnsi"/>
                <w:color w:val="FF0000"/>
                <w:sz w:val="20"/>
                <w:szCs w:val="20"/>
                <w:lang w:eastAsia="sk-SK"/>
              </w:rPr>
            </w:pPr>
          </w:p>
          <w:p w14:paraId="0DDA5668" w14:textId="77777777" w:rsidR="002C6672" w:rsidRDefault="002C6672" w:rsidP="00D129CF">
            <w:pPr>
              <w:spacing w:line="216" w:lineRule="auto"/>
              <w:contextualSpacing/>
              <w:rPr>
                <w:rFonts w:cstheme="minorHAnsi"/>
                <w:color w:val="FF0000"/>
                <w:sz w:val="20"/>
                <w:szCs w:val="20"/>
                <w:lang w:eastAsia="sk-SK"/>
              </w:rPr>
            </w:pPr>
          </w:p>
          <w:p w14:paraId="61E84E9D" w14:textId="77777777" w:rsidR="002C6672" w:rsidRDefault="002C6672" w:rsidP="00D129CF">
            <w:pPr>
              <w:spacing w:line="216" w:lineRule="auto"/>
              <w:contextualSpacing/>
              <w:rPr>
                <w:rFonts w:cstheme="minorHAnsi"/>
                <w:color w:val="FF0000"/>
                <w:sz w:val="20"/>
                <w:szCs w:val="20"/>
                <w:lang w:eastAsia="sk-SK"/>
              </w:rPr>
            </w:pPr>
          </w:p>
          <w:p w14:paraId="740499FD" w14:textId="77777777" w:rsidR="002C6672" w:rsidRDefault="002C6672" w:rsidP="00D129CF">
            <w:pPr>
              <w:spacing w:line="216" w:lineRule="auto"/>
              <w:contextualSpacing/>
              <w:rPr>
                <w:rFonts w:cstheme="minorHAnsi"/>
                <w:color w:val="FF0000"/>
                <w:sz w:val="20"/>
                <w:szCs w:val="20"/>
                <w:lang w:eastAsia="sk-SK"/>
              </w:rPr>
            </w:pPr>
          </w:p>
          <w:p w14:paraId="2C426B49" w14:textId="77777777" w:rsidR="002C6672" w:rsidRDefault="002C6672" w:rsidP="00D129CF">
            <w:pPr>
              <w:spacing w:line="216" w:lineRule="auto"/>
              <w:contextualSpacing/>
              <w:rPr>
                <w:rFonts w:cstheme="minorHAnsi"/>
                <w:color w:val="FF0000"/>
                <w:sz w:val="20"/>
                <w:szCs w:val="20"/>
                <w:lang w:eastAsia="sk-SK"/>
              </w:rPr>
            </w:pPr>
          </w:p>
          <w:p w14:paraId="1969F9E4" w14:textId="77777777" w:rsidR="002C6672" w:rsidRDefault="002C6672" w:rsidP="00D129CF">
            <w:pPr>
              <w:spacing w:line="216" w:lineRule="auto"/>
              <w:contextualSpacing/>
              <w:rPr>
                <w:rFonts w:cstheme="minorHAnsi"/>
                <w:color w:val="FF0000"/>
                <w:sz w:val="20"/>
                <w:szCs w:val="20"/>
                <w:lang w:eastAsia="sk-SK"/>
              </w:rPr>
            </w:pPr>
          </w:p>
          <w:p w14:paraId="67257421" w14:textId="77777777" w:rsidR="002C6672" w:rsidRDefault="002C6672" w:rsidP="00D129CF">
            <w:pPr>
              <w:spacing w:line="216" w:lineRule="auto"/>
              <w:contextualSpacing/>
              <w:rPr>
                <w:rFonts w:cstheme="minorHAnsi"/>
                <w:color w:val="FF0000"/>
                <w:sz w:val="20"/>
                <w:szCs w:val="20"/>
                <w:lang w:eastAsia="sk-SK"/>
              </w:rPr>
            </w:pPr>
          </w:p>
          <w:p w14:paraId="451EDAB0" w14:textId="77777777" w:rsidR="002C6672" w:rsidRDefault="002C6672" w:rsidP="00D129CF">
            <w:pPr>
              <w:spacing w:line="216" w:lineRule="auto"/>
              <w:contextualSpacing/>
              <w:rPr>
                <w:rFonts w:cstheme="minorHAnsi"/>
                <w:color w:val="FF0000"/>
                <w:sz w:val="20"/>
                <w:szCs w:val="20"/>
                <w:lang w:eastAsia="sk-SK"/>
              </w:rPr>
            </w:pPr>
          </w:p>
          <w:p w14:paraId="7A53E242" w14:textId="77777777" w:rsidR="002C6672" w:rsidRDefault="002C6672" w:rsidP="00D129CF">
            <w:pPr>
              <w:spacing w:line="216" w:lineRule="auto"/>
              <w:contextualSpacing/>
              <w:rPr>
                <w:rFonts w:cstheme="minorHAnsi"/>
                <w:color w:val="FF0000"/>
                <w:sz w:val="20"/>
                <w:szCs w:val="20"/>
                <w:lang w:eastAsia="sk-SK"/>
              </w:rPr>
            </w:pPr>
          </w:p>
          <w:p w14:paraId="6FDBFD7D" w14:textId="77777777" w:rsidR="002C6672" w:rsidRDefault="002C6672" w:rsidP="00D129CF">
            <w:pPr>
              <w:spacing w:line="216" w:lineRule="auto"/>
              <w:contextualSpacing/>
              <w:rPr>
                <w:rFonts w:cstheme="minorHAnsi"/>
                <w:color w:val="FF0000"/>
                <w:sz w:val="20"/>
                <w:szCs w:val="20"/>
                <w:lang w:eastAsia="sk-SK"/>
              </w:rPr>
            </w:pPr>
          </w:p>
          <w:p w14:paraId="3A0CD7D7" w14:textId="7CE6A701" w:rsidR="002C6672" w:rsidRDefault="002C6672" w:rsidP="591B9120">
            <w:pPr>
              <w:spacing w:line="216" w:lineRule="auto"/>
              <w:contextualSpacing/>
              <w:rPr>
                <w:color w:val="FF0000"/>
                <w:sz w:val="20"/>
                <w:szCs w:val="20"/>
                <w:lang w:eastAsia="sk-SK"/>
              </w:rPr>
            </w:pPr>
          </w:p>
          <w:p w14:paraId="1F9617BD" w14:textId="7FF23872" w:rsidR="002C6672" w:rsidRDefault="002C6672" w:rsidP="591B9120">
            <w:pPr>
              <w:spacing w:line="216" w:lineRule="auto"/>
              <w:contextualSpacing/>
              <w:rPr>
                <w:color w:val="FF0000"/>
                <w:sz w:val="20"/>
                <w:szCs w:val="20"/>
                <w:lang w:eastAsia="sk-SK"/>
              </w:rPr>
            </w:pPr>
          </w:p>
          <w:p w14:paraId="78D6C7D2" w14:textId="1CC3C543" w:rsidR="002C6672" w:rsidRPr="00510E66" w:rsidRDefault="002C6672" w:rsidP="002C6672">
            <w:pPr>
              <w:spacing w:line="216" w:lineRule="auto"/>
              <w:contextualSpacing/>
              <w:rPr>
                <w:rFonts w:cstheme="minorHAnsi"/>
                <w:color w:val="FF0000"/>
                <w:sz w:val="20"/>
                <w:szCs w:val="20"/>
                <w:lang w:eastAsia="sk-SK"/>
              </w:rPr>
            </w:pPr>
          </w:p>
        </w:tc>
      </w:tr>
      <w:bookmarkEnd w:id="2"/>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40C09915" w:rsidR="00E82D04" w:rsidRPr="00676C8D" w:rsidRDefault="003812DA" w:rsidP="251223F8">
      <w:pPr>
        <w:spacing w:after="0" w:line="216" w:lineRule="auto"/>
        <w:jc w:val="both"/>
        <w:rPr>
          <w:sz w:val="18"/>
          <w:szCs w:val="18"/>
        </w:rPr>
      </w:pPr>
      <w:r w:rsidRPr="251223F8">
        <w:rPr>
          <w:sz w:val="18"/>
          <w:szCs w:val="18"/>
        </w:rPr>
        <w:t>SP 5.2</w:t>
      </w:r>
      <w:r w:rsidR="00590F44" w:rsidRPr="251223F8">
        <w:rPr>
          <w:sz w:val="18"/>
          <w:szCs w:val="18"/>
        </w:rPr>
        <w:t>.</w:t>
      </w:r>
      <w:r w:rsidRPr="251223F8">
        <w:rPr>
          <w:sz w:val="18"/>
          <w:szCs w:val="18"/>
        </w:rPr>
        <w:t xml:space="preserve"> </w:t>
      </w:r>
      <w:r w:rsidR="00E82D04" w:rsidRPr="251223F8">
        <w:rPr>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p w14:paraId="37BD8230" w14:textId="77777777" w:rsidR="00676C8D" w:rsidRPr="001E065C" w:rsidRDefault="00676C8D" w:rsidP="00D129CF">
      <w:pPr>
        <w:spacing w:after="0" w:line="216" w:lineRule="auto"/>
        <w:jc w:val="both"/>
        <w:rPr>
          <w:rFonts w:cstheme="minorHAnsi"/>
          <w:sz w:val="18"/>
          <w:szCs w:val="18"/>
        </w:rPr>
      </w:pP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00"/>
        <w:gridCol w:w="2278"/>
      </w:tblGrid>
      <w:tr w:rsidR="00B80220" w:rsidRPr="001E065C" w14:paraId="39BE166C" w14:textId="77777777" w:rsidTr="0010598B">
        <w:trPr>
          <w:cnfStyle w:val="100000000000" w:firstRow="1" w:lastRow="0" w:firstColumn="0" w:lastColumn="0" w:oddVBand="0" w:evenVBand="0" w:oddHBand="0" w:evenHBand="0" w:firstRowFirstColumn="0" w:firstRowLastColumn="0" w:lastRowFirstColumn="0" w:lastRowLastColumn="0"/>
          <w:trHeight w:val="300"/>
        </w:trPr>
        <w:tc>
          <w:tcPr>
            <w:tcW w:w="7500" w:type="dxa"/>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8" w:type="dxa"/>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10598B">
        <w:trPr>
          <w:trHeight w:val="431"/>
        </w:trPr>
        <w:tc>
          <w:tcPr>
            <w:tcW w:w="7500" w:type="dxa"/>
          </w:tcPr>
          <w:p w14:paraId="4977902B" w14:textId="183F8F68" w:rsidR="00A63E0E" w:rsidRPr="00DF5EA5" w:rsidRDefault="7A37D91B" w:rsidP="591B9120">
            <w:pPr>
              <w:contextualSpacing/>
              <w:jc w:val="both"/>
              <w:rPr>
                <w:rFonts w:ascii="Calibri" w:eastAsia="Calibri" w:hAnsi="Calibri" w:cs="Calibri"/>
                <w:i/>
                <w:iCs/>
                <w:lang w:val="sk"/>
              </w:rPr>
            </w:pPr>
            <w:r w:rsidRPr="591B9120">
              <w:rPr>
                <w:rFonts w:ascii="Calibri" w:eastAsia="Calibri" w:hAnsi="Calibri" w:cs="Calibri"/>
                <w:i/>
                <w:iCs/>
                <w:lang w:val="sk"/>
              </w:rPr>
              <w:t>VŠ a každý študijný program</w:t>
            </w:r>
            <w:r w:rsidR="1A913A1F" w:rsidRPr="591B9120">
              <w:rPr>
                <w:rFonts w:ascii="Calibri" w:eastAsia="Calibri" w:hAnsi="Calibri" w:cs="Calibri"/>
                <w:i/>
                <w:iCs/>
                <w:lang w:val="sk"/>
              </w:rPr>
              <w:t xml:space="preserve">, </w:t>
            </w:r>
            <w:proofErr w:type="spellStart"/>
            <w:r w:rsidR="1A913A1F" w:rsidRPr="591B9120">
              <w:rPr>
                <w:rFonts w:ascii="Calibri" w:eastAsia="Calibri" w:hAnsi="Calibri" w:cs="Calibri"/>
                <w:i/>
                <w:iCs/>
                <w:lang w:val="sk"/>
              </w:rPr>
              <w:t>t.j</w:t>
            </w:r>
            <w:proofErr w:type="spellEnd"/>
            <w:r w:rsidR="1A913A1F" w:rsidRPr="591B9120">
              <w:rPr>
                <w:rFonts w:ascii="Calibri" w:eastAsia="Calibri" w:hAnsi="Calibri" w:cs="Calibri"/>
                <w:i/>
                <w:iCs/>
                <w:lang w:val="sk"/>
              </w:rPr>
              <w:t>. aj študijný program Učiteľstvo románskych jazykov</w:t>
            </w:r>
            <w:r w:rsidRPr="591B9120">
              <w:rPr>
                <w:rFonts w:ascii="Calibri" w:eastAsia="Calibri" w:hAnsi="Calibri" w:cs="Calibri"/>
                <w:i/>
                <w:iCs/>
                <w:lang w:val="sk"/>
              </w:rPr>
              <w:t xml:space="preserve"> </w:t>
            </w:r>
            <w:r w:rsidR="7BC77406" w:rsidRPr="591B9120">
              <w:rPr>
                <w:rFonts w:ascii="Calibri" w:eastAsia="Calibri" w:hAnsi="Calibri" w:cs="Calibri"/>
                <w:i/>
                <w:iCs/>
                <w:lang w:val="sk"/>
              </w:rPr>
              <w:t xml:space="preserve">a literatúr, </w:t>
            </w:r>
            <w:r w:rsidRPr="591B9120">
              <w:rPr>
                <w:rFonts w:ascii="Calibri" w:eastAsia="Calibri" w:hAnsi="Calibri" w:cs="Calibri"/>
                <w:i/>
                <w:iCs/>
                <w:lang w:val="sk"/>
              </w:rPr>
              <w:t xml:space="preserve">má presne určené kritériá pre prijímacie konanie podľa jednotlivých stupňov štúdia, a tieto pravidlá sú zverejnené a ľahko prístupné. </w:t>
            </w:r>
          </w:p>
          <w:p w14:paraId="00F7D8E8" w14:textId="385630F4" w:rsidR="00A63E0E" w:rsidRPr="00DF5EA5" w:rsidRDefault="34F2E7C2" w:rsidP="4240A0D8">
            <w:pPr>
              <w:contextualSpacing/>
              <w:jc w:val="both"/>
              <w:rPr>
                <w:rFonts w:ascii="Calibri" w:eastAsia="Calibri" w:hAnsi="Calibri" w:cs="Calibri"/>
                <w:i/>
                <w:iCs/>
                <w:lang w:val="sk"/>
              </w:rPr>
            </w:pPr>
            <w:r w:rsidRPr="4240A0D8">
              <w:rPr>
                <w:rFonts w:ascii="Calibri" w:eastAsia="Calibri" w:hAnsi="Calibri" w:cs="Calibri"/>
                <w:i/>
                <w:iCs/>
                <w:lang w:val="sk"/>
              </w:rPr>
              <w:t xml:space="preserve">PdF UK má každý akademický rok obvyklým spôsobom </w:t>
            </w:r>
            <w:r w:rsidR="6E37A2D5" w:rsidRPr="4240A0D8">
              <w:rPr>
                <w:rFonts w:ascii="Calibri" w:eastAsia="Calibri" w:hAnsi="Calibri" w:cs="Calibri"/>
                <w:i/>
                <w:iCs/>
                <w:lang w:val="sk"/>
              </w:rPr>
              <w:t xml:space="preserve">– </w:t>
            </w:r>
            <w:r w:rsidRPr="4240A0D8">
              <w:rPr>
                <w:rFonts w:ascii="Calibri" w:eastAsia="Calibri" w:hAnsi="Calibri" w:cs="Calibri"/>
                <w:i/>
                <w:iCs/>
                <w:lang w:val="sk"/>
              </w:rPr>
              <w:t xml:space="preserve">na webových stránkach fakulty zverejnené informácie pre uchádzačov o štúdium podľa ponuky v danom akademickom roku pre všetky študijné programy. Má stanovené kritériá prijímania uchádzačov, pravidlá prijímacieho konania, podmienky prijatia na vyšší stupeň štúdia, ako aj kritéria pre postup do ďalšej časti štúdia. Kritériá sú pravidelne zverejňované obvyklým spôsobom a sú verejne dostupné širokej verejnosti v dostatočnom časovom predstihu a na základe zákonom stanovených termínov zverejňované pre uchádzačov. Všetky kritériá pre daný ŠP, vrátane podrobných a konkrétnych kritérií, sú zverejnené na webových stránkach fakulty a po ich zverejnení sú dostupné nepretržite. </w:t>
            </w:r>
          </w:p>
          <w:p w14:paraId="6164AD91" w14:textId="30FD64C0" w:rsidR="00A63E0E" w:rsidRPr="00DF5EA5" w:rsidRDefault="09959D06" w:rsidP="52A1631E">
            <w:pPr>
              <w:contextualSpacing/>
              <w:jc w:val="both"/>
              <w:rPr>
                <w:rFonts w:ascii="Calibri" w:eastAsia="Calibri" w:hAnsi="Calibri" w:cs="Calibri"/>
                <w:i/>
                <w:iCs/>
                <w:lang w:val="sk"/>
              </w:rPr>
            </w:pPr>
            <w:r w:rsidRPr="52A1631E">
              <w:rPr>
                <w:rFonts w:ascii="Calibri" w:eastAsia="Calibri" w:hAnsi="Calibri" w:cs="Calibri"/>
                <w:i/>
                <w:iCs/>
                <w:lang w:val="sk"/>
              </w:rPr>
              <w:t>Zverejnené a presne určené sú aj podmienky pre zmenu študijného programu, resp. podmienky pre zmenu formy štúdia, ako aj kritériá pre diferenčné skúšky prestupujúcich študentov.</w:t>
            </w:r>
          </w:p>
          <w:p w14:paraId="1E0C50EA" w14:textId="6189DAA9" w:rsidR="00A63E0E" w:rsidRPr="00DF5EA5" w:rsidRDefault="34F2E7C2" w:rsidP="4240A0D8">
            <w:pPr>
              <w:contextualSpacing/>
              <w:jc w:val="both"/>
              <w:rPr>
                <w:rFonts w:ascii="Calibri" w:eastAsia="Calibri" w:hAnsi="Calibri" w:cs="Calibri"/>
                <w:i/>
                <w:iCs/>
                <w:lang w:val="sk"/>
              </w:rPr>
            </w:pPr>
            <w:r w:rsidRPr="4240A0D8">
              <w:rPr>
                <w:rFonts w:ascii="Calibri" w:eastAsia="Calibri" w:hAnsi="Calibri" w:cs="Calibri"/>
                <w:i/>
                <w:iCs/>
                <w:lang w:val="sk"/>
              </w:rPr>
              <w:t xml:space="preserve">Postup a pravidlá pri prijímacom konaní, prechodu na vyšší stupeň alebo prestupu na iný program alebo inú formu štúdia v rámci UK sú stanovené v Študijnom poriadku PdF UK (1/2020). </w:t>
            </w:r>
          </w:p>
          <w:p w14:paraId="46AA7E31" w14:textId="66E21B53" w:rsidR="00A63E0E" w:rsidRPr="00DF5EA5" w:rsidRDefault="09959D06" w:rsidP="52A1631E">
            <w:pPr>
              <w:contextualSpacing/>
              <w:jc w:val="both"/>
              <w:rPr>
                <w:rFonts w:ascii="Calibri" w:eastAsia="Calibri" w:hAnsi="Calibri" w:cs="Calibri"/>
                <w:i/>
                <w:iCs/>
                <w:color w:val="7030A0"/>
                <w:lang w:val="sk"/>
              </w:rPr>
            </w:pPr>
            <w:r w:rsidRPr="52A1631E">
              <w:rPr>
                <w:rFonts w:ascii="Calibri" w:eastAsia="Calibri" w:hAnsi="Calibri" w:cs="Calibri"/>
                <w:i/>
                <w:iCs/>
                <w:color w:val="7030A0"/>
                <w:lang w:val="sk"/>
              </w:rPr>
              <w:t xml:space="preserve"> </w:t>
            </w:r>
          </w:p>
          <w:p w14:paraId="2397292C" w14:textId="01BF8371" w:rsidR="00A63E0E" w:rsidRPr="005E6C39" w:rsidRDefault="09959D06" w:rsidP="52A1631E">
            <w:pPr>
              <w:contextualSpacing/>
              <w:jc w:val="both"/>
              <w:rPr>
                <w:rFonts w:ascii="Calibri" w:hAnsi="Calibri"/>
                <w:i/>
                <w:iCs/>
                <w:lang w:val="sk"/>
              </w:rPr>
            </w:pPr>
            <w:r w:rsidRPr="52A1631E">
              <w:rPr>
                <w:rFonts w:ascii="Calibri" w:hAnsi="Calibri"/>
                <w:i/>
                <w:iCs/>
                <w:lang w:val="sk"/>
              </w:rPr>
              <w:t>Pravidlá prijímania sú jasne stanovené, výber uchádzačov je spravodlivý, anonymný na základe stanovených kritérií, neuprednostňuje ani nediskriminuje uchádzačov. Proces prijímania je transparentný. Transparentnosť a objektívnosť hodnotenia prijímacej skúšky (anonymné skúšobné hárky, písomné testy)  zabezpečuje najmenej 3-členná komisia.</w:t>
            </w:r>
          </w:p>
          <w:p w14:paraId="540F4BF1" w14:textId="612437F6" w:rsidR="00A63E0E" w:rsidRPr="005E6C39" w:rsidRDefault="7A37D91B" w:rsidP="591B9120">
            <w:pPr>
              <w:contextualSpacing/>
              <w:jc w:val="both"/>
              <w:rPr>
                <w:rFonts w:ascii="Calibri" w:hAnsi="Calibri"/>
                <w:i/>
                <w:iCs/>
                <w:lang w:val="sk"/>
              </w:rPr>
            </w:pPr>
            <w:r w:rsidRPr="591B9120">
              <w:rPr>
                <w:rFonts w:ascii="Calibri" w:hAnsi="Calibri"/>
                <w:i/>
                <w:iCs/>
                <w:lang w:val="sk"/>
              </w:rPr>
              <w:t>VŠ má postupy na včasnú identifikáciu špecifických potrieb študentov a ich zohľadňovanie v jednotlivých fázach študijného cyklu. Toto je dané smernicou rektora 23/2014 k zabezpečeniu všeobecne prístupného akademického prostredia pre študentov so špecifickými potrebami</w:t>
            </w:r>
            <w:r w:rsidR="6A7BAD19" w:rsidRPr="591B9120">
              <w:rPr>
                <w:rFonts w:ascii="Calibri" w:hAnsi="Calibri"/>
                <w:i/>
                <w:iCs/>
                <w:lang w:val="sk"/>
              </w:rPr>
              <w:t>.</w:t>
            </w:r>
            <w:r w:rsidRPr="591B9120">
              <w:rPr>
                <w:rFonts w:ascii="Calibri" w:hAnsi="Calibri"/>
                <w:i/>
                <w:iCs/>
                <w:lang w:val="sk"/>
              </w:rPr>
              <w:t xml:space="preserve"> </w:t>
            </w:r>
          </w:p>
          <w:p w14:paraId="46033729" w14:textId="758D1B29" w:rsidR="00A63E0E" w:rsidRPr="005E6C39" w:rsidRDefault="09959D06" w:rsidP="52A1631E">
            <w:pPr>
              <w:contextualSpacing/>
              <w:jc w:val="both"/>
              <w:rPr>
                <w:rFonts w:ascii="Calibri" w:hAnsi="Calibri"/>
                <w:i/>
                <w:iCs/>
                <w:lang w:val="sk"/>
              </w:rPr>
            </w:pPr>
            <w:r w:rsidRPr="52A1631E">
              <w:rPr>
                <w:rFonts w:ascii="Calibri" w:hAnsi="Calibri"/>
                <w:i/>
                <w:iCs/>
                <w:lang w:val="sk"/>
              </w:rPr>
              <w:t>Pre prijímanie študentov so špecifickými potrebami platia tie isté nediskriminačné podmienky prijímacieho konania. Zároveň sa ich PK riadi aj VP Smernicou rektora 23/2014 k zabezpečeniu všeobecne prístupného akademického prostredia pre študentov so špecifickými potrebami.</w:t>
            </w:r>
          </w:p>
          <w:p w14:paraId="55884F7A" w14:textId="5E7B2930" w:rsidR="00A63E0E" w:rsidRPr="005E6C39" w:rsidRDefault="09959D06" w:rsidP="52A1631E">
            <w:pPr>
              <w:contextualSpacing/>
              <w:jc w:val="both"/>
              <w:rPr>
                <w:rFonts w:ascii="Calibri" w:hAnsi="Calibri"/>
                <w:i/>
                <w:iCs/>
                <w:lang w:val="sk"/>
              </w:rPr>
            </w:pPr>
            <w:r w:rsidRPr="52A1631E">
              <w:rPr>
                <w:rFonts w:ascii="Calibri" w:hAnsi="Calibri"/>
                <w:i/>
                <w:iCs/>
                <w:lang w:val="sk"/>
              </w:rPr>
              <w:t>Uchádzač so špecifickými potrebami o štúdium na UK má možnosť v dostatočnom časovom predstihu získať relevantné informácie o podmienkach prijatia a požiadavkách na štúdium zvoleného študijného programu a s poverenými zástupcami fakulty prekonzultuje vhodnosť výberu vo vzťahu k svojmu zdravotnému znevýhodneniu a/alebo poruche učenia a ich vplyvu na schopnosť študovať. Za týmto účelom UK vyžaduje od uchádzača kontaktovať Centrum podpory študentov so špecifickými potrebami (ďalej len „CPŠ“) a/alebo koordinátora pre študentov so špecifickými potrebami (ďalej koordinátor) na konkrétnej fakulte UK.</w:t>
            </w:r>
          </w:p>
          <w:p w14:paraId="773A8B83" w14:textId="0D4AE146" w:rsidR="00A63E0E" w:rsidRPr="005E6C39" w:rsidRDefault="09959D06" w:rsidP="52A1631E">
            <w:pPr>
              <w:contextualSpacing/>
              <w:jc w:val="both"/>
              <w:rPr>
                <w:rFonts w:ascii="Calibri" w:hAnsi="Calibri"/>
                <w:i/>
                <w:iCs/>
                <w:lang w:val="sk"/>
              </w:rPr>
            </w:pPr>
            <w:r w:rsidRPr="52A1631E">
              <w:rPr>
                <w:rFonts w:ascii="Calibri" w:hAnsi="Calibri"/>
                <w:i/>
                <w:iCs/>
                <w:lang w:val="sk"/>
              </w:rPr>
              <w:lastRenderedPageBreak/>
              <w:t>CPŠ a/alebo fakultný koordinátor poskytnú uchádzačovi relevantné informácie, v prípade potreby zorganizujú osobné stretnutie uchádzača so zástupcom fakulty/ katedry UK. Zástupca fakulty UK oboznamuje uchádzača s požadovanými vedomosťami, zručnosťami a kompetenciami očakávanými od uchádzačov, ako i s požadovanými vedomosťami, zručnosťami a kompetenciami, ktoré má študent nadobudnúť počas štúdia. Prediskutujú sa aktuálne otázky a riziká spojené so štúdiom so špecifickými potrebami, posúdia sa možnosti a efektívnosť primeraných úprav a podporných služieb zo strany UK. V prípade závažných problémov UK hľadá náhradné riešenia, napr. fakulta UK môže odporučiť uchádzačovi iný študijný program. Konečné rozhodnutie študovať zvolený študijný program robí uchádzač. Uchádzač, ktorý požaduje primerané úpravy a podporné služby pri prijímacích skúškach, posiela spolu s prihláškou na štúdium aj žiadosť o prispôsobenie formy prijímacej skúšky so špecifikáciou požadovaných úprav a podporných služieb, ku ktorej prikladá príslušnú odbornú dokumentáciu.</w:t>
            </w:r>
          </w:p>
          <w:p w14:paraId="4C6F0978" w14:textId="3340FCDD" w:rsidR="00144460" w:rsidRPr="00D90652" w:rsidRDefault="7A37D91B" w:rsidP="591B9120">
            <w:pPr>
              <w:jc w:val="both"/>
              <w:rPr>
                <w:rFonts w:ascii="Calibri" w:hAnsi="Calibri"/>
                <w:i/>
                <w:iCs/>
                <w:lang w:val="sk"/>
              </w:rPr>
            </w:pPr>
            <w:r w:rsidRPr="591B9120">
              <w:rPr>
                <w:rFonts w:ascii="Calibri" w:hAnsi="Calibri"/>
                <w:i/>
                <w:iCs/>
                <w:lang w:val="sk"/>
              </w:rPr>
              <w:t>Návrh primeraných úprav a podporných služieb pri prijímacích skúškach zabezpečuje CPŠ v spolupráci s fakultným koordinátorom. Návrh primeraných úprav a podporných služieb podlieha schváleniu dekana príslušnej fakulty UK. Za zabezpečenie primeraných úprav a podporných služieb pri prijímacích skúškach je zodpovedné študijné oddelenie konkrétnej fakulty UK v spolupráci s fakultným koordinátorom a CPŠ.</w:t>
            </w:r>
          </w:p>
        </w:tc>
        <w:tc>
          <w:tcPr>
            <w:tcW w:w="2278" w:type="dxa"/>
          </w:tcPr>
          <w:p w14:paraId="73E099BE" w14:textId="36F7035D" w:rsidR="00AD3337" w:rsidRPr="002E18E1" w:rsidRDefault="1DD758DF" w:rsidP="591B9120">
            <w:pPr>
              <w:spacing w:line="216" w:lineRule="auto"/>
              <w:contextualSpacing/>
              <w:rPr>
                <w:i/>
                <w:iCs/>
                <w:sz w:val="20"/>
                <w:szCs w:val="20"/>
              </w:rPr>
            </w:pPr>
            <w:r w:rsidRPr="591B9120">
              <w:rPr>
                <w:i/>
                <w:iCs/>
                <w:sz w:val="20"/>
                <w:szCs w:val="20"/>
              </w:rPr>
              <w:lastRenderedPageBreak/>
              <w:t>Opis študijného programu</w:t>
            </w:r>
            <w:r w:rsidR="2336FDAB" w:rsidRPr="591B9120">
              <w:rPr>
                <w:i/>
                <w:iCs/>
                <w:sz w:val="20"/>
                <w:szCs w:val="20"/>
              </w:rPr>
              <w:t>, bod 9.</w:t>
            </w:r>
            <w:r w:rsidRPr="591B9120">
              <w:rPr>
                <w:i/>
                <w:iCs/>
                <w:sz w:val="20"/>
                <w:szCs w:val="20"/>
              </w:rPr>
              <w:t xml:space="preserve"> (v prílohe žiadosti)</w:t>
            </w:r>
          </w:p>
          <w:p w14:paraId="0B76F2C8" w14:textId="5A024998" w:rsidR="00AD3337" w:rsidRPr="002E18E1" w:rsidRDefault="00AD3337" w:rsidP="591B9120">
            <w:pPr>
              <w:spacing w:line="216" w:lineRule="auto"/>
              <w:contextualSpacing/>
              <w:rPr>
                <w:i/>
                <w:iCs/>
                <w:color w:val="FF0000"/>
                <w:lang w:eastAsia="sk-SK"/>
              </w:rPr>
            </w:pPr>
          </w:p>
          <w:p w14:paraId="4C818F8A" w14:textId="691E8ED0" w:rsidR="00AD3337" w:rsidRPr="002E18E1" w:rsidRDefault="36B6BAE5" w:rsidP="591B9120">
            <w:pPr>
              <w:spacing w:line="216" w:lineRule="auto"/>
              <w:contextualSpacing/>
              <w:rPr>
                <w:i/>
                <w:iCs/>
                <w:sz w:val="20"/>
                <w:szCs w:val="20"/>
                <w:lang w:eastAsia="sk-SK"/>
              </w:rPr>
            </w:pPr>
            <w:r w:rsidRPr="591B9120">
              <w:rPr>
                <w:i/>
                <w:iCs/>
                <w:sz w:val="20"/>
                <w:szCs w:val="20"/>
                <w:lang w:eastAsia="sk-SK"/>
              </w:rPr>
              <w:t>Informácie pre uchádzačov o štúdium</w:t>
            </w:r>
          </w:p>
          <w:p w14:paraId="6BC635DA" w14:textId="36861E54" w:rsidR="00AD3337" w:rsidRPr="002E18E1" w:rsidRDefault="007B415A" w:rsidP="591B9120">
            <w:pPr>
              <w:spacing w:line="216" w:lineRule="auto"/>
              <w:contextualSpacing/>
              <w:rPr>
                <w:i/>
                <w:iCs/>
                <w:sz w:val="20"/>
                <w:szCs w:val="20"/>
                <w:lang w:eastAsia="sk-SK"/>
              </w:rPr>
            </w:pPr>
            <w:hyperlink r:id="rId73">
              <w:r w:rsidR="36B6BAE5" w:rsidRPr="591B9120">
                <w:rPr>
                  <w:rStyle w:val="Hyperlink"/>
                  <w:i/>
                  <w:iCs/>
                  <w:sz w:val="20"/>
                  <w:szCs w:val="20"/>
                  <w:lang w:eastAsia="sk-SK"/>
                </w:rPr>
                <w:t>https://www.fedu.uniba.sk/studium/pre-uchadzacov-o-studium/</w:t>
              </w:r>
            </w:hyperlink>
          </w:p>
          <w:p w14:paraId="6F66EA1A" w14:textId="59ECD40E" w:rsidR="00AD3337" w:rsidRPr="002E18E1" w:rsidRDefault="00AD3337" w:rsidP="591B9120">
            <w:pPr>
              <w:spacing w:line="216" w:lineRule="auto"/>
              <w:contextualSpacing/>
              <w:rPr>
                <w:i/>
                <w:iCs/>
                <w:sz w:val="20"/>
                <w:szCs w:val="20"/>
                <w:lang w:eastAsia="sk-SK"/>
              </w:rPr>
            </w:pPr>
          </w:p>
          <w:p w14:paraId="0E3A7F9D" w14:textId="043092FE" w:rsidR="00AD3337" w:rsidRPr="002E18E1" w:rsidRDefault="36B6BAE5" w:rsidP="591B9120">
            <w:pPr>
              <w:spacing w:line="216" w:lineRule="auto"/>
              <w:contextualSpacing/>
              <w:rPr>
                <w:i/>
                <w:iCs/>
                <w:sz w:val="20"/>
                <w:szCs w:val="20"/>
                <w:lang w:eastAsia="sk-SK"/>
              </w:rPr>
            </w:pPr>
            <w:r w:rsidRPr="591B9120">
              <w:rPr>
                <w:i/>
                <w:iCs/>
                <w:sz w:val="20"/>
                <w:szCs w:val="20"/>
                <w:lang w:eastAsia="sk-SK"/>
              </w:rPr>
              <w:t>Diferenčné skúšky:</w:t>
            </w:r>
          </w:p>
          <w:p w14:paraId="441DD7FD" w14:textId="4539D714" w:rsidR="00AD3337" w:rsidRPr="002E18E1" w:rsidRDefault="007B415A" w:rsidP="591B9120">
            <w:pPr>
              <w:spacing w:line="216" w:lineRule="auto"/>
              <w:contextualSpacing/>
              <w:rPr>
                <w:i/>
                <w:iCs/>
                <w:sz w:val="20"/>
                <w:szCs w:val="20"/>
                <w:lang w:eastAsia="sk-SK"/>
              </w:rPr>
            </w:pPr>
            <w:hyperlink r:id="rId74">
              <w:r w:rsidR="36B6BAE5" w:rsidRPr="591B9120">
                <w:rPr>
                  <w:rStyle w:val="Hyperlink"/>
                  <w:i/>
                  <w:iCs/>
                  <w:sz w:val="20"/>
                  <w:szCs w:val="20"/>
                  <w:lang w:eastAsia="sk-SK"/>
                </w:rPr>
                <w:t>https://www.fedu.uniba.sk/fileadmin/pdf/Studium/Bakalarske_a_magisterske_studium/Studijny_poriadok_dodatky/Zmena_studijneho_programu_v_ramci_odboru_na_UK_-_diferencne_skusky_AR_2020_21.pdf</w:t>
              </w:r>
            </w:hyperlink>
          </w:p>
          <w:p w14:paraId="33C1EA7B" w14:textId="79EFAD66" w:rsidR="00AD3337" w:rsidRPr="002E18E1" w:rsidRDefault="00AD3337" w:rsidP="591B9120">
            <w:pPr>
              <w:spacing w:line="216" w:lineRule="auto"/>
              <w:contextualSpacing/>
              <w:rPr>
                <w:i/>
                <w:iCs/>
                <w:sz w:val="20"/>
                <w:szCs w:val="20"/>
                <w:lang w:eastAsia="sk-SK"/>
              </w:rPr>
            </w:pPr>
          </w:p>
          <w:p w14:paraId="461423EA" w14:textId="6D09B1EC" w:rsidR="00AD3337" w:rsidRPr="002E18E1" w:rsidRDefault="3CD69E0E" w:rsidP="591B9120">
            <w:pPr>
              <w:spacing w:line="216" w:lineRule="auto"/>
              <w:contextualSpacing/>
              <w:rPr>
                <w:i/>
                <w:iCs/>
                <w:sz w:val="20"/>
                <w:szCs w:val="20"/>
                <w:lang w:eastAsia="sk-SK"/>
              </w:rPr>
            </w:pPr>
            <w:r w:rsidRPr="4240A0D8">
              <w:rPr>
                <w:i/>
                <w:iCs/>
                <w:sz w:val="20"/>
                <w:szCs w:val="20"/>
                <w:lang w:eastAsia="sk-SK"/>
              </w:rPr>
              <w:t xml:space="preserve">Študijný poriadok PdF UK </w:t>
            </w:r>
            <w:hyperlink r:id="rId75">
              <w:r w:rsidRPr="4240A0D8">
                <w:rPr>
                  <w:rStyle w:val="Hyperlink"/>
                  <w:i/>
                  <w:iCs/>
                  <w:sz w:val="20"/>
                  <w:szCs w:val="20"/>
                  <w:lang w:eastAsia="sk-SK"/>
                </w:rPr>
                <w:t>https://www.fedu.uniba.sk/fileadmin/pdf/O_fakulte/Legislativa_a_dokumenty/Vnutorne_predpisy/Vp_1_2020_Studijny_poriadok_PdF_UK.pdf</w:t>
              </w:r>
            </w:hyperlink>
          </w:p>
          <w:p w14:paraId="24DBF180" w14:textId="34F81929" w:rsidR="00AD3337" w:rsidRPr="002E18E1" w:rsidRDefault="00AD3337" w:rsidP="591B9120">
            <w:pPr>
              <w:spacing w:line="216" w:lineRule="auto"/>
              <w:contextualSpacing/>
              <w:rPr>
                <w:i/>
                <w:iCs/>
                <w:sz w:val="20"/>
                <w:szCs w:val="20"/>
                <w:lang w:eastAsia="sk-SK"/>
              </w:rPr>
            </w:pPr>
          </w:p>
          <w:p w14:paraId="64F33E56" w14:textId="5A212D95" w:rsidR="00AD3337" w:rsidRPr="002E18E1" w:rsidRDefault="36B6BAE5" w:rsidP="591B9120">
            <w:pPr>
              <w:spacing w:line="216" w:lineRule="auto"/>
              <w:contextualSpacing/>
              <w:rPr>
                <w:i/>
                <w:iCs/>
                <w:sz w:val="20"/>
                <w:szCs w:val="20"/>
                <w:lang w:eastAsia="sk-SK"/>
              </w:rPr>
            </w:pPr>
            <w:r w:rsidRPr="591B9120">
              <w:rPr>
                <w:i/>
                <w:iCs/>
                <w:sz w:val="20"/>
                <w:szCs w:val="20"/>
                <w:lang w:eastAsia="sk-SK"/>
              </w:rPr>
              <w:t>Smernica rektora UK k zabezpečeniu všeobecne prístupného akademického prostredia pre študentov so špecifickými potrebami</w:t>
            </w:r>
          </w:p>
          <w:p w14:paraId="2961C0EA" w14:textId="1477CA05" w:rsidR="00AD3337" w:rsidRPr="002E18E1" w:rsidRDefault="36B6BAE5" w:rsidP="591B9120">
            <w:pPr>
              <w:spacing w:line="216" w:lineRule="auto"/>
              <w:contextualSpacing/>
              <w:rPr>
                <w:i/>
                <w:iCs/>
                <w:sz w:val="20"/>
                <w:szCs w:val="20"/>
                <w:lang w:eastAsia="sk-SK"/>
              </w:rPr>
            </w:pPr>
            <w:r w:rsidRPr="591B9120">
              <w:rPr>
                <w:i/>
                <w:iCs/>
                <w:sz w:val="20"/>
                <w:szCs w:val="20"/>
                <w:lang w:eastAsia="sk-SK"/>
              </w:rPr>
              <w:t xml:space="preserve"> (VP č. 23/2014)</w:t>
            </w:r>
          </w:p>
          <w:p w14:paraId="3ED14FD0" w14:textId="3B7AE8A0" w:rsidR="00AD3337" w:rsidRPr="002E18E1" w:rsidRDefault="007B415A" w:rsidP="591B9120">
            <w:pPr>
              <w:spacing w:line="216" w:lineRule="auto"/>
              <w:contextualSpacing/>
              <w:rPr>
                <w:sz w:val="20"/>
                <w:szCs w:val="20"/>
              </w:rPr>
            </w:pPr>
            <w:hyperlink r:id="rId76">
              <w:r w:rsidR="3CD69E0E" w:rsidRPr="4240A0D8">
                <w:rPr>
                  <w:rStyle w:val="Hyperlink"/>
                  <w:sz w:val="20"/>
                  <w:szCs w:val="20"/>
                  <w:lang w:eastAsia="sk-SK"/>
                </w:rPr>
                <w:t>https://uniba.sk/fileadmin/ruk/legislativa/2014/Vp_2014_23.pdf</w:t>
              </w:r>
            </w:hyperlink>
          </w:p>
          <w:p w14:paraId="4C3E6D42" w14:textId="77777777" w:rsidR="0048082E" w:rsidRPr="002E18E1" w:rsidRDefault="0048082E" w:rsidP="2330B9F6">
            <w:pPr>
              <w:spacing w:line="216" w:lineRule="auto"/>
              <w:contextualSpacing/>
              <w:rPr>
                <w:i/>
                <w:iCs/>
                <w:color w:val="FF0000"/>
                <w:sz w:val="20"/>
                <w:szCs w:val="20"/>
                <w:lang w:eastAsia="sk-SK"/>
              </w:rPr>
            </w:pPr>
          </w:p>
          <w:p w14:paraId="77DC31AC" w14:textId="1E7ADB70" w:rsidR="00AD3337" w:rsidRPr="002E18E1" w:rsidRDefault="020C6E80" w:rsidP="591B9120">
            <w:pPr>
              <w:spacing w:line="216" w:lineRule="auto"/>
              <w:contextualSpacing/>
              <w:rPr>
                <w:i/>
                <w:iCs/>
                <w:sz w:val="20"/>
                <w:szCs w:val="20"/>
                <w:lang w:eastAsia="sk-SK"/>
              </w:rPr>
            </w:pPr>
            <w:r w:rsidRPr="591B9120">
              <w:rPr>
                <w:i/>
                <w:iCs/>
                <w:sz w:val="20"/>
                <w:szCs w:val="20"/>
                <w:lang w:eastAsia="sk-SK"/>
              </w:rPr>
              <w:t xml:space="preserve">Centrum podpory pre študentov so špecifickými potrebami </w:t>
            </w:r>
          </w:p>
          <w:p w14:paraId="2EBE96B3" w14:textId="57090F02" w:rsidR="00AD3337" w:rsidRPr="002E18E1" w:rsidRDefault="007B415A" w:rsidP="591B9120">
            <w:pPr>
              <w:spacing w:line="216" w:lineRule="auto"/>
              <w:contextualSpacing/>
              <w:rPr>
                <w:i/>
                <w:iCs/>
                <w:sz w:val="20"/>
                <w:szCs w:val="20"/>
                <w:lang w:eastAsia="sk-SK"/>
              </w:rPr>
            </w:pPr>
            <w:hyperlink r:id="rId77">
              <w:r w:rsidR="020C6E80" w:rsidRPr="591B9120">
                <w:rPr>
                  <w:rStyle w:val="Hyperlink"/>
                  <w:i/>
                  <w:iCs/>
                  <w:sz w:val="20"/>
                  <w:szCs w:val="20"/>
                  <w:lang w:eastAsia="sk-SK"/>
                </w:rPr>
                <w:t>https://uniba.sk/o-univerzite/rektorat-uk/oddelenie-socialnych-sluzieb-a-poradenstva-ossp/centrum-podpory-studentov-so-specifickymi-potrebami-cps/</w:t>
              </w:r>
            </w:hyperlink>
            <w:r w:rsidR="020C6E80" w:rsidRPr="591B9120">
              <w:rPr>
                <w:i/>
                <w:iCs/>
                <w:sz w:val="20"/>
                <w:szCs w:val="20"/>
                <w:lang w:eastAsia="sk-SK"/>
              </w:rPr>
              <w:t xml:space="preserve"> </w:t>
            </w:r>
          </w:p>
          <w:p w14:paraId="490E1258" w14:textId="77777777" w:rsidR="00AD3337" w:rsidRPr="002E18E1" w:rsidRDefault="00AD3337" w:rsidP="591B9120">
            <w:pPr>
              <w:spacing w:line="216" w:lineRule="auto"/>
              <w:contextualSpacing/>
              <w:rPr>
                <w:color w:val="FF0000"/>
                <w:sz w:val="20"/>
                <w:szCs w:val="20"/>
                <w:lang w:eastAsia="sk-SK"/>
              </w:rPr>
            </w:pPr>
          </w:p>
          <w:p w14:paraId="5C8CABF6" w14:textId="60779E96" w:rsidR="00AD3337" w:rsidRPr="002E18E1" w:rsidRDefault="020C6E80" w:rsidP="591B9120">
            <w:pPr>
              <w:spacing w:line="216" w:lineRule="auto"/>
              <w:contextualSpacing/>
              <w:rPr>
                <w:i/>
                <w:iCs/>
                <w:sz w:val="20"/>
                <w:szCs w:val="20"/>
                <w:lang w:eastAsia="sk-SK"/>
              </w:rPr>
            </w:pPr>
            <w:r w:rsidRPr="591B9120">
              <w:rPr>
                <w:i/>
                <w:iCs/>
                <w:sz w:val="20"/>
                <w:szCs w:val="20"/>
                <w:lang w:eastAsia="sk-SK"/>
              </w:rPr>
              <w:lastRenderedPageBreak/>
              <w:t>Koordinátori pre študentov so ŠP na PdF UK</w:t>
            </w:r>
          </w:p>
          <w:p w14:paraId="4121496E" w14:textId="67B9FE68" w:rsidR="00AD3337" w:rsidRPr="002E18E1" w:rsidRDefault="007B415A" w:rsidP="591B9120">
            <w:pPr>
              <w:spacing w:line="216" w:lineRule="auto"/>
              <w:contextualSpacing/>
              <w:rPr>
                <w:i/>
                <w:iCs/>
                <w:sz w:val="20"/>
                <w:szCs w:val="20"/>
                <w:lang w:eastAsia="sk-SK"/>
              </w:rPr>
            </w:pPr>
            <w:hyperlink r:id="rId78">
              <w:r w:rsidR="020C6E80" w:rsidRPr="591B9120">
                <w:rPr>
                  <w:rStyle w:val="Hyperlink"/>
                  <w:i/>
                  <w:iCs/>
                  <w:sz w:val="20"/>
                  <w:szCs w:val="20"/>
                  <w:lang w:eastAsia="sk-SK"/>
                </w:rPr>
                <w:t>https://www.fedu.uniba.sk/studium/podpora-a-sluzby-pre-studentov/koordinatori-pre-studentov-so-specifickymi-potrebami/</w:t>
              </w:r>
            </w:hyperlink>
          </w:p>
          <w:p w14:paraId="7CF9B13C" w14:textId="69B05197" w:rsidR="0048082E" w:rsidRPr="002E18E1" w:rsidRDefault="0048082E" w:rsidP="591B9120">
            <w:pPr>
              <w:spacing w:line="216" w:lineRule="auto"/>
              <w:contextualSpacing/>
              <w:rPr>
                <w:i/>
                <w:iCs/>
                <w:sz w:val="20"/>
                <w:szCs w:val="20"/>
                <w:lang w:eastAsia="sk-SK"/>
              </w:rPr>
            </w:pPr>
          </w:p>
          <w:p w14:paraId="719D3FF4" w14:textId="091C9D52" w:rsidR="000D4731" w:rsidRPr="002E18E1" w:rsidRDefault="000D4731" w:rsidP="591B9120">
            <w:pPr>
              <w:spacing w:line="216" w:lineRule="auto"/>
              <w:contextualSpacing/>
              <w:rPr>
                <w:i/>
                <w:iCs/>
                <w:sz w:val="20"/>
                <w:szCs w:val="20"/>
                <w:lang w:eastAsia="sk-SK"/>
              </w:rPr>
            </w:pPr>
          </w:p>
          <w:p w14:paraId="7DEE06E2" w14:textId="77777777" w:rsidR="00AD3337" w:rsidRPr="000D4731" w:rsidRDefault="00AD3337" w:rsidP="00D129CF">
            <w:pPr>
              <w:spacing w:line="216" w:lineRule="auto"/>
              <w:contextualSpacing/>
              <w:rPr>
                <w:rFonts w:cstheme="minorHAnsi"/>
                <w:sz w:val="20"/>
                <w:szCs w:val="20"/>
                <w:lang w:eastAsia="sk-SK"/>
              </w:rPr>
            </w:pPr>
          </w:p>
          <w:p w14:paraId="065527A3" w14:textId="77777777" w:rsidR="00AD3337" w:rsidRPr="000D4731" w:rsidRDefault="00AD3337" w:rsidP="00D129CF">
            <w:pPr>
              <w:spacing w:line="216" w:lineRule="auto"/>
              <w:contextualSpacing/>
              <w:rPr>
                <w:rFonts w:cstheme="minorHAnsi"/>
                <w:sz w:val="20"/>
                <w:szCs w:val="20"/>
                <w:lang w:eastAsia="sk-SK"/>
              </w:rPr>
            </w:pPr>
          </w:p>
          <w:p w14:paraId="6C5D9C33" w14:textId="77777777" w:rsidR="00AD3337" w:rsidRDefault="00AD3337" w:rsidP="00D129CF">
            <w:pPr>
              <w:spacing w:line="216" w:lineRule="auto"/>
              <w:contextualSpacing/>
              <w:rPr>
                <w:rFonts w:cstheme="minorHAnsi"/>
                <w:bCs/>
                <w:i/>
                <w:iCs/>
                <w:color w:val="FF0000"/>
                <w:sz w:val="16"/>
                <w:szCs w:val="16"/>
                <w:lang w:eastAsia="sk-SK"/>
              </w:rPr>
            </w:pPr>
          </w:p>
          <w:p w14:paraId="163ED808" w14:textId="77777777" w:rsidR="00AD3337" w:rsidRDefault="00AD3337" w:rsidP="00D129CF">
            <w:pPr>
              <w:spacing w:line="216" w:lineRule="auto"/>
              <w:contextualSpacing/>
              <w:rPr>
                <w:rFonts w:cstheme="minorHAnsi"/>
                <w:bCs/>
                <w:i/>
                <w:iCs/>
                <w:color w:val="FF0000"/>
                <w:sz w:val="16"/>
                <w:szCs w:val="16"/>
                <w:lang w:eastAsia="sk-SK"/>
              </w:rPr>
            </w:pPr>
          </w:p>
          <w:p w14:paraId="07BC1D81" w14:textId="77777777" w:rsidR="00AD3337" w:rsidRDefault="00AD3337" w:rsidP="00D129CF">
            <w:pPr>
              <w:spacing w:line="216" w:lineRule="auto"/>
              <w:contextualSpacing/>
              <w:rPr>
                <w:rFonts w:cstheme="minorHAnsi"/>
                <w:bCs/>
                <w:i/>
                <w:iCs/>
                <w:color w:val="FF0000"/>
                <w:sz w:val="16"/>
                <w:szCs w:val="16"/>
                <w:lang w:eastAsia="sk-SK"/>
              </w:rPr>
            </w:pPr>
          </w:p>
          <w:p w14:paraId="4FB4D502" w14:textId="77777777" w:rsidR="00AD3337" w:rsidRDefault="00AD3337" w:rsidP="00D129CF">
            <w:pPr>
              <w:spacing w:line="216" w:lineRule="auto"/>
              <w:contextualSpacing/>
              <w:rPr>
                <w:rFonts w:cstheme="minorHAnsi"/>
                <w:bCs/>
                <w:i/>
                <w:iCs/>
                <w:color w:val="FF0000"/>
                <w:sz w:val="16"/>
                <w:szCs w:val="16"/>
                <w:lang w:eastAsia="sk-SK"/>
              </w:rPr>
            </w:pPr>
          </w:p>
          <w:p w14:paraId="63AFB882" w14:textId="77777777" w:rsidR="00AD3337" w:rsidRDefault="00AD3337" w:rsidP="00D129CF">
            <w:pPr>
              <w:spacing w:line="216" w:lineRule="auto"/>
              <w:contextualSpacing/>
              <w:rPr>
                <w:rFonts w:cstheme="minorHAnsi"/>
                <w:bCs/>
                <w:i/>
                <w:iCs/>
                <w:color w:val="FF0000"/>
                <w:sz w:val="16"/>
                <w:szCs w:val="16"/>
                <w:lang w:eastAsia="sk-SK"/>
              </w:rPr>
            </w:pPr>
          </w:p>
          <w:p w14:paraId="0FB9579C" w14:textId="77777777" w:rsidR="00AD3337" w:rsidRDefault="00AD3337" w:rsidP="00D129CF">
            <w:pPr>
              <w:spacing w:line="216" w:lineRule="auto"/>
              <w:contextualSpacing/>
              <w:rPr>
                <w:rFonts w:cstheme="minorHAnsi"/>
                <w:bCs/>
                <w:i/>
                <w:iCs/>
                <w:color w:val="FF0000"/>
                <w:sz w:val="16"/>
                <w:szCs w:val="16"/>
                <w:lang w:eastAsia="sk-SK"/>
              </w:rPr>
            </w:pPr>
          </w:p>
          <w:p w14:paraId="6B899815" w14:textId="77777777" w:rsidR="00AD3337" w:rsidRDefault="00AD3337" w:rsidP="00D129CF">
            <w:pPr>
              <w:spacing w:line="216" w:lineRule="auto"/>
              <w:contextualSpacing/>
              <w:rPr>
                <w:rFonts w:cstheme="minorHAnsi"/>
                <w:bCs/>
                <w:i/>
                <w:iCs/>
                <w:color w:val="FF0000"/>
                <w:sz w:val="16"/>
                <w:szCs w:val="16"/>
                <w:lang w:eastAsia="sk-SK"/>
              </w:rPr>
            </w:pPr>
          </w:p>
          <w:p w14:paraId="404FF6FE" w14:textId="77777777" w:rsidR="00AD3337" w:rsidRDefault="00AD3337" w:rsidP="00D129CF">
            <w:pPr>
              <w:spacing w:line="216" w:lineRule="auto"/>
              <w:contextualSpacing/>
              <w:rPr>
                <w:rFonts w:cstheme="minorHAnsi"/>
                <w:bCs/>
                <w:i/>
                <w:iCs/>
                <w:color w:val="FF0000"/>
                <w:sz w:val="16"/>
                <w:szCs w:val="16"/>
                <w:lang w:eastAsia="sk-SK"/>
              </w:rPr>
            </w:pPr>
          </w:p>
          <w:p w14:paraId="33A274B8" w14:textId="1406456D" w:rsidR="00AD3337" w:rsidRDefault="00AD3337" w:rsidP="00D129CF">
            <w:pPr>
              <w:spacing w:line="216" w:lineRule="auto"/>
              <w:contextualSpacing/>
              <w:rPr>
                <w:rFonts w:cstheme="minorHAnsi"/>
                <w:bCs/>
                <w:i/>
                <w:iCs/>
                <w:color w:val="FF0000"/>
                <w:sz w:val="16"/>
                <w:szCs w:val="16"/>
                <w:lang w:eastAsia="sk-SK"/>
              </w:rPr>
            </w:pPr>
          </w:p>
          <w:p w14:paraId="4FA23246" w14:textId="1C6F92CE" w:rsidR="00D605C5" w:rsidRDefault="00D605C5" w:rsidP="00D129CF">
            <w:pPr>
              <w:spacing w:line="216" w:lineRule="auto"/>
              <w:contextualSpacing/>
              <w:rPr>
                <w:rFonts w:cstheme="minorHAnsi"/>
                <w:bCs/>
                <w:i/>
                <w:iCs/>
                <w:color w:val="FF0000"/>
                <w:sz w:val="16"/>
                <w:szCs w:val="16"/>
                <w:lang w:eastAsia="sk-SK"/>
              </w:rPr>
            </w:pPr>
          </w:p>
          <w:p w14:paraId="7F5FA779" w14:textId="13A8C778" w:rsidR="00D605C5" w:rsidRDefault="00D605C5" w:rsidP="00D129CF">
            <w:pPr>
              <w:spacing w:line="216" w:lineRule="auto"/>
              <w:contextualSpacing/>
              <w:rPr>
                <w:rFonts w:cstheme="minorHAnsi"/>
                <w:bCs/>
                <w:i/>
                <w:iCs/>
                <w:color w:val="FF0000"/>
                <w:sz w:val="16"/>
                <w:szCs w:val="16"/>
                <w:lang w:eastAsia="sk-SK"/>
              </w:rPr>
            </w:pPr>
          </w:p>
          <w:p w14:paraId="4CF8F978" w14:textId="77777777" w:rsidR="00D605C5" w:rsidRDefault="00D605C5" w:rsidP="00D129CF">
            <w:pPr>
              <w:spacing w:line="216" w:lineRule="auto"/>
              <w:contextualSpacing/>
              <w:rPr>
                <w:rFonts w:cstheme="minorHAnsi"/>
                <w:bCs/>
                <w:i/>
                <w:iCs/>
                <w:color w:val="FF0000"/>
                <w:sz w:val="16"/>
                <w:szCs w:val="16"/>
                <w:lang w:eastAsia="sk-SK"/>
              </w:rPr>
            </w:pPr>
          </w:p>
          <w:p w14:paraId="7DBF0A60" w14:textId="77777777" w:rsidR="00AD3337" w:rsidRDefault="00AD3337" w:rsidP="00D129CF">
            <w:pPr>
              <w:spacing w:line="216" w:lineRule="auto"/>
              <w:contextualSpacing/>
              <w:rPr>
                <w:rFonts w:cstheme="minorHAnsi"/>
                <w:bCs/>
                <w:i/>
                <w:iCs/>
                <w:color w:val="FF0000"/>
                <w:sz w:val="16"/>
                <w:szCs w:val="16"/>
                <w:lang w:eastAsia="sk-SK"/>
              </w:rPr>
            </w:pPr>
          </w:p>
          <w:p w14:paraId="3D8BFF3E" w14:textId="77777777" w:rsidR="00AD3337" w:rsidRDefault="00AD3337" w:rsidP="00D129CF">
            <w:pPr>
              <w:spacing w:line="216" w:lineRule="auto"/>
              <w:contextualSpacing/>
              <w:rPr>
                <w:rFonts w:cstheme="minorHAnsi"/>
                <w:bCs/>
                <w:i/>
                <w:iCs/>
                <w:color w:val="FF0000"/>
                <w:sz w:val="16"/>
                <w:szCs w:val="16"/>
                <w:lang w:eastAsia="sk-SK"/>
              </w:rPr>
            </w:pPr>
          </w:p>
          <w:p w14:paraId="277E910F" w14:textId="77777777" w:rsidR="00AD3337" w:rsidRDefault="00AD3337" w:rsidP="00D129CF">
            <w:pPr>
              <w:spacing w:line="216" w:lineRule="auto"/>
              <w:contextualSpacing/>
              <w:rPr>
                <w:rFonts w:cstheme="minorHAnsi"/>
                <w:bCs/>
                <w:i/>
                <w:iCs/>
                <w:color w:val="FF0000"/>
                <w:sz w:val="16"/>
                <w:szCs w:val="16"/>
                <w:lang w:eastAsia="sk-SK"/>
              </w:rPr>
            </w:pPr>
          </w:p>
          <w:p w14:paraId="5ACB316F" w14:textId="7F333C01" w:rsidR="00AD3337" w:rsidRPr="001E065C" w:rsidRDefault="00AD3337" w:rsidP="004645F2">
            <w:pPr>
              <w:spacing w:line="216" w:lineRule="auto"/>
              <w:contextualSpacing/>
              <w:rPr>
                <w:rFonts w:cstheme="minorHAnsi"/>
                <w:sz w:val="16"/>
                <w:szCs w:val="16"/>
                <w:lang w:eastAsia="sk-SK"/>
              </w:rPr>
            </w:pPr>
          </w:p>
        </w:tc>
      </w:tr>
    </w:tbl>
    <w:p w14:paraId="627E44B9" w14:textId="77777777" w:rsidR="003C2F50" w:rsidRPr="001E065C" w:rsidRDefault="003C2F50" w:rsidP="2330B9F6">
      <w:pPr>
        <w:pStyle w:val="Default"/>
        <w:spacing w:line="216" w:lineRule="auto"/>
        <w:contextualSpacing/>
        <w:rPr>
          <w:rFonts w:asciiTheme="minorHAnsi" w:hAnsiTheme="minorHAnsi" w:cstheme="minorBidi"/>
          <w:b/>
          <w:bCs/>
          <w:color w:val="auto"/>
          <w:sz w:val="18"/>
          <w:szCs w:val="18"/>
        </w:rPr>
      </w:pPr>
    </w:p>
    <w:p w14:paraId="00F1CFDF" w14:textId="1CBAF461" w:rsidR="2330B9F6" w:rsidRDefault="2330B9F6" w:rsidP="2330B9F6">
      <w:pPr>
        <w:spacing w:after="0" w:line="216" w:lineRule="auto"/>
        <w:jc w:val="both"/>
        <w:rPr>
          <w:sz w:val="18"/>
          <w:szCs w:val="18"/>
        </w:rPr>
      </w:pPr>
    </w:p>
    <w:p w14:paraId="6B72ADF6" w14:textId="17971654" w:rsidR="00E82D04" w:rsidRPr="00817E39" w:rsidRDefault="00E300DE" w:rsidP="00D129CF">
      <w:pPr>
        <w:spacing w:after="0" w:line="216" w:lineRule="auto"/>
        <w:jc w:val="both"/>
        <w:rPr>
          <w:rFonts w:cstheme="minorHAnsi"/>
          <w:sz w:val="18"/>
          <w:szCs w:val="18"/>
        </w:rPr>
      </w:pPr>
      <w:r w:rsidRPr="00817E39">
        <w:rPr>
          <w:rFonts w:cstheme="minorHAnsi"/>
          <w:sz w:val="18"/>
          <w:szCs w:val="18"/>
        </w:rPr>
        <w:t>SP 5.3</w:t>
      </w:r>
      <w:r w:rsidR="00EB67E2" w:rsidRPr="00817E39">
        <w:rPr>
          <w:rFonts w:cstheme="minorHAnsi"/>
          <w:sz w:val="18"/>
          <w:szCs w:val="18"/>
        </w:rPr>
        <w:t>.</w:t>
      </w:r>
      <w:r w:rsidR="00E82D04" w:rsidRPr="00817E39">
        <w:rPr>
          <w:rFonts w:cstheme="minorHAnsi"/>
          <w:sz w:val="18"/>
          <w:szCs w:val="18"/>
        </w:rPr>
        <w:t xml:space="preserve"> Pravidlá uskutočňovania študijného programu upravujú a umožňujú uznávanie štúdia a častí štúdia v súlade s Dohovorom o uznávaní kvalifikácií týkajúcich sa vysokoškolského</w:t>
      </w:r>
      <w:r w:rsidR="00C16D58" w:rsidRPr="00817E39">
        <w:rPr>
          <w:rFonts w:cstheme="minorHAnsi"/>
          <w:sz w:val="18"/>
          <w:szCs w:val="18"/>
        </w:rPr>
        <w:t xml:space="preserve"> </w:t>
      </w:r>
      <w:r w:rsidR="00E82D04" w:rsidRPr="00817E39">
        <w:rPr>
          <w:rFonts w:cstheme="minorHAnsi"/>
          <w:sz w:val="18"/>
          <w:szCs w:val="18"/>
        </w:rPr>
        <w:t xml:space="preserve">vzdelávania v európskom regióne tak, aby sa podporovala domáca i zahraničná mobilita študentov. </w:t>
      </w:r>
    </w:p>
    <w:p w14:paraId="2DBF3344" w14:textId="77777777" w:rsidR="00817E39" w:rsidRPr="001E065C" w:rsidRDefault="00817E39" w:rsidP="00D129CF">
      <w:pPr>
        <w:spacing w:after="0" w:line="216" w:lineRule="auto"/>
        <w:jc w:val="both"/>
        <w:rPr>
          <w:rFonts w:cstheme="minorHAnsi"/>
          <w:sz w:val="18"/>
          <w:szCs w:val="18"/>
        </w:rPr>
      </w:pP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71"/>
      </w:tblGrid>
      <w:tr w:rsidR="00B80220" w:rsidRPr="001E065C" w14:paraId="51C3985F" w14:textId="77777777" w:rsidTr="0010598B">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10598B">
        <w:trPr>
          <w:trHeight w:val="7650"/>
        </w:trPr>
        <w:tc>
          <w:tcPr>
            <w:tcW w:w="7515" w:type="dxa"/>
          </w:tcPr>
          <w:p w14:paraId="2F1ED529" w14:textId="660C1750" w:rsidR="00817E39" w:rsidRDefault="2F108380" w:rsidP="4240A0D8">
            <w:pPr>
              <w:contextualSpacing/>
              <w:rPr>
                <w:i/>
                <w:iCs/>
                <w:lang w:eastAsia="sk-SK"/>
              </w:rPr>
            </w:pPr>
            <w:r w:rsidRPr="4240A0D8">
              <w:rPr>
                <w:i/>
                <w:iCs/>
                <w:lang w:eastAsia="sk-SK"/>
              </w:rPr>
              <w:lastRenderedPageBreak/>
              <w:t xml:space="preserve">Uznávanie štúdia alebo časti štúdia je ošetrené v Študijnom poriadku fakulty v Čl. 18. </w:t>
            </w:r>
          </w:p>
          <w:p w14:paraId="4C8B0CF4" w14:textId="77777777" w:rsidR="00817E39" w:rsidRDefault="2F108380" w:rsidP="4240A0D8">
            <w:pPr>
              <w:jc w:val="both"/>
              <w:rPr>
                <w:rFonts w:eastAsia="Times New Roman"/>
                <w:i/>
                <w:iCs/>
                <w:lang w:eastAsia="sk-SK"/>
              </w:rPr>
            </w:pPr>
            <w:r w:rsidRPr="4240A0D8">
              <w:rPr>
                <w:rFonts w:eastAsia="Times New Roman"/>
                <w:i/>
                <w:iCs/>
                <w:lang w:eastAsia="sk-SK"/>
              </w:rPr>
              <w:t>Uznaním absolvovania predmetu je udelenie hodnotenia predmetu a následné získanie príslušného počtu kreditov, ktoré sú priradené k predmetu, na základe časti štúdia absolvovaného v minulosti.</w:t>
            </w:r>
          </w:p>
          <w:p w14:paraId="4A307B7E" w14:textId="416713F2" w:rsidR="00817E39" w:rsidRPr="00817E39" w:rsidRDefault="2F108380" w:rsidP="4240A0D8">
            <w:pPr>
              <w:jc w:val="both"/>
              <w:rPr>
                <w:rFonts w:eastAsia="Times New Roman"/>
                <w:i/>
                <w:iCs/>
                <w:lang w:eastAsia="sk-SK"/>
              </w:rPr>
            </w:pPr>
            <w:r w:rsidRPr="4240A0D8">
              <w:rPr>
                <w:rFonts w:eastAsia="Times New Roman"/>
                <w:i/>
                <w:iCs/>
                <w:lang w:eastAsia="sk-SK"/>
              </w:rPr>
              <w:t>Študent, ktorý v minulosti študoval na vysokej škole a jeho štúdium nebolo riadne skončené, študent žiadajúci o prestup a študent žiadajúci o zmenu študijného programu v rámci UK môže požiadať o uznanie absolvovania predmetov, ak a)odo dňa hodnotenia 1.</w:t>
            </w:r>
            <w:r w:rsidR="439DE81B" w:rsidRPr="4240A0D8">
              <w:rPr>
                <w:rFonts w:eastAsia="Times New Roman"/>
                <w:i/>
                <w:iCs/>
                <w:lang w:eastAsia="sk-SK"/>
              </w:rPr>
              <w:t xml:space="preserve"> </w:t>
            </w:r>
            <w:r w:rsidRPr="4240A0D8">
              <w:rPr>
                <w:rFonts w:eastAsia="Times New Roman"/>
                <w:i/>
                <w:iCs/>
                <w:lang w:eastAsia="sk-SK"/>
              </w:rPr>
              <w:t>neuplynuli viac ako štyri roky, ak ide o predmety bakalárskych študijných programov alebo magisterských študijných programov okrem študijných programov podľa § 53 ods. 3 zákona o vysokých školách, alebo 2.</w:t>
            </w:r>
            <w:r w:rsidR="1251EB6E" w:rsidRPr="4240A0D8">
              <w:rPr>
                <w:rFonts w:eastAsia="Times New Roman"/>
                <w:i/>
                <w:iCs/>
                <w:lang w:eastAsia="sk-SK"/>
              </w:rPr>
              <w:t xml:space="preserve"> </w:t>
            </w:r>
            <w:r w:rsidRPr="4240A0D8">
              <w:rPr>
                <w:rFonts w:eastAsia="Times New Roman"/>
                <w:i/>
                <w:iCs/>
                <w:lang w:eastAsia="sk-SK"/>
              </w:rPr>
              <w:t>neuplynulo viac ako päť rokov, ak ide o predmety magisterských študijných programov podľa §53ods. 3 zákona o vysokých školách alebo doktorských študijných programov, b)boli hodnotené známkou A až E alebo im ekvivalentným spôsobom a c)</w:t>
            </w:r>
            <w:r w:rsidR="53790137" w:rsidRPr="4240A0D8">
              <w:rPr>
                <w:rFonts w:eastAsia="Times New Roman"/>
                <w:i/>
                <w:iCs/>
                <w:lang w:eastAsia="sk-SK"/>
              </w:rPr>
              <w:t xml:space="preserve"> </w:t>
            </w:r>
            <w:r w:rsidRPr="4240A0D8">
              <w:rPr>
                <w:rFonts w:eastAsia="Times New Roman"/>
                <w:i/>
                <w:iCs/>
                <w:lang w:eastAsia="sk-SK"/>
              </w:rPr>
              <w:t>sú súčasťou štúdia podľa aktuálneho študijného programu ako povinné predmety alebo povinne voliteľné predmety alebo sú obsahovo ekvivalentné povinným predmetom alebo povinne voliteľným predmetom v štúdiu podľa aktuálneho študijného programu.</w:t>
            </w:r>
            <w:r w:rsidR="4DA22AC7" w:rsidRPr="4240A0D8">
              <w:rPr>
                <w:rFonts w:eastAsia="Times New Roman"/>
                <w:i/>
                <w:iCs/>
                <w:lang w:eastAsia="sk-SK"/>
              </w:rPr>
              <w:t xml:space="preserve"> </w:t>
            </w:r>
            <w:r w:rsidRPr="4240A0D8">
              <w:rPr>
                <w:rFonts w:eastAsia="Times New Roman"/>
                <w:i/>
                <w:iCs/>
                <w:lang w:eastAsia="sk-SK"/>
              </w:rPr>
              <w:t>Absolvovanie štátnych skúšok nemožno uznať.</w:t>
            </w:r>
          </w:p>
          <w:p w14:paraId="43EB0AE5" w14:textId="2DDB93DB" w:rsidR="00817E39" w:rsidRDefault="7FBC0252" w:rsidP="4240A0D8">
            <w:pPr>
              <w:contextualSpacing/>
              <w:jc w:val="both"/>
              <w:rPr>
                <w:rFonts w:eastAsia="Times New Roman"/>
                <w:i/>
                <w:iCs/>
                <w:lang w:eastAsia="sk-SK"/>
              </w:rPr>
            </w:pPr>
            <w:r w:rsidRPr="4240A0D8">
              <w:rPr>
                <w:rFonts w:eastAsia="Times New Roman"/>
                <w:i/>
                <w:iCs/>
                <w:lang w:eastAsia="sk-SK"/>
              </w:rPr>
              <w:t xml:space="preserve">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O uznaní absolvovania predmetov rozhoduje dekan po vyjadrení vyučujúcich predmetov, o ktorých uznanie absolvovania študent žiada. </w:t>
            </w:r>
          </w:p>
          <w:p w14:paraId="57B94EB9" w14:textId="3C108523" w:rsidR="00103834" w:rsidRPr="00DD690A" w:rsidRDefault="7FBC0252" w:rsidP="4240A0D8">
            <w:pPr>
              <w:jc w:val="both"/>
              <w:rPr>
                <w:i/>
                <w:iCs/>
                <w:lang w:eastAsia="sk-SK"/>
              </w:rPr>
            </w:pPr>
            <w:r w:rsidRPr="4240A0D8">
              <w:rPr>
                <w:i/>
                <w:iCs/>
                <w:lang w:eastAsia="sk-SK"/>
              </w:rPr>
              <w:t xml:space="preserve">Pri prestupe študentov sú uplatňované pravidlá ukotvené v Študijnom poriadku a tiež sa prestup riadi podmienkami diferenčných skúšok zverejnených na web stránkach fakulty permanentne. </w:t>
            </w:r>
          </w:p>
        </w:tc>
        <w:tc>
          <w:tcPr>
            <w:tcW w:w="2271" w:type="dxa"/>
          </w:tcPr>
          <w:p w14:paraId="3F8B1789" w14:textId="5FF36CA5" w:rsidR="00876FBF" w:rsidRPr="00DD690A" w:rsidRDefault="007B415A" w:rsidP="591B9120">
            <w:pPr>
              <w:spacing w:line="216" w:lineRule="auto"/>
              <w:contextualSpacing/>
              <w:rPr>
                <w:i/>
                <w:iCs/>
                <w:sz w:val="20"/>
                <w:szCs w:val="20"/>
                <w:lang w:eastAsia="sk-SK"/>
              </w:rPr>
            </w:pPr>
            <w:hyperlink w:history="1">
              <w:r w:rsidR="01DE756C" w:rsidRPr="591B9120">
                <w:rPr>
                  <w:i/>
                  <w:iCs/>
                  <w:sz w:val="20"/>
                  <w:szCs w:val="20"/>
                  <w:lang w:eastAsia="sk-SK"/>
                </w:rPr>
                <w:t xml:space="preserve">Študijný poriadok PdF UK </w:t>
              </w:r>
            </w:hyperlink>
          </w:p>
          <w:p w14:paraId="7B0E03B8" w14:textId="205B964C" w:rsidR="00876FBF" w:rsidRPr="00DD690A" w:rsidRDefault="007B415A" w:rsidP="591B9120">
            <w:pPr>
              <w:spacing w:line="216" w:lineRule="auto"/>
              <w:contextualSpacing/>
              <w:rPr>
                <w:i/>
                <w:iCs/>
                <w:sz w:val="20"/>
                <w:szCs w:val="20"/>
                <w:lang w:eastAsia="sk-SK"/>
              </w:rPr>
            </w:pPr>
            <w:hyperlink r:id="rId79">
              <w:r w:rsidR="7852E0C0" w:rsidRPr="591B9120">
                <w:rPr>
                  <w:rStyle w:val="Hyperlink"/>
                  <w:i/>
                  <w:iCs/>
                  <w:sz w:val="20"/>
                  <w:szCs w:val="20"/>
                  <w:lang w:eastAsia="sk-SK"/>
                </w:rPr>
                <w:t>https://www.fedu.uniba.sk/fileadmin/pdf/O_fakulte/Legislativa_a_dokumenty/Vnutorne_predpisy/Vp_1_2020_Studijny_poriadok_PdF_UK.pdf</w:t>
              </w:r>
            </w:hyperlink>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49747B4F" w:rsidR="00E82D04" w:rsidRPr="00AA68A2" w:rsidRDefault="007849D5" w:rsidP="00D129CF">
      <w:pPr>
        <w:spacing w:after="0" w:line="216" w:lineRule="auto"/>
        <w:jc w:val="both"/>
        <w:rPr>
          <w:rFonts w:cstheme="minorHAnsi"/>
          <w:sz w:val="18"/>
          <w:szCs w:val="18"/>
        </w:rPr>
      </w:pPr>
      <w:r w:rsidRPr="00AA68A2">
        <w:rPr>
          <w:rFonts w:cstheme="minorHAnsi"/>
          <w:sz w:val="18"/>
          <w:szCs w:val="18"/>
        </w:rPr>
        <w:t xml:space="preserve">SP 5.4. </w:t>
      </w:r>
      <w:r w:rsidR="00E82D04" w:rsidRPr="00AA68A2">
        <w:rPr>
          <w:rFonts w:cstheme="minorHAnsi"/>
          <w:sz w:val="18"/>
          <w:szCs w:val="18"/>
        </w:rPr>
        <w:t xml:space="preserve">V rámci uskutočňovania študijného programu je zaručené efektívne využívanie nástrojov na zabezpečenie </w:t>
      </w:r>
      <w:r w:rsidR="00E82D04" w:rsidRPr="00AA68A2">
        <w:rPr>
          <w:rFonts w:cstheme="minorHAnsi"/>
          <w:i/>
          <w:iCs/>
          <w:sz w:val="18"/>
          <w:szCs w:val="18"/>
        </w:rPr>
        <w:t xml:space="preserve">výskumnej integrity </w:t>
      </w:r>
      <w:r w:rsidR="00E82D04" w:rsidRPr="00AA68A2">
        <w:rPr>
          <w:rFonts w:cstheme="minorHAnsi"/>
          <w:sz w:val="18"/>
          <w:szCs w:val="18"/>
        </w:rPr>
        <w:t xml:space="preserve">a na prevenciu a riešenie plagiátorstva a ďalších </w:t>
      </w:r>
      <w:r w:rsidR="00E82D04" w:rsidRPr="00AA68A2">
        <w:rPr>
          <w:rFonts w:cstheme="minorHAnsi"/>
          <w:i/>
          <w:iCs/>
          <w:sz w:val="18"/>
          <w:szCs w:val="18"/>
        </w:rPr>
        <w:t>akademických podvodov</w:t>
      </w:r>
      <w:r w:rsidR="00E82D04" w:rsidRPr="00AA68A2">
        <w:rPr>
          <w:rFonts w:cstheme="minorHAnsi"/>
          <w:sz w:val="18"/>
          <w:szCs w:val="18"/>
        </w:rPr>
        <w:t xml:space="preserve">. </w:t>
      </w:r>
    </w:p>
    <w:p w14:paraId="14AB6ADB" w14:textId="77777777" w:rsidR="00AA68A2" w:rsidRPr="001E065C" w:rsidRDefault="00AA68A2" w:rsidP="00D129CF">
      <w:pPr>
        <w:spacing w:after="0" w:line="216" w:lineRule="auto"/>
        <w:jc w:val="both"/>
        <w:rPr>
          <w:rFonts w:cstheme="minorHAnsi"/>
          <w:sz w:val="18"/>
          <w:szCs w:val="18"/>
        </w:rPr>
      </w:pP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45"/>
        <w:gridCol w:w="2233"/>
      </w:tblGrid>
      <w:tr w:rsidR="00B80220" w:rsidRPr="001E065C" w14:paraId="56E17024" w14:textId="77777777" w:rsidTr="0010598B">
        <w:trPr>
          <w:cnfStyle w:val="100000000000" w:firstRow="1" w:lastRow="0" w:firstColumn="0" w:lastColumn="0" w:oddVBand="0" w:evenVBand="0" w:oddHBand="0" w:evenHBand="0" w:firstRowFirstColumn="0" w:firstRowLastColumn="0" w:lastRowFirstColumn="0" w:lastRowLastColumn="0"/>
          <w:trHeight w:val="128"/>
        </w:trPr>
        <w:tc>
          <w:tcPr>
            <w:tcW w:w="7545" w:type="dxa"/>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33" w:type="dxa"/>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10598B">
        <w:trPr>
          <w:trHeight w:val="431"/>
        </w:trPr>
        <w:tc>
          <w:tcPr>
            <w:tcW w:w="7545" w:type="dxa"/>
          </w:tcPr>
          <w:p w14:paraId="2E443D90" w14:textId="0203BAC6" w:rsidR="008D2F06" w:rsidRPr="0094716E" w:rsidRDefault="46484ABD" w:rsidP="52A1631E">
            <w:pPr>
              <w:jc w:val="both"/>
              <w:rPr>
                <w:i/>
                <w:iCs/>
                <w:lang w:eastAsia="sk-SK"/>
              </w:rPr>
            </w:pPr>
            <w:r w:rsidRPr="52A1631E">
              <w:rPr>
                <w:i/>
                <w:iCs/>
                <w:lang w:eastAsia="sk-SK"/>
              </w:rPr>
              <w:t>N</w:t>
            </w:r>
            <w:r w:rsidRPr="52A1631E">
              <w:rPr>
                <w:i/>
                <w:iCs/>
              </w:rPr>
              <w:t>a zabezpečenie výskumnej integrity a na prevenciu a riešenie plagiátorstva a ďalších akademických podvodov univerzita využíva štandardné</w:t>
            </w:r>
            <w:r w:rsidR="6BEC71F8" w:rsidRPr="52A1631E">
              <w:rPr>
                <w:i/>
                <w:iCs/>
              </w:rPr>
              <w:t xml:space="preserve"> </w:t>
            </w:r>
            <w:proofErr w:type="spellStart"/>
            <w:r w:rsidR="008A9F12" w:rsidRPr="52A1631E">
              <w:rPr>
                <w:i/>
                <w:iCs/>
                <w:lang w:eastAsia="sk-SK"/>
              </w:rPr>
              <w:t>antiplagiátorské</w:t>
            </w:r>
            <w:proofErr w:type="spellEnd"/>
            <w:r w:rsidR="008A9F12" w:rsidRPr="52A1631E">
              <w:rPr>
                <w:i/>
                <w:iCs/>
                <w:lang w:eastAsia="sk-SK"/>
              </w:rPr>
              <w:t xml:space="preserve"> systémy</w:t>
            </w:r>
            <w:r w:rsidRPr="52A1631E">
              <w:rPr>
                <w:i/>
                <w:iCs/>
                <w:lang w:eastAsia="sk-SK"/>
              </w:rPr>
              <w:t>, najmä systém ukotvený v AIS2 a tiež</w:t>
            </w:r>
            <w:r w:rsidR="0DDA4A24" w:rsidRPr="52A1631E">
              <w:rPr>
                <w:i/>
                <w:iCs/>
                <w:lang w:eastAsia="sk-SK"/>
              </w:rPr>
              <w:t xml:space="preserve"> </w:t>
            </w:r>
            <w:r w:rsidR="4779AB42" w:rsidRPr="52A1631E">
              <w:rPr>
                <w:i/>
                <w:iCs/>
                <w:lang w:eastAsia="sk-SK"/>
              </w:rPr>
              <w:t>Theses.cz</w:t>
            </w:r>
            <w:r w:rsidR="262A1F45" w:rsidRPr="52A1631E">
              <w:rPr>
                <w:i/>
                <w:iCs/>
                <w:lang w:eastAsia="sk-SK"/>
              </w:rPr>
              <w:t>.</w:t>
            </w:r>
            <w:r w:rsidR="4779AB42" w:rsidRPr="52A1631E">
              <w:rPr>
                <w:i/>
                <w:iCs/>
                <w:lang w:eastAsia="sk-SK"/>
              </w:rPr>
              <w:t xml:space="preserve"> </w:t>
            </w:r>
          </w:p>
          <w:p w14:paraId="2CAFD70C" w14:textId="79E2F0B2" w:rsidR="00585B33" w:rsidRPr="0094716E" w:rsidRDefault="65159E74" w:rsidP="4240A0D8">
            <w:pPr>
              <w:jc w:val="both"/>
              <w:rPr>
                <w:i/>
                <w:iCs/>
                <w:lang w:eastAsia="sk-SK"/>
              </w:rPr>
            </w:pPr>
            <w:r w:rsidRPr="4240A0D8">
              <w:rPr>
                <w:i/>
                <w:iCs/>
                <w:lang w:eastAsia="sk-SK"/>
              </w:rPr>
              <w:t xml:space="preserve">Pri výstupoch tvorivej činnosti študentov sa uplatňujú prísne kritériá na záverečné práce. V každom posudku na záverečnú prácu sa musí školiteľ vyjadriť k percentuálnej zhode </w:t>
            </w:r>
            <w:proofErr w:type="spellStart"/>
            <w:r w:rsidRPr="4240A0D8">
              <w:rPr>
                <w:i/>
                <w:iCs/>
                <w:lang w:eastAsia="sk-SK"/>
              </w:rPr>
              <w:t>prekryvu</w:t>
            </w:r>
            <w:proofErr w:type="spellEnd"/>
            <w:r w:rsidRPr="4240A0D8">
              <w:rPr>
                <w:i/>
                <w:iCs/>
                <w:lang w:eastAsia="sk-SK"/>
              </w:rPr>
              <w:t xml:space="preserve"> s prácami CRZP.  </w:t>
            </w:r>
          </w:p>
          <w:p w14:paraId="50B7956E" w14:textId="7FA1AC6E" w:rsidR="00585B33" w:rsidRPr="0094716E" w:rsidRDefault="65159E74" w:rsidP="4240A0D8">
            <w:pPr>
              <w:pStyle w:val="xxxxxxxxxmsonormal"/>
              <w:spacing w:before="0" w:beforeAutospacing="0" w:after="0" w:afterAutospacing="0"/>
              <w:jc w:val="both"/>
              <w:rPr>
                <w:rFonts w:asciiTheme="minorHAnsi" w:hAnsiTheme="minorHAnsi" w:cstheme="minorBidi"/>
                <w:i/>
                <w:iCs/>
                <w:sz w:val="22"/>
                <w:szCs w:val="22"/>
              </w:rPr>
            </w:pPr>
            <w:r w:rsidRPr="4240A0D8">
              <w:rPr>
                <w:rFonts w:asciiTheme="minorHAnsi" w:hAnsiTheme="minorHAnsi" w:cstheme="minorBidi"/>
                <w:i/>
                <w:iCs/>
                <w:sz w:val="22"/>
                <w:szCs w:val="22"/>
              </w:rPr>
              <w:t xml:space="preserve">Vedúci práce sa v posudku vyjadruje ku kontrole originality vždy, </w:t>
            </w:r>
            <w:proofErr w:type="spellStart"/>
            <w:r w:rsidRPr="4240A0D8">
              <w:rPr>
                <w:rFonts w:asciiTheme="minorHAnsi" w:hAnsiTheme="minorHAnsi" w:cstheme="minorBidi"/>
                <w:i/>
                <w:iCs/>
                <w:sz w:val="22"/>
                <w:szCs w:val="22"/>
              </w:rPr>
              <w:t>t.j</w:t>
            </w:r>
            <w:proofErr w:type="spellEnd"/>
            <w:r w:rsidRPr="4240A0D8">
              <w:rPr>
                <w:rFonts w:asciiTheme="minorHAnsi" w:hAnsiTheme="minorHAnsi" w:cstheme="minorBidi"/>
                <w:i/>
                <w:iCs/>
                <w:sz w:val="22"/>
                <w:szCs w:val="22"/>
              </w:rPr>
              <w:t>. aj v prípade zhody 0% , pri zhode viac ako 10% školiteľ dopĺňa  vysvetľujúce stanovisko, pri zhode 30% a viac je školiteľ povinný riadne zdôvodniť akceptovanie/neakceptovanie zhody.</w:t>
            </w:r>
          </w:p>
          <w:p w14:paraId="2DEC8962" w14:textId="3D45C3D8" w:rsidR="00585B33" w:rsidRPr="0094716E" w:rsidRDefault="35EF982D" w:rsidP="4240A0D8">
            <w:pPr>
              <w:pStyle w:val="xxxxxxxxxmsonormal"/>
              <w:spacing w:before="0" w:beforeAutospacing="0" w:after="0" w:afterAutospacing="0"/>
              <w:jc w:val="both"/>
              <w:rPr>
                <w:rFonts w:asciiTheme="minorHAnsi" w:hAnsiTheme="minorHAnsi" w:cstheme="minorBidi"/>
                <w:i/>
                <w:iCs/>
                <w:sz w:val="22"/>
                <w:szCs w:val="22"/>
              </w:rPr>
            </w:pPr>
            <w:r w:rsidRPr="4240A0D8">
              <w:rPr>
                <w:rFonts w:asciiTheme="minorHAnsi" w:hAnsiTheme="minorHAnsi" w:cstheme="minorBidi"/>
                <w:i/>
                <w:iCs/>
                <w:sz w:val="22"/>
                <w:szCs w:val="22"/>
              </w:rPr>
              <w:t>Oponent sa k percentuálnej zhode</w:t>
            </w:r>
            <w:r w:rsidRPr="4240A0D8">
              <w:rPr>
                <w:rFonts w:asciiTheme="minorHAnsi" w:hAnsiTheme="minorHAnsi" w:cstheme="minorBidi"/>
                <w:i/>
                <w:iCs/>
                <w:sz w:val="22"/>
                <w:szCs w:val="22"/>
                <w:u w:val="single"/>
              </w:rPr>
              <w:t xml:space="preserve"> </w:t>
            </w:r>
            <w:r w:rsidRPr="4240A0D8">
              <w:rPr>
                <w:rFonts w:asciiTheme="minorHAnsi" w:hAnsiTheme="minorHAnsi" w:cstheme="minorBidi"/>
                <w:i/>
                <w:iCs/>
                <w:sz w:val="22"/>
                <w:szCs w:val="22"/>
              </w:rPr>
              <w:t xml:space="preserve"> vyjadruje v posudku pri zhode 30% a viac. </w:t>
            </w:r>
          </w:p>
          <w:p w14:paraId="156B6BAB" w14:textId="7C50C8F7" w:rsidR="0094716E" w:rsidRDefault="453623E9" w:rsidP="4240A0D8">
            <w:pPr>
              <w:pStyle w:val="xxxxxxxxxmsonormal"/>
              <w:spacing w:before="0" w:beforeAutospacing="0" w:after="0" w:afterAutospacing="0"/>
              <w:jc w:val="both"/>
              <w:rPr>
                <w:rFonts w:asciiTheme="minorHAnsi" w:hAnsiTheme="minorHAnsi" w:cstheme="minorBidi"/>
                <w:i/>
                <w:iCs/>
                <w:sz w:val="22"/>
                <w:szCs w:val="22"/>
              </w:rPr>
            </w:pPr>
            <w:r w:rsidRPr="4240A0D8">
              <w:rPr>
                <w:rFonts w:asciiTheme="minorHAnsi" w:hAnsiTheme="minorHAnsi" w:cstheme="minorBidi"/>
                <w:i/>
                <w:iCs/>
                <w:sz w:val="22"/>
                <w:szCs w:val="22"/>
              </w:rPr>
              <w:t>V prípade, že niektorý výsledok originality vykazuje zhodu 30% a viac, okrem zdôvodnení školiteľa a oponenta prerokúva tento stav aj príslušná štátnicová komisia a výsledok konsenzu sa v podobe riadneho zdôvodnenia uvádza aj do protokolu zo ŠS.</w:t>
            </w:r>
          </w:p>
          <w:p w14:paraId="423AA411" w14:textId="12A37215" w:rsidR="00FF271B" w:rsidRDefault="423B6B92" w:rsidP="4240A0D8">
            <w:pPr>
              <w:pStyle w:val="xxxxxxxxxmsonormal"/>
              <w:spacing w:before="0" w:beforeAutospacing="0" w:after="0" w:afterAutospacing="0"/>
              <w:jc w:val="both"/>
              <w:rPr>
                <w:rFonts w:asciiTheme="minorHAnsi" w:hAnsiTheme="minorHAnsi" w:cstheme="minorBidi"/>
                <w:i/>
                <w:iCs/>
                <w:sz w:val="22"/>
                <w:szCs w:val="22"/>
              </w:rPr>
            </w:pPr>
            <w:r w:rsidRPr="4240A0D8">
              <w:rPr>
                <w:rFonts w:asciiTheme="minorHAnsi" w:hAnsiTheme="minorHAnsi" w:cstheme="minorBidi"/>
                <w:i/>
                <w:iCs/>
                <w:sz w:val="22"/>
                <w:szCs w:val="22"/>
              </w:rPr>
              <w:t xml:space="preserve">V prípade narušenia výskumnej integrity, podvodu, porušenia Etického kódexu a iných nepriaznivých úkazov VŠ uplatňuje postupy ukotvené napr. v Disciplinárnom poriadku, Rokovacom poriadku Etickej rady UK a pod.  </w:t>
            </w:r>
          </w:p>
          <w:p w14:paraId="60AE363B" w14:textId="7A832797" w:rsidR="00D667A0" w:rsidRPr="00DF5EA5" w:rsidRDefault="60C4C21D" w:rsidP="4240A0D8">
            <w:pPr>
              <w:pStyle w:val="xxxxxxxxxmsonormal"/>
              <w:spacing w:before="0" w:beforeAutospacing="0" w:after="0" w:afterAutospacing="0"/>
              <w:jc w:val="both"/>
              <w:rPr>
                <w:rFonts w:cstheme="minorBidi"/>
                <w:color w:val="0070C0"/>
                <w:sz w:val="20"/>
                <w:szCs w:val="20"/>
              </w:rPr>
            </w:pPr>
            <w:r w:rsidRPr="4240A0D8">
              <w:rPr>
                <w:rFonts w:asciiTheme="minorHAnsi" w:hAnsiTheme="minorHAnsi" w:cstheme="minorBidi"/>
                <w:i/>
                <w:iCs/>
                <w:sz w:val="22"/>
                <w:szCs w:val="22"/>
              </w:rPr>
              <w:lastRenderedPageBreak/>
              <w:t xml:space="preserve">Na úrovni UK je možné </w:t>
            </w:r>
            <w:proofErr w:type="spellStart"/>
            <w:r w:rsidRPr="4240A0D8">
              <w:rPr>
                <w:rFonts w:asciiTheme="minorHAnsi" w:hAnsiTheme="minorHAnsi" w:cstheme="minorBidi"/>
                <w:i/>
                <w:iCs/>
                <w:sz w:val="22"/>
                <w:szCs w:val="22"/>
              </w:rPr>
              <w:t>procesovať</w:t>
            </w:r>
            <w:proofErr w:type="spellEnd"/>
            <w:r w:rsidRPr="4240A0D8">
              <w:rPr>
                <w:rFonts w:asciiTheme="minorHAnsi" w:hAnsiTheme="minorHAnsi" w:cstheme="minorBidi"/>
                <w:i/>
                <w:iCs/>
                <w:sz w:val="22"/>
                <w:szCs w:val="22"/>
              </w:rPr>
              <w:t xml:space="preserve"> druhostupňové riešenie porušenia výskumnej integrity. V budúcnosti plánuje UK sprísniť kritériá a využívať také nástroje, ako sú napr. Turnitin alebo </w:t>
            </w:r>
            <w:proofErr w:type="spellStart"/>
            <w:r w:rsidRPr="4240A0D8">
              <w:rPr>
                <w:rFonts w:asciiTheme="minorHAnsi" w:hAnsiTheme="minorHAnsi" w:cstheme="minorBidi"/>
                <w:i/>
                <w:iCs/>
                <w:sz w:val="22"/>
                <w:szCs w:val="22"/>
              </w:rPr>
              <w:t>Blac</w:t>
            </w:r>
            <w:r w:rsidR="22EEE7D0" w:rsidRPr="4240A0D8">
              <w:rPr>
                <w:rFonts w:asciiTheme="minorHAnsi" w:hAnsiTheme="minorHAnsi" w:cstheme="minorBidi"/>
                <w:i/>
                <w:iCs/>
                <w:sz w:val="22"/>
                <w:szCs w:val="22"/>
              </w:rPr>
              <w:t>k</w:t>
            </w:r>
            <w:r w:rsidRPr="4240A0D8">
              <w:rPr>
                <w:rFonts w:asciiTheme="minorHAnsi" w:hAnsiTheme="minorHAnsi" w:cstheme="minorBidi"/>
                <w:i/>
                <w:iCs/>
                <w:sz w:val="22"/>
                <w:szCs w:val="22"/>
              </w:rPr>
              <w:t>Board</w:t>
            </w:r>
            <w:proofErr w:type="spellEnd"/>
            <w:r w:rsidRPr="4240A0D8">
              <w:rPr>
                <w:rFonts w:asciiTheme="minorHAnsi" w:hAnsiTheme="minorHAnsi" w:cstheme="minorBidi"/>
                <w:i/>
                <w:iCs/>
                <w:sz w:val="22"/>
                <w:szCs w:val="22"/>
              </w:rPr>
              <w:t xml:space="preserve"> – a to nielen pre záverečné práce, ale pre všetky seminárne/ročníkové práce študentov. </w:t>
            </w:r>
          </w:p>
          <w:p w14:paraId="2197FDD4" w14:textId="0E98A207" w:rsidR="008D2F06" w:rsidRPr="001E065C" w:rsidRDefault="008D2F06" w:rsidP="5DA00CDD">
            <w:pPr>
              <w:spacing w:line="216" w:lineRule="auto"/>
              <w:contextualSpacing/>
              <w:rPr>
                <w:i/>
                <w:iCs/>
                <w:lang w:eastAsia="sk-SK"/>
              </w:rPr>
            </w:pPr>
          </w:p>
        </w:tc>
        <w:tc>
          <w:tcPr>
            <w:tcW w:w="2233" w:type="dxa"/>
          </w:tcPr>
          <w:p w14:paraId="38A20E86" w14:textId="2E8732AE" w:rsidR="2330B9F6" w:rsidRDefault="7E8495A5" w:rsidP="591B9120">
            <w:pPr>
              <w:spacing w:line="216" w:lineRule="auto"/>
              <w:rPr>
                <w:i/>
                <w:iCs/>
                <w:sz w:val="20"/>
                <w:szCs w:val="20"/>
                <w:lang w:eastAsia="sk-SK"/>
              </w:rPr>
            </w:pPr>
            <w:r w:rsidRPr="591B9120">
              <w:rPr>
                <w:i/>
                <w:iCs/>
                <w:sz w:val="20"/>
                <w:szCs w:val="20"/>
                <w:lang w:eastAsia="sk-SK"/>
              </w:rPr>
              <w:lastRenderedPageBreak/>
              <w:t>Študijný poriadok-VP č. 1/2020:</w:t>
            </w:r>
          </w:p>
          <w:p w14:paraId="5C6F1D0A" w14:textId="7AE68E2B" w:rsidR="2330B9F6" w:rsidRDefault="007B415A" w:rsidP="591B9120">
            <w:pPr>
              <w:spacing w:line="216" w:lineRule="auto"/>
              <w:rPr>
                <w:i/>
                <w:iCs/>
                <w:sz w:val="20"/>
                <w:szCs w:val="20"/>
                <w:lang w:eastAsia="sk-SK"/>
              </w:rPr>
            </w:pPr>
            <w:hyperlink r:id="rId80">
              <w:r w:rsidR="7E8495A5" w:rsidRPr="591B9120">
                <w:rPr>
                  <w:rStyle w:val="Hyperlink"/>
                  <w:i/>
                  <w:iCs/>
                  <w:sz w:val="20"/>
                  <w:szCs w:val="20"/>
                  <w:lang w:eastAsia="sk-SK"/>
                </w:rPr>
                <w:t>https://www.fedu.uniba.sk/fileadmin/pdf/O_fakulte/Legislativa_a_dokumenty/Vnutorne_predpisy/Vp_1_2020_Studijny_poriadok_PdF_UK.pdf</w:t>
              </w:r>
            </w:hyperlink>
          </w:p>
          <w:p w14:paraId="4BB9E466" w14:textId="638EF505" w:rsidR="2330B9F6" w:rsidRDefault="2330B9F6" w:rsidP="591B9120">
            <w:pPr>
              <w:spacing w:line="216" w:lineRule="auto"/>
              <w:rPr>
                <w:i/>
                <w:iCs/>
                <w:sz w:val="20"/>
                <w:szCs w:val="20"/>
                <w:lang w:eastAsia="sk-SK"/>
              </w:rPr>
            </w:pPr>
          </w:p>
          <w:p w14:paraId="51F6D2A7" w14:textId="6D8D8D91" w:rsidR="00F42B9F" w:rsidRPr="002E18E1" w:rsidRDefault="21EF748F" w:rsidP="591B9120">
            <w:pPr>
              <w:spacing w:line="216" w:lineRule="auto"/>
              <w:contextualSpacing/>
              <w:rPr>
                <w:i/>
                <w:iCs/>
                <w:sz w:val="20"/>
                <w:szCs w:val="20"/>
                <w:lang w:eastAsia="sk-SK"/>
              </w:rPr>
            </w:pPr>
            <w:r w:rsidRPr="591B9120">
              <w:rPr>
                <w:i/>
                <w:iCs/>
                <w:sz w:val="20"/>
                <w:szCs w:val="20"/>
                <w:lang w:eastAsia="sk-SK"/>
              </w:rPr>
              <w:t>D</w:t>
            </w:r>
            <w:r w:rsidR="1783CDD9" w:rsidRPr="591B9120">
              <w:rPr>
                <w:i/>
                <w:iCs/>
                <w:sz w:val="20"/>
                <w:szCs w:val="20"/>
                <w:lang w:eastAsia="sk-SK"/>
              </w:rPr>
              <w:t>isciplinárny poriadok</w:t>
            </w:r>
            <w:r w:rsidR="1FCE9CD8" w:rsidRPr="591B9120">
              <w:rPr>
                <w:i/>
                <w:iCs/>
                <w:sz w:val="20"/>
                <w:szCs w:val="20"/>
                <w:lang w:eastAsia="sk-SK"/>
              </w:rPr>
              <w:t xml:space="preserve"> UK pre študentov</w:t>
            </w:r>
          </w:p>
          <w:p w14:paraId="2D05F167" w14:textId="7F83194C" w:rsidR="1FCE9CD8" w:rsidRDefault="1FCE9CD8">
            <w:r w:rsidRPr="591B9120">
              <w:rPr>
                <w:rFonts w:ascii="Calibri" w:eastAsia="Calibri" w:hAnsi="Calibri" w:cs="Calibri"/>
                <w:sz w:val="20"/>
                <w:szCs w:val="20"/>
              </w:rPr>
              <w:t>VP č. 13/2018</w:t>
            </w:r>
          </w:p>
          <w:p w14:paraId="5F14C101" w14:textId="3D9B2D1E" w:rsidR="1FCE9CD8" w:rsidRDefault="007B415A" w:rsidP="591B9120">
            <w:pPr>
              <w:spacing w:line="216" w:lineRule="auto"/>
              <w:rPr>
                <w:i/>
                <w:iCs/>
                <w:sz w:val="20"/>
                <w:szCs w:val="20"/>
                <w:lang w:eastAsia="sk-SK"/>
              </w:rPr>
            </w:pPr>
            <w:hyperlink r:id="rId81">
              <w:r w:rsidR="1FCE9CD8" w:rsidRPr="591B9120">
                <w:rPr>
                  <w:rStyle w:val="Hyperlink"/>
                  <w:i/>
                  <w:iCs/>
                  <w:sz w:val="20"/>
                  <w:szCs w:val="20"/>
                  <w:lang w:eastAsia="sk-SK"/>
                </w:rPr>
                <w:t>https://uniba.sk/fileadmin/ruk/legislativa/2018/Vp_2018_13.pdf</w:t>
              </w:r>
            </w:hyperlink>
            <w:r w:rsidR="1FCE9CD8" w:rsidRPr="591B9120">
              <w:rPr>
                <w:i/>
                <w:iCs/>
                <w:sz w:val="20"/>
                <w:szCs w:val="20"/>
                <w:lang w:eastAsia="sk-SK"/>
              </w:rPr>
              <w:t xml:space="preserve"> </w:t>
            </w:r>
          </w:p>
          <w:p w14:paraId="5F8ADB5C" w14:textId="24482001" w:rsidR="591B9120" w:rsidRDefault="591B9120" w:rsidP="591B9120">
            <w:pPr>
              <w:spacing w:line="216" w:lineRule="auto"/>
              <w:rPr>
                <w:i/>
                <w:iCs/>
                <w:sz w:val="20"/>
                <w:szCs w:val="20"/>
                <w:lang w:eastAsia="sk-SK"/>
              </w:rPr>
            </w:pPr>
          </w:p>
          <w:p w14:paraId="75962446" w14:textId="2594B24A" w:rsidR="63CC6C93" w:rsidRDefault="63CC6C93" w:rsidP="591B9120">
            <w:pPr>
              <w:rPr>
                <w:rFonts w:ascii="Calibri" w:eastAsia="Calibri" w:hAnsi="Calibri" w:cs="Calibri"/>
                <w:i/>
                <w:iCs/>
                <w:sz w:val="20"/>
                <w:szCs w:val="20"/>
              </w:rPr>
            </w:pPr>
            <w:r w:rsidRPr="591B9120">
              <w:rPr>
                <w:rFonts w:ascii="Calibri" w:eastAsia="Calibri" w:hAnsi="Calibri" w:cs="Calibri"/>
                <w:i/>
                <w:iCs/>
                <w:sz w:val="20"/>
                <w:szCs w:val="20"/>
              </w:rPr>
              <w:t>Smernica rektora UK VP č. 5/2020</w:t>
            </w:r>
          </w:p>
          <w:p w14:paraId="72256E91" w14:textId="7C3D0A34" w:rsidR="63CC6C93" w:rsidRDefault="007B415A" w:rsidP="591B9120">
            <w:pPr>
              <w:rPr>
                <w:rFonts w:ascii="Calibri" w:eastAsia="Calibri" w:hAnsi="Calibri" w:cs="Calibri"/>
                <w:i/>
                <w:iCs/>
                <w:sz w:val="20"/>
                <w:szCs w:val="20"/>
              </w:rPr>
            </w:pPr>
            <w:hyperlink r:id="rId82">
              <w:r w:rsidR="63CC6C93" w:rsidRPr="591B9120">
                <w:rPr>
                  <w:rStyle w:val="Hyperlink"/>
                  <w:rFonts w:ascii="Calibri" w:eastAsia="Calibri" w:hAnsi="Calibri" w:cs="Calibri"/>
                  <w:i/>
                  <w:iCs/>
                  <w:sz w:val="20"/>
                  <w:szCs w:val="20"/>
                </w:rPr>
                <w:t xml:space="preserve"> </w:t>
              </w:r>
            </w:hyperlink>
            <w:r w:rsidR="63CC6C93" w:rsidRPr="591B9120">
              <w:rPr>
                <w:rFonts w:ascii="Calibri" w:eastAsia="Calibri" w:hAnsi="Calibri" w:cs="Calibri"/>
                <w:i/>
                <w:iCs/>
                <w:sz w:val="20"/>
                <w:szCs w:val="20"/>
              </w:rPr>
              <w:t xml:space="preserve">Dodatok č. 3 k VP č. 12/2013 Smernici rektora UK o základných </w:t>
            </w:r>
            <w:r w:rsidR="63CC6C93" w:rsidRPr="591B9120">
              <w:rPr>
                <w:rFonts w:ascii="Calibri" w:eastAsia="Calibri" w:hAnsi="Calibri" w:cs="Calibri"/>
                <w:i/>
                <w:iCs/>
                <w:sz w:val="20"/>
                <w:szCs w:val="20"/>
              </w:rPr>
              <w:lastRenderedPageBreak/>
              <w:t>náležitostiach záverečných prác, rigoróznych prác a habilitačných prác, kontrole ich originality, uchovávaní a sprístupňovaní na UK.</w:t>
            </w:r>
          </w:p>
          <w:p w14:paraId="43E29F7E" w14:textId="70B622A4" w:rsidR="28C4D39D" w:rsidRDefault="007B415A" w:rsidP="591B9120">
            <w:pPr>
              <w:spacing w:line="216" w:lineRule="auto"/>
              <w:rPr>
                <w:i/>
                <w:iCs/>
              </w:rPr>
            </w:pPr>
            <w:hyperlink r:id="rId83">
              <w:r w:rsidR="28C4D39D" w:rsidRPr="591B9120">
                <w:rPr>
                  <w:rStyle w:val="Hyperlink"/>
                  <w:i/>
                  <w:iCs/>
                  <w:sz w:val="20"/>
                  <w:szCs w:val="20"/>
                  <w:lang w:eastAsia="sk-SK"/>
                </w:rPr>
                <w:t>https://uniba.sk/fileadmin/ruk/legislativa/2020/Vp_2020_05.pdf</w:t>
              </w:r>
            </w:hyperlink>
          </w:p>
          <w:p w14:paraId="2E7972B0" w14:textId="13F85A61" w:rsidR="591B9120" w:rsidRDefault="591B9120" w:rsidP="591B9120">
            <w:pPr>
              <w:spacing w:line="216" w:lineRule="auto"/>
              <w:rPr>
                <w:i/>
                <w:iCs/>
                <w:sz w:val="20"/>
                <w:szCs w:val="20"/>
                <w:lang w:eastAsia="sk-SK"/>
              </w:rPr>
            </w:pPr>
          </w:p>
          <w:p w14:paraId="1DEFFF80" w14:textId="30F77B34" w:rsidR="3DC0E31E" w:rsidRDefault="3DC0E31E" w:rsidP="591B9120">
            <w:pPr>
              <w:rPr>
                <w:rFonts w:ascii="Calibri" w:eastAsia="Calibri" w:hAnsi="Calibri" w:cs="Calibri"/>
                <w:i/>
                <w:iCs/>
                <w:sz w:val="20"/>
                <w:szCs w:val="20"/>
              </w:rPr>
            </w:pPr>
            <w:r w:rsidRPr="591B9120">
              <w:rPr>
                <w:rFonts w:ascii="Calibri" w:eastAsia="Calibri" w:hAnsi="Calibri" w:cs="Calibri"/>
                <w:i/>
                <w:iCs/>
                <w:sz w:val="20"/>
                <w:szCs w:val="20"/>
              </w:rPr>
              <w:t>Smernica rektora UK Úplné znenie VP č. 12/2013 Smernice rektora UK o základných náležitostiach záverečných prác, rigoróznych prác a habilitačných prác, kontrole ich originality, uchovávaní a sprístupňovaní na UK v znení dodatku č. 1 a 2.</w:t>
            </w:r>
          </w:p>
          <w:p w14:paraId="6584BCF4" w14:textId="3333B606" w:rsidR="3DC0E31E" w:rsidRDefault="007B415A" w:rsidP="591B9120">
            <w:pPr>
              <w:spacing w:line="216" w:lineRule="auto"/>
              <w:rPr>
                <w:i/>
                <w:iCs/>
                <w:sz w:val="20"/>
                <w:szCs w:val="20"/>
                <w:lang w:eastAsia="sk-SK"/>
              </w:rPr>
            </w:pPr>
            <w:hyperlink r:id="rId84">
              <w:r w:rsidR="3DC0E31E" w:rsidRPr="591B9120">
                <w:rPr>
                  <w:rStyle w:val="Hyperlink"/>
                  <w:i/>
                  <w:iCs/>
                  <w:sz w:val="20"/>
                  <w:szCs w:val="20"/>
                  <w:lang w:eastAsia="sk-SK"/>
                </w:rPr>
                <w:t>https://uniba.sk/fileadmin/ruk/legislativa/2018/Vp_2018_07.pdf</w:t>
              </w:r>
            </w:hyperlink>
            <w:r w:rsidR="3DC0E31E" w:rsidRPr="591B9120">
              <w:rPr>
                <w:i/>
                <w:iCs/>
                <w:sz w:val="20"/>
                <w:szCs w:val="20"/>
                <w:lang w:eastAsia="sk-SK"/>
              </w:rPr>
              <w:t xml:space="preserve"> </w:t>
            </w:r>
          </w:p>
          <w:p w14:paraId="775FA3B9" w14:textId="77777777" w:rsidR="008D2F06" w:rsidRPr="002E18E1" w:rsidRDefault="008D2F06" w:rsidP="52A1631E">
            <w:pPr>
              <w:spacing w:line="216" w:lineRule="auto"/>
              <w:contextualSpacing/>
              <w:rPr>
                <w:i/>
                <w:iCs/>
                <w:sz w:val="20"/>
                <w:szCs w:val="20"/>
                <w:lang w:eastAsia="sk-SK"/>
              </w:rPr>
            </w:pPr>
          </w:p>
          <w:p w14:paraId="2B18F74E" w14:textId="77777777" w:rsidR="008D2F06" w:rsidRPr="002E18E1" w:rsidRDefault="5A9CA07F" w:rsidP="52A1631E">
            <w:pPr>
              <w:spacing w:line="216" w:lineRule="auto"/>
              <w:contextualSpacing/>
              <w:rPr>
                <w:i/>
                <w:iCs/>
                <w:sz w:val="20"/>
                <w:szCs w:val="20"/>
              </w:rPr>
            </w:pPr>
            <w:r w:rsidRPr="591B9120">
              <w:rPr>
                <w:i/>
                <w:iCs/>
                <w:sz w:val="20"/>
                <w:szCs w:val="20"/>
              </w:rPr>
              <w:t>Smernica rektora UK č. 23/2016 Etický kódex UK</w:t>
            </w:r>
          </w:p>
          <w:p w14:paraId="4CE155F5" w14:textId="51A926EC" w:rsidR="03F90E18" w:rsidRDefault="007B415A" w:rsidP="591B9120">
            <w:pPr>
              <w:spacing w:line="216" w:lineRule="auto"/>
              <w:rPr>
                <w:i/>
                <w:iCs/>
                <w:sz w:val="20"/>
                <w:szCs w:val="20"/>
                <w:lang w:eastAsia="sk-SK"/>
              </w:rPr>
            </w:pPr>
            <w:hyperlink r:id="rId85">
              <w:r w:rsidR="03F90E18" w:rsidRPr="591B9120">
                <w:rPr>
                  <w:rStyle w:val="Hyperlink"/>
                  <w:i/>
                  <w:iCs/>
                  <w:sz w:val="20"/>
                  <w:szCs w:val="20"/>
                  <w:lang w:eastAsia="sk-SK"/>
                </w:rPr>
                <w:t>https://uniba.sk/fileadmin/ruk/legislativa/2016/Vp_2016_23.pdf</w:t>
              </w:r>
            </w:hyperlink>
            <w:r w:rsidR="03F90E18" w:rsidRPr="591B9120">
              <w:rPr>
                <w:i/>
                <w:iCs/>
                <w:sz w:val="20"/>
                <w:szCs w:val="20"/>
                <w:lang w:eastAsia="sk-SK"/>
              </w:rPr>
              <w:t xml:space="preserve"> </w:t>
            </w:r>
          </w:p>
          <w:p w14:paraId="258E7519" w14:textId="77777777" w:rsidR="00220D8F" w:rsidRPr="002E18E1" w:rsidRDefault="00220D8F" w:rsidP="52A1631E">
            <w:pPr>
              <w:spacing w:line="216" w:lineRule="auto"/>
              <w:contextualSpacing/>
              <w:rPr>
                <w:i/>
                <w:iCs/>
                <w:sz w:val="20"/>
                <w:szCs w:val="20"/>
              </w:rPr>
            </w:pPr>
          </w:p>
          <w:p w14:paraId="228EC221" w14:textId="764A904B" w:rsidR="008D2F06" w:rsidRPr="002E18E1" w:rsidRDefault="5A9CA07F" w:rsidP="52A1631E">
            <w:pPr>
              <w:spacing w:line="216" w:lineRule="auto"/>
              <w:contextualSpacing/>
              <w:rPr>
                <w:i/>
                <w:iCs/>
                <w:sz w:val="20"/>
                <w:szCs w:val="20"/>
              </w:rPr>
            </w:pPr>
            <w:r w:rsidRPr="591B9120">
              <w:rPr>
                <w:i/>
                <w:iCs/>
                <w:sz w:val="20"/>
                <w:szCs w:val="20"/>
              </w:rPr>
              <w:t>Smernica rektora UK č. 24/2016 Rokovací poriadok Etickej rady UK</w:t>
            </w:r>
          </w:p>
          <w:p w14:paraId="599DD471" w14:textId="0C3F2056" w:rsidR="00220D8F" w:rsidRPr="002E18E1" w:rsidRDefault="007B415A" w:rsidP="591B9120">
            <w:pPr>
              <w:spacing w:line="216" w:lineRule="auto"/>
              <w:contextualSpacing/>
              <w:rPr>
                <w:i/>
                <w:iCs/>
                <w:sz w:val="20"/>
                <w:szCs w:val="20"/>
              </w:rPr>
            </w:pPr>
            <w:hyperlink r:id="rId86">
              <w:r w:rsidR="6DA6A028" w:rsidRPr="591B9120">
                <w:rPr>
                  <w:rStyle w:val="Hyperlink"/>
                  <w:i/>
                  <w:iCs/>
                  <w:sz w:val="20"/>
                  <w:szCs w:val="20"/>
                </w:rPr>
                <w:t>https://uniba.sk/fileadmin/ruk/legislativa/2016/Vp_2016_24.pdf</w:t>
              </w:r>
            </w:hyperlink>
          </w:p>
          <w:p w14:paraId="58E3671E" w14:textId="6A6699D5" w:rsidR="591B9120" w:rsidRDefault="591B9120" w:rsidP="591B9120">
            <w:pPr>
              <w:spacing w:line="216" w:lineRule="auto"/>
              <w:rPr>
                <w:i/>
                <w:iCs/>
                <w:sz w:val="20"/>
                <w:szCs w:val="20"/>
              </w:rPr>
            </w:pPr>
          </w:p>
          <w:p w14:paraId="572A4950" w14:textId="652F10A1" w:rsidR="008D2F06" w:rsidRPr="002E18E1" w:rsidRDefault="5A9CA07F" w:rsidP="52A1631E">
            <w:pPr>
              <w:spacing w:line="216" w:lineRule="auto"/>
              <w:contextualSpacing/>
              <w:rPr>
                <w:i/>
                <w:iCs/>
                <w:sz w:val="20"/>
                <w:szCs w:val="20"/>
              </w:rPr>
            </w:pPr>
            <w:r w:rsidRPr="591B9120">
              <w:rPr>
                <w:i/>
                <w:iCs/>
                <w:sz w:val="20"/>
                <w:szCs w:val="20"/>
              </w:rPr>
              <w:t>Zloženie Etickej rady UK</w:t>
            </w:r>
          </w:p>
          <w:p w14:paraId="02D7F9CC" w14:textId="7BDFC5EB" w:rsidR="164A6700" w:rsidRDefault="007B415A" w:rsidP="591B9120">
            <w:pPr>
              <w:spacing w:line="216" w:lineRule="auto"/>
              <w:rPr>
                <w:i/>
                <w:iCs/>
                <w:sz w:val="20"/>
                <w:szCs w:val="20"/>
                <w:lang w:eastAsia="sk-SK"/>
              </w:rPr>
            </w:pPr>
            <w:hyperlink r:id="rId87">
              <w:r w:rsidR="164A6700" w:rsidRPr="591B9120">
                <w:rPr>
                  <w:rStyle w:val="Hyperlink"/>
                  <w:i/>
                  <w:iCs/>
                  <w:sz w:val="20"/>
                  <w:szCs w:val="20"/>
                  <w:lang w:eastAsia="sk-SK"/>
                </w:rPr>
                <w:t>https://uniba.sk/o-univerzite/organy-uk/eticka-rada-uk/</w:t>
              </w:r>
            </w:hyperlink>
          </w:p>
          <w:p w14:paraId="5EF1854E" w14:textId="4F5B07BF" w:rsidR="008D2F06" w:rsidRPr="001E065C" w:rsidRDefault="008D2F06" w:rsidP="00D129CF">
            <w:pPr>
              <w:spacing w:line="216" w:lineRule="auto"/>
              <w:contextualSpacing/>
              <w:rPr>
                <w:rFonts w:cstheme="minorHAnsi"/>
                <w:i/>
                <w:sz w:val="16"/>
                <w:szCs w:val="16"/>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56DD5C8D" w:rsidR="00E82D04" w:rsidRPr="00354016" w:rsidRDefault="00514C8A" w:rsidP="00D129CF">
      <w:pPr>
        <w:spacing w:after="0" w:line="216" w:lineRule="auto"/>
        <w:jc w:val="both"/>
        <w:rPr>
          <w:rFonts w:cstheme="minorHAnsi"/>
          <w:sz w:val="18"/>
          <w:szCs w:val="18"/>
        </w:rPr>
      </w:pPr>
      <w:r w:rsidRPr="00354016">
        <w:rPr>
          <w:rFonts w:cstheme="minorHAnsi"/>
          <w:sz w:val="18"/>
          <w:szCs w:val="18"/>
        </w:rPr>
        <w:t xml:space="preserve">SP 5.5. </w:t>
      </w:r>
      <w:r w:rsidR="00E82D04" w:rsidRPr="00354016">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80"/>
        <w:gridCol w:w="2398"/>
      </w:tblGrid>
      <w:tr w:rsidR="00B80220" w:rsidRPr="001E065C" w14:paraId="731D0795" w14:textId="77777777" w:rsidTr="0010598B">
        <w:trPr>
          <w:cnfStyle w:val="100000000000" w:firstRow="1" w:lastRow="0" w:firstColumn="0" w:lastColumn="0" w:oddVBand="0" w:evenVBand="0" w:oddHBand="0" w:evenHBand="0" w:firstRowFirstColumn="0" w:firstRowLastColumn="0" w:lastRowFirstColumn="0" w:lastRowLastColumn="0"/>
          <w:trHeight w:val="128"/>
        </w:trPr>
        <w:tc>
          <w:tcPr>
            <w:tcW w:w="7380" w:type="dxa"/>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98" w:type="dxa"/>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10598B">
        <w:trPr>
          <w:trHeight w:val="431"/>
        </w:trPr>
        <w:tc>
          <w:tcPr>
            <w:tcW w:w="7380" w:type="dxa"/>
          </w:tcPr>
          <w:p w14:paraId="1395962D" w14:textId="3698FAB0" w:rsidR="00A12280" w:rsidRDefault="1A18785B" w:rsidP="591B9120">
            <w:pPr>
              <w:pStyle w:val="documenttitle"/>
              <w:spacing w:before="0" w:beforeAutospacing="0" w:after="0" w:afterAutospacing="0"/>
              <w:jc w:val="both"/>
              <w:rPr>
                <w:rFonts w:ascii="Calibri" w:eastAsia="Calibri" w:hAnsi="Calibri" w:cs="Calibri"/>
                <w:i/>
                <w:iCs/>
                <w:sz w:val="22"/>
                <w:szCs w:val="22"/>
              </w:rPr>
            </w:pPr>
            <w:r w:rsidRPr="591B9120">
              <w:rPr>
                <w:rFonts w:ascii="Calibri" w:eastAsia="Calibri" w:hAnsi="Calibri" w:cs="Calibri"/>
                <w:i/>
                <w:iCs/>
                <w:sz w:val="22"/>
                <w:szCs w:val="22"/>
              </w:rPr>
              <w:t xml:space="preserve">VŠ má prijaté opatrenia a štruktúry na preskúmavanie sťažností a podnetov. Univerzitne je platný </w:t>
            </w:r>
            <w:r w:rsidR="02CFEA7B" w:rsidRPr="591B9120">
              <w:rPr>
                <w:rFonts w:ascii="Calibri" w:eastAsia="Calibri" w:hAnsi="Calibri" w:cs="Calibri"/>
                <w:i/>
                <w:iCs/>
                <w:sz w:val="22"/>
                <w:szCs w:val="22"/>
              </w:rPr>
              <w:t>VP č. 1/2021 Smernica rektora UK o vybavovaní sťažností na UK. Predpis je platný a účinný od 26. 01. 2021</w:t>
            </w:r>
            <w:r w:rsidRPr="591B9120">
              <w:rPr>
                <w:rFonts w:ascii="Calibri" w:eastAsia="Calibri" w:hAnsi="Calibri" w:cs="Calibri"/>
                <w:i/>
                <w:iCs/>
                <w:sz w:val="22"/>
                <w:szCs w:val="22"/>
              </w:rPr>
              <w:t xml:space="preserve"> a tiež </w:t>
            </w:r>
            <w:r w:rsidR="02CFEA7B" w:rsidRPr="591B9120">
              <w:rPr>
                <w:rFonts w:ascii="Calibri" w:eastAsia="Calibri" w:hAnsi="Calibri" w:cs="Calibri"/>
                <w:i/>
                <w:iCs/>
                <w:sz w:val="22"/>
                <w:szCs w:val="22"/>
              </w:rPr>
              <w:t xml:space="preserve">VP č. 17/2015 Smernica rektora UK, ktorou sa určujú zásady podávania, preverovania a evidovania podnetov v súvislosti s oznamovaním protispoločenskej činnosti. </w:t>
            </w:r>
            <w:r w:rsidRPr="591B9120">
              <w:rPr>
                <w:rFonts w:ascii="Calibri" w:eastAsia="Calibri" w:hAnsi="Calibri" w:cs="Calibri"/>
                <w:i/>
                <w:iCs/>
                <w:sz w:val="22"/>
                <w:szCs w:val="22"/>
              </w:rPr>
              <w:t xml:space="preserve">Podobne je v platnosti pre získanie vybraných informácií a overenie faktických údajov </w:t>
            </w:r>
            <w:r w:rsidR="02CFEA7B" w:rsidRPr="591B9120">
              <w:rPr>
                <w:rFonts w:ascii="Calibri" w:eastAsia="Calibri" w:hAnsi="Calibri" w:cs="Calibri"/>
                <w:i/>
                <w:iCs/>
                <w:sz w:val="22"/>
                <w:szCs w:val="22"/>
              </w:rPr>
              <w:lastRenderedPageBreak/>
              <w:t xml:space="preserve">Opatrenie rektora č. 5/2002 k realizácii zákona o slobodnom prístupe k informáciám.  </w:t>
            </w:r>
            <w:r w:rsidRPr="591B9120">
              <w:rPr>
                <w:rFonts w:ascii="Calibri" w:eastAsia="Calibri" w:hAnsi="Calibri" w:cs="Calibri"/>
                <w:i/>
                <w:iCs/>
                <w:sz w:val="22"/>
                <w:szCs w:val="22"/>
              </w:rPr>
              <w:t xml:space="preserve"> </w:t>
            </w:r>
          </w:p>
          <w:p w14:paraId="0794AD3E" w14:textId="75A7F445" w:rsidR="0080550A" w:rsidRPr="0080550A" w:rsidRDefault="4BBBE655" w:rsidP="52A1631E">
            <w:pPr>
              <w:pStyle w:val="NormalWeb"/>
              <w:spacing w:before="0" w:beforeAutospacing="0" w:after="0" w:afterAutospacing="0"/>
              <w:jc w:val="both"/>
              <w:rPr>
                <w:rFonts w:ascii="Calibri" w:eastAsia="Calibri" w:hAnsi="Calibri" w:cs="Calibri"/>
                <w:i/>
                <w:iCs/>
                <w:sz w:val="22"/>
                <w:szCs w:val="22"/>
              </w:rPr>
            </w:pPr>
            <w:r w:rsidRPr="52A1631E">
              <w:rPr>
                <w:rFonts w:ascii="Calibri" w:eastAsia="Calibri" w:hAnsi="Calibri" w:cs="Calibri"/>
                <w:i/>
                <w:iCs/>
                <w:sz w:val="22"/>
                <w:szCs w:val="22"/>
              </w:rPr>
              <w:t xml:space="preserve">VŠ má zriadenú Etickú radu UK, ktorá je poradným orgánom rektora zriadeným v súlade s </w:t>
            </w:r>
            <w:hyperlink r:id="rId88">
              <w:r w:rsidRPr="52A1631E">
                <w:rPr>
                  <w:rFonts w:ascii="Calibri" w:eastAsia="Calibri" w:hAnsi="Calibri" w:cs="Calibri"/>
                  <w:i/>
                  <w:iCs/>
                  <w:sz w:val="22"/>
                  <w:szCs w:val="22"/>
                </w:rPr>
                <w:t>Etickým kódexom UK</w:t>
              </w:r>
            </w:hyperlink>
            <w:r w:rsidRPr="52A1631E">
              <w:rPr>
                <w:rFonts w:ascii="Calibri" w:eastAsia="Calibri" w:hAnsi="Calibri" w:cs="Calibri"/>
                <w:i/>
                <w:iCs/>
                <w:sz w:val="22"/>
                <w:szCs w:val="22"/>
              </w:rPr>
              <w:t xml:space="preserve">. V pôsobnosti Etickej rady je posudzovanie a prerokovávanie podnetov zo strany členov akademickej obce a zamestnancov UK týkajúcich sa porušenia Etického kódexu UK. Jej činnosť upravuje Rokovací poriadok Etickej rady UK.  </w:t>
            </w:r>
          </w:p>
          <w:p w14:paraId="2B723EA3" w14:textId="0618AFD2" w:rsidR="0080550A" w:rsidRDefault="368A1FF5" w:rsidP="52A1631E">
            <w:pPr>
              <w:pStyle w:val="documenttitle"/>
              <w:spacing w:before="0" w:beforeAutospacing="0" w:after="0" w:afterAutospacing="0"/>
              <w:jc w:val="both"/>
              <w:rPr>
                <w:rFonts w:ascii="Calibri" w:eastAsia="Calibri" w:hAnsi="Calibri" w:cs="Calibri"/>
                <w:i/>
                <w:iCs/>
                <w:sz w:val="22"/>
                <w:szCs w:val="22"/>
              </w:rPr>
            </w:pPr>
            <w:r w:rsidRPr="52A1631E">
              <w:rPr>
                <w:rFonts w:ascii="Calibri" w:eastAsia="Calibri" w:hAnsi="Calibri" w:cs="Calibri"/>
                <w:i/>
                <w:iCs/>
                <w:sz w:val="22"/>
                <w:szCs w:val="22"/>
              </w:rPr>
              <w:t>Na PdF UK je zaužívaný systém kontaktovania od najbližšieho k</w:t>
            </w:r>
            <w:r w:rsidR="38DA8C6A" w:rsidRPr="52A1631E">
              <w:rPr>
                <w:rFonts w:ascii="Calibri" w:eastAsia="Calibri" w:hAnsi="Calibri" w:cs="Calibri"/>
                <w:i/>
                <w:iCs/>
                <w:sz w:val="22"/>
                <w:szCs w:val="22"/>
              </w:rPr>
              <w:t> </w:t>
            </w:r>
            <w:r w:rsidRPr="52A1631E">
              <w:rPr>
                <w:rFonts w:ascii="Calibri" w:eastAsia="Calibri" w:hAnsi="Calibri" w:cs="Calibri"/>
                <w:i/>
                <w:iCs/>
                <w:sz w:val="22"/>
                <w:szCs w:val="22"/>
              </w:rPr>
              <w:t>vzdialenejšiemu</w:t>
            </w:r>
            <w:r w:rsidR="38DA8C6A" w:rsidRPr="52A1631E">
              <w:rPr>
                <w:rFonts w:ascii="Calibri" w:eastAsia="Calibri" w:hAnsi="Calibri" w:cs="Calibri"/>
                <w:i/>
                <w:iCs/>
                <w:sz w:val="22"/>
                <w:szCs w:val="22"/>
              </w:rPr>
              <w:t xml:space="preserve"> (vedený aj zápisnične z KD)</w:t>
            </w:r>
            <w:r w:rsidRPr="52A1631E">
              <w:rPr>
                <w:rFonts w:ascii="Calibri" w:eastAsia="Calibri" w:hAnsi="Calibri" w:cs="Calibri"/>
                <w:i/>
                <w:iCs/>
                <w:sz w:val="22"/>
                <w:szCs w:val="22"/>
              </w:rPr>
              <w:t>. Zamestnanec, alebo študent, ktorý chce podať podnet alebo sťažnosť primárne kontaktuje študijného poradcu alebo vedúceho katedry. V prípade postupu podnetu/sťažnosti je táto doručená príslušnému prodekanovi a v prípade potreby priamo dekanovi. Ak ani dekan nerozhodne k spokojnosti sťažovateľa, podnet je odosielaný priamo rektorovi un</w:t>
            </w:r>
            <w:r w:rsidR="7AE42F0B" w:rsidRPr="52A1631E">
              <w:rPr>
                <w:rFonts w:ascii="Calibri" w:eastAsia="Calibri" w:hAnsi="Calibri" w:cs="Calibri"/>
                <w:i/>
                <w:iCs/>
                <w:sz w:val="22"/>
                <w:szCs w:val="22"/>
              </w:rPr>
              <w:t>i</w:t>
            </w:r>
            <w:r w:rsidRPr="52A1631E">
              <w:rPr>
                <w:rFonts w:ascii="Calibri" w:eastAsia="Calibri" w:hAnsi="Calibri" w:cs="Calibri"/>
                <w:i/>
                <w:iCs/>
                <w:sz w:val="22"/>
                <w:szCs w:val="22"/>
              </w:rPr>
              <w:t>verzity.</w:t>
            </w:r>
          </w:p>
          <w:p w14:paraId="2FBC20F9" w14:textId="0A347A23" w:rsidR="008D2556" w:rsidRDefault="5E997256" w:rsidP="52A1631E">
            <w:pPr>
              <w:jc w:val="both"/>
              <w:rPr>
                <w:rFonts w:ascii="Calibri" w:eastAsia="Calibri" w:hAnsi="Calibri" w:cs="Calibri"/>
                <w:i/>
                <w:iCs/>
                <w:lang w:eastAsia="sk-SK"/>
              </w:rPr>
            </w:pPr>
            <w:r w:rsidRPr="52A1631E">
              <w:rPr>
                <w:rFonts w:ascii="Calibri" w:eastAsia="Calibri" w:hAnsi="Calibri" w:cs="Calibri"/>
                <w:i/>
                <w:iCs/>
              </w:rPr>
              <w:t>VŠ má k </w:t>
            </w:r>
            <w:r w:rsidRPr="52A1631E">
              <w:rPr>
                <w:rFonts w:ascii="Calibri" w:eastAsia="Calibri" w:hAnsi="Calibri" w:cs="Calibri"/>
                <w:i/>
                <w:iCs/>
                <w:lang w:eastAsia="sk-SK"/>
              </w:rPr>
              <w:t xml:space="preserve">dispozícii aj Útvar vnútornej kontroly a vnútorného auditu. </w:t>
            </w:r>
          </w:p>
          <w:p w14:paraId="3BB8C75B" w14:textId="4AD5D057" w:rsidR="00E75ED7" w:rsidRPr="00E75ED7" w:rsidRDefault="4CF164AA" w:rsidP="591B9120">
            <w:pPr>
              <w:jc w:val="both"/>
              <w:rPr>
                <w:rFonts w:ascii="Calibri" w:eastAsia="Calibri" w:hAnsi="Calibri" w:cs="Calibri"/>
                <w:i/>
                <w:iCs/>
                <w:lang w:eastAsia="sk-SK"/>
              </w:rPr>
            </w:pPr>
            <w:r w:rsidRPr="591B9120">
              <w:rPr>
                <w:rFonts w:ascii="Calibri" w:eastAsia="Calibri" w:hAnsi="Calibri" w:cs="Calibri"/>
                <w:i/>
                <w:iCs/>
                <w:lang w:eastAsia="sk-SK"/>
              </w:rPr>
              <w:t xml:space="preserve">Študijný program má určenú zodpovednú osobu (vedúceho katedry) a príslušného študijného poradcu, ktorý eviduje podnety študentov a je zodpovedný za ich riešenie. Každý podnet je preskúmaný a adekvátne riešený v zmysle zaužívaných postupov a morálnych a etických princípov. </w:t>
            </w:r>
            <w:r w:rsidR="407C5BF4" w:rsidRPr="591B9120">
              <w:rPr>
                <w:rFonts w:ascii="Calibri" w:eastAsia="Calibri" w:hAnsi="Calibri" w:cs="Calibri"/>
                <w:i/>
                <w:iCs/>
                <w:lang w:eastAsia="sk-SK"/>
              </w:rPr>
              <w:t>V rámci rešpektovani</w:t>
            </w:r>
            <w:r w:rsidR="3FFA2BB7" w:rsidRPr="591B9120">
              <w:rPr>
                <w:rFonts w:ascii="Calibri" w:eastAsia="Calibri" w:hAnsi="Calibri" w:cs="Calibri"/>
                <w:i/>
                <w:iCs/>
                <w:lang w:eastAsia="sk-SK"/>
              </w:rPr>
              <w:t>a</w:t>
            </w:r>
            <w:r w:rsidR="407C5BF4" w:rsidRPr="591B9120">
              <w:rPr>
                <w:rFonts w:ascii="Calibri" w:eastAsia="Calibri" w:hAnsi="Calibri" w:cs="Calibri"/>
                <w:i/>
                <w:iCs/>
                <w:lang w:eastAsia="sk-SK"/>
              </w:rPr>
              <w:t xml:space="preserve"> platnej legislatívy a interných predpisov vysokej školy a fakulty je p</w:t>
            </w:r>
            <w:r w:rsidR="657B476E" w:rsidRPr="591B9120">
              <w:rPr>
                <w:rFonts w:ascii="Calibri" w:eastAsia="Calibri" w:hAnsi="Calibri" w:cs="Calibri"/>
                <w:i/>
                <w:iCs/>
                <w:lang w:eastAsia="sk-SK"/>
              </w:rPr>
              <w:t>reskúmavanie podnetov transparentné a uskutočňuje sa za účasti zástupcov študentov.</w:t>
            </w:r>
            <w:r w:rsidR="448BCC9C" w:rsidRPr="591B9120">
              <w:rPr>
                <w:rFonts w:ascii="Calibri" w:eastAsia="Calibri" w:hAnsi="Calibri" w:cs="Calibri"/>
                <w:i/>
                <w:iCs/>
                <w:lang w:eastAsia="sk-SK"/>
              </w:rPr>
              <w:t xml:space="preserve"> v súlade s platnými predpismi je p</w:t>
            </w:r>
            <w:r w:rsidR="657B476E" w:rsidRPr="591B9120">
              <w:rPr>
                <w:rFonts w:ascii="Calibri" w:eastAsia="Calibri" w:hAnsi="Calibri" w:cs="Calibri"/>
                <w:i/>
                <w:iCs/>
                <w:lang w:eastAsia="sk-SK"/>
              </w:rPr>
              <w:t>odávateľom podnetov poskytovaná spätná väzba o výsledkoch preskúmania podnetov a o prijatých opatreniach.</w:t>
            </w:r>
            <w:r w:rsidR="602C33EB" w:rsidRPr="591B9120">
              <w:rPr>
                <w:rFonts w:ascii="Calibri" w:eastAsia="Calibri" w:hAnsi="Calibri" w:cs="Calibri"/>
                <w:i/>
                <w:iCs/>
                <w:lang w:eastAsia="sk-SK"/>
              </w:rPr>
              <w:t xml:space="preserve"> U prijatých podnetov sa  </w:t>
            </w:r>
            <w:r w:rsidR="2D134479" w:rsidRPr="591B9120">
              <w:rPr>
                <w:rFonts w:ascii="Calibri" w:eastAsia="Calibri" w:hAnsi="Calibri" w:cs="Calibri"/>
                <w:i/>
                <w:iCs/>
              </w:rPr>
              <w:t xml:space="preserve">preskúmava opodstatnenosť podnetov a </w:t>
            </w:r>
            <w:r w:rsidR="783C8DC7" w:rsidRPr="591B9120">
              <w:rPr>
                <w:rFonts w:ascii="Calibri" w:eastAsia="Calibri" w:hAnsi="Calibri" w:cs="Calibri"/>
                <w:i/>
                <w:iCs/>
              </w:rPr>
              <w:t xml:space="preserve">prijímajú sa </w:t>
            </w:r>
            <w:r w:rsidR="2D134479" w:rsidRPr="591B9120">
              <w:rPr>
                <w:rFonts w:ascii="Calibri" w:eastAsia="Calibri" w:hAnsi="Calibri" w:cs="Calibri"/>
                <w:i/>
                <w:iCs/>
              </w:rPr>
              <w:t>adekvátne opatrenia pre ochranu práv študentov študijného programu a</w:t>
            </w:r>
            <w:r w:rsidR="03CC33C3" w:rsidRPr="591B9120">
              <w:rPr>
                <w:rFonts w:ascii="Calibri" w:eastAsia="Calibri" w:hAnsi="Calibri" w:cs="Calibri"/>
                <w:i/>
                <w:iCs/>
              </w:rPr>
              <w:t xml:space="preserve"> na</w:t>
            </w:r>
            <w:r w:rsidR="2D134479" w:rsidRPr="591B9120">
              <w:rPr>
                <w:rFonts w:ascii="Calibri" w:eastAsia="Calibri" w:hAnsi="Calibri" w:cs="Calibri"/>
                <w:i/>
                <w:iCs/>
              </w:rPr>
              <w:t xml:space="preserve"> odstránenie nedostatkov v činnosti alebo v nečinnosti vysokej školy. </w:t>
            </w:r>
          </w:p>
        </w:tc>
        <w:tc>
          <w:tcPr>
            <w:tcW w:w="2398" w:type="dxa"/>
          </w:tcPr>
          <w:p w14:paraId="528D39B2" w14:textId="0F7BCFBD" w:rsidR="0080550A" w:rsidRPr="00A144CC" w:rsidRDefault="34B4DE26" w:rsidP="52A1631E">
            <w:pPr>
              <w:spacing w:line="216" w:lineRule="auto"/>
              <w:contextualSpacing/>
              <w:rPr>
                <w:i/>
                <w:iCs/>
                <w:sz w:val="20"/>
                <w:szCs w:val="20"/>
                <w:lang w:eastAsia="sk-SK"/>
              </w:rPr>
            </w:pPr>
            <w:r w:rsidRPr="52A1631E">
              <w:rPr>
                <w:i/>
                <w:iCs/>
                <w:sz w:val="20"/>
                <w:szCs w:val="20"/>
                <w:lang w:eastAsia="sk-SK"/>
              </w:rPr>
              <w:lastRenderedPageBreak/>
              <w:t>Etická rada UK</w:t>
            </w:r>
          </w:p>
          <w:p w14:paraId="1BDD3757" w14:textId="033852FB" w:rsidR="0080550A" w:rsidRPr="00A144CC" w:rsidRDefault="007B415A" w:rsidP="591B9120">
            <w:pPr>
              <w:spacing w:line="216" w:lineRule="auto"/>
              <w:contextualSpacing/>
              <w:rPr>
                <w:i/>
                <w:iCs/>
                <w:sz w:val="20"/>
                <w:szCs w:val="20"/>
                <w:lang w:eastAsia="sk-SK"/>
              </w:rPr>
            </w:pPr>
            <w:hyperlink r:id="rId89">
              <w:r w:rsidR="386071D3" w:rsidRPr="591B9120">
                <w:rPr>
                  <w:rStyle w:val="Hyperlink"/>
                  <w:i/>
                  <w:iCs/>
                  <w:sz w:val="20"/>
                  <w:szCs w:val="20"/>
                  <w:lang w:eastAsia="sk-SK"/>
                </w:rPr>
                <w:t>https://uniba.sk/o-univerzite/organy-uk/eticka-rada-uk/</w:t>
              </w:r>
            </w:hyperlink>
          </w:p>
          <w:p w14:paraId="732560B6" w14:textId="77777777" w:rsidR="0080550A" w:rsidRPr="00A144CC" w:rsidRDefault="0080550A" w:rsidP="52A1631E">
            <w:pPr>
              <w:spacing w:line="216" w:lineRule="auto"/>
              <w:contextualSpacing/>
              <w:rPr>
                <w:color w:val="FF0000"/>
                <w:sz w:val="20"/>
                <w:szCs w:val="20"/>
                <w:lang w:eastAsia="sk-SK"/>
              </w:rPr>
            </w:pPr>
          </w:p>
          <w:p w14:paraId="2F898141" w14:textId="2E8732AE" w:rsidR="0080550A" w:rsidRPr="00A144CC" w:rsidRDefault="386071D3" w:rsidP="591B9120">
            <w:pPr>
              <w:spacing w:line="216" w:lineRule="auto"/>
              <w:contextualSpacing/>
              <w:rPr>
                <w:i/>
                <w:iCs/>
                <w:sz w:val="20"/>
                <w:szCs w:val="20"/>
                <w:lang w:eastAsia="sk-SK"/>
              </w:rPr>
            </w:pPr>
            <w:r w:rsidRPr="591B9120">
              <w:rPr>
                <w:i/>
                <w:iCs/>
                <w:sz w:val="20"/>
                <w:szCs w:val="20"/>
                <w:lang w:eastAsia="sk-SK"/>
              </w:rPr>
              <w:t xml:space="preserve">Študijný poriadok-VP </w:t>
            </w:r>
            <w:r w:rsidR="24927C10" w:rsidRPr="591B9120">
              <w:rPr>
                <w:i/>
                <w:iCs/>
                <w:sz w:val="20"/>
                <w:szCs w:val="20"/>
                <w:lang w:eastAsia="sk-SK"/>
              </w:rPr>
              <w:t xml:space="preserve">č. </w:t>
            </w:r>
            <w:r w:rsidRPr="591B9120">
              <w:rPr>
                <w:i/>
                <w:iCs/>
                <w:sz w:val="20"/>
                <w:szCs w:val="20"/>
                <w:lang w:eastAsia="sk-SK"/>
              </w:rPr>
              <w:t>1/2020:</w:t>
            </w:r>
          </w:p>
          <w:p w14:paraId="4930708E" w14:textId="7AE68E2B" w:rsidR="0080550A" w:rsidRPr="00A144CC" w:rsidRDefault="007B415A" w:rsidP="591B9120">
            <w:pPr>
              <w:spacing w:line="216" w:lineRule="auto"/>
              <w:contextualSpacing/>
              <w:rPr>
                <w:i/>
                <w:iCs/>
                <w:sz w:val="20"/>
                <w:szCs w:val="20"/>
                <w:lang w:eastAsia="sk-SK"/>
              </w:rPr>
            </w:pPr>
            <w:hyperlink r:id="rId90">
              <w:r w:rsidR="386071D3" w:rsidRPr="591B9120">
                <w:rPr>
                  <w:rStyle w:val="Hyperlink"/>
                  <w:i/>
                  <w:iCs/>
                  <w:sz w:val="20"/>
                  <w:szCs w:val="20"/>
                  <w:lang w:eastAsia="sk-SK"/>
                </w:rPr>
                <w:t>https://www.fedu.uniba.sk/</w:t>
              </w:r>
              <w:r w:rsidR="5589FE89" w:rsidRPr="591B9120">
                <w:rPr>
                  <w:rStyle w:val="Hyperlink"/>
                  <w:i/>
                  <w:iCs/>
                  <w:sz w:val="20"/>
                  <w:szCs w:val="20"/>
                  <w:lang w:eastAsia="sk-SK"/>
                </w:rPr>
                <w:t>fileadmin/pdf/O_fakulte</w:t>
              </w:r>
              <w:r w:rsidR="5589FE89" w:rsidRPr="591B9120">
                <w:rPr>
                  <w:rStyle w:val="Hyperlink"/>
                  <w:i/>
                  <w:iCs/>
                  <w:sz w:val="20"/>
                  <w:szCs w:val="20"/>
                  <w:lang w:eastAsia="sk-SK"/>
                </w:rPr>
                <w:lastRenderedPageBreak/>
                <w:t>/Legislativa_a_dokumenty/Vnutorne_predpisy/Vp_1_2020_</w:t>
              </w:r>
              <w:r w:rsidR="386071D3" w:rsidRPr="591B9120">
                <w:rPr>
                  <w:rStyle w:val="Hyperlink"/>
                  <w:i/>
                  <w:iCs/>
                  <w:sz w:val="20"/>
                  <w:szCs w:val="20"/>
                  <w:lang w:eastAsia="sk-SK"/>
                </w:rPr>
                <w:t>Studijny_poriadok_PdF_UK.pdf</w:t>
              </w:r>
            </w:hyperlink>
          </w:p>
          <w:p w14:paraId="11939DEB" w14:textId="77777777" w:rsidR="0080550A" w:rsidRPr="00A144CC" w:rsidRDefault="0080550A" w:rsidP="52A1631E">
            <w:pPr>
              <w:spacing w:line="216" w:lineRule="auto"/>
              <w:contextualSpacing/>
              <w:rPr>
                <w:sz w:val="20"/>
                <w:szCs w:val="20"/>
                <w:lang w:eastAsia="sk-SK"/>
              </w:rPr>
            </w:pPr>
          </w:p>
          <w:p w14:paraId="04628F06" w14:textId="77777777" w:rsidR="0080550A" w:rsidRPr="00A144CC" w:rsidRDefault="0080550A" w:rsidP="52A1631E">
            <w:pPr>
              <w:spacing w:line="216" w:lineRule="auto"/>
              <w:contextualSpacing/>
              <w:rPr>
                <w:sz w:val="20"/>
                <w:szCs w:val="20"/>
                <w:lang w:eastAsia="sk-SK"/>
              </w:rPr>
            </w:pPr>
          </w:p>
          <w:p w14:paraId="59829D8C" w14:textId="57976CCC" w:rsidR="0080550A" w:rsidRPr="00A144CC" w:rsidRDefault="4A994E84" w:rsidP="52A1631E">
            <w:pPr>
              <w:spacing w:line="216" w:lineRule="auto"/>
              <w:contextualSpacing/>
              <w:rPr>
                <w:i/>
                <w:iCs/>
                <w:sz w:val="20"/>
                <w:szCs w:val="20"/>
                <w:lang w:eastAsia="sk-SK"/>
              </w:rPr>
            </w:pPr>
            <w:r w:rsidRPr="52A1631E">
              <w:rPr>
                <w:rFonts w:eastAsia="Times New Roman"/>
                <w:i/>
                <w:iCs/>
                <w:sz w:val="20"/>
                <w:szCs w:val="20"/>
                <w:lang w:eastAsia="sk-SK"/>
              </w:rPr>
              <w:t>Útvar vnútornej kontroly a vnútorného auditu</w:t>
            </w:r>
          </w:p>
          <w:p w14:paraId="0862659D" w14:textId="7A6DE7D5" w:rsidR="002609A7" w:rsidRPr="001E065C" w:rsidRDefault="007B415A" w:rsidP="591B9120">
            <w:pPr>
              <w:spacing w:line="216" w:lineRule="auto"/>
              <w:contextualSpacing/>
              <w:rPr>
                <w:sz w:val="16"/>
                <w:szCs w:val="16"/>
                <w:lang w:eastAsia="sk-SK"/>
              </w:rPr>
            </w:pPr>
            <w:hyperlink r:id="rId91">
              <w:r w:rsidR="610A92D0" w:rsidRPr="591B9120">
                <w:rPr>
                  <w:rStyle w:val="Hyperlink"/>
                  <w:i/>
                  <w:iCs/>
                  <w:sz w:val="20"/>
                  <w:szCs w:val="20"/>
                  <w:lang w:eastAsia="sk-SK"/>
                </w:rPr>
                <w:t>https://uniba.sk/o-univerzite/rektorat-uk/utvar-vnutornej-kontroly-a-vnutorneho-auditu-uvkava/</w:t>
              </w:r>
            </w:hyperlink>
          </w:p>
          <w:p w14:paraId="6FB249D2" w14:textId="569004D2" w:rsidR="002609A7" w:rsidRPr="001E065C" w:rsidRDefault="002609A7" w:rsidP="591B9120">
            <w:pPr>
              <w:spacing w:line="216" w:lineRule="auto"/>
              <w:contextualSpacing/>
              <w:rPr>
                <w:i/>
                <w:iCs/>
                <w:sz w:val="20"/>
                <w:szCs w:val="20"/>
                <w:lang w:eastAsia="sk-SK"/>
              </w:rPr>
            </w:pPr>
          </w:p>
          <w:p w14:paraId="6417E3D1" w14:textId="4E0F9A66" w:rsidR="002609A7" w:rsidRPr="001E065C" w:rsidRDefault="7906E3BD" w:rsidP="591B9120">
            <w:pPr>
              <w:spacing w:line="216" w:lineRule="auto"/>
              <w:contextualSpacing/>
              <w:rPr>
                <w:rFonts w:ascii="Calibri" w:eastAsia="Calibri" w:hAnsi="Calibri" w:cs="Calibri"/>
                <w:i/>
                <w:iCs/>
                <w:sz w:val="20"/>
                <w:szCs w:val="20"/>
              </w:rPr>
            </w:pPr>
            <w:r w:rsidRPr="591B9120">
              <w:rPr>
                <w:rFonts w:ascii="Calibri" w:eastAsia="Calibri" w:hAnsi="Calibri" w:cs="Calibri"/>
                <w:i/>
                <w:iCs/>
                <w:sz w:val="20"/>
                <w:szCs w:val="20"/>
              </w:rPr>
              <w:t xml:space="preserve">Smernica rektora UK o vybavovaní sťažností na UK - VP </w:t>
            </w:r>
            <w:r w:rsidR="37D2B8B8" w:rsidRPr="591B9120">
              <w:rPr>
                <w:rFonts w:ascii="Calibri" w:eastAsia="Calibri" w:hAnsi="Calibri" w:cs="Calibri"/>
                <w:i/>
                <w:iCs/>
                <w:sz w:val="20"/>
                <w:szCs w:val="20"/>
              </w:rPr>
              <w:t xml:space="preserve">č. </w:t>
            </w:r>
            <w:r w:rsidRPr="591B9120">
              <w:rPr>
                <w:rFonts w:ascii="Calibri" w:eastAsia="Calibri" w:hAnsi="Calibri" w:cs="Calibri"/>
                <w:i/>
                <w:iCs/>
                <w:sz w:val="20"/>
                <w:szCs w:val="20"/>
              </w:rPr>
              <w:t>1/2021</w:t>
            </w:r>
          </w:p>
          <w:p w14:paraId="019444EC" w14:textId="2D3F48E8" w:rsidR="002609A7" w:rsidRPr="001E065C" w:rsidRDefault="007B415A" w:rsidP="591B9120">
            <w:pPr>
              <w:spacing w:line="216" w:lineRule="auto"/>
              <w:contextualSpacing/>
              <w:rPr>
                <w:rFonts w:ascii="Calibri" w:eastAsia="Calibri" w:hAnsi="Calibri" w:cs="Calibri"/>
                <w:i/>
                <w:iCs/>
                <w:sz w:val="20"/>
                <w:szCs w:val="20"/>
              </w:rPr>
            </w:pPr>
            <w:hyperlink r:id="rId92">
              <w:r w:rsidR="7906E3BD" w:rsidRPr="591B9120">
                <w:rPr>
                  <w:rStyle w:val="Hyperlink"/>
                  <w:rFonts w:ascii="Calibri" w:eastAsia="Calibri" w:hAnsi="Calibri" w:cs="Calibri"/>
                  <w:i/>
                  <w:iCs/>
                  <w:sz w:val="20"/>
                  <w:szCs w:val="20"/>
                </w:rPr>
                <w:t>https://uniba.sk/fileadmin/ruk/legislativa/2021/Vp_2021_01.pdf</w:t>
              </w:r>
            </w:hyperlink>
            <w:r w:rsidR="7906E3BD" w:rsidRPr="591B9120">
              <w:rPr>
                <w:rFonts w:ascii="Calibri" w:eastAsia="Calibri" w:hAnsi="Calibri" w:cs="Calibri"/>
                <w:i/>
                <w:iCs/>
                <w:sz w:val="20"/>
                <w:szCs w:val="20"/>
              </w:rPr>
              <w:t xml:space="preserve"> </w:t>
            </w:r>
          </w:p>
          <w:p w14:paraId="1EB92D2A" w14:textId="45D30F8D" w:rsidR="002609A7" w:rsidRPr="001E065C" w:rsidRDefault="002609A7" w:rsidP="591B9120">
            <w:pPr>
              <w:spacing w:line="216" w:lineRule="auto"/>
              <w:contextualSpacing/>
              <w:rPr>
                <w:rFonts w:ascii="Calibri" w:eastAsia="Calibri" w:hAnsi="Calibri" w:cs="Calibri"/>
                <w:i/>
                <w:iCs/>
                <w:sz w:val="20"/>
                <w:szCs w:val="20"/>
              </w:rPr>
            </w:pPr>
          </w:p>
          <w:p w14:paraId="4535D65A" w14:textId="678B0007" w:rsidR="002609A7" w:rsidRPr="001E065C" w:rsidRDefault="7906E3BD" w:rsidP="591B9120">
            <w:pPr>
              <w:spacing w:line="216" w:lineRule="auto"/>
              <w:contextualSpacing/>
              <w:rPr>
                <w:rFonts w:ascii="Calibri" w:eastAsia="Calibri" w:hAnsi="Calibri" w:cs="Calibri"/>
                <w:i/>
                <w:iCs/>
                <w:sz w:val="20"/>
                <w:szCs w:val="20"/>
              </w:rPr>
            </w:pPr>
            <w:r w:rsidRPr="591B9120">
              <w:rPr>
                <w:rFonts w:ascii="Calibri" w:eastAsia="Calibri" w:hAnsi="Calibri" w:cs="Calibri"/>
                <w:i/>
                <w:iCs/>
                <w:sz w:val="20"/>
                <w:szCs w:val="20"/>
              </w:rPr>
              <w:t>Smernica rektora UK, ktorou sa určujú zásady podávania, preverovania a evidovania podnetov v súvislosti s oznamovaním protispoločenskej činnosti - VP č. 17/2015</w:t>
            </w:r>
          </w:p>
          <w:p w14:paraId="11B280BB" w14:textId="3AC15236" w:rsidR="002609A7" w:rsidRPr="001E065C" w:rsidRDefault="007B415A" w:rsidP="591B9120">
            <w:pPr>
              <w:spacing w:line="216" w:lineRule="auto"/>
              <w:contextualSpacing/>
              <w:rPr>
                <w:rFonts w:ascii="Calibri" w:eastAsia="Calibri" w:hAnsi="Calibri" w:cs="Calibri"/>
                <w:i/>
                <w:iCs/>
                <w:sz w:val="20"/>
                <w:szCs w:val="20"/>
              </w:rPr>
            </w:pPr>
            <w:hyperlink r:id="rId93">
              <w:r w:rsidR="7906E3BD" w:rsidRPr="591B9120">
                <w:rPr>
                  <w:rStyle w:val="Hyperlink"/>
                  <w:rFonts w:ascii="Calibri" w:eastAsia="Calibri" w:hAnsi="Calibri" w:cs="Calibri"/>
                  <w:i/>
                  <w:iCs/>
                  <w:sz w:val="20"/>
                  <w:szCs w:val="20"/>
                </w:rPr>
                <w:t>https://uniba.sk/fileadmin/ruk/legislativa/2015/VP_2015_17.pdf</w:t>
              </w:r>
            </w:hyperlink>
            <w:r w:rsidR="7906E3BD" w:rsidRPr="591B9120">
              <w:rPr>
                <w:rFonts w:ascii="Calibri" w:eastAsia="Calibri" w:hAnsi="Calibri" w:cs="Calibri"/>
                <w:i/>
                <w:iCs/>
                <w:sz w:val="20"/>
                <w:szCs w:val="20"/>
              </w:rPr>
              <w:t xml:space="preserve"> </w:t>
            </w:r>
          </w:p>
          <w:p w14:paraId="5E3EDCC3" w14:textId="27E518FA" w:rsidR="002609A7" w:rsidRPr="001E065C" w:rsidRDefault="002609A7" w:rsidP="591B9120">
            <w:pPr>
              <w:spacing w:line="216" w:lineRule="auto"/>
              <w:contextualSpacing/>
              <w:rPr>
                <w:rFonts w:ascii="Calibri" w:eastAsia="Calibri" w:hAnsi="Calibri" w:cs="Calibri"/>
                <w:i/>
                <w:iCs/>
                <w:sz w:val="20"/>
                <w:szCs w:val="20"/>
              </w:rPr>
            </w:pPr>
          </w:p>
          <w:p w14:paraId="561FF875" w14:textId="317B6FC0" w:rsidR="002609A7" w:rsidRPr="001E065C" w:rsidRDefault="7906E3BD" w:rsidP="591B9120">
            <w:pPr>
              <w:spacing w:line="216" w:lineRule="auto"/>
              <w:contextualSpacing/>
              <w:rPr>
                <w:rFonts w:ascii="Calibri" w:eastAsia="Calibri" w:hAnsi="Calibri" w:cs="Calibri"/>
                <w:i/>
                <w:iCs/>
                <w:sz w:val="20"/>
                <w:szCs w:val="20"/>
              </w:rPr>
            </w:pPr>
            <w:r w:rsidRPr="591B9120">
              <w:rPr>
                <w:rFonts w:ascii="Calibri" w:eastAsia="Calibri" w:hAnsi="Calibri" w:cs="Calibri"/>
                <w:i/>
                <w:iCs/>
                <w:sz w:val="20"/>
                <w:szCs w:val="20"/>
              </w:rPr>
              <w:t>Opatrenie rektora č. 5/2002 k realizácii zákona o slobodnom prístupe k informáciám</w:t>
            </w:r>
          </w:p>
          <w:p w14:paraId="31134739" w14:textId="55952B6C" w:rsidR="002609A7" w:rsidRPr="001E065C" w:rsidRDefault="007B415A" w:rsidP="591B9120">
            <w:pPr>
              <w:spacing w:line="216" w:lineRule="auto"/>
              <w:contextualSpacing/>
              <w:rPr>
                <w:rFonts w:ascii="Calibri" w:eastAsia="Calibri" w:hAnsi="Calibri" w:cs="Calibri"/>
                <w:i/>
                <w:iCs/>
                <w:sz w:val="20"/>
                <w:szCs w:val="20"/>
              </w:rPr>
            </w:pPr>
            <w:hyperlink r:id="rId94">
              <w:r w:rsidR="7906E3BD" w:rsidRPr="591B9120">
                <w:rPr>
                  <w:rStyle w:val="Hyperlink"/>
                  <w:rFonts w:ascii="Calibri" w:eastAsia="Calibri" w:hAnsi="Calibri" w:cs="Calibri"/>
                  <w:i/>
                  <w:iCs/>
                  <w:sz w:val="20"/>
                  <w:szCs w:val="20"/>
                </w:rPr>
                <w:t>https://uniba.sk/fileadmin/ruk/legislativa/2002/Vp_2002_05.pdf</w:t>
              </w:r>
            </w:hyperlink>
            <w:r w:rsidR="7906E3BD" w:rsidRPr="591B9120">
              <w:rPr>
                <w:rFonts w:ascii="Calibri" w:eastAsia="Calibri" w:hAnsi="Calibri" w:cs="Calibri"/>
                <w:i/>
                <w:iCs/>
                <w:sz w:val="20"/>
                <w:szCs w:val="20"/>
              </w:rPr>
              <w:t xml:space="preserve"> </w:t>
            </w:r>
          </w:p>
          <w:p w14:paraId="3AC4BB03" w14:textId="4892C81D" w:rsidR="002609A7" w:rsidRPr="001E065C" w:rsidRDefault="002609A7" w:rsidP="591B9120">
            <w:pPr>
              <w:spacing w:line="216" w:lineRule="auto"/>
              <w:contextualSpacing/>
              <w:rPr>
                <w:rFonts w:ascii="Calibri" w:eastAsia="Calibri" w:hAnsi="Calibri" w:cs="Calibri"/>
                <w:i/>
                <w:iCs/>
                <w:lang w:eastAsia="sk-SK"/>
              </w:rPr>
            </w:pPr>
          </w:p>
        </w:tc>
      </w:tr>
    </w:tbl>
    <w:p w14:paraId="69907881" w14:textId="77777777" w:rsidR="00B404DC" w:rsidRPr="001E065C" w:rsidRDefault="00B404DC" w:rsidP="00D129CF">
      <w:pPr>
        <w:spacing w:after="0" w:line="216" w:lineRule="auto"/>
        <w:jc w:val="both"/>
        <w:rPr>
          <w:rFonts w:cstheme="minorHAnsi"/>
          <w:b/>
          <w:bCs/>
          <w:sz w:val="18"/>
          <w:szCs w:val="18"/>
        </w:rPr>
      </w:pPr>
    </w:p>
    <w:p w14:paraId="45D3AE7C" w14:textId="77777777" w:rsidR="00206BF9" w:rsidRPr="00206BF9" w:rsidRDefault="00514C8A" w:rsidP="00D129CF">
      <w:pPr>
        <w:spacing w:after="0" w:line="216" w:lineRule="auto"/>
        <w:jc w:val="both"/>
        <w:rPr>
          <w:rFonts w:cstheme="minorHAnsi"/>
          <w:sz w:val="18"/>
          <w:szCs w:val="18"/>
        </w:rPr>
      </w:pPr>
      <w:r w:rsidRPr="00206BF9">
        <w:rPr>
          <w:rFonts w:cstheme="minorHAnsi"/>
          <w:sz w:val="18"/>
          <w:szCs w:val="18"/>
        </w:rPr>
        <w:t xml:space="preserve">SP 5.6. </w:t>
      </w:r>
      <w:r w:rsidR="00E82D04" w:rsidRPr="00206BF9">
        <w:rPr>
          <w:rFonts w:cstheme="minorHAnsi"/>
          <w:sz w:val="18"/>
          <w:szCs w:val="18"/>
        </w:rPr>
        <w:t>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p>
    <w:p w14:paraId="5B13DE9C" w14:textId="79E0F2E8" w:rsidR="00E82D04" w:rsidRPr="001E065C" w:rsidRDefault="00E82D04" w:rsidP="00D129CF">
      <w:pPr>
        <w:spacing w:after="0" w:line="216" w:lineRule="auto"/>
        <w:jc w:val="both"/>
        <w:rPr>
          <w:rFonts w:cstheme="minorHAnsi"/>
          <w:sz w:val="18"/>
          <w:szCs w:val="18"/>
        </w:rPr>
      </w:pPr>
      <w:r w:rsidRPr="00900A4C">
        <w:rPr>
          <w:rFonts w:cstheme="minorHAnsi"/>
          <w:b/>
          <w:bCs/>
          <w:sz w:val="18"/>
          <w:szCs w:val="18"/>
        </w:rPr>
        <w:t xml:space="preserv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280"/>
        <w:gridCol w:w="5498"/>
      </w:tblGrid>
      <w:tr w:rsidR="00FD041E" w:rsidRPr="001E065C" w14:paraId="22989CE8" w14:textId="77777777" w:rsidTr="591B9120">
        <w:trPr>
          <w:cnfStyle w:val="100000000000" w:firstRow="1" w:lastRow="0" w:firstColumn="0" w:lastColumn="0" w:oddVBand="0" w:evenVBand="0" w:oddHBand="0" w:evenHBand="0" w:firstRowFirstColumn="0" w:firstRowLastColumn="0" w:lastRowFirstColumn="0" w:lastRowLastColumn="0"/>
          <w:trHeight w:val="128"/>
        </w:trPr>
        <w:tc>
          <w:tcPr>
            <w:tcW w:w="7410" w:type="dxa"/>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68" w:type="dxa"/>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591B9120">
        <w:trPr>
          <w:trHeight w:val="431"/>
        </w:trPr>
        <w:tc>
          <w:tcPr>
            <w:tcW w:w="7410" w:type="dxa"/>
          </w:tcPr>
          <w:p w14:paraId="02F356B5" w14:textId="4BEFAFA9" w:rsidR="00FD041E" w:rsidRPr="000C76C4" w:rsidRDefault="76C85508" w:rsidP="52A1631E">
            <w:pPr>
              <w:contextualSpacing/>
              <w:rPr>
                <w:i/>
                <w:iCs/>
                <w:lang w:eastAsia="sk-SK"/>
              </w:rPr>
            </w:pPr>
            <w:r w:rsidRPr="52A1631E">
              <w:rPr>
                <w:i/>
                <w:iCs/>
                <w:lang w:eastAsia="sk-SK"/>
              </w:rPr>
              <w:t xml:space="preserve">VŠ vydáva doklady o vzdelaní v súlade s platnou legislatívou na základe vzorov platných pre SR. Ide najmä o diplom, dodatok k diplomu, vysvedčenie o štátnej skúške/štátnych skúškach; v prípade potreby aj viacjazyčné. </w:t>
            </w:r>
          </w:p>
          <w:p w14:paraId="53C82F4C" w14:textId="67367DBA" w:rsidR="008362F4" w:rsidRPr="001E065C" w:rsidRDefault="000C76C4" w:rsidP="00D129CF">
            <w:pPr>
              <w:spacing w:line="216" w:lineRule="auto"/>
              <w:contextualSpacing/>
              <w:rPr>
                <w:rFonts w:cstheme="minorHAnsi"/>
                <w:bCs/>
                <w:i/>
                <w:iCs/>
                <w:sz w:val="16"/>
                <w:szCs w:val="16"/>
                <w:lang w:eastAsia="sk-SK"/>
              </w:rPr>
            </w:pPr>
            <w:r>
              <w:rPr>
                <w:rFonts w:cstheme="minorHAnsi"/>
                <w:bCs/>
                <w:i/>
                <w:iCs/>
                <w:lang w:eastAsia="sk-SK"/>
              </w:rPr>
              <w:t xml:space="preserve"> </w:t>
            </w:r>
          </w:p>
        </w:tc>
        <w:tc>
          <w:tcPr>
            <w:tcW w:w="2368" w:type="dxa"/>
          </w:tcPr>
          <w:p w14:paraId="7C3D6199" w14:textId="77777777" w:rsidR="00FD041E" w:rsidRPr="00F11CA8" w:rsidRDefault="21F18CED" w:rsidP="52A1631E">
            <w:pPr>
              <w:spacing w:line="216" w:lineRule="auto"/>
              <w:contextualSpacing/>
              <w:rPr>
                <w:i/>
                <w:iCs/>
                <w:sz w:val="20"/>
                <w:szCs w:val="20"/>
                <w:lang w:eastAsia="sk-SK"/>
              </w:rPr>
            </w:pPr>
            <w:r w:rsidRPr="52A1631E">
              <w:rPr>
                <w:i/>
                <w:iCs/>
                <w:sz w:val="20"/>
                <w:szCs w:val="20"/>
                <w:lang w:eastAsia="sk-SK"/>
              </w:rPr>
              <w:t>Študijný poriadok UK</w:t>
            </w:r>
          </w:p>
          <w:p w14:paraId="41CB473C" w14:textId="4A0D64A3" w:rsidR="00206BF9" w:rsidRPr="00206BF9" w:rsidRDefault="007B415A" w:rsidP="591B9120">
            <w:pPr>
              <w:spacing w:line="216" w:lineRule="auto"/>
              <w:contextualSpacing/>
              <w:rPr>
                <w:i/>
                <w:iCs/>
                <w:sz w:val="20"/>
                <w:szCs w:val="20"/>
                <w:lang w:eastAsia="sk-SK"/>
              </w:rPr>
            </w:pPr>
            <w:hyperlink r:id="rId95">
              <w:r w:rsidR="124D81EE" w:rsidRPr="591B9120">
                <w:rPr>
                  <w:rStyle w:val="Hyperlink"/>
                  <w:i/>
                  <w:iCs/>
                  <w:sz w:val="20"/>
                  <w:szCs w:val="20"/>
                  <w:lang w:eastAsia="sk-SK"/>
                </w:rPr>
                <w:t>https://uniba.sk/fileadmin</w:t>
              </w:r>
              <w:r w:rsidR="1B4C537F" w:rsidRPr="591B9120">
                <w:rPr>
                  <w:rStyle w:val="Hyperlink"/>
                  <w:i/>
                  <w:iCs/>
                  <w:sz w:val="20"/>
                  <w:szCs w:val="20"/>
                  <w:lang w:eastAsia="sk-SK"/>
                </w:rPr>
                <w:t>/ruk/legislativa/2019/</w:t>
              </w:r>
              <w:r w:rsidR="124D81EE" w:rsidRPr="591B9120">
                <w:rPr>
                  <w:rStyle w:val="Hyperlink"/>
                  <w:i/>
                  <w:iCs/>
                  <w:sz w:val="20"/>
                  <w:szCs w:val="20"/>
                  <w:lang w:eastAsia="sk-SK"/>
                </w:rPr>
                <w:t>Vp_2019_20.pdf</w:t>
              </w:r>
            </w:hyperlink>
          </w:p>
        </w:tc>
      </w:tr>
    </w:tbl>
    <w:p w14:paraId="41D60E7B" w14:textId="64FA42A3" w:rsidR="00900A4C" w:rsidRDefault="00900A4C" w:rsidP="00D129CF">
      <w:pPr>
        <w:pStyle w:val="Default"/>
        <w:spacing w:line="216" w:lineRule="auto"/>
        <w:contextualSpacing/>
        <w:rPr>
          <w:rFonts w:asciiTheme="minorHAnsi" w:hAnsiTheme="minorHAnsi" w:cstheme="minorHAnsi"/>
          <w:color w:val="auto"/>
          <w:sz w:val="18"/>
          <w:szCs w:val="18"/>
        </w:rPr>
      </w:pPr>
    </w:p>
    <w:p w14:paraId="4709FB4B"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3D3157">
      <w:pPr>
        <w:pStyle w:val="ListParagraph"/>
        <w:numPr>
          <w:ilvl w:val="0"/>
          <w:numId w:val="16"/>
        </w:numPr>
        <w:shd w:val="clear" w:color="auto" w:fill="D9D9D9" w:themeFill="background1" w:themeFillShade="D9"/>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ListParagraph"/>
        <w:spacing w:after="0" w:line="216" w:lineRule="auto"/>
        <w:ind w:left="284"/>
        <w:rPr>
          <w:rFonts w:cstheme="minorHAnsi"/>
          <w:b/>
          <w:bCs/>
          <w:sz w:val="18"/>
          <w:szCs w:val="18"/>
        </w:rPr>
      </w:pPr>
    </w:p>
    <w:p w14:paraId="16D8F5BD" w14:textId="55D0F989" w:rsidR="00E82D04" w:rsidRPr="007B30FA" w:rsidRDefault="00885ACA" w:rsidP="00D129CF">
      <w:pPr>
        <w:pStyle w:val="Default"/>
        <w:spacing w:line="216" w:lineRule="auto"/>
        <w:jc w:val="both"/>
        <w:rPr>
          <w:rFonts w:asciiTheme="minorHAnsi" w:hAnsiTheme="minorHAnsi" w:cstheme="minorHAnsi"/>
          <w:color w:val="auto"/>
          <w:sz w:val="18"/>
          <w:szCs w:val="18"/>
        </w:rPr>
      </w:pPr>
      <w:r w:rsidRPr="007B30FA">
        <w:rPr>
          <w:rFonts w:asciiTheme="minorHAnsi" w:hAnsiTheme="minorHAnsi" w:cstheme="minorHAnsi"/>
          <w:color w:val="auto"/>
          <w:sz w:val="18"/>
          <w:szCs w:val="18"/>
        </w:rPr>
        <w:t xml:space="preserve">SP 6.1. </w:t>
      </w:r>
      <w:r w:rsidR="00E82D04" w:rsidRPr="007B30FA">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96"/>
        <w:gridCol w:w="4385"/>
      </w:tblGrid>
      <w:tr w:rsidR="004907A2" w:rsidRPr="001E065C" w14:paraId="448BBA24"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470" w:type="dxa"/>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311" w:type="dxa"/>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4240A0D8">
        <w:trPr>
          <w:trHeight w:val="14115"/>
        </w:trPr>
        <w:tc>
          <w:tcPr>
            <w:tcW w:w="7470" w:type="dxa"/>
          </w:tcPr>
          <w:p w14:paraId="1A4F59C1" w14:textId="77777777" w:rsidR="00776A3C" w:rsidRPr="000017B8" w:rsidRDefault="212D8ECA" w:rsidP="52A1631E">
            <w:pPr>
              <w:pStyle w:val="ListParagraph"/>
              <w:ind w:left="0"/>
              <w:jc w:val="both"/>
              <w:rPr>
                <w:i/>
                <w:iCs/>
                <w:lang w:eastAsia="sk-SK"/>
              </w:rPr>
            </w:pPr>
            <w:r w:rsidRPr="52A1631E">
              <w:rPr>
                <w:i/>
                <w:iCs/>
                <w:lang w:eastAsia="sk-SK"/>
              </w:rPr>
              <w:lastRenderedPageBreak/>
              <w:t>Učitelia v danom študijnom programe sú kvalifikovaní odborníci v danom študijnom odbore a erudovane doteraz zabezpečovali a budú zabezpečovať transfer kvalitných vedomostí, skúseností, zručností, kompetencií, ako aj osobnostných</w:t>
            </w:r>
            <w:r w:rsidR="39BCA7F2" w:rsidRPr="52A1631E">
              <w:rPr>
                <w:i/>
                <w:iCs/>
                <w:lang w:eastAsia="sk-SK"/>
              </w:rPr>
              <w:t xml:space="preserve"> charakteristík a etických princípov. Erudovanosť sa prejavuje nielen v pedagogickej činnosti, ale aj v tvorivej činnosti pedagógov. Každý pedagóg  podľa zákona 131/2002 prechádza výberovým konaním, v rámci ktorého je zaručené, že daný odborník spĺňa požiadavky kladené na príslušné funkčné miesto v danom ŠP a pre konkrétny/e študijný program/y. VŠ podporuje svojich pedagogických zamestnancov k rozvoju ich kvalifikačného rastu, či už vzdelávacími aktivitami a podujatiami organizovanými s týmto cieľom (školenia, semináre, kurzy, </w:t>
            </w:r>
            <w:proofErr w:type="spellStart"/>
            <w:r w:rsidR="39BCA7F2" w:rsidRPr="52A1631E">
              <w:rPr>
                <w:i/>
                <w:iCs/>
                <w:lang w:eastAsia="sk-SK"/>
              </w:rPr>
              <w:t>feedbackové</w:t>
            </w:r>
            <w:proofErr w:type="spellEnd"/>
            <w:r w:rsidR="39BCA7F2" w:rsidRPr="52A1631E">
              <w:rPr>
                <w:i/>
                <w:iCs/>
                <w:lang w:eastAsia="sk-SK"/>
              </w:rPr>
              <w:t xml:space="preserve"> stretnutia pracovníkov jednotlivých útvarov apod.) alebo podporuje svojich zamestnancov v účasti aj na aktivitách realizovaných inou inštitúciou na Slovensku alebo v zahraničí (konferencie, odborné semináre, stáže, učiteľské mobility a pod.).</w:t>
            </w:r>
          </w:p>
          <w:p w14:paraId="44EDE4DE" w14:textId="10342D4F" w:rsidR="00776A3C" w:rsidRPr="000017B8" w:rsidRDefault="39BCA7F2" w:rsidP="52A1631E">
            <w:pPr>
              <w:pStyle w:val="ListParagraph"/>
              <w:ind w:left="0"/>
              <w:jc w:val="both"/>
              <w:rPr>
                <w:i/>
                <w:iCs/>
                <w:lang w:eastAsia="sk-SK"/>
              </w:rPr>
            </w:pPr>
            <w:r w:rsidRPr="52A1631E">
              <w:rPr>
                <w:i/>
                <w:iCs/>
                <w:lang w:eastAsia="sk-SK"/>
              </w:rPr>
              <w:t>Pedagógovia pôsobiaci v danom ŠP sú o</w:t>
            </w:r>
            <w:r w:rsidR="542D03C6" w:rsidRPr="52A1631E">
              <w:rPr>
                <w:i/>
                <w:iCs/>
                <w:lang w:eastAsia="sk-SK"/>
              </w:rPr>
              <w:t>právnení učiť v danom ŠP</w:t>
            </w:r>
            <w:r w:rsidR="30892DF6" w:rsidRPr="52A1631E">
              <w:rPr>
                <w:i/>
                <w:iCs/>
                <w:lang w:eastAsia="sk-SK"/>
              </w:rPr>
              <w:t xml:space="preserve"> na základe ich publikačnej a inej tvorivej činnosti, pedagogických zručností, spôsobilostí, </w:t>
            </w:r>
            <w:r w:rsidRPr="52A1631E">
              <w:rPr>
                <w:i/>
                <w:iCs/>
                <w:lang w:eastAsia="sk-SK"/>
              </w:rPr>
              <w:t xml:space="preserve">a najmä </w:t>
            </w:r>
            <w:r w:rsidR="30892DF6" w:rsidRPr="52A1631E">
              <w:rPr>
                <w:i/>
                <w:iCs/>
                <w:lang w:eastAsia="sk-SK"/>
              </w:rPr>
              <w:t>jazykových zručností</w:t>
            </w:r>
            <w:r w:rsidRPr="52A1631E">
              <w:rPr>
                <w:i/>
                <w:iCs/>
                <w:lang w:eastAsia="sk-SK"/>
              </w:rPr>
              <w:t>. K</w:t>
            </w:r>
            <w:r w:rsidR="542D03C6" w:rsidRPr="52A1631E">
              <w:rPr>
                <w:i/>
                <w:iCs/>
                <w:lang w:eastAsia="sk-SK"/>
              </w:rPr>
              <w:t>valifikácia</w:t>
            </w:r>
            <w:r w:rsidR="30892DF6" w:rsidRPr="52A1631E">
              <w:rPr>
                <w:i/>
                <w:iCs/>
                <w:lang w:eastAsia="sk-SK"/>
              </w:rPr>
              <w:t xml:space="preserve"> učiteľov je </w:t>
            </w:r>
            <w:r w:rsidRPr="52A1631E">
              <w:rPr>
                <w:i/>
                <w:iCs/>
                <w:lang w:eastAsia="sk-SK"/>
              </w:rPr>
              <w:t xml:space="preserve">dostatočná na ich angažovanie sa vo viacerých stupňoch vzdelávania. </w:t>
            </w:r>
          </w:p>
          <w:p w14:paraId="3CBAE98B" w14:textId="77777777" w:rsidR="00776A3C" w:rsidRDefault="00776A3C" w:rsidP="52A1631E">
            <w:pPr>
              <w:pStyle w:val="ListParagraph"/>
              <w:ind w:left="0"/>
              <w:jc w:val="both"/>
              <w:rPr>
                <w:color w:val="0070C0"/>
                <w:sz w:val="20"/>
                <w:szCs w:val="20"/>
                <w:lang w:eastAsia="sk-SK"/>
              </w:rPr>
            </w:pPr>
          </w:p>
          <w:p w14:paraId="607D1A6D" w14:textId="31225830" w:rsidR="001811BC" w:rsidRPr="00D90D1E" w:rsidRDefault="2EBCC27D" w:rsidP="52A1631E">
            <w:pPr>
              <w:autoSpaceDE w:val="0"/>
              <w:autoSpaceDN w:val="0"/>
              <w:adjustRightInd w:val="0"/>
              <w:jc w:val="both"/>
              <w:rPr>
                <w:rFonts w:ascii="Calibri" w:eastAsia="Calibri" w:hAnsi="Calibri" w:cs="Calibri"/>
                <w:i/>
                <w:iCs/>
              </w:rPr>
            </w:pPr>
            <w:r w:rsidRPr="52A1631E">
              <w:rPr>
                <w:rFonts w:ascii="Calibri" w:eastAsia="Calibri" w:hAnsi="Calibri" w:cs="Calibri"/>
                <w:i/>
                <w:iCs/>
              </w:rPr>
              <w:t>V študijnom programe</w:t>
            </w:r>
            <w:r w:rsidRPr="52A1631E">
              <w:rPr>
                <w:rFonts w:ascii="Calibri" w:eastAsia="Calibri" w:hAnsi="Calibri" w:cs="Calibri"/>
                <w:b/>
                <w:bCs/>
                <w:i/>
                <w:iCs/>
              </w:rPr>
              <w:t xml:space="preserve"> </w:t>
            </w:r>
            <w:r w:rsidR="2A1D6AD2" w:rsidRPr="52A1631E">
              <w:rPr>
                <w:rFonts w:ascii="Calibri" w:eastAsia="Calibri" w:hAnsi="Calibri" w:cs="Calibri"/>
                <w:i/>
                <w:iCs/>
              </w:rPr>
              <w:t>U</w:t>
            </w:r>
            <w:r w:rsidRPr="52A1631E">
              <w:rPr>
                <w:rFonts w:ascii="Calibri" w:eastAsia="Calibri" w:hAnsi="Calibri" w:cs="Calibri"/>
                <w:i/>
                <w:iCs/>
              </w:rPr>
              <w:t>čiteľstvo románskych jazykov a literatúr – prvý stupeň</w:t>
            </w:r>
            <w:r w:rsidR="47B829E9" w:rsidRPr="52A1631E">
              <w:rPr>
                <w:rFonts w:ascii="Calibri" w:eastAsia="Calibri" w:hAnsi="Calibri" w:cs="Calibri"/>
                <w:i/>
                <w:iCs/>
              </w:rPr>
              <w:t xml:space="preserve"> </w:t>
            </w:r>
            <w:r w:rsidRPr="52A1631E">
              <w:rPr>
                <w:rFonts w:ascii="Calibri" w:eastAsia="Calibri" w:hAnsi="Calibri" w:cs="Calibri"/>
                <w:i/>
                <w:iCs/>
              </w:rPr>
              <w:t>je počet vyučujúcich primeraný, pracovná kapacita zodpovedá predpokladanému počtu študentov a personálnej náročnosti vzdelávacích činností.</w:t>
            </w:r>
          </w:p>
          <w:p w14:paraId="18FAB404" w14:textId="47F82B1E" w:rsidR="001811BC" w:rsidRPr="00392537" w:rsidRDefault="45BA59B7" w:rsidP="52A1631E">
            <w:pPr>
              <w:autoSpaceDE w:val="0"/>
              <w:autoSpaceDN w:val="0"/>
              <w:adjustRightInd w:val="0"/>
              <w:jc w:val="both"/>
            </w:pPr>
            <w:r w:rsidRPr="52A1631E">
              <w:rPr>
                <w:rFonts w:ascii="Calibri" w:hAnsi="Calibri"/>
                <w:i/>
                <w:iCs/>
              </w:rPr>
              <w:t>Profilové predmety zabezpečujú docenti a profesori, ktorí sú odborníkmi na predmetnú disciplínu, pričom ich výsledky tvorivých činností zodpovedajú danému stupňu štúdia (VTC). V celom ŠP prednášky vedú docenti a profesori; semináre a cvičenia sú zabezpečované okrem docentov a profesorov aj odbornými asistentmi, v niektorých prípadoch zahraničným lektorom alebo doktorandmi.</w:t>
            </w:r>
          </w:p>
          <w:p w14:paraId="1C98960B" w14:textId="4619178B" w:rsidR="001811BC" w:rsidRPr="00D90D1E" w:rsidRDefault="361653AD" w:rsidP="52A1631E">
            <w:pPr>
              <w:autoSpaceDE w:val="0"/>
              <w:autoSpaceDN w:val="0"/>
              <w:adjustRightInd w:val="0"/>
              <w:jc w:val="both"/>
              <w:rPr>
                <w:rFonts w:ascii="Calibri" w:hAnsi="Calibri"/>
                <w:i/>
                <w:iCs/>
              </w:rPr>
            </w:pPr>
            <w:r w:rsidRPr="52A1631E">
              <w:rPr>
                <w:rFonts w:ascii="Calibri" w:hAnsi="Calibri"/>
                <w:i/>
                <w:iCs/>
              </w:rPr>
              <w:t>O</w:t>
            </w:r>
            <w:r w:rsidR="45BA59B7" w:rsidRPr="52A1631E">
              <w:rPr>
                <w:rFonts w:ascii="Calibri" w:hAnsi="Calibri"/>
                <w:i/>
                <w:iCs/>
              </w:rPr>
              <w:t>dborná kvalifikácia učiteľov zabezpečujúcich študijný program</w:t>
            </w:r>
            <w:r w:rsidR="22065186" w:rsidRPr="52A1631E">
              <w:rPr>
                <w:rFonts w:ascii="Calibri" w:hAnsi="Calibri"/>
                <w:i/>
                <w:iCs/>
              </w:rPr>
              <w:t xml:space="preserve"> na bakalárskom stupni</w:t>
            </w:r>
            <w:r w:rsidR="45BA59B7" w:rsidRPr="52A1631E">
              <w:rPr>
                <w:rFonts w:ascii="Calibri" w:hAnsi="Calibri"/>
                <w:i/>
                <w:iCs/>
              </w:rPr>
              <w:t xml:space="preserve"> je minimálne o stupeň vyššia než kvalifikácia dosahovaná jeho ukončením. </w:t>
            </w:r>
          </w:p>
          <w:p w14:paraId="0B7B30C2" w14:textId="3A0312FD" w:rsidR="001811BC" w:rsidRPr="00392537" w:rsidRDefault="506A7FDE" w:rsidP="591B9120">
            <w:pPr>
              <w:autoSpaceDE w:val="0"/>
              <w:autoSpaceDN w:val="0"/>
              <w:adjustRightInd w:val="0"/>
              <w:jc w:val="both"/>
              <w:rPr>
                <w:rFonts w:ascii="Calibri" w:hAnsi="Calibri"/>
                <w:i/>
                <w:iCs/>
              </w:rPr>
            </w:pPr>
            <w:r w:rsidRPr="591B9120">
              <w:rPr>
                <w:rFonts w:ascii="Calibri" w:hAnsi="Calibri"/>
                <w:i/>
                <w:iCs/>
              </w:rPr>
              <w:t>Cenným prínosom je zapojenie učiteľov zo školskej praxe do prípravy budúcich učiteľov.</w:t>
            </w:r>
          </w:p>
          <w:p w14:paraId="3DAD51E7" w14:textId="0023347E" w:rsidR="001811BC" w:rsidRPr="00392537" w:rsidRDefault="18262C41" w:rsidP="251223F8">
            <w:pPr>
              <w:autoSpaceDE w:val="0"/>
              <w:autoSpaceDN w:val="0"/>
              <w:adjustRightInd w:val="0"/>
              <w:spacing w:line="257" w:lineRule="auto"/>
              <w:jc w:val="both"/>
              <w:rPr>
                <w:color w:val="FF0000"/>
              </w:rPr>
            </w:pPr>
            <w:r w:rsidRPr="52A1631E">
              <w:rPr>
                <w:rFonts w:ascii="Calibri" w:hAnsi="Calibri"/>
                <w:i/>
                <w:iCs/>
              </w:rPr>
              <w:t>D</w:t>
            </w:r>
            <w:r w:rsidR="45BA59B7" w:rsidRPr="52A1631E">
              <w:rPr>
                <w:rFonts w:ascii="Calibri" w:hAnsi="Calibri"/>
                <w:i/>
                <w:iCs/>
              </w:rPr>
              <w:t xml:space="preserve">oktorandi počas tretieho stupňa štúdia plnia stanovený počet kreditov za výučbu prakticky zameraných cvičení (Mgr. </w:t>
            </w:r>
            <w:proofErr w:type="spellStart"/>
            <w:r w:rsidR="45BA59B7" w:rsidRPr="52A1631E">
              <w:rPr>
                <w:rFonts w:ascii="Calibri" w:hAnsi="Calibri"/>
                <w:i/>
                <w:iCs/>
              </w:rPr>
              <w:t>Štangová</w:t>
            </w:r>
            <w:proofErr w:type="spellEnd"/>
            <w:r w:rsidR="45BA59B7" w:rsidRPr="52A1631E">
              <w:rPr>
                <w:rFonts w:ascii="Calibri" w:hAnsi="Calibri"/>
                <w:i/>
                <w:iCs/>
              </w:rPr>
              <w:t>).</w:t>
            </w:r>
            <w:r w:rsidR="4CA3899A" w:rsidRPr="52A1631E">
              <w:rPr>
                <w:rFonts w:ascii="Calibri" w:hAnsi="Calibri"/>
                <w:i/>
                <w:iCs/>
              </w:rPr>
              <w:t xml:space="preserve"> </w:t>
            </w:r>
          </w:p>
          <w:p w14:paraId="6E1DB52F" w14:textId="162DF64E" w:rsidR="001811BC" w:rsidRPr="00D90D1E" w:rsidRDefault="06394141" w:rsidP="251223F8">
            <w:pPr>
              <w:autoSpaceDE w:val="0"/>
              <w:autoSpaceDN w:val="0"/>
              <w:adjustRightInd w:val="0"/>
              <w:spacing w:line="257" w:lineRule="auto"/>
              <w:jc w:val="both"/>
            </w:pPr>
            <w:r w:rsidRPr="251223F8">
              <w:rPr>
                <w:rFonts w:ascii="Calibri" w:eastAsia="Calibri" w:hAnsi="Calibri" w:cs="Calibri"/>
                <w:i/>
                <w:iCs/>
                <w:color w:val="7030A0"/>
              </w:rPr>
              <w:t xml:space="preserve"> </w:t>
            </w:r>
          </w:p>
          <w:p w14:paraId="1C6442AE" w14:textId="24DB1E0B" w:rsidR="001811BC" w:rsidRPr="00392537" w:rsidRDefault="45BA59B7" w:rsidP="251223F8">
            <w:pPr>
              <w:autoSpaceDE w:val="0"/>
              <w:autoSpaceDN w:val="0"/>
              <w:adjustRightInd w:val="0"/>
              <w:spacing w:line="257" w:lineRule="auto"/>
              <w:jc w:val="both"/>
            </w:pPr>
            <w:r w:rsidRPr="52A1631E">
              <w:rPr>
                <w:rFonts w:ascii="Calibri" w:hAnsi="Calibri"/>
                <w:i/>
                <w:iCs/>
              </w:rPr>
              <w:t xml:space="preserve">Pedagogickí zamestnanci sa kontinuálne venujú </w:t>
            </w:r>
            <w:r w:rsidRPr="52A1631E">
              <w:rPr>
                <w:rFonts w:ascii="Calibri" w:hAnsi="Calibri"/>
                <w:b/>
                <w:bCs/>
                <w:i/>
                <w:iCs/>
              </w:rPr>
              <w:t>tvorivej a výskumnej činnosti</w:t>
            </w:r>
            <w:r w:rsidRPr="52A1631E">
              <w:rPr>
                <w:rFonts w:ascii="Calibri" w:hAnsi="Calibri"/>
                <w:i/>
                <w:iCs/>
              </w:rPr>
              <w:t xml:space="preserve">, ako aj iným odborným aktivitám a činnostiam a sú aktivizovaní v rôznych odborových a </w:t>
            </w:r>
            <w:r w:rsidRPr="52A1631E">
              <w:rPr>
                <w:rFonts w:ascii="Calibri" w:hAnsi="Calibri"/>
                <w:i/>
                <w:iCs/>
              </w:rPr>
              <w:lastRenderedPageBreak/>
              <w:t xml:space="preserve">profesijných organizáciách na Slovensku aj v zahraničí podľa svojej špecializácie, v redakčných radách domácich aj zahraničných časopisov, komisiách a pod. </w:t>
            </w:r>
          </w:p>
          <w:p w14:paraId="5A2B5054" w14:textId="14F7F2BD" w:rsidR="001811BC" w:rsidRPr="00392537" w:rsidRDefault="45BA59B7" w:rsidP="251223F8">
            <w:pPr>
              <w:autoSpaceDE w:val="0"/>
              <w:autoSpaceDN w:val="0"/>
              <w:adjustRightInd w:val="0"/>
              <w:spacing w:line="257" w:lineRule="auto"/>
              <w:jc w:val="both"/>
            </w:pPr>
            <w:r w:rsidRPr="52A1631E">
              <w:rPr>
                <w:rFonts w:ascii="Calibri" w:hAnsi="Calibri"/>
                <w:i/>
                <w:iCs/>
              </w:rPr>
              <w:t xml:space="preserve">V rámci vedecko-výskumnej činnosti sa osoby zodpovedné za študijný program učiteľstvo románskych jazykov a literatúr spolu s ostatnými členmi katedry príslušne zabezpečujúcej daný ŠP </w:t>
            </w:r>
            <w:r w:rsidRPr="52A1631E">
              <w:rPr>
                <w:rFonts w:ascii="Calibri" w:hAnsi="Calibri"/>
                <w:b/>
                <w:bCs/>
                <w:i/>
                <w:iCs/>
              </w:rPr>
              <w:t>aktuálne venujú nasledujúcim projektom</w:t>
            </w:r>
            <w:r w:rsidRPr="52A1631E">
              <w:rPr>
                <w:rFonts w:ascii="Calibri" w:hAnsi="Calibri"/>
                <w:i/>
                <w:iCs/>
              </w:rPr>
              <w:t xml:space="preserve"> (stručná charakteristika projektov a členovia riešiteľského kolektívu sa uvádzajú  vo VUPCH bod VI. 5): </w:t>
            </w:r>
          </w:p>
          <w:p w14:paraId="5D8E6FA0" w14:textId="36254E75" w:rsidR="001811BC" w:rsidRPr="00392537" w:rsidRDefault="20F44B1E" w:rsidP="251223F8">
            <w:pPr>
              <w:autoSpaceDE w:val="0"/>
              <w:autoSpaceDN w:val="0"/>
              <w:adjustRightInd w:val="0"/>
              <w:spacing w:line="257" w:lineRule="auto"/>
              <w:jc w:val="both"/>
            </w:pPr>
            <w:r w:rsidRPr="2330B9F6">
              <w:rPr>
                <w:rFonts w:ascii="Calibri" w:hAnsi="Calibri"/>
                <w:i/>
                <w:iCs/>
              </w:rPr>
              <w:t xml:space="preserve">- </w:t>
            </w:r>
            <w:r w:rsidR="02AE9AEC" w:rsidRPr="2330B9F6">
              <w:rPr>
                <w:rFonts w:ascii="Calibri" w:hAnsi="Calibri"/>
                <w:i/>
                <w:iCs/>
              </w:rPr>
              <w:t xml:space="preserve">VEGA 1/0618/20 Románske jazyky a multilingvizmus. Vývoj slovesného času a vidu v </w:t>
            </w:r>
            <w:proofErr w:type="spellStart"/>
            <w:r w:rsidR="02AE9AEC" w:rsidRPr="2330B9F6">
              <w:rPr>
                <w:rFonts w:ascii="Calibri" w:hAnsi="Calibri"/>
                <w:i/>
                <w:iCs/>
              </w:rPr>
              <w:t>medzijazyku</w:t>
            </w:r>
            <w:proofErr w:type="spellEnd"/>
            <w:r w:rsidR="02AE9AEC" w:rsidRPr="2330B9F6">
              <w:rPr>
                <w:rFonts w:ascii="Calibri" w:hAnsi="Calibri"/>
                <w:i/>
                <w:iCs/>
              </w:rPr>
              <w:t xml:space="preserve"> (2020 – 2022 ). Vedúca projektu:</w:t>
            </w:r>
            <w:r w:rsidR="3ABCBE1A" w:rsidRPr="2330B9F6">
              <w:rPr>
                <w:rFonts w:ascii="Calibri" w:hAnsi="Calibri"/>
                <w:i/>
                <w:iCs/>
              </w:rPr>
              <w:t xml:space="preserve"> </w:t>
            </w:r>
            <w:proofErr w:type="spellStart"/>
            <w:r w:rsidR="3ABCBE1A" w:rsidRPr="2330B9F6">
              <w:rPr>
                <w:rFonts w:ascii="Calibri" w:hAnsi="Calibri"/>
                <w:i/>
                <w:iCs/>
              </w:rPr>
              <w:t>dr.</w:t>
            </w:r>
            <w:proofErr w:type="spellEnd"/>
            <w:r w:rsidR="32A8D75D" w:rsidRPr="2330B9F6">
              <w:rPr>
                <w:rFonts w:ascii="Calibri" w:hAnsi="Calibri"/>
                <w:i/>
                <w:iCs/>
              </w:rPr>
              <w:t xml:space="preserve"> </w:t>
            </w:r>
            <w:r w:rsidR="02AE9AEC" w:rsidRPr="2330B9F6">
              <w:rPr>
                <w:rFonts w:ascii="Calibri" w:hAnsi="Calibri"/>
                <w:i/>
                <w:iCs/>
              </w:rPr>
              <w:t>Tóth</w:t>
            </w:r>
            <w:r w:rsidR="67E25F34" w:rsidRPr="2330B9F6">
              <w:rPr>
                <w:rFonts w:ascii="Calibri" w:hAnsi="Calibri"/>
                <w:i/>
                <w:iCs/>
              </w:rPr>
              <w:t>.</w:t>
            </w:r>
            <w:r w:rsidR="02AE9AEC" w:rsidRPr="2330B9F6">
              <w:rPr>
                <w:rFonts w:ascii="Calibri" w:hAnsi="Calibri"/>
                <w:i/>
                <w:iCs/>
              </w:rPr>
              <w:t xml:space="preserve"> </w:t>
            </w:r>
          </w:p>
          <w:p w14:paraId="43B584A0" w14:textId="11DFE4E0" w:rsidR="001811BC" w:rsidRPr="00392537" w:rsidRDefault="7D64C70B" w:rsidP="13B5189E">
            <w:pPr>
              <w:autoSpaceDE w:val="0"/>
              <w:autoSpaceDN w:val="0"/>
              <w:adjustRightInd w:val="0"/>
              <w:spacing w:line="257" w:lineRule="auto"/>
              <w:jc w:val="both"/>
              <w:rPr>
                <w:rFonts w:ascii="Calibri" w:hAnsi="Calibri"/>
                <w:i/>
                <w:iCs/>
              </w:rPr>
            </w:pPr>
            <w:r w:rsidRPr="13B5189E">
              <w:rPr>
                <w:rFonts w:ascii="Calibri" w:hAnsi="Calibri"/>
                <w:i/>
                <w:iCs/>
              </w:rPr>
              <w:t xml:space="preserve">- </w:t>
            </w:r>
            <w:r w:rsidR="25FEBA14" w:rsidRPr="13B5189E">
              <w:rPr>
                <w:rFonts w:ascii="Calibri" w:hAnsi="Calibri"/>
                <w:i/>
                <w:iCs/>
              </w:rPr>
              <w:t>VEGA1/0563/19 Neznáme pramene k dejinám Slovenska v talianskych archívoch (14. – 16. storočie). (2019 – 2022). Vedú</w:t>
            </w:r>
            <w:r w:rsidR="5141FF31" w:rsidRPr="13B5189E">
              <w:rPr>
                <w:rFonts w:ascii="Calibri" w:hAnsi="Calibri"/>
                <w:i/>
                <w:iCs/>
              </w:rPr>
              <w:t>c</w:t>
            </w:r>
            <w:r w:rsidR="25FEBA14" w:rsidRPr="13B5189E">
              <w:rPr>
                <w:rFonts w:ascii="Calibri" w:hAnsi="Calibri"/>
                <w:i/>
                <w:iCs/>
              </w:rPr>
              <w:t>i projektu: doc.</w:t>
            </w:r>
            <w:r w:rsidR="63267631" w:rsidRPr="13B5189E">
              <w:rPr>
                <w:rFonts w:ascii="Calibri" w:hAnsi="Calibri"/>
                <w:i/>
                <w:iCs/>
              </w:rPr>
              <w:t xml:space="preserve"> </w:t>
            </w:r>
            <w:proofErr w:type="spellStart"/>
            <w:r w:rsidR="25FEBA14" w:rsidRPr="13B5189E">
              <w:rPr>
                <w:rFonts w:ascii="Calibri" w:hAnsi="Calibri"/>
                <w:i/>
                <w:iCs/>
              </w:rPr>
              <w:t>Domokos</w:t>
            </w:r>
            <w:proofErr w:type="spellEnd"/>
            <w:r w:rsidR="25FEBA14" w:rsidRPr="13B5189E">
              <w:rPr>
                <w:rFonts w:ascii="Calibri" w:hAnsi="Calibri"/>
                <w:i/>
                <w:iCs/>
              </w:rPr>
              <w:t xml:space="preserve">. </w:t>
            </w:r>
          </w:p>
          <w:p w14:paraId="7D332CC7" w14:textId="60B54D55" w:rsidR="001811BC" w:rsidRPr="00392537" w:rsidRDefault="65738546" w:rsidP="251223F8">
            <w:pPr>
              <w:autoSpaceDE w:val="0"/>
              <w:autoSpaceDN w:val="0"/>
              <w:adjustRightInd w:val="0"/>
              <w:spacing w:line="257" w:lineRule="auto"/>
              <w:jc w:val="both"/>
            </w:pPr>
            <w:r w:rsidRPr="2330B9F6">
              <w:rPr>
                <w:rFonts w:ascii="Calibri" w:hAnsi="Calibri"/>
                <w:i/>
                <w:iCs/>
              </w:rPr>
              <w:t xml:space="preserve"> </w:t>
            </w:r>
          </w:p>
          <w:p w14:paraId="5A4CB610" w14:textId="48EBF28A" w:rsidR="001811BC" w:rsidRPr="00392537" w:rsidRDefault="18474A8C" w:rsidP="251223F8">
            <w:pPr>
              <w:autoSpaceDE w:val="0"/>
              <w:autoSpaceDN w:val="0"/>
              <w:adjustRightInd w:val="0"/>
              <w:spacing w:line="257" w:lineRule="auto"/>
              <w:jc w:val="both"/>
            </w:pPr>
            <w:r w:rsidRPr="13B5189E">
              <w:rPr>
                <w:rFonts w:ascii="Calibri" w:hAnsi="Calibri"/>
                <w:i/>
                <w:iCs/>
              </w:rPr>
              <w:t xml:space="preserve">Viacerí učitelia sú aktuálne </w:t>
            </w:r>
            <w:r w:rsidRPr="13B5189E">
              <w:rPr>
                <w:rFonts w:ascii="Calibri" w:hAnsi="Calibri"/>
                <w:b/>
                <w:bCs/>
                <w:i/>
                <w:iCs/>
              </w:rPr>
              <w:t>členmi medzinárodných výskumných tímov</w:t>
            </w:r>
            <w:r w:rsidRPr="13B5189E">
              <w:rPr>
                <w:rFonts w:ascii="Calibri" w:hAnsi="Calibri"/>
                <w:i/>
                <w:iCs/>
              </w:rPr>
              <w:t xml:space="preserve"> a riešiteľských kolektívov v ďalších projektoch</w:t>
            </w:r>
            <w:r w:rsidR="6F23FEDB" w:rsidRPr="13B5189E">
              <w:rPr>
                <w:rFonts w:ascii="Calibri" w:hAnsi="Calibri"/>
                <w:i/>
                <w:iCs/>
              </w:rPr>
              <w:t xml:space="preserve"> zameraných na románske jazyky a kultúry</w:t>
            </w:r>
            <w:r w:rsidR="6E38346D" w:rsidRPr="13B5189E">
              <w:rPr>
                <w:rFonts w:ascii="Calibri" w:hAnsi="Calibri"/>
                <w:i/>
                <w:iCs/>
              </w:rPr>
              <w:t xml:space="preserve"> a </w:t>
            </w:r>
            <w:proofErr w:type="spellStart"/>
            <w:r w:rsidR="6E38346D" w:rsidRPr="13B5189E">
              <w:rPr>
                <w:rFonts w:ascii="Calibri" w:hAnsi="Calibri"/>
                <w:i/>
                <w:iCs/>
              </w:rPr>
              <w:t>medzikultúrne</w:t>
            </w:r>
            <w:proofErr w:type="spellEnd"/>
            <w:r w:rsidR="6E38346D" w:rsidRPr="13B5189E">
              <w:rPr>
                <w:rFonts w:ascii="Calibri" w:hAnsi="Calibri"/>
                <w:i/>
                <w:iCs/>
              </w:rPr>
              <w:t xml:space="preserve"> vzťahy</w:t>
            </w:r>
            <w:r w:rsidRPr="13B5189E">
              <w:rPr>
                <w:rFonts w:ascii="Calibri" w:hAnsi="Calibri"/>
                <w:i/>
                <w:iCs/>
              </w:rPr>
              <w:t>:</w:t>
            </w:r>
          </w:p>
          <w:p w14:paraId="6C409525" w14:textId="682561E5" w:rsidR="001811BC" w:rsidRPr="00392537" w:rsidRDefault="02AE9AEC" w:rsidP="2330B9F6">
            <w:pPr>
              <w:autoSpaceDE w:val="0"/>
              <w:autoSpaceDN w:val="0"/>
              <w:adjustRightInd w:val="0"/>
              <w:spacing w:line="257" w:lineRule="auto"/>
              <w:jc w:val="both"/>
              <w:rPr>
                <w:rFonts w:ascii="Calibri" w:hAnsi="Calibri"/>
                <w:i/>
                <w:iCs/>
              </w:rPr>
            </w:pPr>
            <w:r w:rsidRPr="2330B9F6">
              <w:rPr>
                <w:rFonts w:ascii="Calibri" w:hAnsi="Calibri"/>
                <w:i/>
                <w:iCs/>
              </w:rPr>
              <w:t xml:space="preserve">- doc. </w:t>
            </w:r>
            <w:proofErr w:type="spellStart"/>
            <w:r w:rsidRPr="2330B9F6">
              <w:rPr>
                <w:rFonts w:ascii="Calibri" w:hAnsi="Calibri"/>
                <w:i/>
                <w:iCs/>
              </w:rPr>
              <w:t>Domo</w:t>
            </w:r>
            <w:r w:rsidR="690A2C82" w:rsidRPr="2330B9F6">
              <w:rPr>
                <w:rFonts w:ascii="Calibri" w:hAnsi="Calibri"/>
                <w:i/>
                <w:iCs/>
              </w:rPr>
              <w:t>k</w:t>
            </w:r>
            <w:r w:rsidRPr="2330B9F6">
              <w:rPr>
                <w:rFonts w:ascii="Calibri" w:hAnsi="Calibri"/>
                <w:i/>
                <w:iCs/>
              </w:rPr>
              <w:t>os</w:t>
            </w:r>
            <w:proofErr w:type="spellEnd"/>
            <w:r w:rsidRPr="2330B9F6">
              <w:rPr>
                <w:rFonts w:ascii="Calibri" w:hAnsi="Calibri"/>
                <w:i/>
                <w:iCs/>
              </w:rPr>
              <w:t xml:space="preserve">: </w:t>
            </w:r>
            <w:proofErr w:type="spellStart"/>
            <w:r w:rsidRPr="2330B9F6">
              <w:rPr>
                <w:rFonts w:ascii="Calibri" w:hAnsi="Calibri"/>
                <w:i/>
                <w:iCs/>
              </w:rPr>
              <w:t>Vestigia</w:t>
            </w:r>
            <w:proofErr w:type="spellEnd"/>
            <w:r w:rsidRPr="2330B9F6">
              <w:rPr>
                <w:rFonts w:ascii="Calibri" w:hAnsi="Calibri"/>
                <w:i/>
                <w:iCs/>
              </w:rPr>
              <w:t xml:space="preserve"> II. Uhorské dokumenty v talianskych archívoch. Grant štátnej grantovej agentúry OTKA, projekt n. 128797 (2018-2022). V spolupráci so Štátnym archívom v </w:t>
            </w:r>
            <w:proofErr w:type="spellStart"/>
            <w:r w:rsidRPr="2330B9F6">
              <w:rPr>
                <w:rFonts w:ascii="Calibri" w:hAnsi="Calibri"/>
                <w:i/>
                <w:iCs/>
              </w:rPr>
              <w:t>Modene</w:t>
            </w:r>
            <w:proofErr w:type="spellEnd"/>
            <w:r w:rsidRPr="2330B9F6">
              <w:rPr>
                <w:rFonts w:ascii="Calibri" w:hAnsi="Calibri"/>
                <w:i/>
                <w:iCs/>
              </w:rPr>
              <w:t xml:space="preserve">, Štátnym archívom v </w:t>
            </w:r>
            <w:proofErr w:type="spellStart"/>
            <w:r w:rsidRPr="2330B9F6">
              <w:rPr>
                <w:rFonts w:ascii="Calibri" w:hAnsi="Calibri"/>
                <w:i/>
                <w:iCs/>
              </w:rPr>
              <w:t>Mantove</w:t>
            </w:r>
            <w:proofErr w:type="spellEnd"/>
            <w:r w:rsidRPr="2330B9F6">
              <w:rPr>
                <w:rFonts w:ascii="Calibri" w:hAnsi="Calibri"/>
                <w:i/>
                <w:iCs/>
              </w:rPr>
              <w:t xml:space="preserve">, Maďarským národným archívom, Knižnicou Maďarskej akadémie vied.  </w:t>
            </w:r>
          </w:p>
          <w:p w14:paraId="57A37BD7" w14:textId="38CBE0BA"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w:t>
            </w:r>
            <w:proofErr w:type="spellStart"/>
            <w:r w:rsidRPr="2330B9F6">
              <w:rPr>
                <w:rFonts w:ascii="Calibri" w:hAnsi="Calibri"/>
                <w:i/>
                <w:iCs/>
              </w:rPr>
              <w:t>dr.</w:t>
            </w:r>
            <w:proofErr w:type="spellEnd"/>
            <w:r w:rsidRPr="2330B9F6">
              <w:rPr>
                <w:rFonts w:ascii="Calibri" w:hAnsi="Calibri"/>
                <w:i/>
                <w:iCs/>
              </w:rPr>
              <w:t xml:space="preserve"> Medveczká a </w:t>
            </w:r>
            <w:proofErr w:type="spellStart"/>
            <w:r w:rsidRPr="2330B9F6">
              <w:rPr>
                <w:rFonts w:ascii="Calibri" w:hAnsi="Calibri"/>
                <w:i/>
                <w:iCs/>
              </w:rPr>
              <w:t>dr.</w:t>
            </w:r>
            <w:proofErr w:type="spellEnd"/>
            <w:r w:rsidRPr="2330B9F6">
              <w:rPr>
                <w:rFonts w:ascii="Calibri" w:hAnsi="Calibri"/>
                <w:i/>
                <w:iCs/>
              </w:rPr>
              <w:t xml:space="preserve"> </w:t>
            </w:r>
            <w:proofErr w:type="spellStart"/>
            <w:r w:rsidRPr="2330B9F6">
              <w:rPr>
                <w:rFonts w:ascii="Calibri" w:hAnsi="Calibri"/>
                <w:i/>
                <w:iCs/>
              </w:rPr>
              <w:t>Štrbáková</w:t>
            </w:r>
            <w:proofErr w:type="spellEnd"/>
            <w:r w:rsidRPr="2330B9F6">
              <w:rPr>
                <w:rFonts w:ascii="Calibri" w:hAnsi="Calibri"/>
                <w:i/>
                <w:iCs/>
              </w:rPr>
              <w:t xml:space="preserve">: projekt „El </w:t>
            </w:r>
            <w:proofErr w:type="spellStart"/>
            <w:r w:rsidRPr="2330B9F6">
              <w:rPr>
                <w:rFonts w:ascii="Calibri" w:hAnsi="Calibri"/>
                <w:i/>
                <w:iCs/>
              </w:rPr>
              <w:t>español</w:t>
            </w:r>
            <w:proofErr w:type="spellEnd"/>
            <w:r w:rsidRPr="2330B9F6">
              <w:rPr>
                <w:rFonts w:ascii="Calibri" w:hAnsi="Calibri"/>
                <w:i/>
                <w:iCs/>
              </w:rPr>
              <w:t xml:space="preserve"> </w:t>
            </w:r>
            <w:proofErr w:type="spellStart"/>
            <w:r w:rsidRPr="2330B9F6">
              <w:rPr>
                <w:rFonts w:ascii="Calibri" w:hAnsi="Calibri"/>
                <w:i/>
                <w:iCs/>
              </w:rPr>
              <w:t>en</w:t>
            </w:r>
            <w:proofErr w:type="spellEnd"/>
            <w:r w:rsidRPr="2330B9F6">
              <w:rPr>
                <w:rFonts w:ascii="Calibri" w:hAnsi="Calibri"/>
                <w:i/>
                <w:iCs/>
              </w:rPr>
              <w:t xml:space="preserve"> </w:t>
            </w:r>
            <w:proofErr w:type="spellStart"/>
            <w:r w:rsidRPr="2330B9F6">
              <w:rPr>
                <w:rFonts w:ascii="Calibri" w:hAnsi="Calibri"/>
                <w:i/>
                <w:iCs/>
              </w:rPr>
              <w:t>Europa</w:t>
            </w:r>
            <w:proofErr w:type="spellEnd"/>
            <w:r w:rsidRPr="2330B9F6">
              <w:rPr>
                <w:rFonts w:ascii="Calibri" w:hAnsi="Calibri"/>
                <w:i/>
                <w:iCs/>
              </w:rPr>
              <w:t xml:space="preserve">“ koordinovaný Centrom </w:t>
            </w:r>
            <w:proofErr w:type="spellStart"/>
            <w:r w:rsidRPr="2330B9F6">
              <w:rPr>
                <w:rFonts w:ascii="Calibri" w:hAnsi="Calibri"/>
                <w:i/>
                <w:iCs/>
              </w:rPr>
              <w:t>iberoamerických</w:t>
            </w:r>
            <w:proofErr w:type="spellEnd"/>
            <w:r w:rsidRPr="2330B9F6">
              <w:rPr>
                <w:rFonts w:ascii="Calibri" w:hAnsi="Calibri"/>
                <w:i/>
                <w:iCs/>
              </w:rPr>
              <w:t xml:space="preserve"> štúdií Univerzity v </w:t>
            </w:r>
            <w:proofErr w:type="spellStart"/>
            <w:r w:rsidRPr="2330B9F6">
              <w:rPr>
                <w:rFonts w:ascii="Calibri" w:hAnsi="Calibri"/>
                <w:i/>
                <w:iCs/>
              </w:rPr>
              <w:t>Heidelbergu</w:t>
            </w:r>
            <w:proofErr w:type="spellEnd"/>
            <w:r w:rsidRPr="2330B9F6">
              <w:rPr>
                <w:rFonts w:ascii="Calibri" w:hAnsi="Calibri"/>
                <w:i/>
                <w:iCs/>
              </w:rPr>
              <w:t xml:space="preserve"> a Univerzitou v Zürichu a podporovaný </w:t>
            </w:r>
            <w:proofErr w:type="spellStart"/>
            <w:r w:rsidRPr="2330B9F6">
              <w:rPr>
                <w:rFonts w:ascii="Calibri" w:hAnsi="Calibri"/>
                <w:i/>
                <w:iCs/>
              </w:rPr>
              <w:t>Cervantesovým</w:t>
            </w:r>
            <w:proofErr w:type="spellEnd"/>
            <w:r w:rsidRPr="2330B9F6">
              <w:rPr>
                <w:rFonts w:ascii="Calibri" w:hAnsi="Calibri"/>
                <w:i/>
                <w:iCs/>
              </w:rPr>
              <w:t xml:space="preserve"> Inštitútom (od 2021).</w:t>
            </w:r>
          </w:p>
          <w:p w14:paraId="3EF745B9" w14:textId="1896BFB3" w:rsidR="001811BC" w:rsidRPr="00392537" w:rsidRDefault="4C969CCD" w:rsidP="13B5189E">
            <w:pPr>
              <w:autoSpaceDE w:val="0"/>
              <w:autoSpaceDN w:val="0"/>
              <w:adjustRightInd w:val="0"/>
              <w:spacing w:line="257" w:lineRule="auto"/>
              <w:jc w:val="both"/>
            </w:pPr>
            <w:r w:rsidRPr="13B5189E">
              <w:rPr>
                <w:rFonts w:ascii="Calibri" w:hAnsi="Calibri"/>
                <w:i/>
                <w:iCs/>
              </w:rPr>
              <w:t xml:space="preserve"> - </w:t>
            </w:r>
            <w:proofErr w:type="spellStart"/>
            <w:r w:rsidRPr="13B5189E">
              <w:rPr>
                <w:rFonts w:ascii="Calibri" w:hAnsi="Calibri"/>
                <w:i/>
                <w:iCs/>
              </w:rPr>
              <w:t>dr.</w:t>
            </w:r>
            <w:proofErr w:type="spellEnd"/>
            <w:r w:rsidRPr="13B5189E">
              <w:rPr>
                <w:rFonts w:ascii="Calibri" w:hAnsi="Calibri"/>
                <w:i/>
                <w:iCs/>
              </w:rPr>
              <w:t xml:space="preserve"> T</w:t>
            </w:r>
            <w:r w:rsidR="2FCDC5F4" w:rsidRPr="13B5189E">
              <w:rPr>
                <w:rFonts w:ascii="Calibri" w:hAnsi="Calibri"/>
                <w:i/>
                <w:iCs/>
              </w:rPr>
              <w:t>ó</w:t>
            </w:r>
            <w:r w:rsidRPr="13B5189E">
              <w:rPr>
                <w:rFonts w:ascii="Calibri" w:hAnsi="Calibri"/>
                <w:i/>
                <w:iCs/>
              </w:rPr>
              <w:t xml:space="preserve">th: INVALSI „Prove </w:t>
            </w:r>
            <w:proofErr w:type="spellStart"/>
            <w:r w:rsidRPr="13B5189E">
              <w:rPr>
                <w:rFonts w:ascii="Calibri" w:hAnsi="Calibri"/>
                <w:i/>
                <w:iCs/>
              </w:rPr>
              <w:t>nazionali</w:t>
            </w:r>
            <w:proofErr w:type="spellEnd"/>
            <w:r w:rsidRPr="13B5189E">
              <w:rPr>
                <w:rFonts w:ascii="Calibri" w:hAnsi="Calibri"/>
                <w:i/>
                <w:iCs/>
              </w:rPr>
              <w:t>“</w:t>
            </w:r>
            <w:r w:rsidR="0D0E042C" w:rsidRPr="13B5189E">
              <w:rPr>
                <w:rFonts w:ascii="Calibri" w:hAnsi="Calibri"/>
                <w:i/>
                <w:iCs/>
              </w:rPr>
              <w:t xml:space="preserve"> </w:t>
            </w:r>
            <w:r w:rsidR="61883E7D" w:rsidRPr="13B5189E">
              <w:rPr>
                <w:rFonts w:ascii="Calibri" w:hAnsi="Calibri"/>
                <w:i/>
                <w:iCs/>
              </w:rPr>
              <w:t>=</w:t>
            </w:r>
            <w:r w:rsidR="0D0E042C" w:rsidRPr="13B5189E">
              <w:rPr>
                <w:rFonts w:ascii="Calibri" w:hAnsi="Calibri"/>
                <w:i/>
                <w:iCs/>
              </w:rPr>
              <w:t xml:space="preserve"> talianske národné skúšky</w:t>
            </w:r>
            <w:r w:rsidRPr="13B5189E">
              <w:rPr>
                <w:rFonts w:ascii="Calibri" w:hAnsi="Calibri"/>
                <w:i/>
                <w:iCs/>
              </w:rPr>
              <w:t xml:space="preserve"> (2020-2022). </w:t>
            </w:r>
          </w:p>
          <w:p w14:paraId="35FAF741" w14:textId="49B21C71" w:rsidR="001811BC" w:rsidRPr="00392537" w:rsidRDefault="65738546" w:rsidP="251223F8">
            <w:pPr>
              <w:autoSpaceDE w:val="0"/>
              <w:autoSpaceDN w:val="0"/>
              <w:adjustRightInd w:val="0"/>
              <w:spacing w:line="257" w:lineRule="auto"/>
              <w:jc w:val="both"/>
            </w:pPr>
            <w:r w:rsidRPr="2330B9F6">
              <w:rPr>
                <w:rFonts w:ascii="Calibri" w:hAnsi="Calibri"/>
                <w:i/>
                <w:iCs/>
              </w:rPr>
              <w:t xml:space="preserve"> </w:t>
            </w:r>
          </w:p>
          <w:p w14:paraId="1CF8D9C5" w14:textId="7EF4E3AE" w:rsidR="001811BC" w:rsidRPr="00392537" w:rsidRDefault="18474A8C" w:rsidP="251223F8">
            <w:pPr>
              <w:autoSpaceDE w:val="0"/>
              <w:autoSpaceDN w:val="0"/>
              <w:adjustRightInd w:val="0"/>
              <w:spacing w:line="257" w:lineRule="auto"/>
              <w:jc w:val="both"/>
            </w:pPr>
            <w:r w:rsidRPr="13B5189E">
              <w:rPr>
                <w:rFonts w:ascii="Calibri" w:hAnsi="Calibri"/>
                <w:i/>
                <w:iCs/>
              </w:rPr>
              <w:t>Za posledných šesť rokov sa riešili na pracoviskách zabezpečujúcich ŠP početné výskumné projekty</w:t>
            </w:r>
            <w:r w:rsidR="70E030F0" w:rsidRPr="13B5189E">
              <w:rPr>
                <w:rFonts w:ascii="Calibri" w:hAnsi="Calibri"/>
                <w:i/>
                <w:iCs/>
              </w:rPr>
              <w:t xml:space="preserve"> (uvádza sa </w:t>
            </w:r>
            <w:r w:rsidR="66FA2DA6" w:rsidRPr="13B5189E">
              <w:rPr>
                <w:rFonts w:ascii="Calibri" w:hAnsi="Calibri"/>
                <w:i/>
                <w:iCs/>
              </w:rPr>
              <w:t xml:space="preserve">výberov </w:t>
            </w:r>
            <w:r w:rsidR="70E030F0" w:rsidRPr="13B5189E">
              <w:rPr>
                <w:rFonts w:ascii="Calibri" w:hAnsi="Calibri"/>
                <w:i/>
                <w:iCs/>
              </w:rPr>
              <w:t>projekt</w:t>
            </w:r>
            <w:r w:rsidR="3C5242EA" w:rsidRPr="13B5189E">
              <w:rPr>
                <w:rFonts w:ascii="Calibri" w:hAnsi="Calibri"/>
                <w:i/>
                <w:iCs/>
              </w:rPr>
              <w:t>ov</w:t>
            </w:r>
            <w:r w:rsidR="70E030F0" w:rsidRPr="13B5189E">
              <w:rPr>
                <w:rFonts w:ascii="Calibri" w:hAnsi="Calibri"/>
                <w:i/>
                <w:iCs/>
              </w:rPr>
              <w:t xml:space="preserve"> viazan</w:t>
            </w:r>
            <w:r w:rsidR="684C1DCD" w:rsidRPr="13B5189E">
              <w:rPr>
                <w:rFonts w:ascii="Calibri" w:hAnsi="Calibri"/>
                <w:i/>
                <w:iCs/>
              </w:rPr>
              <w:t>ých</w:t>
            </w:r>
            <w:r w:rsidR="70E030F0" w:rsidRPr="13B5189E">
              <w:rPr>
                <w:rFonts w:ascii="Calibri" w:hAnsi="Calibri"/>
                <w:i/>
                <w:iCs/>
              </w:rPr>
              <w:t xml:space="preserve"> na oblasť románskych jazykov, literatú</w:t>
            </w:r>
            <w:r w:rsidR="2171B04D" w:rsidRPr="13B5189E">
              <w:rPr>
                <w:rFonts w:ascii="Calibri" w:hAnsi="Calibri"/>
                <w:i/>
                <w:iCs/>
              </w:rPr>
              <w:t>r</w:t>
            </w:r>
            <w:r w:rsidR="70C8D6BB" w:rsidRPr="13B5189E">
              <w:rPr>
                <w:rFonts w:ascii="Calibri" w:hAnsi="Calibri"/>
                <w:i/>
                <w:iCs/>
              </w:rPr>
              <w:t xml:space="preserve">, </w:t>
            </w:r>
            <w:r w:rsidR="70E030F0" w:rsidRPr="13B5189E">
              <w:rPr>
                <w:rFonts w:ascii="Calibri" w:hAnsi="Calibri"/>
                <w:i/>
                <w:iCs/>
              </w:rPr>
              <w:t>kultúr a didaktik</w:t>
            </w:r>
            <w:r w:rsidR="47E39E54" w:rsidRPr="13B5189E">
              <w:rPr>
                <w:rFonts w:ascii="Calibri" w:hAnsi="Calibri"/>
                <w:i/>
                <w:iCs/>
              </w:rPr>
              <w:t>y</w:t>
            </w:r>
            <w:r w:rsidR="70E030F0" w:rsidRPr="13B5189E">
              <w:rPr>
                <w:rFonts w:ascii="Calibri" w:hAnsi="Calibri"/>
                <w:i/>
                <w:iCs/>
              </w:rPr>
              <w:t xml:space="preserve"> románskych jazykov)</w:t>
            </w:r>
            <w:r w:rsidRPr="13B5189E">
              <w:rPr>
                <w:rFonts w:ascii="Calibri" w:hAnsi="Calibri"/>
                <w:i/>
                <w:iCs/>
              </w:rPr>
              <w:t xml:space="preserve">: </w:t>
            </w:r>
          </w:p>
          <w:p w14:paraId="70A1E6E8" w14:textId="0255C91F" w:rsidR="001811BC" w:rsidRPr="00392537" w:rsidRDefault="4C9F75A6" w:rsidP="2330B9F6">
            <w:pPr>
              <w:autoSpaceDE w:val="0"/>
              <w:autoSpaceDN w:val="0"/>
              <w:adjustRightInd w:val="0"/>
              <w:spacing w:line="257" w:lineRule="auto"/>
              <w:jc w:val="both"/>
              <w:rPr>
                <w:rFonts w:ascii="Calibri" w:hAnsi="Calibri"/>
                <w:i/>
                <w:iCs/>
              </w:rPr>
            </w:pPr>
            <w:r w:rsidRPr="591B9120">
              <w:rPr>
                <w:rFonts w:ascii="Calibri" w:hAnsi="Calibri"/>
                <w:i/>
                <w:iCs/>
              </w:rPr>
              <w:t xml:space="preserve">- </w:t>
            </w:r>
            <w:r w:rsidR="554DE17B" w:rsidRPr="591B9120">
              <w:rPr>
                <w:rFonts w:ascii="Calibri" w:hAnsi="Calibri"/>
                <w:i/>
                <w:iCs/>
              </w:rPr>
              <w:t xml:space="preserve">VEGA1/0780/16 Biele miesta v slovenskom preklade španielskeho divadla Zlatého veku (2016-2018). Vedúca projektu: doc. </w:t>
            </w:r>
            <w:proofErr w:type="spellStart"/>
            <w:r w:rsidR="554DE17B" w:rsidRPr="591B9120">
              <w:rPr>
                <w:rFonts w:ascii="Calibri" w:hAnsi="Calibri"/>
                <w:i/>
                <w:iCs/>
              </w:rPr>
              <w:t>Gómez-Pablos</w:t>
            </w:r>
            <w:proofErr w:type="spellEnd"/>
            <w:r w:rsidR="554DE17B" w:rsidRPr="591B9120">
              <w:rPr>
                <w:rFonts w:ascii="Calibri" w:hAnsi="Calibri"/>
                <w:i/>
                <w:iCs/>
              </w:rPr>
              <w:t xml:space="preserve">. </w:t>
            </w:r>
          </w:p>
          <w:p w14:paraId="2D7FC0DD" w14:textId="4BC8BEA6" w:rsidR="001811BC" w:rsidRPr="00392537" w:rsidRDefault="2BC38CCB" w:rsidP="2330B9F6">
            <w:pPr>
              <w:autoSpaceDE w:val="0"/>
              <w:autoSpaceDN w:val="0"/>
              <w:adjustRightInd w:val="0"/>
              <w:spacing w:line="257" w:lineRule="auto"/>
              <w:jc w:val="both"/>
              <w:rPr>
                <w:rFonts w:ascii="Calibri" w:hAnsi="Calibri"/>
                <w:i/>
                <w:iCs/>
              </w:rPr>
            </w:pPr>
            <w:r w:rsidRPr="591B9120">
              <w:rPr>
                <w:rFonts w:ascii="Calibri" w:hAnsi="Calibri"/>
                <w:i/>
                <w:iCs/>
              </w:rPr>
              <w:t xml:space="preserve">- </w:t>
            </w:r>
            <w:r w:rsidR="554DE17B" w:rsidRPr="591B9120">
              <w:rPr>
                <w:rFonts w:ascii="Calibri" w:hAnsi="Calibri"/>
                <w:i/>
                <w:iCs/>
              </w:rPr>
              <w:t xml:space="preserve">VEGA 1/0837/14. Obraz románskeho sveta v cestopisnej próze Martina </w:t>
            </w:r>
            <w:proofErr w:type="spellStart"/>
            <w:r w:rsidR="554DE17B" w:rsidRPr="591B9120">
              <w:rPr>
                <w:rFonts w:ascii="Calibri" w:hAnsi="Calibri"/>
                <w:i/>
                <w:iCs/>
              </w:rPr>
              <w:t>Kukučína</w:t>
            </w:r>
            <w:proofErr w:type="spellEnd"/>
            <w:r w:rsidR="554DE17B" w:rsidRPr="591B9120">
              <w:rPr>
                <w:rFonts w:ascii="Calibri" w:hAnsi="Calibri"/>
                <w:i/>
                <w:iCs/>
              </w:rPr>
              <w:t xml:space="preserve"> (2014 – 2016). Vedúca projektu: doc. </w:t>
            </w:r>
            <w:proofErr w:type="spellStart"/>
            <w:r w:rsidR="554DE17B" w:rsidRPr="591B9120">
              <w:rPr>
                <w:rFonts w:ascii="Calibri" w:hAnsi="Calibri"/>
                <w:i/>
                <w:iCs/>
              </w:rPr>
              <w:t>Bojničanová</w:t>
            </w:r>
            <w:proofErr w:type="spellEnd"/>
            <w:r w:rsidR="554DE17B" w:rsidRPr="591B9120">
              <w:rPr>
                <w:rFonts w:ascii="Calibri" w:hAnsi="Calibri"/>
                <w:i/>
                <w:iCs/>
              </w:rPr>
              <w:t>.</w:t>
            </w:r>
          </w:p>
          <w:p w14:paraId="3F4BCC42" w14:textId="24CD06BE" w:rsidR="001811BC" w:rsidRPr="00392537" w:rsidRDefault="6C2DDD2A" w:rsidP="2330B9F6">
            <w:pPr>
              <w:autoSpaceDE w:val="0"/>
              <w:autoSpaceDN w:val="0"/>
              <w:adjustRightInd w:val="0"/>
              <w:spacing w:line="257" w:lineRule="auto"/>
              <w:jc w:val="both"/>
              <w:rPr>
                <w:rFonts w:ascii="Calibri" w:hAnsi="Calibri"/>
                <w:i/>
                <w:iCs/>
              </w:rPr>
            </w:pPr>
            <w:r w:rsidRPr="591B9120">
              <w:rPr>
                <w:rFonts w:ascii="Calibri" w:hAnsi="Calibri"/>
                <w:i/>
                <w:iCs/>
              </w:rPr>
              <w:t xml:space="preserve">- </w:t>
            </w:r>
            <w:r w:rsidR="554DE17B" w:rsidRPr="591B9120">
              <w:rPr>
                <w:rFonts w:ascii="Calibri" w:hAnsi="Calibri"/>
                <w:i/>
                <w:iCs/>
              </w:rPr>
              <w:t xml:space="preserve">KEGA 038UK-4/2014 </w:t>
            </w:r>
            <w:proofErr w:type="spellStart"/>
            <w:r w:rsidR="554DE17B" w:rsidRPr="591B9120">
              <w:rPr>
                <w:rFonts w:ascii="Calibri" w:hAnsi="Calibri"/>
                <w:i/>
                <w:iCs/>
              </w:rPr>
              <w:t>Enunciatívny</w:t>
            </w:r>
            <w:proofErr w:type="spellEnd"/>
            <w:r w:rsidR="554DE17B" w:rsidRPr="591B9120">
              <w:rPr>
                <w:rFonts w:ascii="Calibri" w:hAnsi="Calibri"/>
                <w:i/>
                <w:iCs/>
              </w:rPr>
              <w:t xml:space="preserve"> prístup v </w:t>
            </w:r>
            <w:proofErr w:type="spellStart"/>
            <w:r w:rsidR="554DE17B" w:rsidRPr="591B9120">
              <w:rPr>
                <w:rFonts w:ascii="Calibri" w:hAnsi="Calibri"/>
                <w:i/>
                <w:iCs/>
              </w:rPr>
              <w:t>kontrastívnej</w:t>
            </w:r>
            <w:proofErr w:type="spellEnd"/>
            <w:r w:rsidR="554DE17B" w:rsidRPr="591B9120">
              <w:rPr>
                <w:rFonts w:ascii="Calibri" w:hAnsi="Calibri"/>
                <w:i/>
                <w:iCs/>
              </w:rPr>
              <w:t xml:space="preserve"> gramatike – sloveso v románskych jazykoch a v slovenčine  (2014-2016). Vedúci projektu: </w:t>
            </w:r>
            <w:proofErr w:type="spellStart"/>
            <w:r w:rsidR="554DE17B" w:rsidRPr="591B9120">
              <w:rPr>
                <w:rFonts w:ascii="Calibri" w:hAnsi="Calibri"/>
                <w:i/>
                <w:iCs/>
              </w:rPr>
              <w:t>dr.</w:t>
            </w:r>
            <w:proofErr w:type="spellEnd"/>
            <w:r w:rsidR="554DE17B" w:rsidRPr="591B9120">
              <w:rPr>
                <w:rFonts w:ascii="Calibri" w:hAnsi="Calibri"/>
                <w:i/>
                <w:iCs/>
              </w:rPr>
              <w:t xml:space="preserve"> Malovecký. </w:t>
            </w:r>
          </w:p>
          <w:p w14:paraId="70E5BCF6" w14:textId="211B23A6" w:rsidR="001811BC" w:rsidRPr="00392537" w:rsidRDefault="2A0E37A1" w:rsidP="7ED69E80">
            <w:pPr>
              <w:autoSpaceDE w:val="0"/>
              <w:autoSpaceDN w:val="0"/>
              <w:adjustRightInd w:val="0"/>
              <w:spacing w:line="257" w:lineRule="auto"/>
              <w:jc w:val="both"/>
              <w:rPr>
                <w:rFonts w:ascii="Calibri" w:hAnsi="Calibri"/>
                <w:i/>
                <w:iCs/>
              </w:rPr>
            </w:pPr>
            <w:r w:rsidRPr="13B5189E">
              <w:rPr>
                <w:rFonts w:ascii="Calibri" w:hAnsi="Calibri"/>
                <w:i/>
                <w:iCs/>
              </w:rPr>
              <w:lastRenderedPageBreak/>
              <w:t xml:space="preserve">- </w:t>
            </w:r>
            <w:r w:rsidR="0897DDEC" w:rsidRPr="13B5189E">
              <w:rPr>
                <w:rFonts w:ascii="Calibri" w:hAnsi="Calibri"/>
                <w:i/>
                <w:iCs/>
              </w:rPr>
              <w:t xml:space="preserve">KEGA 017UK-4/2013 Komparatistické štúdie Kabinetu Dionýza </w:t>
            </w:r>
            <w:proofErr w:type="spellStart"/>
            <w:r w:rsidR="0897DDEC" w:rsidRPr="13B5189E">
              <w:rPr>
                <w:rFonts w:ascii="Calibri" w:hAnsi="Calibri"/>
                <w:i/>
                <w:iCs/>
              </w:rPr>
              <w:t>Ďurišina</w:t>
            </w:r>
            <w:proofErr w:type="spellEnd"/>
            <w:r w:rsidR="0897DDEC" w:rsidRPr="13B5189E">
              <w:rPr>
                <w:rFonts w:ascii="Calibri" w:hAnsi="Calibri"/>
                <w:i/>
                <w:iCs/>
              </w:rPr>
              <w:t xml:space="preserve">/ </w:t>
            </w:r>
            <w:proofErr w:type="spellStart"/>
            <w:r w:rsidR="0897DDEC" w:rsidRPr="13B5189E">
              <w:rPr>
                <w:rFonts w:ascii="Calibri" w:hAnsi="Calibri"/>
                <w:i/>
                <w:iCs/>
              </w:rPr>
              <w:t>Comparative</w:t>
            </w:r>
            <w:proofErr w:type="spellEnd"/>
            <w:r w:rsidR="0897DDEC" w:rsidRPr="13B5189E">
              <w:rPr>
                <w:rFonts w:ascii="Calibri" w:hAnsi="Calibri"/>
                <w:i/>
                <w:iCs/>
              </w:rPr>
              <w:t xml:space="preserve"> </w:t>
            </w:r>
            <w:proofErr w:type="spellStart"/>
            <w:r w:rsidR="0897DDEC" w:rsidRPr="13B5189E">
              <w:rPr>
                <w:rFonts w:ascii="Calibri" w:hAnsi="Calibri"/>
                <w:i/>
                <w:iCs/>
              </w:rPr>
              <w:t>Studies</w:t>
            </w:r>
            <w:proofErr w:type="spellEnd"/>
            <w:r w:rsidR="0897DDEC" w:rsidRPr="13B5189E">
              <w:rPr>
                <w:rFonts w:ascii="Calibri" w:hAnsi="Calibri"/>
                <w:i/>
                <w:iCs/>
              </w:rPr>
              <w:t xml:space="preserve"> of Dionýz </w:t>
            </w:r>
            <w:proofErr w:type="spellStart"/>
            <w:r w:rsidR="0897DDEC" w:rsidRPr="13B5189E">
              <w:rPr>
                <w:rFonts w:ascii="Calibri" w:hAnsi="Calibri"/>
                <w:i/>
                <w:iCs/>
              </w:rPr>
              <w:t>Ďurišin</w:t>
            </w:r>
            <w:proofErr w:type="spellEnd"/>
            <w:r w:rsidR="0897DDEC" w:rsidRPr="13B5189E">
              <w:rPr>
                <w:rFonts w:ascii="Calibri" w:hAnsi="Calibri"/>
                <w:i/>
                <w:iCs/>
              </w:rPr>
              <w:t xml:space="preserve"> Centre</w:t>
            </w:r>
            <w:r w:rsidR="30BC2B58" w:rsidRPr="13B5189E">
              <w:rPr>
                <w:rFonts w:ascii="Calibri" w:hAnsi="Calibri"/>
                <w:i/>
                <w:iCs/>
              </w:rPr>
              <w:t xml:space="preserve"> </w:t>
            </w:r>
            <w:r w:rsidR="0897DDEC" w:rsidRPr="13B5189E">
              <w:rPr>
                <w:rFonts w:ascii="Calibri" w:hAnsi="Calibri"/>
                <w:i/>
                <w:iCs/>
              </w:rPr>
              <w:t>(2013 –  2015). Hlavná riešiteľka: prof.</w:t>
            </w:r>
            <w:r w:rsidR="0E33A5F3" w:rsidRPr="13B5189E">
              <w:rPr>
                <w:rFonts w:ascii="Calibri" w:hAnsi="Calibri"/>
                <w:i/>
                <w:iCs/>
              </w:rPr>
              <w:t xml:space="preserve"> </w:t>
            </w:r>
            <w:r w:rsidR="0897DDEC" w:rsidRPr="13B5189E">
              <w:rPr>
                <w:rFonts w:ascii="Calibri" w:hAnsi="Calibri"/>
                <w:i/>
                <w:iCs/>
              </w:rPr>
              <w:t>PhDr. Mária Bátorová, DrSc.</w:t>
            </w:r>
            <w:r w:rsidR="2C118145" w:rsidRPr="13B5189E">
              <w:rPr>
                <w:rFonts w:ascii="Calibri" w:hAnsi="Calibri"/>
                <w:i/>
                <w:iCs/>
              </w:rPr>
              <w:t xml:space="preserve">. Zástupkyňa vedúcej projektu: doc. </w:t>
            </w:r>
            <w:proofErr w:type="spellStart"/>
            <w:r w:rsidR="2C118145" w:rsidRPr="13B5189E">
              <w:rPr>
                <w:rFonts w:ascii="Calibri" w:hAnsi="Calibri"/>
                <w:i/>
                <w:iCs/>
              </w:rPr>
              <w:t>Bojničanová</w:t>
            </w:r>
            <w:proofErr w:type="spellEnd"/>
            <w:r w:rsidR="2C118145" w:rsidRPr="13B5189E">
              <w:rPr>
                <w:rFonts w:ascii="Calibri" w:hAnsi="Calibri"/>
                <w:i/>
                <w:iCs/>
              </w:rPr>
              <w:t>.</w:t>
            </w:r>
          </w:p>
          <w:p w14:paraId="5433A9BA" w14:textId="06E4E696" w:rsidR="001811BC" w:rsidRPr="00392537" w:rsidRDefault="55BA70AC" w:rsidP="251223F8">
            <w:pPr>
              <w:autoSpaceDE w:val="0"/>
              <w:autoSpaceDN w:val="0"/>
              <w:adjustRightInd w:val="0"/>
              <w:spacing w:line="257" w:lineRule="auto"/>
              <w:jc w:val="both"/>
            </w:pPr>
            <w:r w:rsidRPr="7ED69E80">
              <w:rPr>
                <w:rFonts w:ascii="Calibri" w:hAnsi="Calibri"/>
                <w:i/>
                <w:iCs/>
              </w:rPr>
              <w:t xml:space="preserve">  </w:t>
            </w:r>
          </w:p>
          <w:p w14:paraId="18870FB5" w14:textId="164D2B11" w:rsidR="001811BC" w:rsidRPr="00392537" w:rsidRDefault="65738546" w:rsidP="251223F8">
            <w:pPr>
              <w:autoSpaceDE w:val="0"/>
              <w:autoSpaceDN w:val="0"/>
              <w:adjustRightInd w:val="0"/>
              <w:spacing w:line="257" w:lineRule="auto"/>
              <w:jc w:val="both"/>
            </w:pPr>
            <w:r w:rsidRPr="2330B9F6">
              <w:rPr>
                <w:rFonts w:ascii="Calibri" w:hAnsi="Calibri"/>
                <w:i/>
                <w:iCs/>
              </w:rPr>
              <w:t>V minulosti boli učitelia ŠP členmi viacerých projektov zameraných špecificky na jazykové vzdelávanie, napr.</w:t>
            </w:r>
          </w:p>
          <w:p w14:paraId="72D32491" w14:textId="181040E0" w:rsidR="001811BC" w:rsidRPr="00392537" w:rsidRDefault="011EBAE3" w:rsidP="251223F8">
            <w:pPr>
              <w:autoSpaceDE w:val="0"/>
              <w:autoSpaceDN w:val="0"/>
              <w:adjustRightInd w:val="0"/>
              <w:spacing w:line="257" w:lineRule="auto"/>
              <w:jc w:val="both"/>
            </w:pPr>
            <w:r w:rsidRPr="2330B9F6">
              <w:rPr>
                <w:rFonts w:ascii="Calibri" w:hAnsi="Calibri"/>
                <w:i/>
                <w:iCs/>
              </w:rPr>
              <w:t xml:space="preserve">- </w:t>
            </w:r>
            <w:r w:rsidR="65738546" w:rsidRPr="2330B9F6">
              <w:rPr>
                <w:rFonts w:ascii="Calibri" w:hAnsi="Calibri"/>
                <w:i/>
                <w:iCs/>
              </w:rPr>
              <w:t>ESF Č.OP Vzdelávanie 26140130001 Vzdelávanie učiteľov základných škôl v oblasti cudzích jazykov v súvislosti s Koncepciou vyučovania cudzích jazykov na základných a stredných školách (2008 - 2013)</w:t>
            </w:r>
          </w:p>
          <w:p w14:paraId="2A6E00B1" w14:textId="01EA6238" w:rsidR="001811BC" w:rsidRPr="00392537" w:rsidRDefault="5D329223" w:rsidP="251223F8">
            <w:pPr>
              <w:autoSpaceDE w:val="0"/>
              <w:autoSpaceDN w:val="0"/>
              <w:adjustRightInd w:val="0"/>
              <w:spacing w:line="257" w:lineRule="auto"/>
              <w:jc w:val="both"/>
            </w:pPr>
            <w:r w:rsidRPr="2330B9F6">
              <w:rPr>
                <w:rFonts w:ascii="Calibri" w:hAnsi="Calibri"/>
                <w:i/>
                <w:iCs/>
              </w:rPr>
              <w:t xml:space="preserve">- </w:t>
            </w:r>
            <w:r w:rsidR="65738546" w:rsidRPr="2330B9F6">
              <w:rPr>
                <w:rFonts w:ascii="Calibri" w:hAnsi="Calibri"/>
                <w:i/>
                <w:iCs/>
              </w:rPr>
              <w:t>VEGA 1-0416-08 Viacjazyčná terminologická databáza k Spoločnému európskemu referenčnému rámcu pre jazyky  (2009 – 2010)</w:t>
            </w:r>
          </w:p>
          <w:p w14:paraId="7C9520C6" w14:textId="37FD790B" w:rsidR="001811BC" w:rsidRPr="00392537" w:rsidRDefault="33DE236A" w:rsidP="2330B9F6">
            <w:pPr>
              <w:autoSpaceDE w:val="0"/>
              <w:autoSpaceDN w:val="0"/>
              <w:adjustRightInd w:val="0"/>
              <w:spacing w:line="257" w:lineRule="auto"/>
              <w:jc w:val="both"/>
              <w:rPr>
                <w:rFonts w:ascii="Calibri" w:hAnsi="Calibri"/>
                <w:i/>
                <w:iCs/>
              </w:rPr>
            </w:pPr>
            <w:r w:rsidRPr="2330B9F6">
              <w:rPr>
                <w:rFonts w:ascii="Calibri" w:hAnsi="Calibri"/>
                <w:i/>
                <w:iCs/>
              </w:rPr>
              <w:t xml:space="preserve">- Projekt </w:t>
            </w:r>
            <w:proofErr w:type="spellStart"/>
            <w:r w:rsidRPr="2330B9F6">
              <w:rPr>
                <w:rFonts w:ascii="Calibri" w:hAnsi="Calibri"/>
                <w:i/>
                <w:iCs/>
              </w:rPr>
              <w:t>Visegrad</w:t>
            </w:r>
            <w:proofErr w:type="spellEnd"/>
            <w:r w:rsidRPr="2330B9F6">
              <w:rPr>
                <w:rFonts w:ascii="Calibri" w:hAnsi="Calibri"/>
                <w:i/>
                <w:iCs/>
              </w:rPr>
              <w:t>. TECERN -</w:t>
            </w:r>
            <w:proofErr w:type="spellStart"/>
            <w:r w:rsidRPr="2330B9F6">
              <w:rPr>
                <w:rFonts w:ascii="Calibri" w:hAnsi="Calibri"/>
                <w:i/>
                <w:iCs/>
              </w:rPr>
              <w:t>Teacher</w:t>
            </w:r>
            <w:proofErr w:type="spellEnd"/>
            <w:r w:rsidRPr="2330B9F6">
              <w:rPr>
                <w:rFonts w:ascii="Calibri" w:hAnsi="Calibri"/>
                <w:i/>
                <w:iCs/>
              </w:rPr>
              <w:t xml:space="preserve"> Education </w:t>
            </w:r>
            <w:proofErr w:type="spellStart"/>
            <w:r w:rsidRPr="2330B9F6">
              <w:rPr>
                <w:rFonts w:ascii="Calibri" w:hAnsi="Calibri"/>
                <w:i/>
                <w:iCs/>
              </w:rPr>
              <w:t>Central</w:t>
            </w:r>
            <w:proofErr w:type="spellEnd"/>
            <w:r w:rsidRPr="2330B9F6">
              <w:rPr>
                <w:rFonts w:ascii="Calibri" w:hAnsi="Calibri"/>
                <w:i/>
                <w:iCs/>
              </w:rPr>
              <w:t xml:space="preserve"> </w:t>
            </w:r>
            <w:proofErr w:type="spellStart"/>
            <w:r w:rsidRPr="2330B9F6">
              <w:rPr>
                <w:rFonts w:ascii="Calibri" w:hAnsi="Calibri"/>
                <w:i/>
                <w:iCs/>
              </w:rPr>
              <w:t>European</w:t>
            </w:r>
            <w:proofErr w:type="spellEnd"/>
            <w:r w:rsidRPr="2330B9F6">
              <w:rPr>
                <w:rFonts w:ascii="Calibri" w:hAnsi="Calibri"/>
                <w:i/>
                <w:iCs/>
              </w:rPr>
              <w:t xml:space="preserve"> </w:t>
            </w:r>
            <w:proofErr w:type="spellStart"/>
            <w:r w:rsidRPr="2330B9F6">
              <w:rPr>
                <w:rFonts w:ascii="Calibri" w:hAnsi="Calibri"/>
                <w:i/>
                <w:iCs/>
              </w:rPr>
              <w:t>Research</w:t>
            </w:r>
            <w:proofErr w:type="spellEnd"/>
            <w:r w:rsidRPr="2330B9F6">
              <w:rPr>
                <w:rFonts w:ascii="Calibri" w:hAnsi="Calibri"/>
                <w:i/>
                <w:iCs/>
              </w:rPr>
              <w:t xml:space="preserve"> </w:t>
            </w:r>
            <w:proofErr w:type="spellStart"/>
            <w:r w:rsidRPr="2330B9F6">
              <w:rPr>
                <w:rFonts w:ascii="Calibri" w:hAnsi="Calibri"/>
                <w:i/>
                <w:iCs/>
              </w:rPr>
              <w:t>Network</w:t>
            </w:r>
            <w:proofErr w:type="spellEnd"/>
            <w:r w:rsidRPr="2330B9F6">
              <w:rPr>
                <w:rFonts w:ascii="Calibri" w:hAnsi="Calibri"/>
                <w:i/>
                <w:iCs/>
              </w:rPr>
              <w:t xml:space="preserve">. </w:t>
            </w:r>
            <w:proofErr w:type="spellStart"/>
            <w:r w:rsidRPr="2330B9F6">
              <w:rPr>
                <w:rFonts w:ascii="Calibri" w:hAnsi="Calibri"/>
                <w:i/>
                <w:iCs/>
              </w:rPr>
              <w:t>Visegrad</w:t>
            </w:r>
            <w:proofErr w:type="spellEnd"/>
            <w:r w:rsidRPr="2330B9F6">
              <w:rPr>
                <w:rFonts w:ascii="Calibri" w:hAnsi="Calibri"/>
                <w:i/>
                <w:iCs/>
              </w:rPr>
              <w:t xml:space="preserve"> </w:t>
            </w:r>
            <w:proofErr w:type="spellStart"/>
            <w:r w:rsidRPr="2330B9F6">
              <w:rPr>
                <w:rFonts w:ascii="Calibri" w:hAnsi="Calibri"/>
                <w:i/>
                <w:iCs/>
              </w:rPr>
              <w:t>Fund</w:t>
            </w:r>
            <w:proofErr w:type="spellEnd"/>
            <w:r w:rsidRPr="2330B9F6">
              <w:rPr>
                <w:rFonts w:ascii="Calibri" w:hAnsi="Calibri"/>
                <w:i/>
                <w:iCs/>
              </w:rPr>
              <w:t xml:space="preserve"> Standard Grant No. 21210119 (2013 – 2014)</w:t>
            </w:r>
            <w:r w:rsidR="395350DE" w:rsidRPr="2330B9F6">
              <w:rPr>
                <w:rFonts w:ascii="Calibri" w:hAnsi="Calibri"/>
                <w:i/>
                <w:iCs/>
              </w:rPr>
              <w:t xml:space="preserve"> –</w:t>
            </w:r>
            <w:r w:rsidRPr="2330B9F6">
              <w:rPr>
                <w:rFonts w:ascii="Calibri" w:hAnsi="Calibri"/>
                <w:i/>
                <w:iCs/>
              </w:rPr>
              <w:t xml:space="preserve"> prof. Kožuchová.</w:t>
            </w:r>
          </w:p>
          <w:p w14:paraId="24A62CDC" w14:textId="3F220BDC" w:rsidR="001811BC" w:rsidRPr="00392537" w:rsidRDefault="33DE236A" w:rsidP="2330B9F6">
            <w:pPr>
              <w:autoSpaceDE w:val="0"/>
              <w:autoSpaceDN w:val="0"/>
              <w:adjustRightInd w:val="0"/>
              <w:spacing w:line="257" w:lineRule="auto"/>
              <w:jc w:val="both"/>
              <w:rPr>
                <w:rFonts w:ascii="Calibri" w:hAnsi="Calibri"/>
                <w:i/>
                <w:iCs/>
              </w:rPr>
            </w:pPr>
            <w:r w:rsidRPr="2330B9F6">
              <w:rPr>
                <w:rFonts w:ascii="Calibri" w:hAnsi="Calibri"/>
                <w:i/>
                <w:iCs/>
              </w:rPr>
              <w:t xml:space="preserve">- Projekt COMENIUS. </w:t>
            </w:r>
            <w:proofErr w:type="spellStart"/>
            <w:r w:rsidRPr="2330B9F6">
              <w:rPr>
                <w:rFonts w:ascii="Calibri" w:hAnsi="Calibri"/>
                <w:i/>
                <w:iCs/>
              </w:rPr>
              <w:t>Induction</w:t>
            </w:r>
            <w:proofErr w:type="spellEnd"/>
            <w:r w:rsidRPr="2330B9F6">
              <w:rPr>
                <w:rFonts w:ascii="Calibri" w:hAnsi="Calibri"/>
                <w:i/>
                <w:iCs/>
              </w:rPr>
              <w:t xml:space="preserve"> </w:t>
            </w:r>
            <w:proofErr w:type="spellStart"/>
            <w:r w:rsidRPr="2330B9F6">
              <w:rPr>
                <w:rFonts w:ascii="Calibri" w:hAnsi="Calibri"/>
                <w:i/>
                <w:iCs/>
              </w:rPr>
              <w:t>for</w:t>
            </w:r>
            <w:proofErr w:type="spellEnd"/>
            <w:r w:rsidRPr="2330B9F6">
              <w:rPr>
                <w:rFonts w:ascii="Calibri" w:hAnsi="Calibri"/>
                <w:i/>
                <w:iCs/>
              </w:rPr>
              <w:t xml:space="preserve"> </w:t>
            </w:r>
            <w:proofErr w:type="spellStart"/>
            <w:r w:rsidRPr="2330B9F6">
              <w:rPr>
                <w:rFonts w:ascii="Calibri" w:hAnsi="Calibri"/>
                <w:i/>
                <w:iCs/>
              </w:rPr>
              <w:t>Novice</w:t>
            </w:r>
            <w:proofErr w:type="spellEnd"/>
            <w:r w:rsidRPr="2330B9F6">
              <w:rPr>
                <w:rFonts w:ascii="Calibri" w:hAnsi="Calibri"/>
                <w:i/>
                <w:iCs/>
              </w:rPr>
              <w:t xml:space="preserve"> </w:t>
            </w:r>
            <w:proofErr w:type="spellStart"/>
            <w:r w:rsidRPr="2330B9F6">
              <w:rPr>
                <w:rFonts w:ascii="Calibri" w:hAnsi="Calibri"/>
                <w:i/>
                <w:iCs/>
              </w:rPr>
              <w:t>Teachers</w:t>
            </w:r>
            <w:proofErr w:type="spellEnd"/>
            <w:r w:rsidRPr="2330B9F6">
              <w:rPr>
                <w:rFonts w:ascii="Calibri" w:hAnsi="Calibri"/>
                <w:i/>
                <w:iCs/>
              </w:rPr>
              <w:t xml:space="preserve"> (503108-LLP-1-2009-1-NL-COMENIUS-CNW. </w:t>
            </w:r>
            <w:proofErr w:type="spellStart"/>
            <w:r w:rsidRPr="2330B9F6">
              <w:rPr>
                <w:rFonts w:ascii="Calibri" w:hAnsi="Calibri"/>
                <w:i/>
                <w:iCs/>
              </w:rPr>
              <w:t>Lifelong</w:t>
            </w:r>
            <w:proofErr w:type="spellEnd"/>
            <w:r w:rsidRPr="2330B9F6">
              <w:rPr>
                <w:rFonts w:ascii="Calibri" w:hAnsi="Calibri"/>
                <w:i/>
                <w:iCs/>
              </w:rPr>
              <w:t xml:space="preserve"> </w:t>
            </w:r>
            <w:proofErr w:type="spellStart"/>
            <w:r w:rsidRPr="2330B9F6">
              <w:rPr>
                <w:rFonts w:ascii="Calibri" w:hAnsi="Calibri"/>
                <w:i/>
                <w:iCs/>
              </w:rPr>
              <w:t>Learning</w:t>
            </w:r>
            <w:proofErr w:type="spellEnd"/>
            <w:r w:rsidRPr="2330B9F6">
              <w:rPr>
                <w:rFonts w:ascii="Calibri" w:hAnsi="Calibri"/>
                <w:i/>
                <w:iCs/>
              </w:rPr>
              <w:t xml:space="preserve"> </w:t>
            </w:r>
            <w:proofErr w:type="spellStart"/>
            <w:r w:rsidRPr="2330B9F6">
              <w:rPr>
                <w:rFonts w:ascii="Calibri" w:hAnsi="Calibri"/>
                <w:i/>
                <w:iCs/>
              </w:rPr>
              <w:t>Programme</w:t>
            </w:r>
            <w:proofErr w:type="spellEnd"/>
            <w:r w:rsidRPr="2330B9F6">
              <w:rPr>
                <w:rFonts w:ascii="Calibri" w:hAnsi="Calibri"/>
                <w:i/>
                <w:iCs/>
              </w:rPr>
              <w:t xml:space="preserve">)  </w:t>
            </w:r>
            <w:r w:rsidR="2C8C9F0E" w:rsidRPr="2330B9F6">
              <w:rPr>
                <w:rFonts w:ascii="Calibri" w:hAnsi="Calibri"/>
                <w:i/>
                <w:iCs/>
              </w:rPr>
              <w:t xml:space="preserve">– </w:t>
            </w:r>
            <w:r w:rsidRPr="2330B9F6">
              <w:rPr>
                <w:rFonts w:ascii="Calibri" w:hAnsi="Calibri"/>
                <w:i/>
                <w:iCs/>
              </w:rPr>
              <w:t>prof. Kožuchová.</w:t>
            </w:r>
          </w:p>
          <w:p w14:paraId="438A290F" w14:textId="566DF6A6" w:rsidR="001811BC" w:rsidRPr="00392537" w:rsidRDefault="18474A8C" w:rsidP="13B5189E">
            <w:pPr>
              <w:autoSpaceDE w:val="0"/>
              <w:autoSpaceDN w:val="0"/>
              <w:adjustRightInd w:val="0"/>
              <w:spacing w:line="257" w:lineRule="auto"/>
              <w:jc w:val="both"/>
              <w:rPr>
                <w:rFonts w:ascii="Calibri" w:hAnsi="Calibri"/>
                <w:i/>
                <w:iCs/>
              </w:rPr>
            </w:pPr>
            <w:r w:rsidRPr="13B5189E">
              <w:rPr>
                <w:rFonts w:ascii="Calibri" w:hAnsi="Calibri"/>
                <w:i/>
                <w:iCs/>
              </w:rPr>
              <w:t xml:space="preserve"> </w:t>
            </w:r>
          </w:p>
          <w:p w14:paraId="465D8E98" w14:textId="06AA0099" w:rsidR="001811BC" w:rsidRPr="00392537" w:rsidRDefault="738DF27A" w:rsidP="13B5189E">
            <w:pPr>
              <w:autoSpaceDE w:val="0"/>
              <w:autoSpaceDN w:val="0"/>
              <w:adjustRightInd w:val="0"/>
              <w:spacing w:line="257" w:lineRule="auto"/>
              <w:jc w:val="both"/>
              <w:rPr>
                <w:rFonts w:ascii="Calibri" w:eastAsia="Calibri" w:hAnsi="Calibri" w:cs="Calibri"/>
                <w:color w:val="000000" w:themeColor="text1"/>
              </w:rPr>
            </w:pPr>
            <w:r w:rsidRPr="13B5189E">
              <w:rPr>
                <w:rFonts w:ascii="Calibri" w:eastAsia="Calibri" w:hAnsi="Calibri" w:cs="Calibri"/>
                <w:i/>
                <w:iCs/>
                <w:color w:val="000000" w:themeColor="text1"/>
              </w:rPr>
              <w:t xml:space="preserve">Učitelia ŠP </w:t>
            </w:r>
            <w:r w:rsidRPr="13B5189E">
              <w:rPr>
                <w:rFonts w:ascii="Calibri" w:eastAsia="Calibri" w:hAnsi="Calibri" w:cs="Calibri"/>
                <w:b/>
                <w:bCs/>
                <w:i/>
                <w:iCs/>
              </w:rPr>
              <w:t>publikujú výsledky výskumu doma aj v zahraničí</w:t>
            </w:r>
            <w:r w:rsidRPr="13B5189E">
              <w:rPr>
                <w:rFonts w:ascii="Calibri" w:eastAsia="Calibri" w:hAnsi="Calibri" w:cs="Calibri"/>
                <w:i/>
                <w:iCs/>
              </w:rPr>
              <w:t xml:space="preserve">, pričom </w:t>
            </w:r>
            <w:r w:rsidRPr="13B5189E">
              <w:rPr>
                <w:rFonts w:ascii="Calibri" w:eastAsia="Calibri" w:hAnsi="Calibri" w:cs="Calibri"/>
                <w:b/>
                <w:bCs/>
                <w:i/>
                <w:iCs/>
              </w:rPr>
              <w:t>publikačná činnosť je priamo viazaná na oblasť románsk</w:t>
            </w:r>
            <w:r w:rsidR="5BBDEF72" w:rsidRPr="13B5189E">
              <w:rPr>
                <w:rFonts w:ascii="Calibri" w:eastAsia="Calibri" w:hAnsi="Calibri" w:cs="Calibri"/>
                <w:b/>
                <w:bCs/>
                <w:i/>
                <w:iCs/>
              </w:rPr>
              <w:t>ych</w:t>
            </w:r>
            <w:r w:rsidRPr="13B5189E">
              <w:rPr>
                <w:rFonts w:ascii="Calibri" w:eastAsia="Calibri" w:hAnsi="Calibri" w:cs="Calibri"/>
                <w:b/>
                <w:bCs/>
                <w:i/>
                <w:iCs/>
              </w:rPr>
              <w:t xml:space="preserve"> jazyk</w:t>
            </w:r>
            <w:r w:rsidR="41848949" w:rsidRPr="13B5189E">
              <w:rPr>
                <w:rFonts w:ascii="Calibri" w:eastAsia="Calibri" w:hAnsi="Calibri" w:cs="Calibri"/>
                <w:b/>
                <w:bCs/>
                <w:i/>
                <w:iCs/>
              </w:rPr>
              <w:t>ov</w:t>
            </w:r>
            <w:r w:rsidRPr="13B5189E">
              <w:rPr>
                <w:rFonts w:ascii="Calibri" w:eastAsia="Calibri" w:hAnsi="Calibri" w:cs="Calibri"/>
                <w:b/>
                <w:bCs/>
                <w:i/>
                <w:iCs/>
              </w:rPr>
              <w:t xml:space="preserve"> a literatúr a </w:t>
            </w:r>
            <w:r w:rsidR="2E35A588" w:rsidRPr="13B5189E">
              <w:rPr>
                <w:rFonts w:ascii="Calibri" w:eastAsia="Calibri" w:hAnsi="Calibri" w:cs="Calibri"/>
                <w:b/>
                <w:bCs/>
                <w:i/>
                <w:iCs/>
              </w:rPr>
              <w:t xml:space="preserve">na </w:t>
            </w:r>
            <w:r w:rsidRPr="13B5189E">
              <w:rPr>
                <w:rFonts w:ascii="Calibri" w:eastAsia="Calibri" w:hAnsi="Calibri" w:cs="Calibri"/>
                <w:b/>
                <w:bCs/>
                <w:i/>
                <w:iCs/>
              </w:rPr>
              <w:t>ŠP v odbore učiteľstvo a pedagogické vedy</w:t>
            </w:r>
            <w:r w:rsidRPr="13B5189E">
              <w:rPr>
                <w:rFonts w:ascii="Calibri" w:eastAsia="Calibri" w:hAnsi="Calibri" w:cs="Calibri"/>
                <w:i/>
                <w:iCs/>
              </w:rPr>
              <w:t>: lingvistika, teória a dejiny literatúry, didaktika cudzích jazykov, všeobecná didaktika a i. (VUPCH, body VI. 2 a VI. 3. a evidencia publikačnej činnosti v EVIPUB)</w:t>
            </w:r>
          </w:p>
          <w:p w14:paraId="423AF3AB" w14:textId="64E1B674" w:rsidR="001811BC" w:rsidRPr="00392537" w:rsidRDefault="18474A8C" w:rsidP="13B5189E">
            <w:pPr>
              <w:autoSpaceDE w:val="0"/>
              <w:autoSpaceDN w:val="0"/>
              <w:adjustRightInd w:val="0"/>
              <w:spacing w:line="257" w:lineRule="auto"/>
              <w:jc w:val="both"/>
              <w:rPr>
                <w:rFonts w:ascii="Calibri" w:hAnsi="Calibri"/>
                <w:i/>
                <w:iCs/>
              </w:rPr>
            </w:pPr>
            <w:r w:rsidRPr="13B5189E">
              <w:rPr>
                <w:rFonts w:ascii="Calibri" w:hAnsi="Calibri"/>
                <w:i/>
                <w:iCs/>
              </w:rPr>
              <w:t xml:space="preserve">Za posledných šesť rokov to boli napr.: </w:t>
            </w:r>
          </w:p>
          <w:p w14:paraId="569C7386" w14:textId="0E26B867" w:rsidR="001811BC" w:rsidRPr="00392537" w:rsidRDefault="75492EF0" w:rsidP="13B5189E">
            <w:pPr>
              <w:autoSpaceDE w:val="0"/>
              <w:autoSpaceDN w:val="0"/>
              <w:adjustRightInd w:val="0"/>
              <w:spacing w:line="257" w:lineRule="auto"/>
              <w:jc w:val="both"/>
              <w:rPr>
                <w:rFonts w:ascii="Calibri" w:hAnsi="Calibri"/>
                <w:i/>
                <w:iCs/>
              </w:rPr>
            </w:pPr>
            <w:r w:rsidRPr="13B5189E">
              <w:rPr>
                <w:rFonts w:ascii="Calibri" w:hAnsi="Calibri"/>
                <w:i/>
                <w:iCs/>
              </w:rPr>
              <w:t>- viaceré zahraničné vedecké monografie (</w:t>
            </w:r>
            <w:r w:rsidR="13ACCA79" w:rsidRPr="13B5189E">
              <w:rPr>
                <w:rFonts w:ascii="Calibri" w:hAnsi="Calibri"/>
                <w:i/>
                <w:iCs/>
              </w:rPr>
              <w:t xml:space="preserve">prof. Kožuchová, </w:t>
            </w:r>
            <w:r w:rsidRPr="13B5189E">
              <w:rPr>
                <w:rFonts w:ascii="Calibri" w:hAnsi="Calibri"/>
                <w:i/>
                <w:iCs/>
              </w:rPr>
              <w:t xml:space="preserve">doc. </w:t>
            </w:r>
            <w:proofErr w:type="spellStart"/>
            <w:r w:rsidRPr="13B5189E">
              <w:rPr>
                <w:rFonts w:ascii="Calibri" w:hAnsi="Calibri"/>
                <w:i/>
                <w:iCs/>
              </w:rPr>
              <w:t>Gómez-Pablos</w:t>
            </w:r>
            <w:proofErr w:type="spellEnd"/>
            <w:r w:rsidRPr="13B5189E">
              <w:rPr>
                <w:rFonts w:ascii="Calibri" w:hAnsi="Calibri"/>
                <w:i/>
                <w:iCs/>
              </w:rPr>
              <w:t xml:space="preserve">, doc. </w:t>
            </w:r>
            <w:proofErr w:type="spellStart"/>
            <w:r w:rsidRPr="13B5189E">
              <w:rPr>
                <w:rFonts w:ascii="Calibri" w:hAnsi="Calibri"/>
                <w:i/>
                <w:iCs/>
              </w:rPr>
              <w:t>Domokos</w:t>
            </w:r>
            <w:proofErr w:type="spellEnd"/>
            <w:r w:rsidRPr="13B5189E">
              <w:rPr>
                <w:rFonts w:ascii="Calibri" w:hAnsi="Calibri"/>
                <w:i/>
                <w:iCs/>
              </w:rPr>
              <w:t xml:space="preserve">, </w:t>
            </w:r>
            <w:proofErr w:type="spellStart"/>
            <w:r w:rsidRPr="13B5189E">
              <w:rPr>
                <w:rFonts w:ascii="Calibri" w:hAnsi="Calibri"/>
                <w:i/>
                <w:iCs/>
              </w:rPr>
              <w:t>dr.</w:t>
            </w:r>
            <w:proofErr w:type="spellEnd"/>
            <w:r w:rsidRPr="13B5189E">
              <w:rPr>
                <w:rFonts w:ascii="Calibri" w:hAnsi="Calibri"/>
                <w:i/>
                <w:iCs/>
              </w:rPr>
              <w:t xml:space="preserve"> T</w:t>
            </w:r>
            <w:r w:rsidR="4AF20BF2" w:rsidRPr="13B5189E">
              <w:rPr>
                <w:rFonts w:ascii="Calibri" w:hAnsi="Calibri"/>
                <w:i/>
                <w:iCs/>
              </w:rPr>
              <w:t>ó</w:t>
            </w:r>
            <w:r w:rsidRPr="13B5189E">
              <w:rPr>
                <w:rFonts w:ascii="Calibri" w:hAnsi="Calibri"/>
                <w:i/>
                <w:iCs/>
              </w:rPr>
              <w:t>th),</w:t>
            </w:r>
            <w:r w:rsidR="081F2797" w:rsidRPr="13B5189E">
              <w:rPr>
                <w:rFonts w:ascii="Calibri" w:hAnsi="Calibri"/>
                <w:i/>
                <w:iCs/>
              </w:rPr>
              <w:t xml:space="preserve"> </w:t>
            </w:r>
            <w:r w:rsidRPr="13B5189E">
              <w:rPr>
                <w:rFonts w:ascii="Calibri" w:hAnsi="Calibri"/>
                <w:i/>
                <w:iCs/>
              </w:rPr>
              <w:t>domáce vedecké monografie (</w:t>
            </w:r>
            <w:proofErr w:type="spellStart"/>
            <w:r w:rsidRPr="13B5189E">
              <w:rPr>
                <w:rFonts w:ascii="Calibri" w:hAnsi="Calibri"/>
                <w:i/>
                <w:iCs/>
              </w:rPr>
              <w:t>dr.</w:t>
            </w:r>
            <w:proofErr w:type="spellEnd"/>
            <w:r w:rsidRPr="13B5189E">
              <w:rPr>
                <w:rFonts w:ascii="Calibri" w:hAnsi="Calibri"/>
                <w:i/>
                <w:iCs/>
              </w:rPr>
              <w:t xml:space="preserve"> Malovecký)</w:t>
            </w:r>
          </w:p>
          <w:p w14:paraId="24E98894" w14:textId="5CE92C14"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vedecké články evidované v databázach SCOPUS/WOS (prof. Kožuchová, doc. </w:t>
            </w:r>
            <w:proofErr w:type="spellStart"/>
            <w:r w:rsidRPr="2330B9F6">
              <w:rPr>
                <w:rFonts w:ascii="Calibri" w:hAnsi="Calibri"/>
                <w:i/>
                <w:iCs/>
              </w:rPr>
              <w:t>Domokos</w:t>
            </w:r>
            <w:proofErr w:type="spellEnd"/>
            <w:r w:rsidRPr="2330B9F6">
              <w:rPr>
                <w:rFonts w:ascii="Calibri" w:hAnsi="Calibri"/>
                <w:i/>
                <w:iCs/>
              </w:rPr>
              <w:t xml:space="preserve">, doc. </w:t>
            </w:r>
            <w:proofErr w:type="spellStart"/>
            <w:r w:rsidRPr="2330B9F6">
              <w:rPr>
                <w:rFonts w:ascii="Calibri" w:hAnsi="Calibri"/>
                <w:i/>
                <w:iCs/>
              </w:rPr>
              <w:t>Gómez-Pablos</w:t>
            </w:r>
            <w:proofErr w:type="spellEnd"/>
            <w:r w:rsidRPr="2330B9F6">
              <w:rPr>
                <w:rFonts w:ascii="Calibri" w:hAnsi="Calibri"/>
                <w:i/>
                <w:iCs/>
              </w:rPr>
              <w:t>)</w:t>
            </w:r>
          </w:p>
          <w:p w14:paraId="6441D9B9" w14:textId="66C0998E"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vysokoškolské učebnice (</w:t>
            </w:r>
            <w:r w:rsidR="6ADCE296" w:rsidRPr="2330B9F6">
              <w:rPr>
                <w:rFonts w:ascii="Calibri" w:hAnsi="Calibri"/>
                <w:i/>
                <w:iCs/>
              </w:rPr>
              <w:t xml:space="preserve">prof. Kožuchová, </w:t>
            </w:r>
            <w:r w:rsidRPr="2330B9F6">
              <w:rPr>
                <w:rFonts w:ascii="Calibri" w:hAnsi="Calibri"/>
                <w:i/>
                <w:iCs/>
              </w:rPr>
              <w:t xml:space="preserve">doc. </w:t>
            </w:r>
            <w:proofErr w:type="spellStart"/>
            <w:r w:rsidRPr="2330B9F6">
              <w:rPr>
                <w:rFonts w:ascii="Calibri" w:hAnsi="Calibri"/>
                <w:i/>
                <w:iCs/>
              </w:rPr>
              <w:t>Bojničanová</w:t>
            </w:r>
            <w:proofErr w:type="spellEnd"/>
            <w:r w:rsidRPr="2330B9F6">
              <w:rPr>
                <w:rFonts w:ascii="Calibri" w:hAnsi="Calibri"/>
                <w:i/>
                <w:iCs/>
              </w:rPr>
              <w:t xml:space="preserve">, doc. </w:t>
            </w:r>
            <w:proofErr w:type="spellStart"/>
            <w:r w:rsidRPr="2330B9F6">
              <w:rPr>
                <w:rFonts w:ascii="Calibri" w:hAnsi="Calibri"/>
                <w:i/>
                <w:iCs/>
              </w:rPr>
              <w:t>Domokos</w:t>
            </w:r>
            <w:proofErr w:type="spellEnd"/>
            <w:r w:rsidRPr="2330B9F6">
              <w:rPr>
                <w:rFonts w:ascii="Calibri" w:hAnsi="Calibri"/>
                <w:i/>
                <w:iCs/>
              </w:rPr>
              <w:t xml:space="preserve">, doc. </w:t>
            </w:r>
            <w:proofErr w:type="spellStart"/>
            <w:r w:rsidRPr="2330B9F6">
              <w:rPr>
                <w:rFonts w:ascii="Calibri" w:hAnsi="Calibri"/>
                <w:i/>
                <w:iCs/>
              </w:rPr>
              <w:t>Gómez-Pablos</w:t>
            </w:r>
            <w:proofErr w:type="spellEnd"/>
            <w:r w:rsidRPr="2330B9F6">
              <w:rPr>
                <w:rFonts w:ascii="Calibri" w:hAnsi="Calibri"/>
                <w:i/>
                <w:iCs/>
              </w:rPr>
              <w:t>)</w:t>
            </w:r>
          </w:p>
          <w:p w14:paraId="5B6D1A76" w14:textId="443AF9CF" w:rsidR="001811BC" w:rsidRPr="00392537" w:rsidRDefault="24FF0DDC" w:rsidP="13B5189E">
            <w:pPr>
              <w:autoSpaceDE w:val="0"/>
              <w:autoSpaceDN w:val="0"/>
              <w:adjustRightInd w:val="0"/>
              <w:spacing w:line="257" w:lineRule="auto"/>
              <w:jc w:val="both"/>
              <w:rPr>
                <w:rFonts w:ascii="Calibri" w:hAnsi="Calibri"/>
                <w:i/>
                <w:iCs/>
              </w:rPr>
            </w:pPr>
            <w:r w:rsidRPr="13B5189E">
              <w:rPr>
                <w:rFonts w:ascii="Calibri" w:hAnsi="Calibri"/>
                <w:i/>
                <w:iCs/>
              </w:rPr>
              <w:t>Vyššie uvedení, ako aj ostatní učitelia ŠP</w:t>
            </w:r>
            <w:r w:rsidR="15AE71A7" w:rsidRPr="13B5189E">
              <w:rPr>
                <w:rFonts w:ascii="Calibri" w:hAnsi="Calibri"/>
                <w:i/>
                <w:iCs/>
              </w:rPr>
              <w:t>,</w:t>
            </w:r>
            <w:r w:rsidRPr="13B5189E">
              <w:rPr>
                <w:rFonts w:ascii="Calibri" w:hAnsi="Calibri"/>
                <w:i/>
                <w:iCs/>
              </w:rPr>
              <w:t xml:space="preserve"> boli za posledných šesť rokov autormi kapitol vo vedeckých monografiách, vedeckých článkov v časopisoch a recenzovaných zborníkoch (</w:t>
            </w:r>
            <w:r w:rsidR="5CEF864E" w:rsidRPr="13B5189E">
              <w:rPr>
                <w:rFonts w:ascii="Calibri" w:hAnsi="Calibri"/>
                <w:i/>
                <w:iCs/>
              </w:rPr>
              <w:t xml:space="preserve">za románske jazyky a literatúry </w:t>
            </w:r>
            <w:proofErr w:type="spellStart"/>
            <w:r w:rsidRPr="13B5189E">
              <w:rPr>
                <w:rFonts w:ascii="Calibri" w:hAnsi="Calibri"/>
                <w:i/>
                <w:iCs/>
              </w:rPr>
              <w:t>dr.</w:t>
            </w:r>
            <w:proofErr w:type="spellEnd"/>
            <w:r w:rsidRPr="13B5189E">
              <w:rPr>
                <w:rFonts w:ascii="Calibri" w:hAnsi="Calibri"/>
                <w:i/>
                <w:iCs/>
              </w:rPr>
              <w:t xml:space="preserve"> Medveczká, doc. </w:t>
            </w:r>
            <w:proofErr w:type="spellStart"/>
            <w:r w:rsidRPr="13B5189E">
              <w:rPr>
                <w:rFonts w:ascii="Calibri" w:hAnsi="Calibri"/>
                <w:i/>
                <w:iCs/>
              </w:rPr>
              <w:t>Palágyi</w:t>
            </w:r>
            <w:proofErr w:type="spellEnd"/>
            <w:r w:rsidRPr="13B5189E">
              <w:rPr>
                <w:rFonts w:ascii="Calibri" w:hAnsi="Calibri"/>
                <w:i/>
                <w:iCs/>
              </w:rPr>
              <w:t xml:space="preserve">, </w:t>
            </w:r>
            <w:proofErr w:type="spellStart"/>
            <w:r w:rsidRPr="13B5189E">
              <w:rPr>
                <w:rFonts w:ascii="Calibri" w:hAnsi="Calibri"/>
                <w:i/>
                <w:iCs/>
              </w:rPr>
              <w:t>dr.</w:t>
            </w:r>
            <w:proofErr w:type="spellEnd"/>
            <w:r w:rsidRPr="13B5189E">
              <w:rPr>
                <w:rFonts w:ascii="Calibri" w:hAnsi="Calibri"/>
                <w:i/>
                <w:iCs/>
              </w:rPr>
              <w:t xml:space="preserve"> </w:t>
            </w:r>
            <w:proofErr w:type="spellStart"/>
            <w:r w:rsidRPr="13B5189E">
              <w:rPr>
                <w:rFonts w:ascii="Calibri" w:hAnsi="Calibri"/>
                <w:i/>
                <w:iCs/>
              </w:rPr>
              <w:t>Štrbáková</w:t>
            </w:r>
            <w:proofErr w:type="spellEnd"/>
            <w:r w:rsidRPr="13B5189E">
              <w:rPr>
                <w:rFonts w:ascii="Calibri" w:hAnsi="Calibri"/>
                <w:i/>
                <w:iCs/>
              </w:rPr>
              <w:t xml:space="preserve">, </w:t>
            </w:r>
            <w:proofErr w:type="spellStart"/>
            <w:r w:rsidRPr="13B5189E">
              <w:rPr>
                <w:rFonts w:ascii="Calibri" w:hAnsi="Calibri"/>
                <w:i/>
                <w:iCs/>
              </w:rPr>
              <w:t>dr.</w:t>
            </w:r>
            <w:proofErr w:type="spellEnd"/>
            <w:r w:rsidRPr="13B5189E">
              <w:rPr>
                <w:rFonts w:ascii="Calibri" w:hAnsi="Calibri"/>
                <w:i/>
                <w:iCs/>
              </w:rPr>
              <w:t xml:space="preserve"> Valentovičová).</w:t>
            </w:r>
          </w:p>
          <w:p w14:paraId="22919B78" w14:textId="42562018" w:rsidR="001811BC" w:rsidRPr="00392537" w:rsidRDefault="65738546" w:rsidP="251223F8">
            <w:pPr>
              <w:autoSpaceDE w:val="0"/>
              <w:autoSpaceDN w:val="0"/>
              <w:adjustRightInd w:val="0"/>
              <w:spacing w:line="257" w:lineRule="auto"/>
              <w:jc w:val="both"/>
            </w:pPr>
            <w:r w:rsidRPr="2330B9F6">
              <w:rPr>
                <w:rFonts w:ascii="Calibri" w:hAnsi="Calibri"/>
                <w:i/>
                <w:iCs/>
              </w:rPr>
              <w:t xml:space="preserve">Práce publikované učiteľmi ŠP </w:t>
            </w:r>
            <w:r w:rsidRPr="2330B9F6">
              <w:rPr>
                <w:rFonts w:ascii="Calibri" w:hAnsi="Calibri"/>
                <w:b/>
                <w:bCs/>
                <w:i/>
                <w:iCs/>
              </w:rPr>
              <w:t>majú národný aj medzinárodný ohlas</w:t>
            </w:r>
            <w:r w:rsidRPr="2330B9F6">
              <w:rPr>
                <w:rFonts w:ascii="Calibri" w:hAnsi="Calibri"/>
                <w:i/>
                <w:iCs/>
              </w:rPr>
              <w:t xml:space="preserve">, niektoré sú opakovane citované v publikáciách registrovaných v SCOPUS/WOS (VUPCH, bod </w:t>
            </w:r>
            <w:r w:rsidRPr="2330B9F6">
              <w:rPr>
                <w:rFonts w:ascii="Calibri" w:hAnsi="Calibri"/>
                <w:i/>
                <w:iCs/>
              </w:rPr>
              <w:lastRenderedPageBreak/>
              <w:t xml:space="preserve">VI. 4, EVIPUB, napr. výstupy doc. </w:t>
            </w:r>
            <w:proofErr w:type="spellStart"/>
            <w:r w:rsidRPr="2330B9F6">
              <w:rPr>
                <w:rFonts w:ascii="Calibri" w:hAnsi="Calibri"/>
                <w:i/>
                <w:iCs/>
              </w:rPr>
              <w:t>Domokosa</w:t>
            </w:r>
            <w:proofErr w:type="spellEnd"/>
            <w:r w:rsidRPr="2330B9F6">
              <w:rPr>
                <w:rFonts w:ascii="Calibri" w:hAnsi="Calibri"/>
                <w:i/>
                <w:iCs/>
              </w:rPr>
              <w:t xml:space="preserve"> a doc. </w:t>
            </w:r>
            <w:proofErr w:type="spellStart"/>
            <w:r w:rsidRPr="2330B9F6">
              <w:rPr>
                <w:rFonts w:ascii="Calibri" w:hAnsi="Calibri"/>
                <w:i/>
                <w:iCs/>
              </w:rPr>
              <w:t>Gómez-Pablos</w:t>
            </w:r>
            <w:proofErr w:type="spellEnd"/>
            <w:r w:rsidRPr="2330B9F6">
              <w:rPr>
                <w:rFonts w:ascii="Calibri" w:hAnsi="Calibri"/>
                <w:i/>
                <w:iCs/>
              </w:rPr>
              <w:t>).</w:t>
            </w:r>
          </w:p>
          <w:p w14:paraId="6C75B050" w14:textId="1671150D" w:rsidR="001811BC" w:rsidRPr="00392537" w:rsidRDefault="65738546" w:rsidP="251223F8">
            <w:pPr>
              <w:autoSpaceDE w:val="0"/>
              <w:autoSpaceDN w:val="0"/>
              <w:adjustRightInd w:val="0"/>
              <w:spacing w:line="257" w:lineRule="auto"/>
              <w:jc w:val="both"/>
            </w:pPr>
            <w:r w:rsidRPr="2330B9F6">
              <w:rPr>
                <w:rFonts w:ascii="Calibri" w:hAnsi="Calibri"/>
                <w:i/>
                <w:iCs/>
              </w:rPr>
              <w:t xml:space="preserve"> </w:t>
            </w:r>
          </w:p>
          <w:p w14:paraId="230A42C3" w14:textId="664FB9FE" w:rsidR="001811BC" w:rsidRPr="00392537" w:rsidRDefault="65738546" w:rsidP="251223F8">
            <w:pPr>
              <w:autoSpaceDE w:val="0"/>
              <w:autoSpaceDN w:val="0"/>
              <w:adjustRightInd w:val="0"/>
              <w:spacing w:line="257" w:lineRule="auto"/>
              <w:jc w:val="both"/>
            </w:pPr>
            <w:r w:rsidRPr="2330B9F6">
              <w:rPr>
                <w:rFonts w:ascii="Calibri" w:hAnsi="Calibri"/>
                <w:i/>
                <w:iCs/>
              </w:rPr>
              <w:t xml:space="preserve">Viacerí učitelia ŠP boli </w:t>
            </w:r>
            <w:r w:rsidRPr="2330B9F6">
              <w:rPr>
                <w:rFonts w:ascii="Calibri" w:hAnsi="Calibri"/>
                <w:b/>
                <w:bCs/>
                <w:i/>
                <w:iCs/>
              </w:rPr>
              <w:t>pozvanými prednášajúcimi</w:t>
            </w:r>
            <w:r w:rsidRPr="2330B9F6">
              <w:rPr>
                <w:rFonts w:ascii="Calibri" w:hAnsi="Calibri"/>
                <w:i/>
                <w:iCs/>
              </w:rPr>
              <w:t xml:space="preserve"> </w:t>
            </w:r>
            <w:r w:rsidRPr="2330B9F6">
              <w:rPr>
                <w:rFonts w:ascii="Calibri" w:hAnsi="Calibri"/>
                <w:b/>
                <w:bCs/>
                <w:i/>
                <w:iCs/>
              </w:rPr>
              <w:t>na zahraničných univerzitách</w:t>
            </w:r>
            <w:r w:rsidRPr="2330B9F6">
              <w:rPr>
                <w:rFonts w:ascii="Calibri" w:hAnsi="Calibri"/>
                <w:i/>
                <w:iCs/>
              </w:rPr>
              <w:t xml:space="preserve"> v Paríži, Berlíne, Miláne, Verone, Janove, Madride, Granade, Osle, Istanbule, Izmire, </w:t>
            </w:r>
            <w:proofErr w:type="spellStart"/>
            <w:r w:rsidRPr="2330B9F6">
              <w:rPr>
                <w:rFonts w:ascii="Calibri" w:hAnsi="Calibri"/>
                <w:i/>
                <w:iCs/>
              </w:rPr>
              <w:t>Balti</w:t>
            </w:r>
            <w:proofErr w:type="spellEnd"/>
            <w:r w:rsidRPr="2330B9F6">
              <w:rPr>
                <w:rFonts w:ascii="Calibri" w:hAnsi="Calibri"/>
                <w:i/>
                <w:iCs/>
              </w:rPr>
              <w:t>, Minsku a i</w:t>
            </w:r>
            <w:r w:rsidR="1DA7C7E7" w:rsidRPr="2330B9F6">
              <w:rPr>
                <w:rFonts w:ascii="Calibri" w:hAnsi="Calibri"/>
                <w:i/>
                <w:iCs/>
              </w:rPr>
              <w:t>nde</w:t>
            </w:r>
            <w:r w:rsidRPr="2330B9F6">
              <w:rPr>
                <w:rFonts w:ascii="Calibri" w:hAnsi="Calibri"/>
                <w:i/>
                <w:iCs/>
              </w:rPr>
              <w:t xml:space="preserve">: doc. </w:t>
            </w:r>
            <w:proofErr w:type="spellStart"/>
            <w:r w:rsidRPr="2330B9F6">
              <w:rPr>
                <w:rFonts w:ascii="Calibri" w:hAnsi="Calibri"/>
                <w:i/>
                <w:iCs/>
              </w:rPr>
              <w:t>Palágyi</w:t>
            </w:r>
            <w:proofErr w:type="spellEnd"/>
            <w:r w:rsidRPr="2330B9F6">
              <w:rPr>
                <w:rFonts w:ascii="Calibri" w:hAnsi="Calibri"/>
                <w:i/>
                <w:iCs/>
              </w:rPr>
              <w:t xml:space="preserve">, doc. </w:t>
            </w:r>
            <w:proofErr w:type="spellStart"/>
            <w:r w:rsidRPr="2330B9F6">
              <w:rPr>
                <w:rFonts w:ascii="Calibri" w:hAnsi="Calibri"/>
                <w:i/>
                <w:iCs/>
              </w:rPr>
              <w:t>Domokos</w:t>
            </w:r>
            <w:proofErr w:type="spellEnd"/>
            <w:r w:rsidRPr="2330B9F6">
              <w:rPr>
                <w:rFonts w:ascii="Calibri" w:hAnsi="Calibri"/>
                <w:i/>
                <w:iCs/>
              </w:rPr>
              <w:t xml:space="preserve">, doc. </w:t>
            </w:r>
            <w:proofErr w:type="spellStart"/>
            <w:r w:rsidRPr="2330B9F6">
              <w:rPr>
                <w:rFonts w:ascii="Calibri" w:hAnsi="Calibri"/>
                <w:i/>
                <w:iCs/>
              </w:rPr>
              <w:t>Bojničanová</w:t>
            </w:r>
            <w:proofErr w:type="spellEnd"/>
            <w:r w:rsidRPr="2330B9F6">
              <w:rPr>
                <w:rFonts w:ascii="Calibri" w:hAnsi="Calibri"/>
                <w:i/>
                <w:iCs/>
              </w:rPr>
              <w:t xml:space="preserve">, </w:t>
            </w:r>
            <w:proofErr w:type="spellStart"/>
            <w:r w:rsidRPr="2330B9F6">
              <w:rPr>
                <w:rFonts w:ascii="Calibri" w:hAnsi="Calibri"/>
                <w:i/>
                <w:iCs/>
              </w:rPr>
              <w:t>dr.</w:t>
            </w:r>
            <w:proofErr w:type="spellEnd"/>
            <w:r w:rsidRPr="2330B9F6">
              <w:rPr>
                <w:rFonts w:ascii="Calibri" w:hAnsi="Calibri"/>
                <w:i/>
                <w:iCs/>
              </w:rPr>
              <w:t xml:space="preserve"> </w:t>
            </w:r>
            <w:proofErr w:type="spellStart"/>
            <w:r w:rsidRPr="2330B9F6">
              <w:rPr>
                <w:rFonts w:ascii="Calibri" w:hAnsi="Calibri"/>
                <w:i/>
                <w:iCs/>
              </w:rPr>
              <w:t>Štrbáková</w:t>
            </w:r>
            <w:proofErr w:type="spellEnd"/>
            <w:r w:rsidRPr="2330B9F6">
              <w:rPr>
                <w:rFonts w:ascii="Calibri" w:hAnsi="Calibri"/>
                <w:i/>
                <w:iCs/>
              </w:rPr>
              <w:t xml:space="preserve"> a i. (výber vo VUPCH, bod VIII resp. IX). </w:t>
            </w:r>
          </w:p>
          <w:p w14:paraId="59C9C034" w14:textId="19319E71" w:rsidR="001811BC" w:rsidRPr="00392537" w:rsidRDefault="65738546" w:rsidP="251223F8">
            <w:pPr>
              <w:autoSpaceDE w:val="0"/>
              <w:autoSpaceDN w:val="0"/>
              <w:adjustRightInd w:val="0"/>
              <w:spacing w:line="257" w:lineRule="auto"/>
              <w:jc w:val="both"/>
            </w:pPr>
            <w:r w:rsidRPr="2330B9F6">
              <w:rPr>
                <w:rFonts w:ascii="Calibri" w:hAnsi="Calibri"/>
                <w:i/>
                <w:iCs/>
              </w:rPr>
              <w:t xml:space="preserve">Vykonávajú </w:t>
            </w:r>
            <w:r w:rsidRPr="2330B9F6">
              <w:rPr>
                <w:rFonts w:ascii="Calibri" w:hAnsi="Calibri"/>
                <w:b/>
                <w:bCs/>
                <w:i/>
                <w:iCs/>
              </w:rPr>
              <w:t>expertnú činnosť v SR, ako aj pre zahraničné inštitúcie</w:t>
            </w:r>
            <w:r w:rsidR="199E98D1" w:rsidRPr="2330B9F6">
              <w:rPr>
                <w:rFonts w:ascii="Calibri" w:hAnsi="Calibri"/>
                <w:b/>
                <w:bCs/>
                <w:i/>
                <w:iCs/>
              </w:rPr>
              <w:t xml:space="preserve">. </w:t>
            </w:r>
            <w:r w:rsidR="0D7E5425" w:rsidRPr="2330B9F6">
              <w:rPr>
                <w:rFonts w:ascii="Calibri" w:hAnsi="Calibri"/>
                <w:i/>
                <w:iCs/>
              </w:rPr>
              <w:t>Prof. Kožuchová bola a je členkou vedeckých radách viacerých univerzít v SR a predsedníčkou predmetovej komisie pre oblasť Primárne vzdelávanie na ŠPÚ. Ďalší pedagógovia p</w:t>
            </w:r>
            <w:r w:rsidRPr="2330B9F6">
              <w:rPr>
                <w:rFonts w:ascii="Calibri" w:hAnsi="Calibri"/>
                <w:i/>
                <w:iCs/>
              </w:rPr>
              <w:t xml:space="preserve">ôsobili </w:t>
            </w:r>
            <w:r w:rsidR="23F1E9DD" w:rsidRPr="2330B9F6">
              <w:rPr>
                <w:rFonts w:ascii="Calibri" w:hAnsi="Calibri"/>
                <w:i/>
                <w:iCs/>
              </w:rPr>
              <w:t xml:space="preserve">opakovane </w:t>
            </w:r>
            <w:r w:rsidRPr="2330B9F6">
              <w:rPr>
                <w:rFonts w:ascii="Calibri" w:hAnsi="Calibri"/>
                <w:i/>
                <w:iCs/>
              </w:rPr>
              <w:t>ako členovia komisie a oponenti na obhajobách dizertačných prác na zahraničných univerzitách (</w:t>
            </w:r>
            <w:r w:rsidR="25C64BF4" w:rsidRPr="2330B9F6">
              <w:rPr>
                <w:rFonts w:ascii="Calibri" w:hAnsi="Calibri"/>
                <w:i/>
                <w:iCs/>
              </w:rPr>
              <w:t xml:space="preserve">doc. </w:t>
            </w:r>
            <w:proofErr w:type="spellStart"/>
            <w:r w:rsidR="25C64BF4" w:rsidRPr="2330B9F6">
              <w:rPr>
                <w:rFonts w:ascii="Calibri" w:hAnsi="Calibri"/>
                <w:i/>
                <w:iCs/>
              </w:rPr>
              <w:t>Domokos</w:t>
            </w:r>
            <w:proofErr w:type="spellEnd"/>
            <w:r w:rsidR="25C64BF4" w:rsidRPr="2330B9F6">
              <w:rPr>
                <w:rFonts w:ascii="Calibri" w:hAnsi="Calibri"/>
                <w:i/>
                <w:iCs/>
              </w:rPr>
              <w:t xml:space="preserve">, doc. </w:t>
            </w:r>
            <w:proofErr w:type="spellStart"/>
            <w:r w:rsidR="25C64BF4" w:rsidRPr="2330B9F6">
              <w:rPr>
                <w:rFonts w:ascii="Calibri" w:hAnsi="Calibri"/>
                <w:i/>
                <w:iCs/>
              </w:rPr>
              <w:t>Palágyi</w:t>
            </w:r>
            <w:proofErr w:type="spellEnd"/>
            <w:r w:rsidR="25C64BF4" w:rsidRPr="2330B9F6">
              <w:rPr>
                <w:rFonts w:ascii="Calibri" w:hAnsi="Calibri"/>
                <w:i/>
                <w:iCs/>
              </w:rPr>
              <w:t>,</w:t>
            </w:r>
            <w:r w:rsidRPr="2330B9F6">
              <w:rPr>
                <w:rFonts w:ascii="Calibri" w:hAnsi="Calibri"/>
                <w:i/>
                <w:iCs/>
              </w:rPr>
              <w:t xml:space="preserve"> </w:t>
            </w:r>
            <w:proofErr w:type="spellStart"/>
            <w:r w:rsidRPr="2330B9F6">
              <w:rPr>
                <w:rFonts w:ascii="Calibri" w:hAnsi="Calibri"/>
                <w:i/>
                <w:iCs/>
              </w:rPr>
              <w:t>dr.</w:t>
            </w:r>
            <w:proofErr w:type="spellEnd"/>
            <w:r w:rsidRPr="2330B9F6">
              <w:rPr>
                <w:rFonts w:ascii="Calibri" w:hAnsi="Calibri"/>
                <w:i/>
                <w:iCs/>
              </w:rPr>
              <w:t xml:space="preserve"> </w:t>
            </w:r>
            <w:proofErr w:type="spellStart"/>
            <w:r w:rsidRPr="2330B9F6">
              <w:rPr>
                <w:rFonts w:ascii="Calibri" w:hAnsi="Calibri"/>
                <w:i/>
                <w:iCs/>
              </w:rPr>
              <w:t>Štrbáková</w:t>
            </w:r>
            <w:proofErr w:type="spellEnd"/>
            <w:r w:rsidRPr="2330B9F6">
              <w:rPr>
                <w:rFonts w:ascii="Calibri" w:hAnsi="Calibri"/>
                <w:i/>
                <w:iCs/>
              </w:rPr>
              <w:t>).</w:t>
            </w:r>
          </w:p>
          <w:p w14:paraId="29C1B426" w14:textId="30A8A55B" w:rsidR="001811BC" w:rsidRPr="00392537" w:rsidRDefault="001811BC" w:rsidP="2330B9F6">
            <w:pPr>
              <w:autoSpaceDE w:val="0"/>
              <w:autoSpaceDN w:val="0"/>
              <w:adjustRightInd w:val="0"/>
              <w:spacing w:line="257" w:lineRule="auto"/>
              <w:jc w:val="both"/>
              <w:rPr>
                <w:rFonts w:ascii="Calibri" w:hAnsi="Calibri"/>
                <w:i/>
                <w:iCs/>
              </w:rPr>
            </w:pPr>
          </w:p>
          <w:p w14:paraId="719ED4BC" w14:textId="3C5C2CE4" w:rsidR="001811BC" w:rsidRPr="00392537" w:rsidRDefault="5EAFE826" w:rsidP="13B5189E">
            <w:pPr>
              <w:autoSpaceDE w:val="0"/>
              <w:autoSpaceDN w:val="0"/>
              <w:adjustRightInd w:val="0"/>
              <w:spacing w:line="257" w:lineRule="auto"/>
              <w:jc w:val="both"/>
              <w:rPr>
                <w:rFonts w:ascii="Calibri" w:hAnsi="Calibri"/>
                <w:i/>
                <w:iCs/>
              </w:rPr>
            </w:pPr>
            <w:r w:rsidRPr="13B5189E">
              <w:rPr>
                <w:rFonts w:ascii="Calibri" w:hAnsi="Calibri"/>
                <w:i/>
                <w:iCs/>
              </w:rPr>
              <w:t xml:space="preserve">Učitelia pravidelne prednášajú na zahraničných univerzitách v rámci </w:t>
            </w:r>
            <w:r w:rsidRPr="13B5189E">
              <w:rPr>
                <w:rFonts w:ascii="Calibri" w:hAnsi="Calibri"/>
                <w:b/>
                <w:bCs/>
                <w:i/>
                <w:iCs/>
              </w:rPr>
              <w:t>učiteľskej mobility</w:t>
            </w:r>
            <w:r w:rsidRPr="13B5189E">
              <w:rPr>
                <w:rFonts w:ascii="Calibri" w:hAnsi="Calibri"/>
                <w:i/>
                <w:iCs/>
              </w:rPr>
              <w:t xml:space="preserve"> Erasmus+ alebo absolvujú zahraničnú mobilitu cez medziuniverzitnú sieť CEEPUS, v posledných rokoch napr. </w:t>
            </w:r>
            <w:r w:rsidR="14B1232B" w:rsidRPr="13B5189E">
              <w:rPr>
                <w:rFonts w:ascii="Calibri" w:hAnsi="Calibri"/>
                <w:i/>
                <w:iCs/>
              </w:rPr>
              <w:t xml:space="preserve">prof. Kožuchová (Univerzita v Krakove, </w:t>
            </w:r>
            <w:proofErr w:type="spellStart"/>
            <w:r w:rsidR="14B1232B" w:rsidRPr="13B5189E">
              <w:rPr>
                <w:rFonts w:ascii="Calibri" w:hAnsi="Calibri"/>
                <w:i/>
                <w:iCs/>
              </w:rPr>
              <w:t>Západočeská</w:t>
            </w:r>
            <w:proofErr w:type="spellEnd"/>
            <w:r w:rsidR="14B1232B" w:rsidRPr="13B5189E">
              <w:rPr>
                <w:rFonts w:ascii="Calibri" w:hAnsi="Calibri"/>
                <w:i/>
                <w:iCs/>
              </w:rPr>
              <w:t xml:space="preserve"> univerzita v Plzni), </w:t>
            </w:r>
            <w:r w:rsidRPr="13B5189E">
              <w:rPr>
                <w:rFonts w:ascii="Calibri" w:hAnsi="Calibri"/>
                <w:i/>
                <w:iCs/>
              </w:rPr>
              <w:t xml:space="preserve">doc. </w:t>
            </w:r>
            <w:proofErr w:type="spellStart"/>
            <w:r w:rsidRPr="13B5189E">
              <w:rPr>
                <w:rFonts w:ascii="Calibri" w:hAnsi="Calibri"/>
                <w:i/>
                <w:iCs/>
              </w:rPr>
              <w:t>Gómez-Pablos</w:t>
            </w:r>
            <w:proofErr w:type="spellEnd"/>
            <w:r w:rsidRPr="13B5189E">
              <w:rPr>
                <w:rFonts w:ascii="Calibri" w:hAnsi="Calibri"/>
                <w:i/>
                <w:iCs/>
              </w:rPr>
              <w:t xml:space="preserve"> (Univerzita </w:t>
            </w:r>
            <w:proofErr w:type="spellStart"/>
            <w:r w:rsidRPr="13B5189E">
              <w:rPr>
                <w:rFonts w:ascii="Calibri" w:hAnsi="Calibri"/>
                <w:i/>
                <w:iCs/>
              </w:rPr>
              <w:t>Valladolid</w:t>
            </w:r>
            <w:proofErr w:type="spellEnd"/>
            <w:r w:rsidRPr="13B5189E">
              <w:rPr>
                <w:rFonts w:ascii="Calibri" w:hAnsi="Calibri"/>
                <w:i/>
                <w:iCs/>
              </w:rPr>
              <w:t>, Univerzita v Bukurešti)</w:t>
            </w:r>
            <w:r w:rsidR="1E028AD0" w:rsidRPr="13B5189E">
              <w:rPr>
                <w:rFonts w:ascii="Calibri" w:hAnsi="Calibri"/>
                <w:i/>
                <w:iCs/>
              </w:rPr>
              <w:t xml:space="preserve">, doc. </w:t>
            </w:r>
            <w:proofErr w:type="spellStart"/>
            <w:r w:rsidR="1E028AD0" w:rsidRPr="13B5189E">
              <w:rPr>
                <w:rFonts w:ascii="Calibri" w:hAnsi="Calibri"/>
                <w:i/>
                <w:iCs/>
              </w:rPr>
              <w:t>Domokos</w:t>
            </w:r>
            <w:proofErr w:type="spellEnd"/>
            <w:r w:rsidR="0C6A34BB" w:rsidRPr="13B5189E">
              <w:rPr>
                <w:rFonts w:ascii="Calibri" w:hAnsi="Calibri"/>
                <w:i/>
                <w:iCs/>
              </w:rPr>
              <w:t xml:space="preserve"> </w:t>
            </w:r>
            <w:r w:rsidR="1E028AD0" w:rsidRPr="13B5189E">
              <w:rPr>
                <w:rFonts w:ascii="Calibri" w:hAnsi="Calibri"/>
                <w:i/>
                <w:iCs/>
              </w:rPr>
              <w:t xml:space="preserve">(Univerzita v Krakove, </w:t>
            </w:r>
            <w:proofErr w:type="spellStart"/>
            <w:r w:rsidR="1E028AD0" w:rsidRPr="13B5189E">
              <w:rPr>
                <w:rFonts w:ascii="Calibri" w:hAnsi="Calibri"/>
                <w:i/>
                <w:iCs/>
              </w:rPr>
              <w:t>Fribourg</w:t>
            </w:r>
            <w:proofErr w:type="spellEnd"/>
            <w:r w:rsidR="1E028AD0" w:rsidRPr="13B5189E">
              <w:rPr>
                <w:rFonts w:ascii="Calibri" w:hAnsi="Calibri"/>
                <w:i/>
                <w:iCs/>
              </w:rPr>
              <w:t xml:space="preserve"> </w:t>
            </w:r>
            <w:proofErr w:type="spellStart"/>
            <w:r w:rsidR="1E028AD0" w:rsidRPr="13B5189E">
              <w:rPr>
                <w:rFonts w:ascii="Calibri" w:hAnsi="Calibri"/>
                <w:i/>
                <w:iCs/>
              </w:rPr>
              <w:t>University</w:t>
            </w:r>
            <w:proofErr w:type="spellEnd"/>
            <w:r w:rsidR="1E028AD0" w:rsidRPr="13B5189E">
              <w:rPr>
                <w:rFonts w:ascii="Calibri" w:hAnsi="Calibri"/>
                <w:i/>
                <w:iCs/>
              </w:rPr>
              <w:t xml:space="preserve">), doc. </w:t>
            </w:r>
            <w:proofErr w:type="spellStart"/>
            <w:r w:rsidR="1E028AD0" w:rsidRPr="13B5189E">
              <w:rPr>
                <w:rFonts w:ascii="Calibri" w:hAnsi="Calibri"/>
                <w:i/>
                <w:iCs/>
              </w:rPr>
              <w:t>Palágyi</w:t>
            </w:r>
            <w:proofErr w:type="spellEnd"/>
            <w:r w:rsidR="1E028AD0" w:rsidRPr="13B5189E">
              <w:rPr>
                <w:rFonts w:ascii="Calibri" w:hAnsi="Calibri"/>
                <w:i/>
                <w:iCs/>
              </w:rPr>
              <w:t xml:space="preserve"> (</w:t>
            </w:r>
            <w:proofErr w:type="spellStart"/>
            <w:r w:rsidR="1E028AD0" w:rsidRPr="13B5189E">
              <w:rPr>
                <w:rFonts w:ascii="Calibri" w:hAnsi="Calibri"/>
                <w:i/>
                <w:iCs/>
              </w:rPr>
              <w:t>Universitate</w:t>
            </w:r>
            <w:proofErr w:type="spellEnd"/>
            <w:r w:rsidR="1E028AD0" w:rsidRPr="13B5189E">
              <w:rPr>
                <w:rFonts w:ascii="Calibri" w:hAnsi="Calibri"/>
                <w:i/>
                <w:iCs/>
              </w:rPr>
              <w:t xml:space="preserve"> </w:t>
            </w:r>
            <w:proofErr w:type="spellStart"/>
            <w:r w:rsidR="1E028AD0" w:rsidRPr="13B5189E">
              <w:rPr>
                <w:rFonts w:ascii="Calibri" w:hAnsi="Calibri"/>
                <w:i/>
                <w:iCs/>
              </w:rPr>
              <w:t>Alecu</w:t>
            </w:r>
            <w:proofErr w:type="spellEnd"/>
            <w:r w:rsidR="1E028AD0" w:rsidRPr="13B5189E">
              <w:rPr>
                <w:rFonts w:ascii="Calibri" w:hAnsi="Calibri"/>
                <w:i/>
                <w:iCs/>
              </w:rPr>
              <w:t xml:space="preserve"> </w:t>
            </w:r>
            <w:proofErr w:type="spellStart"/>
            <w:r w:rsidR="1E028AD0" w:rsidRPr="13B5189E">
              <w:rPr>
                <w:rFonts w:ascii="Calibri" w:hAnsi="Calibri"/>
                <w:i/>
                <w:iCs/>
              </w:rPr>
              <w:t>Russo</w:t>
            </w:r>
            <w:proofErr w:type="spellEnd"/>
            <w:r w:rsidR="1E028AD0" w:rsidRPr="13B5189E">
              <w:rPr>
                <w:rFonts w:ascii="Calibri" w:hAnsi="Calibri"/>
                <w:i/>
                <w:iCs/>
              </w:rPr>
              <w:t xml:space="preserve"> </w:t>
            </w:r>
            <w:proofErr w:type="spellStart"/>
            <w:r w:rsidR="1E028AD0" w:rsidRPr="13B5189E">
              <w:rPr>
                <w:rFonts w:ascii="Calibri" w:hAnsi="Calibri"/>
                <w:i/>
                <w:iCs/>
              </w:rPr>
              <w:t>din</w:t>
            </w:r>
            <w:proofErr w:type="spellEnd"/>
            <w:r w:rsidR="1E028AD0" w:rsidRPr="13B5189E">
              <w:rPr>
                <w:rFonts w:ascii="Calibri" w:hAnsi="Calibri"/>
                <w:i/>
                <w:iCs/>
              </w:rPr>
              <w:t xml:space="preserve"> </w:t>
            </w:r>
            <w:proofErr w:type="spellStart"/>
            <w:r w:rsidR="1E028AD0" w:rsidRPr="13B5189E">
              <w:rPr>
                <w:rFonts w:ascii="Calibri" w:hAnsi="Calibri"/>
                <w:i/>
                <w:iCs/>
              </w:rPr>
              <w:t>Balti</w:t>
            </w:r>
            <w:proofErr w:type="spellEnd"/>
            <w:r w:rsidR="1E028AD0" w:rsidRPr="13B5189E">
              <w:rPr>
                <w:rFonts w:ascii="Calibri" w:hAnsi="Calibri"/>
                <w:i/>
                <w:iCs/>
              </w:rPr>
              <w:t xml:space="preserve">), </w:t>
            </w:r>
            <w:proofErr w:type="spellStart"/>
            <w:r w:rsidRPr="13B5189E">
              <w:rPr>
                <w:rFonts w:ascii="Calibri" w:hAnsi="Calibri"/>
                <w:i/>
                <w:iCs/>
              </w:rPr>
              <w:t>dr.</w:t>
            </w:r>
            <w:proofErr w:type="spellEnd"/>
            <w:r w:rsidRPr="13B5189E">
              <w:rPr>
                <w:rFonts w:ascii="Calibri" w:hAnsi="Calibri"/>
                <w:i/>
                <w:iCs/>
              </w:rPr>
              <w:t xml:space="preserve"> Malovecký (</w:t>
            </w:r>
            <w:r w:rsidR="2B787BC7" w:rsidRPr="13B5189E">
              <w:rPr>
                <w:rFonts w:ascii="Calibri" w:hAnsi="Calibri"/>
                <w:i/>
                <w:iCs/>
              </w:rPr>
              <w:t xml:space="preserve">Univerzita v </w:t>
            </w:r>
            <w:proofErr w:type="spellStart"/>
            <w:r w:rsidR="2B787BC7" w:rsidRPr="13B5189E">
              <w:rPr>
                <w:rFonts w:ascii="Calibri" w:hAnsi="Calibri"/>
                <w:i/>
                <w:iCs/>
              </w:rPr>
              <w:t>Grazi</w:t>
            </w:r>
            <w:proofErr w:type="spellEnd"/>
            <w:r w:rsidR="2B787BC7" w:rsidRPr="13B5189E">
              <w:rPr>
                <w:rFonts w:ascii="Calibri" w:hAnsi="Calibri"/>
                <w:i/>
                <w:iCs/>
              </w:rPr>
              <w:t>,</w:t>
            </w:r>
            <w:r w:rsidR="4DA492C2" w:rsidRPr="13B5189E">
              <w:rPr>
                <w:rFonts w:ascii="Calibri" w:hAnsi="Calibri"/>
                <w:i/>
                <w:iCs/>
              </w:rPr>
              <w:t xml:space="preserve"> Univerzita v </w:t>
            </w:r>
            <w:proofErr w:type="spellStart"/>
            <w:r w:rsidR="4DA492C2" w:rsidRPr="13B5189E">
              <w:rPr>
                <w:rFonts w:ascii="Calibri" w:hAnsi="Calibri"/>
                <w:i/>
                <w:iCs/>
              </w:rPr>
              <w:t>Cluj-Napoca</w:t>
            </w:r>
            <w:proofErr w:type="spellEnd"/>
            <w:r w:rsidR="4DA492C2" w:rsidRPr="13B5189E">
              <w:rPr>
                <w:rFonts w:ascii="Calibri" w:hAnsi="Calibri"/>
                <w:i/>
                <w:iCs/>
              </w:rPr>
              <w:t>,</w:t>
            </w:r>
            <w:r w:rsidR="2B787BC7" w:rsidRPr="13B5189E">
              <w:rPr>
                <w:rFonts w:ascii="Calibri" w:hAnsi="Calibri"/>
                <w:i/>
                <w:iCs/>
              </w:rPr>
              <w:t xml:space="preserve"> Katolícka univerzita</w:t>
            </w:r>
            <w:r w:rsidR="6F8731EA" w:rsidRPr="13B5189E">
              <w:rPr>
                <w:rFonts w:ascii="Calibri" w:hAnsi="Calibri"/>
                <w:i/>
                <w:iCs/>
              </w:rPr>
              <w:t xml:space="preserve"> Petra </w:t>
            </w:r>
            <w:proofErr w:type="spellStart"/>
            <w:r w:rsidR="6F8731EA" w:rsidRPr="13B5189E">
              <w:rPr>
                <w:rFonts w:ascii="Calibri" w:hAnsi="Calibri"/>
                <w:i/>
                <w:iCs/>
              </w:rPr>
              <w:t>Pázmáňa</w:t>
            </w:r>
            <w:proofErr w:type="spellEnd"/>
            <w:r w:rsidR="2B787BC7" w:rsidRPr="13B5189E">
              <w:rPr>
                <w:rFonts w:ascii="Calibri" w:hAnsi="Calibri"/>
                <w:i/>
                <w:iCs/>
              </w:rPr>
              <w:t xml:space="preserve"> </w:t>
            </w:r>
            <w:r w:rsidR="38AB486D" w:rsidRPr="13B5189E">
              <w:rPr>
                <w:rFonts w:ascii="Calibri" w:hAnsi="Calibri"/>
                <w:i/>
                <w:iCs/>
              </w:rPr>
              <w:t xml:space="preserve">v </w:t>
            </w:r>
            <w:r w:rsidR="3C8F8FDD" w:rsidRPr="13B5189E">
              <w:rPr>
                <w:rFonts w:ascii="Calibri" w:hAnsi="Calibri"/>
                <w:i/>
                <w:iCs/>
              </w:rPr>
              <w:t>B</w:t>
            </w:r>
            <w:r w:rsidR="47C829C6" w:rsidRPr="13B5189E">
              <w:rPr>
                <w:rFonts w:ascii="Calibri" w:hAnsi="Calibri"/>
                <w:i/>
                <w:iCs/>
              </w:rPr>
              <w:t>udapešti</w:t>
            </w:r>
            <w:r w:rsidR="3C8F8FDD" w:rsidRPr="13B5189E">
              <w:rPr>
                <w:rFonts w:ascii="Calibri" w:hAnsi="Calibri"/>
                <w:i/>
                <w:iCs/>
              </w:rPr>
              <w:t>, Univerzita v Ostrave</w:t>
            </w:r>
            <w:r w:rsidRPr="13B5189E">
              <w:rPr>
                <w:rFonts w:ascii="Calibri" w:hAnsi="Calibri"/>
                <w:i/>
                <w:iCs/>
              </w:rPr>
              <w:t xml:space="preserve">), </w:t>
            </w:r>
            <w:proofErr w:type="spellStart"/>
            <w:r w:rsidRPr="13B5189E">
              <w:rPr>
                <w:rFonts w:ascii="Calibri" w:hAnsi="Calibri"/>
                <w:i/>
                <w:iCs/>
              </w:rPr>
              <w:t>dr.</w:t>
            </w:r>
            <w:proofErr w:type="spellEnd"/>
            <w:r w:rsidRPr="13B5189E">
              <w:rPr>
                <w:rFonts w:ascii="Calibri" w:hAnsi="Calibri"/>
                <w:i/>
                <w:iCs/>
              </w:rPr>
              <w:t xml:space="preserve"> T</w:t>
            </w:r>
            <w:r w:rsidR="3FAD187B" w:rsidRPr="13B5189E">
              <w:rPr>
                <w:rFonts w:ascii="Calibri" w:hAnsi="Calibri"/>
                <w:i/>
                <w:iCs/>
              </w:rPr>
              <w:t>ó</w:t>
            </w:r>
            <w:r w:rsidRPr="13B5189E">
              <w:rPr>
                <w:rFonts w:ascii="Calibri" w:hAnsi="Calibri"/>
                <w:i/>
                <w:iCs/>
              </w:rPr>
              <w:t>th (INVALSI, Rím)</w:t>
            </w:r>
            <w:r w:rsidR="4679F4B5" w:rsidRPr="13B5189E">
              <w:rPr>
                <w:rFonts w:ascii="Calibri" w:hAnsi="Calibri"/>
                <w:i/>
                <w:iCs/>
              </w:rPr>
              <w:t xml:space="preserve"> atď.</w:t>
            </w:r>
          </w:p>
          <w:p w14:paraId="3BF2FDE5" w14:textId="3109F343" w:rsidR="001811BC" w:rsidRPr="00392537" w:rsidRDefault="45BA59B7" w:rsidP="52A1631E">
            <w:pPr>
              <w:autoSpaceDE w:val="0"/>
              <w:autoSpaceDN w:val="0"/>
              <w:adjustRightInd w:val="0"/>
              <w:spacing w:line="257" w:lineRule="auto"/>
              <w:jc w:val="both"/>
              <w:rPr>
                <w:rFonts w:ascii="Calibri" w:hAnsi="Calibri"/>
                <w:i/>
                <w:iCs/>
              </w:rPr>
            </w:pPr>
            <w:r w:rsidRPr="52A1631E">
              <w:rPr>
                <w:rFonts w:ascii="Calibri" w:hAnsi="Calibri"/>
                <w:i/>
                <w:iCs/>
              </w:rPr>
              <w:t xml:space="preserve">Kontinuálne aktívni sú aj pri účasti na </w:t>
            </w:r>
            <w:r w:rsidRPr="52A1631E">
              <w:rPr>
                <w:rFonts w:ascii="Calibri" w:hAnsi="Calibri"/>
                <w:b/>
                <w:bCs/>
                <w:i/>
                <w:iCs/>
              </w:rPr>
              <w:t>medzinárodných vedeckých podujatiach</w:t>
            </w:r>
            <w:r w:rsidRPr="52A1631E">
              <w:rPr>
                <w:rFonts w:ascii="Calibri" w:hAnsi="Calibri"/>
                <w:i/>
                <w:iCs/>
              </w:rPr>
              <w:t xml:space="preserve"> </w:t>
            </w:r>
            <w:r w:rsidR="63BD3255" w:rsidRPr="52A1631E">
              <w:rPr>
                <w:rFonts w:ascii="Calibri" w:hAnsi="Calibri"/>
                <w:i/>
                <w:iCs/>
              </w:rPr>
              <w:t>–</w:t>
            </w:r>
            <w:r w:rsidRPr="52A1631E">
              <w:rPr>
                <w:rFonts w:ascii="Calibri" w:hAnsi="Calibri"/>
                <w:i/>
                <w:iCs/>
              </w:rPr>
              <w:t>kongresoch, sympóziách a konferenciách (tieto aktivity nie sú súčasťou VUPCH, evidenciu vedú učitelia).</w:t>
            </w:r>
          </w:p>
          <w:p w14:paraId="728FE759" w14:textId="7A124C71" w:rsidR="001811BC" w:rsidRPr="00392537" w:rsidRDefault="45BA59B7" w:rsidP="251223F8">
            <w:pPr>
              <w:autoSpaceDE w:val="0"/>
              <w:autoSpaceDN w:val="0"/>
              <w:adjustRightInd w:val="0"/>
              <w:spacing w:line="257" w:lineRule="auto"/>
              <w:jc w:val="both"/>
            </w:pPr>
            <w:r w:rsidRPr="52A1631E">
              <w:rPr>
                <w:rFonts w:ascii="Calibri" w:hAnsi="Calibri"/>
                <w:i/>
                <w:iCs/>
              </w:rPr>
              <w:t xml:space="preserve">Viacerí učitelia boli </w:t>
            </w:r>
            <w:r w:rsidRPr="52A1631E">
              <w:rPr>
                <w:rFonts w:ascii="Calibri" w:hAnsi="Calibri"/>
                <w:b/>
                <w:bCs/>
                <w:i/>
                <w:iCs/>
              </w:rPr>
              <w:t xml:space="preserve">členmi organizačného výboru </w:t>
            </w:r>
            <w:r w:rsidRPr="52A1631E">
              <w:rPr>
                <w:rFonts w:ascii="Calibri" w:hAnsi="Calibri"/>
                <w:i/>
                <w:iCs/>
              </w:rPr>
              <w:t>alebo</w:t>
            </w:r>
            <w:r w:rsidRPr="52A1631E">
              <w:rPr>
                <w:rFonts w:ascii="Calibri" w:hAnsi="Calibri"/>
                <w:b/>
                <w:bCs/>
                <w:i/>
                <w:iCs/>
              </w:rPr>
              <w:t xml:space="preserve"> členmi vedeckej rady medzinárodného vedeckého podujatia</w:t>
            </w:r>
            <w:r w:rsidRPr="52A1631E">
              <w:rPr>
                <w:rFonts w:ascii="Calibri" w:hAnsi="Calibri"/>
                <w:i/>
                <w:iCs/>
              </w:rPr>
              <w:t xml:space="preserve"> (za posledných šesť rokov napr. </w:t>
            </w:r>
            <w:proofErr w:type="spellStart"/>
            <w:r w:rsidRPr="52A1631E">
              <w:rPr>
                <w:rFonts w:ascii="Calibri" w:hAnsi="Calibri"/>
                <w:i/>
                <w:iCs/>
              </w:rPr>
              <w:t>dr.</w:t>
            </w:r>
            <w:proofErr w:type="spellEnd"/>
            <w:r w:rsidRPr="52A1631E">
              <w:rPr>
                <w:rFonts w:ascii="Calibri" w:hAnsi="Calibri"/>
                <w:i/>
                <w:iCs/>
              </w:rPr>
              <w:t xml:space="preserve"> </w:t>
            </w:r>
            <w:proofErr w:type="spellStart"/>
            <w:r w:rsidRPr="52A1631E">
              <w:rPr>
                <w:rFonts w:ascii="Calibri" w:hAnsi="Calibri"/>
                <w:i/>
                <w:iCs/>
              </w:rPr>
              <w:t>Štrbáková</w:t>
            </w:r>
            <w:proofErr w:type="spellEnd"/>
            <w:r w:rsidRPr="52A1631E">
              <w:rPr>
                <w:rFonts w:ascii="Calibri" w:hAnsi="Calibri"/>
                <w:i/>
                <w:iCs/>
              </w:rPr>
              <w:t xml:space="preserve"> – </w:t>
            </w:r>
            <w:proofErr w:type="spellStart"/>
            <w:r w:rsidRPr="52A1631E">
              <w:rPr>
                <w:rFonts w:ascii="Calibri" w:hAnsi="Calibri"/>
                <w:i/>
                <w:iCs/>
              </w:rPr>
              <w:t>Università</w:t>
            </w:r>
            <w:proofErr w:type="spellEnd"/>
            <w:r w:rsidRPr="52A1631E">
              <w:rPr>
                <w:rFonts w:ascii="Calibri" w:hAnsi="Calibri"/>
                <w:i/>
                <w:iCs/>
              </w:rPr>
              <w:t xml:space="preserve"> di </w:t>
            </w:r>
            <w:proofErr w:type="spellStart"/>
            <w:r w:rsidRPr="52A1631E">
              <w:rPr>
                <w:rFonts w:ascii="Calibri" w:hAnsi="Calibri"/>
                <w:i/>
                <w:iCs/>
              </w:rPr>
              <w:t>Pisa</w:t>
            </w:r>
            <w:proofErr w:type="spellEnd"/>
            <w:r w:rsidRPr="52A1631E">
              <w:rPr>
                <w:rFonts w:ascii="Calibri" w:hAnsi="Calibri"/>
                <w:i/>
                <w:iCs/>
              </w:rPr>
              <w:t xml:space="preserve">). Pod vedením doc. </w:t>
            </w:r>
            <w:proofErr w:type="spellStart"/>
            <w:r w:rsidRPr="52A1631E">
              <w:rPr>
                <w:rFonts w:ascii="Calibri" w:hAnsi="Calibri"/>
                <w:i/>
                <w:iCs/>
              </w:rPr>
              <w:t>Bojničanovej</w:t>
            </w:r>
            <w:proofErr w:type="spellEnd"/>
            <w:r w:rsidRPr="52A1631E">
              <w:rPr>
                <w:rFonts w:ascii="Calibri" w:hAnsi="Calibri"/>
                <w:i/>
                <w:iCs/>
              </w:rPr>
              <w:t xml:space="preserve"> zorganizovali medzinárodnú vedeckú konferencie Obraz Čile, Argentíny a Francúzska v cestopisnej próze Martina </w:t>
            </w:r>
            <w:proofErr w:type="spellStart"/>
            <w:r w:rsidRPr="52A1631E">
              <w:rPr>
                <w:rFonts w:ascii="Calibri" w:hAnsi="Calibri"/>
                <w:i/>
                <w:iCs/>
              </w:rPr>
              <w:t>Kukučína</w:t>
            </w:r>
            <w:proofErr w:type="spellEnd"/>
            <w:r w:rsidR="15AA5437" w:rsidRPr="52A1631E">
              <w:rPr>
                <w:rFonts w:ascii="Calibri" w:hAnsi="Calibri"/>
                <w:i/>
                <w:iCs/>
              </w:rPr>
              <w:t xml:space="preserve"> </w:t>
            </w:r>
            <w:r w:rsidRPr="52A1631E">
              <w:rPr>
                <w:rFonts w:ascii="Calibri" w:hAnsi="Calibri"/>
                <w:i/>
                <w:iCs/>
              </w:rPr>
              <w:t xml:space="preserve">(2015). Doc. </w:t>
            </w:r>
            <w:proofErr w:type="spellStart"/>
            <w:r w:rsidRPr="52A1631E">
              <w:rPr>
                <w:rFonts w:ascii="Calibri" w:hAnsi="Calibri"/>
                <w:i/>
                <w:iCs/>
              </w:rPr>
              <w:t>Bojničanová</w:t>
            </w:r>
            <w:proofErr w:type="spellEnd"/>
            <w:r w:rsidRPr="52A1631E">
              <w:rPr>
                <w:rFonts w:ascii="Calibri" w:hAnsi="Calibri"/>
                <w:i/>
                <w:iCs/>
              </w:rPr>
              <w:t xml:space="preserve"> je spoluorganizátorkou medzinárodných doktorandských konferencií 1.</w:t>
            </w:r>
            <w:r w:rsidR="5AC20865" w:rsidRPr="52A1631E">
              <w:rPr>
                <w:rFonts w:ascii="Calibri" w:hAnsi="Calibri"/>
                <w:i/>
                <w:iCs/>
              </w:rPr>
              <w:t>-</w:t>
            </w:r>
            <w:r w:rsidRPr="52A1631E">
              <w:rPr>
                <w:rFonts w:ascii="Calibri" w:hAnsi="Calibri"/>
                <w:i/>
                <w:iCs/>
              </w:rPr>
              <w:t xml:space="preserve">6. </w:t>
            </w:r>
            <w:r w:rsidR="16A11A4F" w:rsidRPr="52A1631E">
              <w:rPr>
                <w:rFonts w:ascii="Calibri" w:hAnsi="Calibri"/>
                <w:i/>
                <w:iCs/>
              </w:rPr>
              <w:t>(</w:t>
            </w:r>
            <w:r w:rsidRPr="52A1631E">
              <w:rPr>
                <w:rFonts w:ascii="Calibri" w:hAnsi="Calibri"/>
                <w:i/>
                <w:iCs/>
              </w:rPr>
              <w:t>2015</w:t>
            </w:r>
            <w:r w:rsidR="15BCB3BC" w:rsidRPr="52A1631E">
              <w:rPr>
                <w:rFonts w:ascii="Calibri" w:hAnsi="Calibri"/>
                <w:i/>
                <w:iCs/>
              </w:rPr>
              <w:t>-</w:t>
            </w:r>
            <w:r w:rsidRPr="52A1631E">
              <w:rPr>
                <w:rFonts w:ascii="Calibri" w:hAnsi="Calibri"/>
                <w:i/>
                <w:iCs/>
              </w:rPr>
              <w:t xml:space="preserve">2020 na Ústave filologických štúdií PdF UK, a </w:t>
            </w:r>
            <w:proofErr w:type="spellStart"/>
            <w:r w:rsidRPr="52A1631E">
              <w:rPr>
                <w:rFonts w:ascii="Calibri" w:hAnsi="Calibri"/>
                <w:i/>
                <w:iCs/>
              </w:rPr>
              <w:t>spolueditorka</w:t>
            </w:r>
            <w:proofErr w:type="spellEnd"/>
            <w:r w:rsidRPr="52A1631E">
              <w:rPr>
                <w:rFonts w:ascii="Calibri" w:hAnsi="Calibri"/>
                <w:i/>
                <w:iCs/>
              </w:rPr>
              <w:t xml:space="preserve"> zborníkov z konferencie Filologické štúdie 1. až 6, vydávaných vo vydavateľstve </w:t>
            </w:r>
            <w:proofErr w:type="spellStart"/>
            <w:r w:rsidRPr="52A1631E">
              <w:rPr>
                <w:rFonts w:ascii="Calibri" w:hAnsi="Calibri"/>
                <w:i/>
                <w:iCs/>
              </w:rPr>
              <w:t>Kirsch-Verlag</w:t>
            </w:r>
            <w:proofErr w:type="spellEnd"/>
            <w:r w:rsidR="657F7875" w:rsidRPr="52A1631E">
              <w:rPr>
                <w:rFonts w:ascii="Calibri" w:hAnsi="Calibri"/>
                <w:i/>
                <w:iCs/>
              </w:rPr>
              <w:t xml:space="preserve"> </w:t>
            </w:r>
            <w:r w:rsidRPr="52A1631E">
              <w:rPr>
                <w:rFonts w:ascii="Calibri" w:hAnsi="Calibri"/>
                <w:i/>
                <w:iCs/>
              </w:rPr>
              <w:t>(VUPCH, výber v bode IX)</w:t>
            </w:r>
            <w:r w:rsidR="0E9E027F" w:rsidRPr="52A1631E">
              <w:rPr>
                <w:rFonts w:ascii="Calibri" w:hAnsi="Calibri"/>
                <w:i/>
                <w:iCs/>
              </w:rPr>
              <w:t>.</w:t>
            </w:r>
          </w:p>
          <w:p w14:paraId="68E18A39" w14:textId="00AF2768" w:rsidR="001811BC" w:rsidRPr="00392537" w:rsidRDefault="65738546" w:rsidP="251223F8">
            <w:pPr>
              <w:autoSpaceDE w:val="0"/>
              <w:autoSpaceDN w:val="0"/>
              <w:adjustRightInd w:val="0"/>
              <w:spacing w:line="257" w:lineRule="auto"/>
              <w:jc w:val="both"/>
            </w:pPr>
            <w:r w:rsidRPr="2330B9F6">
              <w:rPr>
                <w:rFonts w:ascii="Calibri" w:hAnsi="Calibri"/>
                <w:i/>
                <w:iCs/>
              </w:rPr>
              <w:t xml:space="preserve"> </w:t>
            </w:r>
          </w:p>
          <w:p w14:paraId="4C579DD9" w14:textId="5B017EF6" w:rsidR="001811BC" w:rsidRPr="00392537" w:rsidRDefault="65738546" w:rsidP="251223F8">
            <w:pPr>
              <w:autoSpaceDE w:val="0"/>
              <w:autoSpaceDN w:val="0"/>
              <w:adjustRightInd w:val="0"/>
              <w:spacing w:line="257" w:lineRule="auto"/>
              <w:jc w:val="both"/>
            </w:pPr>
            <w:r w:rsidRPr="2330B9F6">
              <w:rPr>
                <w:rFonts w:ascii="Calibri" w:hAnsi="Calibri"/>
                <w:i/>
                <w:iCs/>
              </w:rPr>
              <w:lastRenderedPageBreak/>
              <w:t>Učitelia ŠP sú</w:t>
            </w:r>
            <w:r w:rsidRPr="2330B9F6">
              <w:rPr>
                <w:rFonts w:ascii="Calibri" w:hAnsi="Calibri"/>
                <w:b/>
                <w:bCs/>
                <w:i/>
                <w:iCs/>
              </w:rPr>
              <w:t xml:space="preserve"> členmi redakčných rád</w:t>
            </w:r>
            <w:r w:rsidRPr="2330B9F6">
              <w:rPr>
                <w:rFonts w:ascii="Calibri" w:hAnsi="Calibri"/>
                <w:i/>
                <w:iCs/>
              </w:rPr>
              <w:t>, aktuálne napr.:</w:t>
            </w:r>
          </w:p>
          <w:p w14:paraId="6E81E586" w14:textId="4B7B7506" w:rsidR="001811BC" w:rsidRPr="00392537" w:rsidRDefault="02AE9AEC" w:rsidP="2330B9F6">
            <w:pPr>
              <w:autoSpaceDE w:val="0"/>
              <w:autoSpaceDN w:val="0"/>
              <w:adjustRightInd w:val="0"/>
              <w:spacing w:line="257" w:lineRule="auto"/>
              <w:jc w:val="both"/>
              <w:rPr>
                <w:rFonts w:ascii="Calibri" w:hAnsi="Calibri"/>
                <w:i/>
                <w:iCs/>
              </w:rPr>
            </w:pPr>
            <w:r w:rsidRPr="2330B9F6">
              <w:rPr>
                <w:rFonts w:ascii="Calibri" w:hAnsi="Calibri"/>
                <w:i/>
                <w:iCs/>
              </w:rPr>
              <w:t xml:space="preserve">- </w:t>
            </w:r>
            <w:proofErr w:type="spellStart"/>
            <w:r w:rsidRPr="2330B9F6">
              <w:rPr>
                <w:rFonts w:ascii="Calibri" w:hAnsi="Calibri"/>
                <w:i/>
                <w:iCs/>
              </w:rPr>
              <w:t>Philologia</w:t>
            </w:r>
            <w:proofErr w:type="spellEnd"/>
            <w:r w:rsidRPr="2330B9F6">
              <w:rPr>
                <w:rFonts w:ascii="Calibri" w:hAnsi="Calibri"/>
                <w:i/>
                <w:iCs/>
              </w:rPr>
              <w:t xml:space="preserve"> hlavná redaktorka doc. </w:t>
            </w:r>
            <w:proofErr w:type="spellStart"/>
            <w:r w:rsidRPr="2330B9F6">
              <w:rPr>
                <w:rFonts w:ascii="Calibri" w:hAnsi="Calibri"/>
                <w:i/>
                <w:iCs/>
              </w:rPr>
              <w:t>Bojničanová</w:t>
            </w:r>
            <w:proofErr w:type="spellEnd"/>
            <w:r w:rsidRPr="2330B9F6">
              <w:rPr>
                <w:rFonts w:ascii="Calibri" w:hAnsi="Calibri"/>
                <w:i/>
                <w:iCs/>
              </w:rPr>
              <w:t xml:space="preserve"> a viacerí učitelia </w:t>
            </w:r>
            <w:r w:rsidR="2FA973A3" w:rsidRPr="2330B9F6">
              <w:rPr>
                <w:rFonts w:ascii="Calibri" w:hAnsi="Calibri"/>
                <w:i/>
                <w:iCs/>
              </w:rPr>
              <w:t xml:space="preserve">sú </w:t>
            </w:r>
            <w:r w:rsidRPr="2330B9F6">
              <w:rPr>
                <w:rFonts w:ascii="Calibri" w:hAnsi="Calibri"/>
                <w:i/>
                <w:iCs/>
              </w:rPr>
              <w:t>člen</w:t>
            </w:r>
            <w:r w:rsidR="074317E6" w:rsidRPr="2330B9F6">
              <w:rPr>
                <w:rFonts w:ascii="Calibri" w:hAnsi="Calibri"/>
                <w:i/>
                <w:iCs/>
              </w:rPr>
              <w:t>mi</w:t>
            </w:r>
            <w:r w:rsidRPr="2330B9F6">
              <w:rPr>
                <w:rFonts w:ascii="Calibri" w:hAnsi="Calibri"/>
                <w:i/>
                <w:iCs/>
              </w:rPr>
              <w:t xml:space="preserve"> vedeckej rady (doc. </w:t>
            </w:r>
            <w:proofErr w:type="spellStart"/>
            <w:r w:rsidRPr="2330B9F6">
              <w:rPr>
                <w:rFonts w:ascii="Calibri" w:hAnsi="Calibri"/>
                <w:i/>
                <w:iCs/>
              </w:rPr>
              <w:t>Palágyi</w:t>
            </w:r>
            <w:proofErr w:type="spellEnd"/>
            <w:r w:rsidRPr="2330B9F6">
              <w:rPr>
                <w:rFonts w:ascii="Calibri" w:hAnsi="Calibri"/>
                <w:i/>
                <w:iCs/>
              </w:rPr>
              <w:t xml:space="preserve">, doc. </w:t>
            </w:r>
            <w:proofErr w:type="spellStart"/>
            <w:r w:rsidRPr="2330B9F6">
              <w:rPr>
                <w:rFonts w:ascii="Calibri" w:hAnsi="Calibri"/>
                <w:i/>
                <w:iCs/>
              </w:rPr>
              <w:t>Domokos</w:t>
            </w:r>
            <w:proofErr w:type="spellEnd"/>
            <w:r w:rsidRPr="2330B9F6">
              <w:rPr>
                <w:rFonts w:ascii="Calibri" w:hAnsi="Calibri"/>
                <w:i/>
                <w:iCs/>
              </w:rPr>
              <w:t xml:space="preserve">, doc. </w:t>
            </w:r>
            <w:proofErr w:type="spellStart"/>
            <w:r w:rsidRPr="2330B9F6">
              <w:rPr>
                <w:rFonts w:ascii="Calibri" w:hAnsi="Calibri"/>
                <w:i/>
                <w:iCs/>
              </w:rPr>
              <w:t>Gómez-Pablos</w:t>
            </w:r>
            <w:proofErr w:type="spellEnd"/>
            <w:r w:rsidRPr="2330B9F6">
              <w:rPr>
                <w:rFonts w:ascii="Calibri" w:hAnsi="Calibri"/>
                <w:i/>
                <w:iCs/>
              </w:rPr>
              <w:t>) a redakčnej rady (</w:t>
            </w:r>
            <w:proofErr w:type="spellStart"/>
            <w:r w:rsidRPr="2330B9F6">
              <w:rPr>
                <w:rFonts w:ascii="Calibri" w:hAnsi="Calibri"/>
                <w:i/>
                <w:iCs/>
              </w:rPr>
              <w:t>dr.</w:t>
            </w:r>
            <w:proofErr w:type="spellEnd"/>
            <w:r w:rsidRPr="2330B9F6">
              <w:rPr>
                <w:rFonts w:ascii="Calibri" w:hAnsi="Calibri"/>
                <w:i/>
                <w:iCs/>
              </w:rPr>
              <w:t xml:space="preserve"> Malovecký, </w:t>
            </w:r>
            <w:proofErr w:type="spellStart"/>
            <w:r w:rsidRPr="2330B9F6">
              <w:rPr>
                <w:rFonts w:ascii="Calibri" w:hAnsi="Calibri"/>
                <w:i/>
                <w:iCs/>
              </w:rPr>
              <w:t>dr.</w:t>
            </w:r>
            <w:proofErr w:type="spellEnd"/>
            <w:r w:rsidRPr="2330B9F6">
              <w:rPr>
                <w:rFonts w:ascii="Calibri" w:hAnsi="Calibri"/>
                <w:i/>
                <w:iCs/>
              </w:rPr>
              <w:t xml:space="preserve"> </w:t>
            </w:r>
            <w:proofErr w:type="spellStart"/>
            <w:r w:rsidRPr="2330B9F6">
              <w:rPr>
                <w:rFonts w:ascii="Calibri" w:hAnsi="Calibri"/>
                <w:i/>
                <w:iCs/>
              </w:rPr>
              <w:t>Štrbáková</w:t>
            </w:r>
            <w:proofErr w:type="spellEnd"/>
            <w:r w:rsidRPr="2330B9F6">
              <w:rPr>
                <w:rFonts w:ascii="Calibri" w:hAnsi="Calibri"/>
                <w:i/>
                <w:iCs/>
              </w:rPr>
              <w:t xml:space="preserve">, </w:t>
            </w:r>
            <w:proofErr w:type="spellStart"/>
            <w:r w:rsidRPr="2330B9F6">
              <w:rPr>
                <w:rFonts w:ascii="Calibri" w:hAnsi="Calibri"/>
                <w:i/>
                <w:iCs/>
              </w:rPr>
              <w:t>dr.</w:t>
            </w:r>
            <w:proofErr w:type="spellEnd"/>
            <w:r w:rsidRPr="2330B9F6">
              <w:rPr>
                <w:rFonts w:ascii="Calibri" w:hAnsi="Calibri"/>
                <w:i/>
                <w:iCs/>
              </w:rPr>
              <w:t xml:space="preserve"> Toth)</w:t>
            </w:r>
          </w:p>
          <w:p w14:paraId="289A5B9E" w14:textId="4AACDB8E"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časopis </w:t>
            </w:r>
            <w:proofErr w:type="spellStart"/>
            <w:r w:rsidRPr="2330B9F6">
              <w:rPr>
                <w:rFonts w:ascii="Calibri" w:hAnsi="Calibri"/>
                <w:i/>
                <w:iCs/>
              </w:rPr>
              <w:t>Verbum</w:t>
            </w:r>
            <w:proofErr w:type="spellEnd"/>
            <w:r w:rsidRPr="2330B9F6">
              <w:rPr>
                <w:rFonts w:ascii="Calibri" w:hAnsi="Calibri"/>
                <w:i/>
                <w:iCs/>
              </w:rPr>
              <w:t xml:space="preserve"> </w:t>
            </w:r>
            <w:proofErr w:type="spellStart"/>
            <w:r w:rsidRPr="2330B9F6">
              <w:rPr>
                <w:rFonts w:ascii="Calibri" w:hAnsi="Calibri"/>
                <w:i/>
                <w:iCs/>
              </w:rPr>
              <w:t>Analecta</w:t>
            </w:r>
            <w:proofErr w:type="spellEnd"/>
            <w:r w:rsidRPr="2330B9F6">
              <w:rPr>
                <w:rFonts w:ascii="Calibri" w:hAnsi="Calibri"/>
                <w:i/>
                <w:iCs/>
              </w:rPr>
              <w:t xml:space="preserve"> </w:t>
            </w:r>
            <w:proofErr w:type="spellStart"/>
            <w:r w:rsidRPr="2330B9F6">
              <w:rPr>
                <w:rFonts w:ascii="Calibri" w:hAnsi="Calibri"/>
                <w:i/>
                <w:iCs/>
              </w:rPr>
              <w:t>Neolatina</w:t>
            </w:r>
            <w:proofErr w:type="spellEnd"/>
            <w:r w:rsidRPr="2330B9F6">
              <w:rPr>
                <w:rFonts w:ascii="Calibri" w:hAnsi="Calibri"/>
                <w:i/>
                <w:iCs/>
              </w:rPr>
              <w:t xml:space="preserve"> (doc. </w:t>
            </w:r>
            <w:proofErr w:type="spellStart"/>
            <w:r w:rsidRPr="2330B9F6">
              <w:rPr>
                <w:rFonts w:ascii="Calibri" w:hAnsi="Calibri"/>
                <w:i/>
                <w:iCs/>
              </w:rPr>
              <w:t>Domokos</w:t>
            </w:r>
            <w:proofErr w:type="spellEnd"/>
            <w:r w:rsidRPr="2330B9F6">
              <w:rPr>
                <w:rFonts w:ascii="Calibri" w:hAnsi="Calibri"/>
                <w:i/>
                <w:iCs/>
              </w:rPr>
              <w:t>)</w:t>
            </w:r>
          </w:p>
          <w:p w14:paraId="35CFBC07" w14:textId="1EACC8BF"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w:t>
            </w:r>
            <w:proofErr w:type="spellStart"/>
            <w:r w:rsidRPr="2330B9F6">
              <w:rPr>
                <w:rFonts w:ascii="Calibri" w:hAnsi="Calibri"/>
                <w:i/>
                <w:iCs/>
              </w:rPr>
              <w:t>Studi</w:t>
            </w:r>
            <w:proofErr w:type="spellEnd"/>
            <w:r w:rsidRPr="2330B9F6">
              <w:rPr>
                <w:rFonts w:ascii="Calibri" w:hAnsi="Calibri"/>
                <w:i/>
                <w:iCs/>
              </w:rPr>
              <w:t xml:space="preserve"> </w:t>
            </w:r>
            <w:proofErr w:type="spellStart"/>
            <w:r w:rsidRPr="2330B9F6">
              <w:rPr>
                <w:rFonts w:ascii="Calibri" w:hAnsi="Calibri"/>
                <w:i/>
                <w:iCs/>
              </w:rPr>
              <w:t>Ambrosiani</w:t>
            </w:r>
            <w:proofErr w:type="spellEnd"/>
            <w:r w:rsidRPr="2330B9F6">
              <w:rPr>
                <w:rFonts w:ascii="Calibri" w:hAnsi="Calibri"/>
                <w:i/>
                <w:iCs/>
              </w:rPr>
              <w:t xml:space="preserve"> di </w:t>
            </w:r>
            <w:proofErr w:type="spellStart"/>
            <w:r w:rsidRPr="2330B9F6">
              <w:rPr>
                <w:rFonts w:ascii="Calibri" w:hAnsi="Calibri"/>
                <w:i/>
                <w:iCs/>
              </w:rPr>
              <w:t>Italianistica</w:t>
            </w:r>
            <w:proofErr w:type="spellEnd"/>
            <w:r w:rsidRPr="2330B9F6">
              <w:rPr>
                <w:rFonts w:ascii="Calibri" w:hAnsi="Calibri"/>
                <w:i/>
                <w:iCs/>
              </w:rPr>
              <w:t xml:space="preserve"> (doc. </w:t>
            </w:r>
            <w:proofErr w:type="spellStart"/>
            <w:r w:rsidRPr="2330B9F6">
              <w:rPr>
                <w:rFonts w:ascii="Calibri" w:hAnsi="Calibri"/>
                <w:i/>
                <w:iCs/>
              </w:rPr>
              <w:t>Domokos</w:t>
            </w:r>
            <w:proofErr w:type="spellEnd"/>
            <w:r w:rsidRPr="2330B9F6">
              <w:rPr>
                <w:rFonts w:ascii="Calibri" w:hAnsi="Calibri"/>
                <w:i/>
                <w:iCs/>
              </w:rPr>
              <w:t>)</w:t>
            </w:r>
          </w:p>
          <w:p w14:paraId="423A54E9" w14:textId="6205C958"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w:t>
            </w:r>
            <w:proofErr w:type="spellStart"/>
            <w:r w:rsidRPr="2330B9F6">
              <w:rPr>
                <w:rFonts w:ascii="Calibri" w:hAnsi="Calibri"/>
                <w:i/>
                <w:iCs/>
              </w:rPr>
              <w:t>Nuova</w:t>
            </w:r>
            <w:proofErr w:type="spellEnd"/>
            <w:r w:rsidRPr="2330B9F6">
              <w:rPr>
                <w:rFonts w:ascii="Calibri" w:hAnsi="Calibri"/>
                <w:i/>
                <w:iCs/>
              </w:rPr>
              <w:t xml:space="preserve"> </w:t>
            </w:r>
            <w:proofErr w:type="spellStart"/>
            <w:r w:rsidRPr="2330B9F6">
              <w:rPr>
                <w:rFonts w:ascii="Calibri" w:hAnsi="Calibri"/>
                <w:i/>
                <w:iCs/>
              </w:rPr>
              <w:t>Corvina</w:t>
            </w:r>
            <w:proofErr w:type="spellEnd"/>
            <w:r w:rsidRPr="2330B9F6">
              <w:rPr>
                <w:rFonts w:ascii="Calibri" w:hAnsi="Calibri"/>
                <w:i/>
                <w:iCs/>
              </w:rPr>
              <w:t xml:space="preserve">. </w:t>
            </w:r>
            <w:proofErr w:type="spellStart"/>
            <w:r w:rsidRPr="2330B9F6">
              <w:rPr>
                <w:rFonts w:ascii="Calibri" w:hAnsi="Calibri"/>
                <w:i/>
                <w:iCs/>
              </w:rPr>
              <w:t>Rivista</w:t>
            </w:r>
            <w:proofErr w:type="spellEnd"/>
            <w:r w:rsidRPr="2330B9F6">
              <w:rPr>
                <w:rFonts w:ascii="Calibri" w:hAnsi="Calibri"/>
                <w:i/>
                <w:iCs/>
              </w:rPr>
              <w:t xml:space="preserve"> di </w:t>
            </w:r>
            <w:proofErr w:type="spellStart"/>
            <w:r w:rsidRPr="2330B9F6">
              <w:rPr>
                <w:rFonts w:ascii="Calibri" w:hAnsi="Calibri"/>
                <w:i/>
                <w:iCs/>
              </w:rPr>
              <w:t>italianistica</w:t>
            </w:r>
            <w:proofErr w:type="spellEnd"/>
            <w:r w:rsidRPr="2330B9F6">
              <w:rPr>
                <w:rFonts w:ascii="Calibri" w:hAnsi="Calibri"/>
                <w:i/>
                <w:iCs/>
              </w:rPr>
              <w:t xml:space="preserve"> (doc. </w:t>
            </w:r>
            <w:proofErr w:type="spellStart"/>
            <w:r w:rsidRPr="2330B9F6">
              <w:rPr>
                <w:rFonts w:ascii="Calibri" w:hAnsi="Calibri"/>
                <w:i/>
                <w:iCs/>
              </w:rPr>
              <w:t>Domokos</w:t>
            </w:r>
            <w:proofErr w:type="spellEnd"/>
            <w:r w:rsidRPr="2330B9F6">
              <w:rPr>
                <w:rFonts w:ascii="Calibri" w:hAnsi="Calibri"/>
                <w:i/>
                <w:iCs/>
              </w:rPr>
              <w:t>)</w:t>
            </w:r>
          </w:p>
          <w:p w14:paraId="3BE0B2E5" w14:textId="215BEF8A"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časopis </w:t>
            </w:r>
            <w:proofErr w:type="spellStart"/>
            <w:r w:rsidRPr="2330B9F6">
              <w:rPr>
                <w:rFonts w:ascii="Calibri" w:hAnsi="Calibri"/>
                <w:i/>
                <w:iCs/>
              </w:rPr>
              <w:t>Italiano</w:t>
            </w:r>
            <w:proofErr w:type="spellEnd"/>
            <w:r w:rsidRPr="2330B9F6">
              <w:rPr>
                <w:rFonts w:ascii="Calibri" w:hAnsi="Calibri"/>
                <w:i/>
                <w:iCs/>
              </w:rPr>
              <w:t xml:space="preserve"> a </w:t>
            </w:r>
            <w:proofErr w:type="spellStart"/>
            <w:r w:rsidRPr="2330B9F6">
              <w:rPr>
                <w:rFonts w:ascii="Calibri" w:hAnsi="Calibri"/>
                <w:i/>
                <w:iCs/>
              </w:rPr>
              <w:t>scuola</w:t>
            </w:r>
            <w:proofErr w:type="spellEnd"/>
            <w:r w:rsidRPr="2330B9F6">
              <w:rPr>
                <w:rFonts w:ascii="Calibri" w:hAnsi="Calibri"/>
                <w:i/>
                <w:iCs/>
              </w:rPr>
              <w:t xml:space="preserve"> (</w:t>
            </w:r>
            <w:proofErr w:type="spellStart"/>
            <w:r w:rsidRPr="2330B9F6">
              <w:rPr>
                <w:rFonts w:ascii="Calibri" w:hAnsi="Calibri"/>
                <w:i/>
                <w:iCs/>
              </w:rPr>
              <w:t>dr.</w:t>
            </w:r>
            <w:proofErr w:type="spellEnd"/>
            <w:r w:rsidRPr="2330B9F6">
              <w:rPr>
                <w:rFonts w:ascii="Calibri" w:hAnsi="Calibri"/>
                <w:i/>
                <w:iCs/>
              </w:rPr>
              <w:t xml:space="preserve"> Toth)</w:t>
            </w:r>
          </w:p>
          <w:p w14:paraId="1ACB52AC" w14:textId="6F92D98E"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w:t>
            </w:r>
          </w:p>
          <w:p w14:paraId="6302C7F4" w14:textId="490E7E90"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Takisto sú členmi </w:t>
            </w:r>
            <w:r w:rsidRPr="2330B9F6">
              <w:rPr>
                <w:rFonts w:ascii="Calibri" w:hAnsi="Calibri"/>
                <w:b/>
                <w:bCs/>
                <w:i/>
                <w:iCs/>
              </w:rPr>
              <w:t>domácich aj medzinárodných asociácií</w:t>
            </w:r>
            <w:r w:rsidRPr="2330B9F6">
              <w:rPr>
                <w:rFonts w:ascii="Calibri" w:hAnsi="Calibri"/>
                <w:i/>
                <w:iCs/>
              </w:rPr>
              <w:t xml:space="preserve"> (výber):</w:t>
            </w:r>
          </w:p>
          <w:p w14:paraId="02ACBC3A" w14:textId="170F2853"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Slovenská asociácia učiteľov španielčiny</w:t>
            </w:r>
            <w:r w:rsidR="6596401F" w:rsidRPr="2330B9F6">
              <w:rPr>
                <w:rFonts w:ascii="Calibri" w:hAnsi="Calibri"/>
                <w:i/>
                <w:iCs/>
              </w:rPr>
              <w:t xml:space="preserve"> </w:t>
            </w:r>
            <w:r w:rsidRPr="2330B9F6">
              <w:rPr>
                <w:rFonts w:ascii="Calibri" w:hAnsi="Calibri"/>
                <w:i/>
                <w:iCs/>
              </w:rPr>
              <w:t xml:space="preserve">(členka výkonného výboru </w:t>
            </w:r>
            <w:proofErr w:type="spellStart"/>
            <w:r w:rsidRPr="2330B9F6">
              <w:rPr>
                <w:rFonts w:ascii="Calibri" w:hAnsi="Calibri"/>
                <w:i/>
                <w:iCs/>
              </w:rPr>
              <w:t>dr.</w:t>
            </w:r>
            <w:proofErr w:type="spellEnd"/>
            <w:r w:rsidRPr="2330B9F6">
              <w:rPr>
                <w:rFonts w:ascii="Calibri" w:hAnsi="Calibri"/>
                <w:i/>
                <w:iCs/>
              </w:rPr>
              <w:t xml:space="preserve"> Medveczká a viacerí učitelia členmi)</w:t>
            </w:r>
          </w:p>
          <w:p w14:paraId="0835DBA9" w14:textId="0077F7E9"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w:t>
            </w:r>
            <w:proofErr w:type="spellStart"/>
            <w:r w:rsidRPr="2330B9F6">
              <w:rPr>
                <w:rFonts w:ascii="Calibri" w:hAnsi="Calibri"/>
                <w:i/>
                <w:iCs/>
              </w:rPr>
              <w:t>Accademia</w:t>
            </w:r>
            <w:proofErr w:type="spellEnd"/>
            <w:r w:rsidRPr="2330B9F6">
              <w:rPr>
                <w:rFonts w:ascii="Calibri" w:hAnsi="Calibri"/>
                <w:i/>
                <w:iCs/>
              </w:rPr>
              <w:t xml:space="preserve"> </w:t>
            </w:r>
            <w:proofErr w:type="spellStart"/>
            <w:r w:rsidRPr="2330B9F6">
              <w:rPr>
                <w:rFonts w:ascii="Calibri" w:hAnsi="Calibri"/>
                <w:i/>
                <w:iCs/>
              </w:rPr>
              <w:t>Ambrosiana</w:t>
            </w:r>
            <w:proofErr w:type="spellEnd"/>
            <w:r w:rsidRPr="2330B9F6">
              <w:rPr>
                <w:rFonts w:ascii="Calibri" w:hAnsi="Calibri"/>
                <w:i/>
                <w:iCs/>
              </w:rPr>
              <w:t xml:space="preserve">, </w:t>
            </w:r>
            <w:proofErr w:type="spellStart"/>
            <w:r w:rsidRPr="2330B9F6">
              <w:rPr>
                <w:rFonts w:ascii="Calibri" w:hAnsi="Calibri"/>
                <w:i/>
                <w:iCs/>
              </w:rPr>
              <w:t>Milano</w:t>
            </w:r>
            <w:proofErr w:type="spellEnd"/>
            <w:r w:rsidRPr="2330B9F6">
              <w:rPr>
                <w:rFonts w:ascii="Calibri" w:hAnsi="Calibri"/>
                <w:i/>
                <w:iCs/>
              </w:rPr>
              <w:t xml:space="preserve">, </w:t>
            </w:r>
            <w:proofErr w:type="spellStart"/>
            <w:r w:rsidRPr="2330B9F6">
              <w:rPr>
                <w:rFonts w:ascii="Calibri" w:hAnsi="Calibri"/>
                <w:i/>
                <w:iCs/>
              </w:rPr>
              <w:t>Classe</w:t>
            </w:r>
            <w:proofErr w:type="spellEnd"/>
            <w:r w:rsidRPr="2330B9F6">
              <w:rPr>
                <w:rFonts w:ascii="Calibri" w:hAnsi="Calibri"/>
                <w:i/>
                <w:iCs/>
              </w:rPr>
              <w:t xml:space="preserve"> di </w:t>
            </w:r>
            <w:proofErr w:type="spellStart"/>
            <w:r w:rsidRPr="2330B9F6">
              <w:rPr>
                <w:rFonts w:ascii="Calibri" w:hAnsi="Calibri"/>
                <w:i/>
                <w:iCs/>
              </w:rPr>
              <w:t>Italianistica</w:t>
            </w:r>
            <w:proofErr w:type="spellEnd"/>
            <w:r w:rsidRPr="2330B9F6">
              <w:rPr>
                <w:rFonts w:ascii="Calibri" w:hAnsi="Calibri"/>
                <w:i/>
                <w:iCs/>
              </w:rPr>
              <w:t xml:space="preserve"> (doc. </w:t>
            </w:r>
            <w:proofErr w:type="spellStart"/>
            <w:r w:rsidRPr="2330B9F6">
              <w:rPr>
                <w:rFonts w:ascii="Calibri" w:hAnsi="Calibri"/>
                <w:i/>
                <w:iCs/>
              </w:rPr>
              <w:t>Domokos</w:t>
            </w:r>
            <w:proofErr w:type="spellEnd"/>
            <w:r w:rsidRPr="2330B9F6">
              <w:rPr>
                <w:rFonts w:ascii="Calibri" w:hAnsi="Calibri"/>
                <w:i/>
                <w:iCs/>
              </w:rPr>
              <w:t>)</w:t>
            </w:r>
          </w:p>
          <w:p w14:paraId="124844D7" w14:textId="5F9243E1"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AHLE – </w:t>
            </w:r>
            <w:proofErr w:type="spellStart"/>
            <w:r w:rsidRPr="2330B9F6">
              <w:rPr>
                <w:rFonts w:ascii="Calibri" w:hAnsi="Calibri"/>
                <w:i/>
                <w:iCs/>
              </w:rPr>
              <w:t>Asociación</w:t>
            </w:r>
            <w:proofErr w:type="spellEnd"/>
            <w:r w:rsidRPr="2330B9F6">
              <w:rPr>
                <w:rFonts w:ascii="Calibri" w:hAnsi="Calibri"/>
                <w:i/>
                <w:iCs/>
              </w:rPr>
              <w:t xml:space="preserve"> de </w:t>
            </w:r>
            <w:proofErr w:type="spellStart"/>
            <w:r w:rsidRPr="2330B9F6">
              <w:rPr>
                <w:rFonts w:ascii="Calibri" w:hAnsi="Calibri"/>
                <w:i/>
                <w:iCs/>
              </w:rPr>
              <w:t>Historia</w:t>
            </w:r>
            <w:proofErr w:type="spellEnd"/>
            <w:r w:rsidRPr="2330B9F6">
              <w:rPr>
                <w:rFonts w:ascii="Calibri" w:hAnsi="Calibri"/>
                <w:i/>
                <w:iCs/>
              </w:rPr>
              <w:t xml:space="preserve"> de la </w:t>
            </w:r>
            <w:proofErr w:type="spellStart"/>
            <w:r w:rsidRPr="2330B9F6">
              <w:rPr>
                <w:rFonts w:ascii="Calibri" w:hAnsi="Calibri"/>
                <w:i/>
                <w:iCs/>
              </w:rPr>
              <w:t>Lengua</w:t>
            </w:r>
            <w:proofErr w:type="spellEnd"/>
            <w:r w:rsidRPr="2330B9F6">
              <w:rPr>
                <w:rFonts w:ascii="Calibri" w:hAnsi="Calibri"/>
                <w:i/>
                <w:iCs/>
              </w:rPr>
              <w:t xml:space="preserve"> </w:t>
            </w:r>
            <w:proofErr w:type="spellStart"/>
            <w:r w:rsidRPr="2330B9F6">
              <w:rPr>
                <w:rFonts w:ascii="Calibri" w:hAnsi="Calibri"/>
                <w:i/>
                <w:iCs/>
              </w:rPr>
              <w:t>Española</w:t>
            </w:r>
            <w:proofErr w:type="spellEnd"/>
            <w:r w:rsidRPr="2330B9F6">
              <w:rPr>
                <w:rFonts w:ascii="Calibri" w:hAnsi="Calibri"/>
                <w:i/>
                <w:iCs/>
              </w:rPr>
              <w:t>/Asociácia pre výskum dejín španielskeho jazyka (</w:t>
            </w:r>
            <w:proofErr w:type="spellStart"/>
            <w:r w:rsidRPr="2330B9F6">
              <w:rPr>
                <w:rFonts w:ascii="Calibri" w:hAnsi="Calibri"/>
                <w:i/>
                <w:iCs/>
              </w:rPr>
              <w:t>dr.</w:t>
            </w:r>
            <w:proofErr w:type="spellEnd"/>
            <w:r w:rsidRPr="2330B9F6">
              <w:rPr>
                <w:rFonts w:ascii="Calibri" w:hAnsi="Calibri"/>
                <w:i/>
                <w:iCs/>
              </w:rPr>
              <w:t xml:space="preserve"> </w:t>
            </w:r>
            <w:proofErr w:type="spellStart"/>
            <w:r w:rsidRPr="2330B9F6">
              <w:rPr>
                <w:rFonts w:ascii="Calibri" w:hAnsi="Calibri"/>
                <w:i/>
                <w:iCs/>
              </w:rPr>
              <w:t>Štrbáková</w:t>
            </w:r>
            <w:proofErr w:type="spellEnd"/>
            <w:r w:rsidRPr="2330B9F6">
              <w:rPr>
                <w:rFonts w:ascii="Calibri" w:hAnsi="Calibri"/>
                <w:i/>
                <w:iCs/>
              </w:rPr>
              <w:t>)</w:t>
            </w:r>
          </w:p>
          <w:p w14:paraId="5D21D7BD" w14:textId="5686CCA8"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Spoločnosť pre aplikovanú lingvistiku VERBAL (</w:t>
            </w:r>
            <w:proofErr w:type="spellStart"/>
            <w:r w:rsidRPr="2330B9F6">
              <w:rPr>
                <w:rFonts w:ascii="Calibri" w:hAnsi="Calibri"/>
                <w:i/>
                <w:iCs/>
              </w:rPr>
              <w:t>dr.</w:t>
            </w:r>
            <w:proofErr w:type="spellEnd"/>
            <w:r w:rsidRPr="2330B9F6">
              <w:rPr>
                <w:rFonts w:ascii="Calibri" w:hAnsi="Calibri"/>
                <w:i/>
                <w:iCs/>
              </w:rPr>
              <w:t xml:space="preserve"> Toth)</w:t>
            </w:r>
          </w:p>
          <w:p w14:paraId="2FA74B92" w14:textId="0E9C0E11"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Society </w:t>
            </w:r>
            <w:proofErr w:type="spellStart"/>
            <w:r w:rsidRPr="2330B9F6">
              <w:rPr>
                <w:rFonts w:ascii="Calibri" w:hAnsi="Calibri"/>
                <w:i/>
                <w:iCs/>
              </w:rPr>
              <w:t>for</w:t>
            </w:r>
            <w:proofErr w:type="spellEnd"/>
            <w:r w:rsidRPr="2330B9F6">
              <w:rPr>
                <w:rFonts w:ascii="Calibri" w:hAnsi="Calibri"/>
                <w:i/>
                <w:iCs/>
              </w:rPr>
              <w:t xml:space="preserve"> </w:t>
            </w:r>
            <w:proofErr w:type="spellStart"/>
            <w:r w:rsidRPr="2330B9F6">
              <w:rPr>
                <w:rFonts w:ascii="Calibri" w:hAnsi="Calibri"/>
                <w:i/>
                <w:iCs/>
              </w:rPr>
              <w:t>the</w:t>
            </w:r>
            <w:proofErr w:type="spellEnd"/>
            <w:r w:rsidRPr="2330B9F6">
              <w:rPr>
                <w:rFonts w:ascii="Calibri" w:hAnsi="Calibri"/>
                <w:i/>
                <w:iCs/>
              </w:rPr>
              <w:t xml:space="preserve"> Study of </w:t>
            </w:r>
            <w:proofErr w:type="spellStart"/>
            <w:r w:rsidRPr="2330B9F6">
              <w:rPr>
                <w:rFonts w:ascii="Calibri" w:hAnsi="Calibri"/>
                <w:i/>
                <w:iCs/>
              </w:rPr>
              <w:t>the</w:t>
            </w:r>
            <w:proofErr w:type="spellEnd"/>
            <w:r w:rsidRPr="2330B9F6">
              <w:rPr>
                <w:rFonts w:ascii="Calibri" w:hAnsi="Calibri"/>
                <w:i/>
                <w:iCs/>
              </w:rPr>
              <w:t xml:space="preserve"> </w:t>
            </w:r>
            <w:proofErr w:type="spellStart"/>
            <w:r w:rsidRPr="2330B9F6">
              <w:rPr>
                <w:rFonts w:ascii="Calibri" w:hAnsi="Calibri"/>
                <w:i/>
                <w:iCs/>
              </w:rPr>
              <w:t>Crusades</w:t>
            </w:r>
            <w:proofErr w:type="spellEnd"/>
            <w:r w:rsidRPr="2330B9F6">
              <w:rPr>
                <w:rFonts w:ascii="Calibri" w:hAnsi="Calibri"/>
                <w:i/>
                <w:iCs/>
              </w:rPr>
              <w:t xml:space="preserve"> and </w:t>
            </w:r>
            <w:proofErr w:type="spellStart"/>
            <w:r w:rsidRPr="2330B9F6">
              <w:rPr>
                <w:rFonts w:ascii="Calibri" w:hAnsi="Calibri"/>
                <w:i/>
                <w:iCs/>
              </w:rPr>
              <w:t>the</w:t>
            </w:r>
            <w:proofErr w:type="spellEnd"/>
            <w:r w:rsidRPr="2330B9F6">
              <w:rPr>
                <w:rFonts w:ascii="Calibri" w:hAnsi="Calibri"/>
                <w:i/>
                <w:iCs/>
              </w:rPr>
              <w:t xml:space="preserve"> </w:t>
            </w:r>
            <w:proofErr w:type="spellStart"/>
            <w:r w:rsidRPr="2330B9F6">
              <w:rPr>
                <w:rFonts w:ascii="Calibri" w:hAnsi="Calibri"/>
                <w:i/>
                <w:iCs/>
              </w:rPr>
              <w:t>Latin</w:t>
            </w:r>
            <w:proofErr w:type="spellEnd"/>
            <w:r w:rsidRPr="2330B9F6">
              <w:rPr>
                <w:rFonts w:ascii="Calibri" w:hAnsi="Calibri"/>
                <w:i/>
                <w:iCs/>
              </w:rPr>
              <w:t xml:space="preserve"> East (doc. </w:t>
            </w:r>
            <w:proofErr w:type="spellStart"/>
            <w:r w:rsidRPr="2330B9F6">
              <w:rPr>
                <w:rFonts w:ascii="Calibri" w:hAnsi="Calibri"/>
                <w:i/>
                <w:iCs/>
              </w:rPr>
              <w:t>Palágyi</w:t>
            </w:r>
            <w:proofErr w:type="spellEnd"/>
            <w:r w:rsidRPr="2330B9F6">
              <w:rPr>
                <w:rFonts w:ascii="Calibri" w:hAnsi="Calibri"/>
                <w:i/>
                <w:iCs/>
              </w:rPr>
              <w:t>)</w:t>
            </w:r>
          </w:p>
          <w:p w14:paraId="252FAACF" w14:textId="483F40E3"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w:t>
            </w:r>
            <w:proofErr w:type="spellStart"/>
            <w:r w:rsidRPr="2330B9F6">
              <w:rPr>
                <w:rFonts w:ascii="Calibri" w:hAnsi="Calibri"/>
                <w:i/>
                <w:iCs/>
              </w:rPr>
              <w:t>Réseau</w:t>
            </w:r>
            <w:proofErr w:type="spellEnd"/>
            <w:r w:rsidRPr="2330B9F6">
              <w:rPr>
                <w:rFonts w:ascii="Calibri" w:hAnsi="Calibri"/>
                <w:i/>
                <w:iCs/>
              </w:rPr>
              <w:t xml:space="preserve"> CIEH/</w:t>
            </w:r>
            <w:proofErr w:type="spellStart"/>
            <w:r w:rsidRPr="2330B9F6">
              <w:rPr>
                <w:rFonts w:ascii="Calibri" w:hAnsi="Calibri"/>
                <w:i/>
                <w:iCs/>
              </w:rPr>
              <w:t>CIEFi</w:t>
            </w:r>
            <w:proofErr w:type="spellEnd"/>
            <w:r w:rsidRPr="2330B9F6">
              <w:rPr>
                <w:rFonts w:ascii="Calibri" w:hAnsi="Calibri"/>
                <w:i/>
                <w:iCs/>
              </w:rPr>
              <w:t xml:space="preserve"> – EPEI (doc. </w:t>
            </w:r>
            <w:proofErr w:type="spellStart"/>
            <w:r w:rsidRPr="2330B9F6">
              <w:rPr>
                <w:rFonts w:ascii="Calibri" w:hAnsi="Calibri"/>
                <w:i/>
                <w:iCs/>
              </w:rPr>
              <w:t>Palágyi</w:t>
            </w:r>
            <w:proofErr w:type="spellEnd"/>
            <w:r w:rsidRPr="2330B9F6">
              <w:rPr>
                <w:rFonts w:ascii="Calibri" w:hAnsi="Calibri"/>
                <w:i/>
                <w:iCs/>
              </w:rPr>
              <w:t>)</w:t>
            </w:r>
          </w:p>
          <w:p w14:paraId="0B200BB1" w14:textId="580B7BCD"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w:t>
            </w:r>
          </w:p>
          <w:p w14:paraId="08C88B95" w14:textId="2444278F" w:rsidR="001811BC" w:rsidRPr="00392537" w:rsidRDefault="65738546" w:rsidP="251223F8">
            <w:pPr>
              <w:autoSpaceDE w:val="0"/>
              <w:autoSpaceDN w:val="0"/>
              <w:adjustRightInd w:val="0"/>
              <w:spacing w:line="257" w:lineRule="auto"/>
              <w:jc w:val="both"/>
            </w:pPr>
            <w:r w:rsidRPr="2330B9F6">
              <w:rPr>
                <w:rFonts w:ascii="Calibri" w:hAnsi="Calibri"/>
                <w:i/>
                <w:iCs/>
              </w:rPr>
              <w:t xml:space="preserve">V ŠP pôsobia učitelia, ktorí sú tiež </w:t>
            </w:r>
            <w:r w:rsidRPr="2330B9F6">
              <w:rPr>
                <w:rFonts w:ascii="Calibri" w:hAnsi="Calibri"/>
                <w:b/>
                <w:bCs/>
                <w:i/>
                <w:iCs/>
              </w:rPr>
              <w:t>autormi literárnych diel</w:t>
            </w:r>
            <w:r w:rsidRPr="2330B9F6">
              <w:rPr>
                <w:rFonts w:ascii="Calibri" w:hAnsi="Calibri"/>
                <w:i/>
                <w:iCs/>
              </w:rPr>
              <w:t xml:space="preserve"> (doc. </w:t>
            </w:r>
            <w:proofErr w:type="spellStart"/>
            <w:r w:rsidRPr="2330B9F6">
              <w:rPr>
                <w:rFonts w:ascii="Calibri" w:hAnsi="Calibri"/>
                <w:i/>
                <w:iCs/>
              </w:rPr>
              <w:t>Bojničanová</w:t>
            </w:r>
            <w:proofErr w:type="spellEnd"/>
            <w:r w:rsidRPr="2330B9F6">
              <w:rPr>
                <w:rFonts w:ascii="Calibri" w:hAnsi="Calibri"/>
                <w:i/>
                <w:iCs/>
              </w:rPr>
              <w:t xml:space="preserve">, doc. </w:t>
            </w:r>
            <w:proofErr w:type="spellStart"/>
            <w:r w:rsidRPr="2330B9F6">
              <w:rPr>
                <w:rFonts w:ascii="Calibri" w:hAnsi="Calibri"/>
                <w:i/>
                <w:iCs/>
              </w:rPr>
              <w:t>Gómez-Pablos</w:t>
            </w:r>
            <w:proofErr w:type="spellEnd"/>
            <w:r w:rsidRPr="2330B9F6">
              <w:rPr>
                <w:rFonts w:ascii="Calibri" w:hAnsi="Calibri"/>
                <w:i/>
                <w:iCs/>
              </w:rPr>
              <w:t xml:space="preserve">) a renomovanými </w:t>
            </w:r>
            <w:r w:rsidRPr="2330B9F6">
              <w:rPr>
                <w:rFonts w:ascii="Calibri" w:hAnsi="Calibri"/>
                <w:b/>
                <w:bCs/>
                <w:i/>
                <w:iCs/>
              </w:rPr>
              <w:t xml:space="preserve">prekladateľmi </w:t>
            </w:r>
            <w:r w:rsidRPr="2330B9F6">
              <w:rPr>
                <w:rFonts w:ascii="Calibri" w:hAnsi="Calibri"/>
                <w:i/>
                <w:iCs/>
              </w:rPr>
              <w:t xml:space="preserve">(doc. </w:t>
            </w:r>
            <w:proofErr w:type="spellStart"/>
            <w:r w:rsidRPr="2330B9F6">
              <w:rPr>
                <w:rFonts w:ascii="Calibri" w:hAnsi="Calibri"/>
                <w:i/>
                <w:iCs/>
              </w:rPr>
              <w:t>Domokos</w:t>
            </w:r>
            <w:proofErr w:type="spellEnd"/>
            <w:r w:rsidRPr="2330B9F6">
              <w:rPr>
                <w:rFonts w:ascii="Calibri" w:hAnsi="Calibri"/>
                <w:i/>
                <w:iCs/>
              </w:rPr>
              <w:t xml:space="preserve">, doc. </w:t>
            </w:r>
            <w:proofErr w:type="spellStart"/>
            <w:r w:rsidRPr="2330B9F6">
              <w:rPr>
                <w:rFonts w:ascii="Calibri" w:hAnsi="Calibri"/>
                <w:i/>
                <w:iCs/>
              </w:rPr>
              <w:t>Bojničanová</w:t>
            </w:r>
            <w:proofErr w:type="spellEnd"/>
            <w:r w:rsidRPr="2330B9F6">
              <w:rPr>
                <w:rFonts w:ascii="Calibri" w:hAnsi="Calibri"/>
                <w:i/>
                <w:iCs/>
              </w:rPr>
              <w:t xml:space="preserve">), za svoju činnosť boli vyznamenaní </w:t>
            </w:r>
            <w:r w:rsidRPr="2330B9F6">
              <w:rPr>
                <w:rFonts w:ascii="Calibri" w:hAnsi="Calibri"/>
                <w:b/>
                <w:bCs/>
                <w:i/>
                <w:iCs/>
              </w:rPr>
              <w:t>oceneniami</w:t>
            </w:r>
            <w:r w:rsidRPr="2330B9F6">
              <w:rPr>
                <w:rFonts w:ascii="Calibri" w:hAnsi="Calibri"/>
                <w:i/>
                <w:iCs/>
              </w:rPr>
              <w:t xml:space="preserve">: doc. </w:t>
            </w:r>
            <w:proofErr w:type="spellStart"/>
            <w:r w:rsidRPr="2330B9F6">
              <w:rPr>
                <w:rFonts w:ascii="Calibri" w:hAnsi="Calibri"/>
                <w:i/>
                <w:iCs/>
              </w:rPr>
              <w:t>Bojničanová</w:t>
            </w:r>
            <w:proofErr w:type="spellEnd"/>
            <w:r w:rsidRPr="2330B9F6">
              <w:rPr>
                <w:rFonts w:ascii="Calibri" w:hAnsi="Calibri"/>
                <w:i/>
                <w:iCs/>
              </w:rPr>
              <w:t xml:space="preserve">: Diplom </w:t>
            </w:r>
            <w:proofErr w:type="spellStart"/>
            <w:r w:rsidRPr="2330B9F6">
              <w:rPr>
                <w:rFonts w:ascii="Calibri" w:hAnsi="Calibri"/>
                <w:i/>
                <w:iCs/>
              </w:rPr>
              <w:t>excelentnosti</w:t>
            </w:r>
            <w:proofErr w:type="spellEnd"/>
            <w:r w:rsidRPr="2330B9F6">
              <w:rPr>
                <w:rFonts w:ascii="Calibri" w:hAnsi="Calibri"/>
                <w:i/>
                <w:iCs/>
              </w:rPr>
              <w:t xml:space="preserve"> udelený Univerzitou v Bukurešti za pozoruhodné výsledky v rámci spolupráce s filológmi Univerzity v Bukurešti, 2014, ako aj  Cena Pavla Országha Hviezdoslava (2014), za prínos pre rozvoj slovakistiky v Španielsku v oblasti literárneho prekladu a reflexie slovenskej literatúry, udelená Asociáciou organizácií spisovateľov Slovenska.</w:t>
            </w:r>
          </w:p>
          <w:p w14:paraId="5F18EB4F" w14:textId="2A2A8195" w:rsidR="001811BC" w:rsidRPr="00392537" w:rsidRDefault="65738546" w:rsidP="251223F8">
            <w:pPr>
              <w:autoSpaceDE w:val="0"/>
              <w:autoSpaceDN w:val="0"/>
              <w:adjustRightInd w:val="0"/>
              <w:spacing w:line="257" w:lineRule="auto"/>
              <w:jc w:val="both"/>
            </w:pPr>
            <w:r w:rsidRPr="2330B9F6">
              <w:rPr>
                <w:rFonts w:ascii="Calibri" w:hAnsi="Calibri"/>
                <w:i/>
                <w:iCs/>
              </w:rPr>
              <w:t xml:space="preserve"> </w:t>
            </w:r>
          </w:p>
          <w:p w14:paraId="3BC4A2A5" w14:textId="778614A8" w:rsidR="001811BC" w:rsidRPr="00392537" w:rsidRDefault="65738546" w:rsidP="251223F8">
            <w:pPr>
              <w:autoSpaceDE w:val="0"/>
              <w:autoSpaceDN w:val="0"/>
              <w:adjustRightInd w:val="0"/>
              <w:spacing w:line="257" w:lineRule="auto"/>
              <w:jc w:val="both"/>
            </w:pPr>
            <w:r w:rsidRPr="2330B9F6">
              <w:rPr>
                <w:rFonts w:ascii="Calibri" w:hAnsi="Calibri"/>
                <w:i/>
                <w:iCs/>
              </w:rPr>
              <w:t xml:space="preserve">Učitelia rozvíjajú aj </w:t>
            </w:r>
            <w:r w:rsidRPr="2330B9F6">
              <w:rPr>
                <w:rFonts w:ascii="Calibri" w:hAnsi="Calibri"/>
                <w:b/>
                <w:bCs/>
                <w:i/>
                <w:iCs/>
              </w:rPr>
              <w:t>ďalšie aktivity súvisiace so študijným odborom a študijným programom</w:t>
            </w:r>
            <w:r w:rsidRPr="2330B9F6">
              <w:rPr>
                <w:rFonts w:ascii="Calibri" w:hAnsi="Calibri"/>
                <w:i/>
                <w:iCs/>
              </w:rPr>
              <w:t>, za posledných šesť rokov napr.:</w:t>
            </w:r>
          </w:p>
          <w:p w14:paraId="1C3732CF" w14:textId="448C9CFE" w:rsidR="001811BC" w:rsidRPr="00392537" w:rsidRDefault="65738546" w:rsidP="251223F8">
            <w:pPr>
              <w:autoSpaceDE w:val="0"/>
              <w:autoSpaceDN w:val="0"/>
              <w:adjustRightInd w:val="0"/>
              <w:spacing w:line="257" w:lineRule="auto"/>
              <w:jc w:val="both"/>
            </w:pPr>
            <w:r w:rsidRPr="2330B9F6">
              <w:rPr>
                <w:rFonts w:ascii="Calibri" w:hAnsi="Calibri"/>
                <w:i/>
                <w:iCs/>
              </w:rPr>
              <w:t xml:space="preserve">- doc. </w:t>
            </w:r>
            <w:proofErr w:type="spellStart"/>
            <w:r w:rsidRPr="2330B9F6">
              <w:rPr>
                <w:rFonts w:ascii="Calibri" w:hAnsi="Calibri"/>
                <w:i/>
                <w:iCs/>
              </w:rPr>
              <w:t>Bojničanová</w:t>
            </w:r>
            <w:proofErr w:type="spellEnd"/>
            <w:r w:rsidRPr="2330B9F6">
              <w:rPr>
                <w:rFonts w:ascii="Calibri" w:hAnsi="Calibri"/>
                <w:i/>
                <w:iCs/>
              </w:rPr>
              <w:t xml:space="preserve"> – koordinátorka Študentskej vedecko-odbornej a umeleckej činnosti na Katedre románskych jazykov a literatúr a pravidelná členka komisie Sekcie pre jazykovedu a moderné filológie na PdF UK; viacerí učitelia viedli alebo oponovali študentské práce na ŠVOUČ.</w:t>
            </w:r>
          </w:p>
          <w:p w14:paraId="70E7BBA7" w14:textId="0A10B16A" w:rsidR="001811BC" w:rsidRPr="00392537" w:rsidRDefault="65738546" w:rsidP="251223F8">
            <w:pPr>
              <w:autoSpaceDE w:val="0"/>
              <w:autoSpaceDN w:val="0"/>
              <w:adjustRightInd w:val="0"/>
              <w:spacing w:line="257" w:lineRule="auto"/>
              <w:jc w:val="both"/>
            </w:pPr>
            <w:r w:rsidRPr="2330B9F6">
              <w:rPr>
                <w:rFonts w:ascii="Calibri" w:hAnsi="Calibri"/>
                <w:i/>
                <w:iCs/>
              </w:rPr>
              <w:t xml:space="preserve">- </w:t>
            </w:r>
            <w:proofErr w:type="spellStart"/>
            <w:r w:rsidRPr="2330B9F6">
              <w:rPr>
                <w:rFonts w:ascii="Calibri" w:hAnsi="Calibri"/>
                <w:i/>
                <w:iCs/>
              </w:rPr>
              <w:t>dr.</w:t>
            </w:r>
            <w:proofErr w:type="spellEnd"/>
            <w:r w:rsidRPr="2330B9F6">
              <w:rPr>
                <w:rFonts w:ascii="Calibri" w:hAnsi="Calibri"/>
                <w:i/>
                <w:iCs/>
              </w:rPr>
              <w:t xml:space="preserve"> Medveczká</w:t>
            </w:r>
            <w:r w:rsidR="5BCE5AA5" w:rsidRPr="2330B9F6">
              <w:rPr>
                <w:rFonts w:ascii="Calibri" w:hAnsi="Calibri"/>
                <w:i/>
                <w:iCs/>
              </w:rPr>
              <w:t xml:space="preserve">: </w:t>
            </w:r>
            <w:r w:rsidRPr="2330B9F6">
              <w:rPr>
                <w:rFonts w:ascii="Calibri" w:hAnsi="Calibri"/>
                <w:i/>
                <w:iCs/>
              </w:rPr>
              <w:t>recenzent kvality publikačnej činnosti pre oblasť didaktiky španielčiny, Karlova Univerzita (2020)</w:t>
            </w:r>
          </w:p>
          <w:p w14:paraId="268C86CE" w14:textId="021C4155" w:rsidR="001811BC" w:rsidRPr="00392537" w:rsidRDefault="20AA217F" w:rsidP="251223F8">
            <w:pPr>
              <w:autoSpaceDE w:val="0"/>
              <w:autoSpaceDN w:val="0"/>
              <w:adjustRightInd w:val="0"/>
              <w:spacing w:line="257" w:lineRule="auto"/>
              <w:jc w:val="both"/>
            </w:pPr>
            <w:r w:rsidRPr="591B9120">
              <w:rPr>
                <w:rFonts w:ascii="Calibri" w:hAnsi="Calibri"/>
                <w:i/>
                <w:iCs/>
              </w:rPr>
              <w:lastRenderedPageBreak/>
              <w:t xml:space="preserve">- </w:t>
            </w:r>
            <w:proofErr w:type="spellStart"/>
            <w:r w:rsidRPr="591B9120">
              <w:rPr>
                <w:rFonts w:ascii="Calibri" w:hAnsi="Calibri"/>
                <w:i/>
                <w:iCs/>
              </w:rPr>
              <w:t>dr.</w:t>
            </w:r>
            <w:proofErr w:type="spellEnd"/>
            <w:r w:rsidRPr="591B9120">
              <w:rPr>
                <w:rFonts w:ascii="Calibri" w:hAnsi="Calibri"/>
                <w:i/>
                <w:iCs/>
              </w:rPr>
              <w:t xml:space="preserve"> T</w:t>
            </w:r>
            <w:r w:rsidR="50D9943F" w:rsidRPr="591B9120">
              <w:rPr>
                <w:rFonts w:ascii="Calibri" w:hAnsi="Calibri"/>
                <w:i/>
                <w:iCs/>
              </w:rPr>
              <w:t>ó</w:t>
            </w:r>
            <w:r w:rsidRPr="591B9120">
              <w:rPr>
                <w:rFonts w:ascii="Calibri" w:hAnsi="Calibri"/>
                <w:i/>
                <w:iCs/>
              </w:rPr>
              <w:t>th</w:t>
            </w:r>
            <w:r w:rsidR="69C50AD1" w:rsidRPr="591B9120">
              <w:rPr>
                <w:rFonts w:ascii="Calibri" w:hAnsi="Calibri"/>
                <w:i/>
                <w:iCs/>
              </w:rPr>
              <w:t xml:space="preserve">: </w:t>
            </w:r>
            <w:proofErr w:type="spellStart"/>
            <w:r w:rsidRPr="591B9120">
              <w:rPr>
                <w:rFonts w:ascii="Calibri" w:hAnsi="Calibri"/>
                <w:i/>
                <w:iCs/>
              </w:rPr>
              <w:t>quality</w:t>
            </w:r>
            <w:proofErr w:type="spellEnd"/>
            <w:r w:rsidRPr="591B9120">
              <w:rPr>
                <w:rFonts w:ascii="Calibri" w:hAnsi="Calibri"/>
                <w:i/>
                <w:iCs/>
              </w:rPr>
              <w:t xml:space="preserve"> monitor na výskume OECD o </w:t>
            </w:r>
            <w:proofErr w:type="spellStart"/>
            <w:r w:rsidRPr="591B9120">
              <w:rPr>
                <w:rFonts w:ascii="Calibri" w:hAnsi="Calibri"/>
                <w:i/>
                <w:iCs/>
              </w:rPr>
              <w:t>socio</w:t>
            </w:r>
            <w:proofErr w:type="spellEnd"/>
            <w:r w:rsidRPr="591B9120">
              <w:rPr>
                <w:rFonts w:ascii="Calibri" w:hAnsi="Calibri"/>
                <w:i/>
                <w:iCs/>
              </w:rPr>
              <w:t>-emotívnych kompetenciách žiakov talianskych škôl (2018-2019)</w:t>
            </w:r>
          </w:p>
          <w:p w14:paraId="0E5512B1" w14:textId="5CF3ABDF" w:rsidR="001811BC" w:rsidRPr="00392537" w:rsidRDefault="65738546" w:rsidP="2330B9F6">
            <w:pPr>
              <w:autoSpaceDE w:val="0"/>
              <w:autoSpaceDN w:val="0"/>
              <w:adjustRightInd w:val="0"/>
              <w:spacing w:line="257" w:lineRule="auto"/>
              <w:jc w:val="both"/>
              <w:rPr>
                <w:rFonts w:ascii="Calibri" w:hAnsi="Calibri"/>
                <w:i/>
                <w:iCs/>
              </w:rPr>
            </w:pPr>
            <w:r w:rsidRPr="2330B9F6">
              <w:rPr>
                <w:rFonts w:ascii="Calibri" w:hAnsi="Calibri"/>
                <w:i/>
                <w:iCs/>
              </w:rPr>
              <w:t xml:space="preserve">- </w:t>
            </w:r>
            <w:proofErr w:type="spellStart"/>
            <w:r w:rsidRPr="2330B9F6">
              <w:rPr>
                <w:rFonts w:ascii="Calibri" w:hAnsi="Calibri"/>
                <w:i/>
                <w:iCs/>
              </w:rPr>
              <w:t>dr.</w:t>
            </w:r>
            <w:proofErr w:type="spellEnd"/>
            <w:r w:rsidRPr="2330B9F6">
              <w:rPr>
                <w:rFonts w:ascii="Calibri" w:hAnsi="Calibri"/>
                <w:i/>
                <w:iCs/>
              </w:rPr>
              <w:t xml:space="preserve"> Valentovičová</w:t>
            </w:r>
            <w:r w:rsidR="792B8FBF" w:rsidRPr="2330B9F6">
              <w:rPr>
                <w:rFonts w:ascii="Calibri" w:hAnsi="Calibri"/>
                <w:i/>
                <w:iCs/>
              </w:rPr>
              <w:t xml:space="preserve">: </w:t>
            </w:r>
            <w:r w:rsidRPr="2330B9F6">
              <w:rPr>
                <w:rFonts w:ascii="Calibri" w:hAnsi="Calibri"/>
                <w:i/>
                <w:iCs/>
              </w:rPr>
              <w:t>člen</w:t>
            </w:r>
            <w:r w:rsidR="002CFFD5" w:rsidRPr="2330B9F6">
              <w:rPr>
                <w:rFonts w:ascii="Calibri" w:hAnsi="Calibri"/>
                <w:i/>
                <w:iCs/>
              </w:rPr>
              <w:t>ka</w:t>
            </w:r>
            <w:r w:rsidRPr="2330B9F6">
              <w:rPr>
                <w:rFonts w:ascii="Calibri" w:hAnsi="Calibri"/>
                <w:i/>
                <w:iCs/>
              </w:rPr>
              <w:t xml:space="preserve"> národnej poroty – Európska značka pre jazyky </w:t>
            </w:r>
          </w:p>
          <w:p w14:paraId="5F3DDA92" w14:textId="7293F6CB" w:rsidR="001811BC" w:rsidRPr="00392537" w:rsidRDefault="20AA217F" w:rsidP="251223F8">
            <w:pPr>
              <w:autoSpaceDE w:val="0"/>
              <w:autoSpaceDN w:val="0"/>
              <w:adjustRightInd w:val="0"/>
              <w:spacing w:line="257" w:lineRule="auto"/>
              <w:jc w:val="both"/>
            </w:pPr>
            <w:r w:rsidRPr="591B9120">
              <w:rPr>
                <w:rFonts w:ascii="Calibri" w:hAnsi="Calibri"/>
                <w:i/>
                <w:iCs/>
              </w:rPr>
              <w:t>-</w:t>
            </w:r>
            <w:r w:rsidR="180B4F33" w:rsidRPr="591B9120">
              <w:rPr>
                <w:rFonts w:ascii="Calibri" w:hAnsi="Calibri"/>
                <w:i/>
                <w:iCs/>
              </w:rPr>
              <w:t xml:space="preserve"> </w:t>
            </w:r>
            <w:proofErr w:type="spellStart"/>
            <w:r w:rsidRPr="591B9120">
              <w:rPr>
                <w:rFonts w:ascii="Calibri" w:hAnsi="Calibri"/>
                <w:i/>
                <w:iCs/>
              </w:rPr>
              <w:t>dr.</w:t>
            </w:r>
            <w:proofErr w:type="spellEnd"/>
            <w:r w:rsidRPr="591B9120">
              <w:rPr>
                <w:rFonts w:ascii="Calibri" w:hAnsi="Calibri"/>
                <w:i/>
                <w:iCs/>
              </w:rPr>
              <w:t xml:space="preserve"> T</w:t>
            </w:r>
            <w:r w:rsidR="1D4C5222" w:rsidRPr="591B9120">
              <w:rPr>
                <w:rFonts w:ascii="Calibri" w:hAnsi="Calibri"/>
                <w:i/>
                <w:iCs/>
              </w:rPr>
              <w:t>ó</w:t>
            </w:r>
            <w:r w:rsidRPr="591B9120">
              <w:rPr>
                <w:rFonts w:ascii="Calibri" w:hAnsi="Calibri"/>
                <w:i/>
                <w:iCs/>
              </w:rPr>
              <w:t>th</w:t>
            </w:r>
            <w:r w:rsidR="1A59BE6D" w:rsidRPr="591B9120">
              <w:rPr>
                <w:rFonts w:ascii="Calibri" w:hAnsi="Calibri"/>
                <w:i/>
                <w:iCs/>
              </w:rPr>
              <w:t>: spoluorganizátor</w:t>
            </w:r>
            <w:r w:rsidR="4FB51FC8" w:rsidRPr="591B9120">
              <w:rPr>
                <w:rFonts w:ascii="Calibri" w:hAnsi="Calibri"/>
                <w:i/>
                <w:iCs/>
              </w:rPr>
              <w:t>ka</w:t>
            </w:r>
            <w:r w:rsidR="1A59BE6D" w:rsidRPr="591B9120">
              <w:rPr>
                <w:rFonts w:ascii="Calibri" w:hAnsi="Calibri"/>
                <w:i/>
                <w:iCs/>
              </w:rPr>
              <w:t xml:space="preserve"> </w:t>
            </w:r>
            <w:r w:rsidRPr="591B9120">
              <w:rPr>
                <w:rFonts w:ascii="Calibri" w:hAnsi="Calibri"/>
                <w:i/>
                <w:iCs/>
              </w:rPr>
              <w:t>INVALSI, týždenn</w:t>
            </w:r>
            <w:r w:rsidR="24CF6C66" w:rsidRPr="591B9120">
              <w:rPr>
                <w:rFonts w:ascii="Calibri" w:hAnsi="Calibri"/>
                <w:i/>
                <w:iCs/>
              </w:rPr>
              <w:t>ého</w:t>
            </w:r>
            <w:r w:rsidRPr="591B9120">
              <w:rPr>
                <w:rFonts w:ascii="Calibri" w:hAnsi="Calibri"/>
                <w:i/>
                <w:iCs/>
              </w:rPr>
              <w:t xml:space="preserve"> seminár</w:t>
            </w:r>
            <w:r w:rsidR="1275EF98" w:rsidRPr="591B9120">
              <w:rPr>
                <w:rFonts w:ascii="Calibri" w:hAnsi="Calibri"/>
                <w:i/>
                <w:iCs/>
              </w:rPr>
              <w:t>a</w:t>
            </w:r>
            <w:r w:rsidRPr="591B9120">
              <w:rPr>
                <w:rFonts w:ascii="Calibri" w:hAnsi="Calibri"/>
                <w:i/>
                <w:iCs/>
              </w:rPr>
              <w:t xml:space="preserve"> pre učiteľov talianskeho jazyka na talianskych školách v Ríme (2013-2019) a </w:t>
            </w:r>
            <w:proofErr w:type="spellStart"/>
            <w:r w:rsidRPr="591B9120">
              <w:rPr>
                <w:rFonts w:ascii="Calibri" w:hAnsi="Calibri"/>
                <w:i/>
                <w:iCs/>
              </w:rPr>
              <w:t>webinár</w:t>
            </w:r>
            <w:r w:rsidR="749C08F1" w:rsidRPr="591B9120">
              <w:rPr>
                <w:rFonts w:ascii="Calibri" w:hAnsi="Calibri"/>
                <w:i/>
                <w:iCs/>
              </w:rPr>
              <w:t>a</w:t>
            </w:r>
            <w:proofErr w:type="spellEnd"/>
            <w:r w:rsidRPr="591B9120">
              <w:rPr>
                <w:rFonts w:ascii="Calibri" w:hAnsi="Calibri"/>
                <w:i/>
                <w:iCs/>
              </w:rPr>
              <w:t xml:space="preserve"> pre učiteľov talianskeho jazyka na talianskych školách (Rím, 2020).</w:t>
            </w:r>
          </w:p>
          <w:p w14:paraId="6C48820F" w14:textId="2D639F7E" w:rsidR="001811BC" w:rsidRPr="00392537" w:rsidRDefault="65738546" w:rsidP="251223F8">
            <w:pPr>
              <w:autoSpaceDE w:val="0"/>
              <w:autoSpaceDN w:val="0"/>
              <w:adjustRightInd w:val="0"/>
              <w:spacing w:line="257" w:lineRule="auto"/>
              <w:jc w:val="both"/>
            </w:pPr>
            <w:r w:rsidRPr="2330B9F6">
              <w:rPr>
                <w:rFonts w:ascii="Calibri" w:hAnsi="Calibri"/>
                <w:i/>
                <w:iCs/>
              </w:rPr>
              <w:t xml:space="preserve"> </w:t>
            </w:r>
          </w:p>
          <w:p w14:paraId="1D96B41B" w14:textId="1C4F6D49" w:rsidR="001811BC" w:rsidRPr="00392537" w:rsidRDefault="45BA59B7" w:rsidP="52A1631E">
            <w:pPr>
              <w:autoSpaceDE w:val="0"/>
              <w:autoSpaceDN w:val="0"/>
              <w:adjustRightInd w:val="0"/>
              <w:spacing w:line="257" w:lineRule="auto"/>
              <w:jc w:val="both"/>
              <w:rPr>
                <w:rFonts w:ascii="Calibri" w:hAnsi="Calibri"/>
                <w:i/>
                <w:iCs/>
              </w:rPr>
            </w:pPr>
            <w:r w:rsidRPr="52A1631E">
              <w:rPr>
                <w:rFonts w:ascii="Calibri" w:hAnsi="Calibri"/>
                <w:b/>
                <w:bCs/>
                <w:i/>
                <w:iCs/>
              </w:rPr>
              <w:t>Jazyková kompetencia</w:t>
            </w:r>
            <w:r w:rsidRPr="52A1631E">
              <w:rPr>
                <w:rFonts w:ascii="Calibri" w:hAnsi="Calibri"/>
                <w:i/>
                <w:iCs/>
              </w:rPr>
              <w:t xml:space="preserve"> všetkých vyučujúcich zodpovedá jazykom uskutočňovania študijného programu a jeho častí. Všetci ovládajú slovenský jazyk (okrem </w:t>
            </w:r>
            <w:r w:rsidR="4BAF6F2B" w:rsidRPr="52A1631E">
              <w:rPr>
                <w:rFonts w:ascii="Calibri" w:hAnsi="Calibri"/>
                <w:i/>
                <w:iCs/>
              </w:rPr>
              <w:t xml:space="preserve">prípadu zapojenia </w:t>
            </w:r>
            <w:r w:rsidRPr="52A1631E">
              <w:rPr>
                <w:rFonts w:ascii="Calibri" w:hAnsi="Calibri"/>
                <w:i/>
                <w:iCs/>
              </w:rPr>
              <w:t>zahraničn</w:t>
            </w:r>
            <w:r w:rsidR="4D13B877" w:rsidRPr="52A1631E">
              <w:rPr>
                <w:rFonts w:ascii="Calibri" w:hAnsi="Calibri"/>
                <w:i/>
                <w:iCs/>
              </w:rPr>
              <w:t>ých</w:t>
            </w:r>
            <w:r w:rsidRPr="52A1631E">
              <w:rPr>
                <w:rFonts w:ascii="Calibri" w:hAnsi="Calibri"/>
                <w:i/>
                <w:iCs/>
              </w:rPr>
              <w:t xml:space="preserve"> lektor</w:t>
            </w:r>
            <w:r w:rsidR="498552CA" w:rsidRPr="52A1631E">
              <w:rPr>
                <w:rFonts w:ascii="Calibri" w:hAnsi="Calibri"/>
                <w:i/>
                <w:iCs/>
              </w:rPr>
              <w:t>ov</w:t>
            </w:r>
            <w:r w:rsidR="45CD0AE9" w:rsidRPr="52A1631E">
              <w:rPr>
                <w:rFonts w:ascii="Calibri" w:hAnsi="Calibri"/>
                <w:i/>
                <w:iCs/>
              </w:rPr>
              <w:t xml:space="preserve"> do výučby</w:t>
            </w:r>
            <w:r w:rsidRPr="52A1631E">
              <w:rPr>
                <w:rFonts w:ascii="Calibri" w:hAnsi="Calibri"/>
                <w:i/>
                <w:iCs/>
              </w:rPr>
              <w:t xml:space="preserve">) a učitelia zodpovední za predmety zamerané na disciplínu románske jazyky a literatúry ovládajú minimálne jeden románsky jazyk na úrovni C2, väčšina ovláda dva alebo viac jazykov: románske jazyky – francúzsky, španielsky, taliansky, rumunský; iné svetové jazyky –  anglický, nemecký a ďalšie jazyky. V  kolektíve učiteľov sú zastúpení aj polygloti, napr. doc. </w:t>
            </w:r>
            <w:proofErr w:type="spellStart"/>
            <w:r w:rsidRPr="52A1631E">
              <w:rPr>
                <w:rFonts w:ascii="Calibri" w:hAnsi="Calibri"/>
                <w:i/>
                <w:iCs/>
              </w:rPr>
              <w:t>Palágyi</w:t>
            </w:r>
            <w:proofErr w:type="spellEnd"/>
            <w:r w:rsidRPr="52A1631E">
              <w:rPr>
                <w:rFonts w:ascii="Calibri" w:hAnsi="Calibri"/>
                <w:i/>
                <w:iCs/>
              </w:rPr>
              <w:t xml:space="preserve"> ovládajúci množstvo jazykov (francúzsky, maďarský, slovenský, taliansky, španielsky, rumunský, ruský, turecký, grécky), viacero z nich na úrovni C1-C2. Učitelia publikujú výsledky výskumu okrem slovenčiny aj vo svetových jazykoch: španielsky, francúzsky, taliansky, anglický, nemecký, ruský a i. (výber </w:t>
            </w:r>
            <w:r w:rsidR="047F1E17" w:rsidRPr="52A1631E">
              <w:rPr>
                <w:rFonts w:ascii="Calibri" w:hAnsi="Calibri"/>
                <w:i/>
                <w:iCs/>
              </w:rPr>
              <w:t xml:space="preserve">publikácií </w:t>
            </w:r>
            <w:r w:rsidRPr="52A1631E">
              <w:rPr>
                <w:rFonts w:ascii="Calibri" w:hAnsi="Calibri"/>
                <w:i/>
                <w:iCs/>
              </w:rPr>
              <w:t>vo VUPCH, body VI.2, VI.3.</w:t>
            </w:r>
            <w:r w:rsidR="78A20FCB" w:rsidRPr="52A1631E">
              <w:rPr>
                <w:rFonts w:ascii="Calibri" w:hAnsi="Calibri"/>
                <w:i/>
                <w:iCs/>
              </w:rPr>
              <w:t xml:space="preserve"> a databáza EVIPUB</w:t>
            </w:r>
            <w:r w:rsidRPr="52A1631E">
              <w:rPr>
                <w:rFonts w:ascii="Calibri" w:hAnsi="Calibri"/>
                <w:i/>
                <w:iCs/>
              </w:rPr>
              <w:t>)</w:t>
            </w:r>
          </w:p>
          <w:p w14:paraId="7C7C96BC" w14:textId="4568D905" w:rsidR="001811BC" w:rsidRPr="00392537" w:rsidRDefault="65738546" w:rsidP="251223F8">
            <w:pPr>
              <w:autoSpaceDE w:val="0"/>
              <w:autoSpaceDN w:val="0"/>
              <w:adjustRightInd w:val="0"/>
              <w:spacing w:line="257" w:lineRule="auto"/>
              <w:jc w:val="both"/>
            </w:pPr>
            <w:r w:rsidRPr="2330B9F6">
              <w:rPr>
                <w:rFonts w:ascii="Calibri" w:hAnsi="Calibri"/>
                <w:i/>
                <w:iCs/>
              </w:rPr>
              <w:t xml:space="preserve"> </w:t>
            </w:r>
          </w:p>
          <w:p w14:paraId="2B2BF973" w14:textId="2DE42B9A" w:rsidR="001811BC" w:rsidRPr="00392537" w:rsidRDefault="3EBABCBF" w:rsidP="4240A0D8">
            <w:pPr>
              <w:autoSpaceDE w:val="0"/>
              <w:autoSpaceDN w:val="0"/>
              <w:adjustRightInd w:val="0"/>
              <w:spacing w:line="257" w:lineRule="auto"/>
              <w:jc w:val="both"/>
              <w:rPr>
                <w:rFonts w:ascii="Calibri" w:hAnsi="Calibri"/>
                <w:i/>
                <w:iCs/>
              </w:rPr>
            </w:pPr>
            <w:r w:rsidRPr="4240A0D8">
              <w:rPr>
                <w:rFonts w:ascii="Calibri" w:hAnsi="Calibri"/>
                <w:i/>
                <w:iCs/>
              </w:rPr>
              <w:t xml:space="preserve">Zloženie kolektívu učiteľov je </w:t>
            </w:r>
            <w:r w:rsidRPr="4240A0D8">
              <w:rPr>
                <w:rFonts w:ascii="Calibri" w:hAnsi="Calibri"/>
                <w:b/>
                <w:bCs/>
                <w:i/>
                <w:iCs/>
              </w:rPr>
              <w:t>medzinárodné</w:t>
            </w:r>
            <w:r w:rsidRPr="4240A0D8">
              <w:rPr>
                <w:rFonts w:ascii="Calibri" w:hAnsi="Calibri"/>
                <w:i/>
                <w:iCs/>
              </w:rPr>
              <w:t xml:space="preserve">, okrem </w:t>
            </w:r>
            <w:r w:rsidR="45EBB3E2" w:rsidRPr="4240A0D8">
              <w:rPr>
                <w:rFonts w:ascii="Calibri" w:hAnsi="Calibri"/>
                <w:i/>
                <w:iCs/>
              </w:rPr>
              <w:t>toho v</w:t>
            </w:r>
            <w:r w:rsidRPr="4240A0D8">
              <w:rPr>
                <w:rFonts w:ascii="Calibri" w:hAnsi="Calibri"/>
                <w:i/>
                <w:iCs/>
              </w:rPr>
              <w:t xml:space="preserve"> ŠP sú zastúpení učitelia, ktorí </w:t>
            </w:r>
            <w:r w:rsidRPr="4240A0D8">
              <w:rPr>
                <w:rFonts w:ascii="Calibri" w:hAnsi="Calibri"/>
                <w:b/>
                <w:bCs/>
                <w:i/>
                <w:iCs/>
              </w:rPr>
              <w:t>absolvovali VŠ štúdium</w:t>
            </w:r>
            <w:r w:rsidR="074907CF" w:rsidRPr="4240A0D8">
              <w:rPr>
                <w:rFonts w:ascii="Calibri" w:hAnsi="Calibri"/>
                <w:b/>
                <w:bCs/>
                <w:i/>
                <w:iCs/>
              </w:rPr>
              <w:t xml:space="preserve"> alebo</w:t>
            </w:r>
            <w:r w:rsidRPr="4240A0D8">
              <w:rPr>
                <w:rFonts w:ascii="Calibri" w:hAnsi="Calibri"/>
                <w:b/>
                <w:bCs/>
                <w:i/>
                <w:iCs/>
              </w:rPr>
              <w:t xml:space="preserve"> doktorandské štúdium na niektorej z prestížnych</w:t>
            </w:r>
            <w:r w:rsidR="30D43576" w:rsidRPr="4240A0D8">
              <w:rPr>
                <w:rFonts w:ascii="Calibri" w:hAnsi="Calibri"/>
                <w:b/>
                <w:bCs/>
                <w:i/>
                <w:iCs/>
              </w:rPr>
              <w:t xml:space="preserve"> </w:t>
            </w:r>
            <w:r w:rsidRPr="4240A0D8">
              <w:rPr>
                <w:rFonts w:ascii="Calibri" w:hAnsi="Calibri"/>
                <w:b/>
                <w:bCs/>
                <w:i/>
                <w:iCs/>
              </w:rPr>
              <w:t>európskych univerzít</w:t>
            </w:r>
            <w:r w:rsidRPr="4240A0D8">
              <w:rPr>
                <w:rFonts w:ascii="Calibri" w:hAnsi="Calibri"/>
                <w:i/>
                <w:iCs/>
              </w:rPr>
              <w:t xml:space="preserve"> (doc. </w:t>
            </w:r>
            <w:proofErr w:type="spellStart"/>
            <w:r w:rsidRPr="4240A0D8">
              <w:rPr>
                <w:rFonts w:ascii="Calibri" w:hAnsi="Calibri"/>
                <w:i/>
                <w:iCs/>
              </w:rPr>
              <w:t>Bojničanová</w:t>
            </w:r>
            <w:proofErr w:type="spellEnd"/>
            <w:r w:rsidRPr="4240A0D8">
              <w:rPr>
                <w:rFonts w:ascii="Calibri" w:hAnsi="Calibri"/>
                <w:i/>
                <w:iCs/>
              </w:rPr>
              <w:t xml:space="preserve"> – PhD. </w:t>
            </w:r>
            <w:r w:rsidR="5042CA6D" w:rsidRPr="4240A0D8">
              <w:rPr>
                <w:rFonts w:ascii="Calibri" w:hAnsi="Calibri"/>
                <w:i/>
                <w:iCs/>
              </w:rPr>
              <w:t xml:space="preserve">na </w:t>
            </w:r>
            <w:proofErr w:type="spellStart"/>
            <w:r w:rsidRPr="4240A0D8">
              <w:rPr>
                <w:rFonts w:ascii="Calibri" w:hAnsi="Calibri"/>
                <w:i/>
                <w:iCs/>
              </w:rPr>
              <w:t>Universidad</w:t>
            </w:r>
            <w:proofErr w:type="spellEnd"/>
            <w:r w:rsidRPr="4240A0D8">
              <w:rPr>
                <w:rFonts w:ascii="Calibri" w:hAnsi="Calibri"/>
                <w:i/>
                <w:iCs/>
              </w:rPr>
              <w:t xml:space="preserve"> </w:t>
            </w:r>
            <w:proofErr w:type="spellStart"/>
            <w:r w:rsidRPr="4240A0D8">
              <w:rPr>
                <w:rFonts w:ascii="Calibri" w:hAnsi="Calibri"/>
                <w:i/>
                <w:iCs/>
              </w:rPr>
              <w:t>Complutense</w:t>
            </w:r>
            <w:proofErr w:type="spellEnd"/>
            <w:r w:rsidRPr="4240A0D8">
              <w:rPr>
                <w:rFonts w:ascii="Calibri" w:hAnsi="Calibri"/>
                <w:i/>
                <w:iCs/>
              </w:rPr>
              <w:t xml:space="preserve"> de Madrid; doc. </w:t>
            </w:r>
            <w:proofErr w:type="spellStart"/>
            <w:r w:rsidRPr="4240A0D8">
              <w:rPr>
                <w:rFonts w:ascii="Calibri" w:hAnsi="Calibri"/>
                <w:i/>
                <w:iCs/>
              </w:rPr>
              <w:t>Palágyi</w:t>
            </w:r>
            <w:proofErr w:type="spellEnd"/>
            <w:r w:rsidRPr="4240A0D8">
              <w:rPr>
                <w:rFonts w:ascii="Calibri" w:hAnsi="Calibri"/>
                <w:i/>
                <w:iCs/>
              </w:rPr>
              <w:t xml:space="preserve"> – PhD. </w:t>
            </w:r>
            <w:r w:rsidR="03D9023D" w:rsidRPr="4240A0D8">
              <w:rPr>
                <w:rFonts w:ascii="Calibri" w:hAnsi="Calibri"/>
                <w:i/>
                <w:iCs/>
              </w:rPr>
              <w:t xml:space="preserve">na </w:t>
            </w:r>
            <w:proofErr w:type="spellStart"/>
            <w:r w:rsidRPr="4240A0D8">
              <w:rPr>
                <w:rFonts w:ascii="Calibri" w:hAnsi="Calibri"/>
                <w:i/>
                <w:iCs/>
              </w:rPr>
              <w:t>Université</w:t>
            </w:r>
            <w:proofErr w:type="spellEnd"/>
            <w:r w:rsidRPr="4240A0D8">
              <w:rPr>
                <w:rFonts w:ascii="Calibri" w:hAnsi="Calibri"/>
                <w:i/>
                <w:iCs/>
              </w:rPr>
              <w:t xml:space="preserve"> </w:t>
            </w:r>
            <w:proofErr w:type="spellStart"/>
            <w:r w:rsidRPr="4240A0D8">
              <w:rPr>
                <w:rFonts w:ascii="Calibri" w:hAnsi="Calibri"/>
                <w:i/>
                <w:iCs/>
              </w:rPr>
              <w:t>Aix</w:t>
            </w:r>
            <w:proofErr w:type="spellEnd"/>
            <w:r w:rsidRPr="4240A0D8">
              <w:rPr>
                <w:rFonts w:ascii="Calibri" w:hAnsi="Calibri"/>
                <w:i/>
                <w:iCs/>
              </w:rPr>
              <w:t xml:space="preserve"> </w:t>
            </w:r>
            <w:proofErr w:type="spellStart"/>
            <w:r w:rsidRPr="4240A0D8">
              <w:rPr>
                <w:rFonts w:ascii="Calibri" w:hAnsi="Calibri"/>
                <w:i/>
                <w:iCs/>
              </w:rPr>
              <w:t>en</w:t>
            </w:r>
            <w:proofErr w:type="spellEnd"/>
            <w:r w:rsidRPr="4240A0D8">
              <w:rPr>
                <w:rFonts w:ascii="Calibri" w:hAnsi="Calibri"/>
                <w:i/>
                <w:iCs/>
              </w:rPr>
              <w:t xml:space="preserve"> </w:t>
            </w:r>
            <w:proofErr w:type="spellStart"/>
            <w:r w:rsidRPr="4240A0D8">
              <w:rPr>
                <w:rFonts w:ascii="Calibri" w:hAnsi="Calibri"/>
                <w:i/>
                <w:iCs/>
              </w:rPr>
              <w:t>Provence</w:t>
            </w:r>
            <w:proofErr w:type="spellEnd"/>
            <w:r w:rsidRPr="4240A0D8">
              <w:rPr>
                <w:rFonts w:ascii="Calibri" w:hAnsi="Calibri"/>
                <w:i/>
                <w:iCs/>
              </w:rPr>
              <w:t xml:space="preserve">; doc. </w:t>
            </w:r>
            <w:proofErr w:type="spellStart"/>
            <w:r w:rsidRPr="4240A0D8">
              <w:rPr>
                <w:rFonts w:ascii="Calibri" w:hAnsi="Calibri"/>
                <w:i/>
                <w:iCs/>
              </w:rPr>
              <w:t>Gómez-Pablos</w:t>
            </w:r>
            <w:proofErr w:type="spellEnd"/>
            <w:r w:rsidRPr="4240A0D8">
              <w:rPr>
                <w:rFonts w:ascii="Calibri" w:hAnsi="Calibri"/>
                <w:i/>
                <w:iCs/>
              </w:rPr>
              <w:t xml:space="preserve"> – </w:t>
            </w:r>
            <w:r w:rsidR="223465C7" w:rsidRPr="4240A0D8">
              <w:rPr>
                <w:rFonts w:ascii="Calibri" w:hAnsi="Calibri"/>
                <w:i/>
                <w:iCs/>
              </w:rPr>
              <w:t xml:space="preserve">Mgr. aj PhD. </w:t>
            </w:r>
            <w:r w:rsidR="76045F7A" w:rsidRPr="4240A0D8">
              <w:rPr>
                <w:rFonts w:ascii="Calibri" w:hAnsi="Calibri"/>
                <w:i/>
                <w:iCs/>
              </w:rPr>
              <w:t xml:space="preserve">na </w:t>
            </w:r>
            <w:proofErr w:type="spellStart"/>
            <w:r w:rsidRPr="4240A0D8">
              <w:rPr>
                <w:rFonts w:ascii="Calibri" w:hAnsi="Calibri"/>
                <w:i/>
                <w:iCs/>
              </w:rPr>
              <w:t>Universität</w:t>
            </w:r>
            <w:proofErr w:type="spellEnd"/>
            <w:r w:rsidRPr="4240A0D8">
              <w:rPr>
                <w:rFonts w:ascii="Calibri" w:hAnsi="Calibri"/>
                <w:i/>
                <w:iCs/>
              </w:rPr>
              <w:t xml:space="preserve"> </w:t>
            </w:r>
            <w:proofErr w:type="spellStart"/>
            <w:r w:rsidRPr="4240A0D8">
              <w:rPr>
                <w:rFonts w:ascii="Calibri" w:hAnsi="Calibri"/>
                <w:i/>
                <w:iCs/>
              </w:rPr>
              <w:t>Wien</w:t>
            </w:r>
            <w:proofErr w:type="spellEnd"/>
            <w:r w:rsidRPr="4240A0D8">
              <w:rPr>
                <w:rFonts w:ascii="Calibri" w:hAnsi="Calibri"/>
                <w:i/>
                <w:iCs/>
              </w:rPr>
              <w:t xml:space="preserve">; </w:t>
            </w:r>
            <w:proofErr w:type="spellStart"/>
            <w:r w:rsidRPr="4240A0D8">
              <w:rPr>
                <w:rFonts w:ascii="Calibri" w:hAnsi="Calibri"/>
                <w:i/>
                <w:iCs/>
              </w:rPr>
              <w:t>dr.</w:t>
            </w:r>
            <w:proofErr w:type="spellEnd"/>
            <w:r w:rsidRPr="4240A0D8">
              <w:rPr>
                <w:rFonts w:ascii="Calibri" w:hAnsi="Calibri"/>
                <w:i/>
                <w:iCs/>
              </w:rPr>
              <w:t xml:space="preserve"> </w:t>
            </w:r>
            <w:proofErr w:type="spellStart"/>
            <w:r w:rsidRPr="4240A0D8">
              <w:rPr>
                <w:rFonts w:ascii="Calibri" w:hAnsi="Calibri"/>
                <w:i/>
                <w:iCs/>
              </w:rPr>
              <w:t>Štrbáková</w:t>
            </w:r>
            <w:proofErr w:type="spellEnd"/>
            <w:r w:rsidRPr="4240A0D8">
              <w:rPr>
                <w:rFonts w:ascii="Calibri" w:hAnsi="Calibri"/>
                <w:i/>
                <w:iCs/>
              </w:rPr>
              <w:t xml:space="preserve"> – PhD. </w:t>
            </w:r>
            <w:r w:rsidR="53097539" w:rsidRPr="4240A0D8">
              <w:rPr>
                <w:rFonts w:ascii="Calibri" w:hAnsi="Calibri"/>
                <w:i/>
                <w:iCs/>
              </w:rPr>
              <w:t xml:space="preserve">na </w:t>
            </w:r>
            <w:proofErr w:type="spellStart"/>
            <w:r w:rsidRPr="4240A0D8">
              <w:rPr>
                <w:rFonts w:ascii="Calibri" w:hAnsi="Calibri"/>
                <w:i/>
                <w:iCs/>
              </w:rPr>
              <w:t>Universidad</w:t>
            </w:r>
            <w:proofErr w:type="spellEnd"/>
            <w:r w:rsidRPr="4240A0D8">
              <w:rPr>
                <w:rFonts w:ascii="Calibri" w:hAnsi="Calibri"/>
                <w:i/>
                <w:iCs/>
              </w:rPr>
              <w:t xml:space="preserve"> de Granada; </w:t>
            </w:r>
            <w:proofErr w:type="spellStart"/>
            <w:r w:rsidRPr="4240A0D8">
              <w:rPr>
                <w:rFonts w:ascii="Calibri" w:hAnsi="Calibri"/>
                <w:i/>
                <w:iCs/>
              </w:rPr>
              <w:t>dr.</w:t>
            </w:r>
            <w:proofErr w:type="spellEnd"/>
            <w:r w:rsidRPr="4240A0D8">
              <w:rPr>
                <w:rFonts w:ascii="Calibri" w:hAnsi="Calibri"/>
                <w:i/>
                <w:iCs/>
              </w:rPr>
              <w:t xml:space="preserve"> T</w:t>
            </w:r>
            <w:r w:rsidR="55FAB61C" w:rsidRPr="4240A0D8">
              <w:rPr>
                <w:rFonts w:ascii="Calibri" w:hAnsi="Calibri"/>
                <w:i/>
                <w:iCs/>
              </w:rPr>
              <w:t>ó</w:t>
            </w:r>
            <w:r w:rsidRPr="4240A0D8">
              <w:rPr>
                <w:rFonts w:ascii="Calibri" w:hAnsi="Calibri"/>
                <w:i/>
                <w:iCs/>
              </w:rPr>
              <w:t>th – Mgr.</w:t>
            </w:r>
            <w:r w:rsidRPr="4240A0D8">
              <w:rPr>
                <w:rFonts w:ascii="Calibri" w:eastAsia="Calibri" w:hAnsi="Calibri" w:cs="Calibri"/>
                <w:i/>
                <w:iCs/>
                <w:noProof/>
              </w:rPr>
              <w:t xml:space="preserve"> </w:t>
            </w:r>
            <w:r w:rsidR="4741C46B" w:rsidRPr="4240A0D8">
              <w:rPr>
                <w:rFonts w:ascii="Calibri" w:eastAsia="Calibri" w:hAnsi="Calibri" w:cs="Calibri"/>
                <w:i/>
                <w:iCs/>
                <w:noProof/>
              </w:rPr>
              <w:t xml:space="preserve">na </w:t>
            </w:r>
            <w:proofErr w:type="spellStart"/>
            <w:r w:rsidRPr="4240A0D8">
              <w:rPr>
                <w:rFonts w:ascii="Calibri" w:hAnsi="Calibri"/>
                <w:i/>
                <w:iCs/>
              </w:rPr>
              <w:t>Università</w:t>
            </w:r>
            <w:proofErr w:type="spellEnd"/>
            <w:r w:rsidRPr="4240A0D8">
              <w:rPr>
                <w:rFonts w:ascii="Calibri" w:hAnsi="Calibri"/>
                <w:i/>
                <w:iCs/>
              </w:rPr>
              <w:t xml:space="preserve"> </w:t>
            </w:r>
            <w:proofErr w:type="spellStart"/>
            <w:r w:rsidRPr="4240A0D8">
              <w:rPr>
                <w:rFonts w:ascii="Calibri" w:hAnsi="Calibri"/>
                <w:i/>
                <w:iCs/>
              </w:rPr>
              <w:t>degli</w:t>
            </w:r>
            <w:proofErr w:type="spellEnd"/>
            <w:r w:rsidRPr="4240A0D8">
              <w:rPr>
                <w:rFonts w:ascii="Calibri" w:hAnsi="Calibri"/>
                <w:i/>
                <w:iCs/>
              </w:rPr>
              <w:t xml:space="preserve"> </w:t>
            </w:r>
            <w:proofErr w:type="spellStart"/>
            <w:r w:rsidRPr="4240A0D8">
              <w:rPr>
                <w:rFonts w:ascii="Calibri" w:hAnsi="Calibri"/>
                <w:i/>
                <w:iCs/>
              </w:rPr>
              <w:t>Studi</w:t>
            </w:r>
            <w:proofErr w:type="spellEnd"/>
            <w:r w:rsidRPr="4240A0D8">
              <w:rPr>
                <w:rFonts w:ascii="Calibri" w:hAnsi="Calibri"/>
                <w:i/>
                <w:iCs/>
              </w:rPr>
              <w:t xml:space="preserve"> di </w:t>
            </w:r>
            <w:proofErr w:type="spellStart"/>
            <w:r w:rsidRPr="4240A0D8">
              <w:rPr>
                <w:rFonts w:ascii="Calibri" w:hAnsi="Calibri"/>
                <w:i/>
                <w:iCs/>
              </w:rPr>
              <w:t>Padova</w:t>
            </w:r>
            <w:proofErr w:type="spellEnd"/>
            <w:r w:rsidRPr="4240A0D8">
              <w:rPr>
                <w:rFonts w:ascii="Calibri" w:hAnsi="Calibri"/>
                <w:i/>
                <w:iCs/>
              </w:rPr>
              <w:t xml:space="preserve">, PhD. </w:t>
            </w:r>
            <w:proofErr w:type="spellStart"/>
            <w:r w:rsidRPr="4240A0D8">
              <w:rPr>
                <w:rFonts w:ascii="Calibri" w:hAnsi="Calibri"/>
                <w:i/>
                <w:iCs/>
              </w:rPr>
              <w:t>Universität</w:t>
            </w:r>
            <w:proofErr w:type="spellEnd"/>
            <w:r w:rsidRPr="4240A0D8">
              <w:rPr>
                <w:rFonts w:ascii="Calibri" w:hAnsi="Calibri"/>
                <w:i/>
                <w:iCs/>
              </w:rPr>
              <w:t xml:space="preserve"> </w:t>
            </w:r>
            <w:proofErr w:type="spellStart"/>
            <w:r w:rsidRPr="4240A0D8">
              <w:rPr>
                <w:rFonts w:ascii="Calibri" w:hAnsi="Calibri"/>
                <w:i/>
                <w:iCs/>
              </w:rPr>
              <w:t>Wien</w:t>
            </w:r>
            <w:proofErr w:type="spellEnd"/>
            <w:r w:rsidRPr="4240A0D8">
              <w:rPr>
                <w:rFonts w:ascii="Calibri" w:hAnsi="Calibri"/>
                <w:i/>
                <w:iCs/>
              </w:rPr>
              <w:t>).</w:t>
            </w:r>
            <w:r w:rsidR="3A47CD22" w:rsidRPr="4240A0D8">
              <w:rPr>
                <w:rFonts w:ascii="Calibri" w:hAnsi="Calibri"/>
                <w:i/>
                <w:iCs/>
              </w:rPr>
              <w:t xml:space="preserve"> </w:t>
            </w:r>
            <w:r w:rsidRPr="4240A0D8">
              <w:rPr>
                <w:rFonts w:ascii="Calibri" w:hAnsi="Calibri"/>
                <w:i/>
                <w:iCs/>
              </w:rPr>
              <w:t xml:space="preserve">Mnohí učitelia </w:t>
            </w:r>
            <w:r w:rsidRPr="4240A0D8">
              <w:rPr>
                <w:rFonts w:ascii="Calibri" w:hAnsi="Calibri"/>
                <w:b/>
                <w:bCs/>
                <w:i/>
                <w:iCs/>
              </w:rPr>
              <w:t>absolvovali minimálne časť štúdia v zahraničí</w:t>
            </w:r>
            <w:r w:rsidRPr="4240A0D8">
              <w:rPr>
                <w:rFonts w:ascii="Calibri" w:hAnsi="Calibri"/>
                <w:i/>
                <w:iCs/>
              </w:rPr>
              <w:t xml:space="preserve"> (</w:t>
            </w:r>
            <w:proofErr w:type="spellStart"/>
            <w:r w:rsidRPr="4240A0D8">
              <w:rPr>
                <w:rFonts w:ascii="Calibri" w:hAnsi="Calibri"/>
                <w:i/>
                <w:iCs/>
              </w:rPr>
              <w:t>dr.</w:t>
            </w:r>
            <w:proofErr w:type="spellEnd"/>
            <w:r w:rsidRPr="4240A0D8">
              <w:rPr>
                <w:rFonts w:ascii="Calibri" w:hAnsi="Calibri"/>
                <w:i/>
                <w:iCs/>
              </w:rPr>
              <w:t xml:space="preserve"> Medveczká – </w:t>
            </w:r>
            <w:proofErr w:type="spellStart"/>
            <w:r w:rsidRPr="4240A0D8">
              <w:rPr>
                <w:rFonts w:ascii="Calibri" w:hAnsi="Calibri"/>
                <w:i/>
                <w:iCs/>
              </w:rPr>
              <w:t>Universidad</w:t>
            </w:r>
            <w:proofErr w:type="spellEnd"/>
            <w:r w:rsidRPr="4240A0D8">
              <w:rPr>
                <w:rFonts w:ascii="Calibri" w:hAnsi="Calibri"/>
                <w:i/>
                <w:iCs/>
              </w:rPr>
              <w:t xml:space="preserve"> de Granada</w:t>
            </w:r>
            <w:r w:rsidR="61B1BC6C" w:rsidRPr="4240A0D8">
              <w:rPr>
                <w:rFonts w:ascii="Calibri" w:hAnsi="Calibri"/>
                <w:i/>
                <w:iCs/>
              </w:rPr>
              <w:t xml:space="preserve"> </w:t>
            </w:r>
            <w:r w:rsidRPr="4240A0D8">
              <w:rPr>
                <w:rFonts w:ascii="Calibri" w:hAnsi="Calibri"/>
                <w:i/>
                <w:iCs/>
              </w:rPr>
              <w:t>a i.).</w:t>
            </w:r>
          </w:p>
          <w:p w14:paraId="7CE93075" w14:textId="389998E6" w:rsidR="001811BC" w:rsidRPr="00392537" w:rsidRDefault="65738546" w:rsidP="251223F8">
            <w:pPr>
              <w:autoSpaceDE w:val="0"/>
              <w:autoSpaceDN w:val="0"/>
              <w:adjustRightInd w:val="0"/>
              <w:spacing w:line="257" w:lineRule="auto"/>
              <w:jc w:val="both"/>
            </w:pPr>
            <w:r w:rsidRPr="2330B9F6">
              <w:rPr>
                <w:rFonts w:ascii="Calibri" w:hAnsi="Calibri"/>
                <w:i/>
                <w:iCs/>
              </w:rPr>
              <w:t xml:space="preserve"> </w:t>
            </w:r>
          </w:p>
          <w:p w14:paraId="3F70DE08" w14:textId="3ECB67FE" w:rsidR="00965F5A" w:rsidRPr="00202C80" w:rsidRDefault="45BA59B7" w:rsidP="52A1631E">
            <w:pPr>
              <w:autoSpaceDE w:val="0"/>
              <w:autoSpaceDN w:val="0"/>
              <w:adjustRightInd w:val="0"/>
              <w:spacing w:line="257" w:lineRule="auto"/>
              <w:jc w:val="both"/>
              <w:rPr>
                <w:rFonts w:ascii="Calibri" w:hAnsi="Calibri"/>
                <w:i/>
                <w:iCs/>
                <w:lang w:eastAsia="sk-SK"/>
              </w:rPr>
            </w:pPr>
            <w:r w:rsidRPr="52A1631E">
              <w:rPr>
                <w:rFonts w:ascii="Calibri" w:hAnsi="Calibri"/>
                <w:i/>
                <w:iCs/>
              </w:rPr>
              <w:t xml:space="preserve">Napokon v  ŠP pôsobia pedagógovia, ktorí majú </w:t>
            </w:r>
            <w:r w:rsidRPr="52A1631E">
              <w:rPr>
                <w:rFonts w:ascii="Calibri" w:hAnsi="Calibri"/>
                <w:b/>
                <w:bCs/>
                <w:i/>
                <w:iCs/>
              </w:rPr>
              <w:t>skúsenosti s prácou učiteľa na rôznych stupňoch vzdelávania</w:t>
            </w:r>
            <w:r w:rsidRPr="52A1631E">
              <w:rPr>
                <w:rFonts w:ascii="Calibri" w:hAnsi="Calibri"/>
                <w:i/>
                <w:iCs/>
              </w:rPr>
              <w:t xml:space="preserve"> a rôznych typoch škôl: prof. Kožuchová (ZŠ), </w:t>
            </w:r>
            <w:proofErr w:type="spellStart"/>
            <w:r w:rsidRPr="52A1631E">
              <w:rPr>
                <w:rFonts w:ascii="Calibri" w:hAnsi="Calibri"/>
                <w:i/>
                <w:iCs/>
              </w:rPr>
              <w:t>dr.</w:t>
            </w:r>
            <w:proofErr w:type="spellEnd"/>
            <w:r w:rsidRPr="52A1631E">
              <w:rPr>
                <w:rFonts w:ascii="Calibri" w:hAnsi="Calibri"/>
                <w:i/>
                <w:iCs/>
              </w:rPr>
              <w:t xml:space="preserve"> Valentovičová (konzervatórium, Taliansky kultúrny inštitút); </w:t>
            </w:r>
            <w:proofErr w:type="spellStart"/>
            <w:r w:rsidRPr="52A1631E">
              <w:rPr>
                <w:rFonts w:ascii="Calibri" w:hAnsi="Calibri"/>
                <w:i/>
                <w:iCs/>
              </w:rPr>
              <w:t>dr.</w:t>
            </w:r>
            <w:proofErr w:type="spellEnd"/>
            <w:r w:rsidRPr="52A1631E">
              <w:rPr>
                <w:rFonts w:ascii="Calibri" w:hAnsi="Calibri"/>
                <w:i/>
                <w:iCs/>
              </w:rPr>
              <w:t xml:space="preserve"> </w:t>
            </w:r>
            <w:proofErr w:type="spellStart"/>
            <w:r w:rsidRPr="52A1631E">
              <w:rPr>
                <w:rFonts w:ascii="Calibri" w:hAnsi="Calibri"/>
                <w:i/>
                <w:iCs/>
              </w:rPr>
              <w:t>Štrbáková</w:t>
            </w:r>
            <w:proofErr w:type="spellEnd"/>
            <w:r w:rsidRPr="52A1631E">
              <w:rPr>
                <w:rFonts w:ascii="Calibri" w:hAnsi="Calibri"/>
                <w:i/>
                <w:iCs/>
              </w:rPr>
              <w:t xml:space="preserve"> (gymnázium, Štátna jazyková škola) </w:t>
            </w:r>
            <w:r w:rsidRPr="52A1631E">
              <w:rPr>
                <w:rFonts w:ascii="Calibri" w:hAnsi="Calibri"/>
                <w:i/>
                <w:iCs/>
              </w:rPr>
              <w:lastRenderedPageBreak/>
              <w:t>a i., čo sa tiež pozitívne prenáša do kvality prípravy budúcich učiteľov  v ŠP.</w:t>
            </w:r>
          </w:p>
        </w:tc>
        <w:tc>
          <w:tcPr>
            <w:tcW w:w="2311" w:type="dxa"/>
          </w:tcPr>
          <w:p w14:paraId="2D2E31AC" w14:textId="17D5E1B3" w:rsidR="006243A5" w:rsidRPr="00392537" w:rsidRDefault="2EC2C74D" w:rsidP="591B9120">
            <w:pPr>
              <w:spacing w:line="216" w:lineRule="auto"/>
              <w:contextualSpacing/>
              <w:rPr>
                <w:i/>
                <w:iCs/>
                <w:sz w:val="20"/>
                <w:szCs w:val="20"/>
              </w:rPr>
            </w:pPr>
            <w:r w:rsidRPr="591B9120">
              <w:rPr>
                <w:i/>
                <w:iCs/>
                <w:sz w:val="20"/>
                <w:szCs w:val="20"/>
              </w:rPr>
              <w:lastRenderedPageBreak/>
              <w:t>Opis študijného programu, bod</w:t>
            </w:r>
            <w:r w:rsidR="4A0D38B2" w:rsidRPr="591B9120">
              <w:rPr>
                <w:i/>
                <w:iCs/>
                <w:sz w:val="20"/>
                <w:szCs w:val="20"/>
              </w:rPr>
              <w:t>y</w:t>
            </w:r>
            <w:r w:rsidRPr="591B9120">
              <w:rPr>
                <w:i/>
                <w:iCs/>
                <w:sz w:val="20"/>
                <w:szCs w:val="20"/>
              </w:rPr>
              <w:t xml:space="preserve"> 7.</w:t>
            </w:r>
            <w:r w:rsidR="06B6D2FB" w:rsidRPr="591B9120">
              <w:rPr>
                <w:i/>
                <w:iCs/>
                <w:sz w:val="20"/>
                <w:szCs w:val="20"/>
              </w:rPr>
              <w:t>, 8d)</w:t>
            </w:r>
            <w:r w:rsidRPr="591B9120">
              <w:rPr>
                <w:i/>
                <w:iCs/>
                <w:sz w:val="20"/>
                <w:szCs w:val="20"/>
              </w:rPr>
              <w:t xml:space="preserve"> (v prílohe žiadosti)</w:t>
            </w:r>
          </w:p>
          <w:p w14:paraId="2AD73D4F" w14:textId="5D7A7F98" w:rsidR="006243A5" w:rsidRPr="00392537" w:rsidRDefault="006243A5" w:rsidP="591B9120">
            <w:pPr>
              <w:spacing w:line="216" w:lineRule="auto"/>
              <w:contextualSpacing/>
              <w:rPr>
                <w:i/>
                <w:iCs/>
                <w:sz w:val="20"/>
                <w:szCs w:val="20"/>
                <w:lang w:eastAsia="sk-SK"/>
              </w:rPr>
            </w:pPr>
          </w:p>
          <w:p w14:paraId="70501A07" w14:textId="3FA74B4F" w:rsidR="05F9A1CB" w:rsidRDefault="05F9A1CB" w:rsidP="591B9120">
            <w:pPr>
              <w:spacing w:line="216" w:lineRule="auto"/>
              <w:rPr>
                <w:i/>
                <w:iCs/>
                <w:sz w:val="20"/>
                <w:szCs w:val="20"/>
              </w:rPr>
            </w:pPr>
            <w:r w:rsidRPr="591B9120">
              <w:rPr>
                <w:rFonts w:ascii="Calibri" w:eastAsia="Calibri" w:hAnsi="Calibri" w:cs="Calibri"/>
                <w:i/>
                <w:iCs/>
                <w:sz w:val="20"/>
                <w:szCs w:val="20"/>
              </w:rPr>
              <w:t xml:space="preserve">VUPCH hlavnej zodpovednej osoby (HZO) a zodpovedných osôb (ZO) </w:t>
            </w:r>
            <w:r w:rsidR="248D22FF" w:rsidRPr="591B9120">
              <w:rPr>
                <w:i/>
                <w:iCs/>
                <w:sz w:val="20"/>
                <w:szCs w:val="20"/>
              </w:rPr>
              <w:t>(v prílohe žiadosti)</w:t>
            </w:r>
          </w:p>
          <w:p w14:paraId="049C3B69" w14:textId="07557D08" w:rsidR="54BBBAC9" w:rsidRDefault="54BBBAC9" w:rsidP="10930832">
            <w:pPr>
              <w:spacing w:line="216" w:lineRule="auto"/>
              <w:rPr>
                <w:rFonts w:ascii="Calibri" w:eastAsia="Calibri" w:hAnsi="Calibri" w:cs="Calibri"/>
                <w:sz w:val="20"/>
                <w:szCs w:val="20"/>
              </w:rPr>
            </w:pPr>
            <w:r w:rsidRPr="10930832">
              <w:rPr>
                <w:rFonts w:ascii="Calibri" w:eastAsia="Calibri" w:hAnsi="Calibri" w:cs="Calibri"/>
                <w:i/>
                <w:iCs/>
                <w:sz w:val="20"/>
                <w:szCs w:val="20"/>
              </w:rPr>
              <w:t xml:space="preserve"> </w:t>
            </w:r>
          </w:p>
          <w:p w14:paraId="42D257AC" w14:textId="3A6229CD" w:rsidR="54BBBAC9" w:rsidRDefault="05F9A1CB" w:rsidP="10930832">
            <w:pPr>
              <w:spacing w:line="216" w:lineRule="auto"/>
              <w:rPr>
                <w:rFonts w:ascii="Calibri" w:eastAsia="Calibri" w:hAnsi="Calibri" w:cs="Calibri"/>
                <w:sz w:val="20"/>
                <w:szCs w:val="20"/>
              </w:rPr>
            </w:pPr>
            <w:r w:rsidRPr="591B9120">
              <w:rPr>
                <w:rFonts w:ascii="Calibri" w:eastAsia="Calibri" w:hAnsi="Calibri" w:cs="Calibri"/>
                <w:i/>
                <w:iCs/>
                <w:sz w:val="20"/>
                <w:szCs w:val="20"/>
              </w:rPr>
              <w:t xml:space="preserve">VUPCH ostatných zabezpečujúcich vyučujúcich </w:t>
            </w:r>
            <w:r w:rsidR="02507162" w:rsidRPr="591B9120">
              <w:rPr>
                <w:rFonts w:ascii="Calibri" w:eastAsia="Calibri" w:hAnsi="Calibri" w:cs="Calibri"/>
                <w:i/>
                <w:iCs/>
                <w:sz w:val="20"/>
                <w:szCs w:val="20"/>
              </w:rPr>
              <w:t>(dokumenty k dispozícii</w:t>
            </w:r>
            <w:r w:rsidRPr="591B9120">
              <w:rPr>
                <w:rFonts w:ascii="Calibri" w:eastAsia="Calibri" w:hAnsi="Calibri" w:cs="Calibri"/>
                <w:i/>
                <w:iCs/>
                <w:sz w:val="20"/>
                <w:szCs w:val="20"/>
              </w:rPr>
              <w:t xml:space="preserve"> na mieste</w:t>
            </w:r>
            <w:r w:rsidR="61AB9D25" w:rsidRPr="591B9120">
              <w:rPr>
                <w:rFonts w:ascii="Calibri" w:eastAsia="Calibri" w:hAnsi="Calibri" w:cs="Calibri"/>
                <w:i/>
                <w:iCs/>
                <w:sz w:val="20"/>
                <w:szCs w:val="20"/>
              </w:rPr>
              <w:t>)</w:t>
            </w:r>
          </w:p>
          <w:p w14:paraId="5643BFF3" w14:textId="34889069" w:rsidR="21160D71" w:rsidRPr="00392537" w:rsidRDefault="21160D71" w:rsidP="2330B9F6">
            <w:pPr>
              <w:spacing w:line="216" w:lineRule="auto"/>
              <w:rPr>
                <w:i/>
                <w:iCs/>
                <w:sz w:val="20"/>
                <w:szCs w:val="20"/>
                <w:lang w:eastAsia="sk-SK"/>
              </w:rPr>
            </w:pPr>
          </w:p>
          <w:p w14:paraId="41D43F18" w14:textId="6A726750" w:rsidR="21CE46E6" w:rsidRPr="00392537" w:rsidRDefault="0B5F0449" w:rsidP="591B9120">
            <w:pPr>
              <w:spacing w:line="216" w:lineRule="auto"/>
              <w:rPr>
                <w:i/>
                <w:iCs/>
                <w:sz w:val="20"/>
                <w:szCs w:val="20"/>
                <w:lang w:eastAsia="sk-SK"/>
              </w:rPr>
            </w:pPr>
            <w:r w:rsidRPr="591B9120">
              <w:rPr>
                <w:i/>
                <w:iCs/>
                <w:sz w:val="20"/>
                <w:szCs w:val="20"/>
                <w:lang w:eastAsia="sk-SK"/>
              </w:rPr>
              <w:t>Evidencia publikačnej činnosti UK (</w:t>
            </w:r>
            <w:r w:rsidR="7203D7B3" w:rsidRPr="591B9120">
              <w:rPr>
                <w:i/>
                <w:iCs/>
                <w:sz w:val="20"/>
                <w:szCs w:val="20"/>
                <w:lang w:eastAsia="sk-SK"/>
              </w:rPr>
              <w:t>EVIPUB</w:t>
            </w:r>
            <w:r w:rsidR="40EA9678" w:rsidRPr="591B9120">
              <w:rPr>
                <w:i/>
                <w:iCs/>
                <w:sz w:val="20"/>
                <w:szCs w:val="20"/>
                <w:lang w:eastAsia="sk-SK"/>
              </w:rPr>
              <w:t>)</w:t>
            </w:r>
            <w:r w:rsidR="09308323" w:rsidRPr="591B9120">
              <w:rPr>
                <w:i/>
                <w:iCs/>
                <w:sz w:val="20"/>
                <w:szCs w:val="20"/>
                <w:lang w:eastAsia="sk-SK"/>
              </w:rPr>
              <w:t xml:space="preserve">  </w:t>
            </w:r>
            <w:hyperlink r:id="rId96">
              <w:r w:rsidR="1D3EB71B" w:rsidRPr="591B9120">
                <w:rPr>
                  <w:rStyle w:val="Hyperlink"/>
                  <w:i/>
                  <w:iCs/>
                  <w:sz w:val="20"/>
                  <w:szCs w:val="20"/>
                  <w:lang w:eastAsia="sk-SK"/>
                </w:rPr>
                <w:t>http://alis.uniba.sk:9909/search/query?theme=EPC</w:t>
              </w:r>
            </w:hyperlink>
            <w:r w:rsidR="1D3EB71B" w:rsidRPr="591B9120">
              <w:rPr>
                <w:i/>
                <w:iCs/>
                <w:sz w:val="20"/>
                <w:szCs w:val="20"/>
                <w:lang w:eastAsia="sk-SK"/>
              </w:rPr>
              <w:t xml:space="preserve"> </w:t>
            </w:r>
          </w:p>
          <w:p w14:paraId="3834EEC0" w14:textId="77777777" w:rsidR="004F46A2" w:rsidRDefault="004F46A2" w:rsidP="21160D71">
            <w:pPr>
              <w:spacing w:line="216" w:lineRule="auto"/>
              <w:contextualSpacing/>
              <w:rPr>
                <w:i/>
                <w:iCs/>
                <w:color w:val="FF0000"/>
                <w:sz w:val="20"/>
                <w:szCs w:val="20"/>
                <w:lang w:eastAsia="sk-SK"/>
              </w:rPr>
            </w:pPr>
          </w:p>
          <w:p w14:paraId="6802A269" w14:textId="5577994C" w:rsidR="004C39D6" w:rsidRPr="001E065C" w:rsidRDefault="3F2AEB64" w:rsidP="591B9120">
            <w:pPr>
              <w:spacing w:line="216" w:lineRule="auto"/>
              <w:contextualSpacing/>
              <w:rPr>
                <w:i/>
                <w:iCs/>
                <w:sz w:val="20"/>
                <w:szCs w:val="20"/>
                <w:lang w:eastAsia="sk-SK"/>
              </w:rPr>
            </w:pPr>
            <w:r w:rsidRPr="591B9120">
              <w:rPr>
                <w:rFonts w:ascii="Calibri" w:eastAsia="Calibri" w:hAnsi="Calibri" w:cs="Calibri"/>
                <w:i/>
                <w:iCs/>
                <w:sz w:val="20"/>
                <w:szCs w:val="20"/>
              </w:rPr>
              <w:t>Charakteristiky predkladaných výstupov tvorivých činností (VTC)</w:t>
            </w:r>
            <w:r w:rsidRPr="591B9120">
              <w:rPr>
                <w:rFonts w:ascii="Calibri" w:eastAsia="Calibri" w:hAnsi="Calibri" w:cs="Calibri"/>
                <w:sz w:val="20"/>
                <w:szCs w:val="20"/>
              </w:rPr>
              <w:t xml:space="preserve"> </w:t>
            </w:r>
            <w:r w:rsidRPr="591B9120">
              <w:rPr>
                <w:i/>
                <w:iCs/>
                <w:sz w:val="20"/>
                <w:szCs w:val="20"/>
              </w:rPr>
              <w:t>(v prílohe žiadosti)</w:t>
            </w: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D08A6A6" w14:textId="1828E637" w:rsidR="00E54227" w:rsidRPr="001E065C" w:rsidRDefault="00885ACA" w:rsidP="00D129CF">
      <w:pPr>
        <w:pStyle w:val="Default"/>
        <w:spacing w:line="216" w:lineRule="auto"/>
        <w:jc w:val="both"/>
        <w:rPr>
          <w:rFonts w:asciiTheme="minorHAnsi" w:hAnsiTheme="minorHAnsi" w:cstheme="minorHAnsi"/>
          <w:color w:val="auto"/>
          <w:sz w:val="18"/>
          <w:szCs w:val="18"/>
        </w:rPr>
      </w:pPr>
      <w:r w:rsidRPr="00E54227">
        <w:rPr>
          <w:rFonts w:asciiTheme="minorHAnsi" w:hAnsiTheme="minorHAnsi" w:cstheme="minorHAnsi"/>
          <w:color w:val="auto"/>
          <w:sz w:val="18"/>
          <w:szCs w:val="18"/>
        </w:rPr>
        <w:t xml:space="preserve">SP 6.2. </w:t>
      </w:r>
      <w:r w:rsidR="00E82D04" w:rsidRPr="00E54227">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14:paraId="2BE72114" w14:textId="77777777" w:rsidR="00E54227" w:rsidRPr="001E065C" w:rsidRDefault="00E54227" w:rsidP="2330B9F6">
      <w:pPr>
        <w:pStyle w:val="Default"/>
        <w:spacing w:line="216" w:lineRule="auto"/>
        <w:jc w:val="both"/>
        <w:rPr>
          <w:rFonts w:asciiTheme="minorHAnsi" w:hAnsiTheme="minorHAnsi" w:cstheme="minorBidi"/>
          <w:color w:val="auto"/>
          <w:sz w:val="18"/>
          <w:szCs w:val="18"/>
        </w:rPr>
      </w:pP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52"/>
        <w:gridCol w:w="4731"/>
      </w:tblGrid>
      <w:tr w:rsidR="00887B38" w:rsidRPr="001E065C" w14:paraId="552A9E0B"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4240A0D8">
        <w:trPr>
          <w:trHeight w:val="567"/>
        </w:trPr>
        <w:tc>
          <w:tcPr>
            <w:tcW w:w="7515" w:type="dxa"/>
          </w:tcPr>
          <w:p w14:paraId="29BF667A" w14:textId="5799B56D" w:rsidR="00490B69" w:rsidRDefault="2B4B1C80" w:rsidP="4240A0D8">
            <w:pPr>
              <w:contextualSpacing/>
              <w:jc w:val="both"/>
              <w:rPr>
                <w:i/>
                <w:iCs/>
                <w:lang w:eastAsia="sk-SK"/>
              </w:rPr>
            </w:pPr>
            <w:r w:rsidRPr="4240A0D8">
              <w:rPr>
                <w:i/>
                <w:iCs/>
              </w:rPr>
              <w:t xml:space="preserve">V ŠP </w:t>
            </w:r>
            <w:r w:rsidR="1E65F62B" w:rsidRPr="4240A0D8">
              <w:rPr>
                <w:i/>
                <w:iCs/>
              </w:rPr>
              <w:t>Učiteľstvo románskych jazykov</w:t>
            </w:r>
            <w:r w:rsidRPr="4240A0D8">
              <w:rPr>
                <w:i/>
                <w:iCs/>
                <w:lang w:eastAsia="sk-SK"/>
              </w:rPr>
              <w:t xml:space="preserve"> </w:t>
            </w:r>
            <w:r w:rsidR="4724D2E4" w:rsidRPr="4240A0D8">
              <w:rPr>
                <w:i/>
                <w:iCs/>
                <w:lang w:eastAsia="sk-SK"/>
              </w:rPr>
              <w:t>a literatúr</w:t>
            </w:r>
            <w:r w:rsidR="4724D2E4" w:rsidRPr="4240A0D8">
              <w:rPr>
                <w:i/>
                <w:iCs/>
              </w:rPr>
              <w:t xml:space="preserve"> </w:t>
            </w:r>
            <w:r w:rsidR="6FBBEF5F" w:rsidRPr="4240A0D8">
              <w:rPr>
                <w:rFonts w:ascii="Calibri" w:hAnsi="Calibri"/>
                <w:i/>
                <w:iCs/>
              </w:rPr>
              <w:t>–</w:t>
            </w:r>
            <w:r w:rsidR="0C95F8AF" w:rsidRPr="4240A0D8">
              <w:rPr>
                <w:i/>
                <w:iCs/>
              </w:rPr>
              <w:t xml:space="preserve"> prvý stupeň </w:t>
            </w:r>
            <w:r w:rsidRPr="4240A0D8">
              <w:rPr>
                <w:i/>
                <w:iCs/>
              </w:rPr>
              <w:t xml:space="preserve">sú </w:t>
            </w:r>
            <w:r w:rsidRPr="4240A0D8">
              <w:rPr>
                <w:b/>
                <w:bCs/>
                <w:i/>
                <w:iCs/>
              </w:rPr>
              <w:t>p</w:t>
            </w:r>
            <w:r w:rsidRPr="4240A0D8">
              <w:rPr>
                <w:b/>
                <w:bCs/>
                <w:i/>
                <w:iCs/>
                <w:lang w:eastAsia="sk-SK"/>
              </w:rPr>
              <w:t>rofilové predmety zabezpečované docentmi a profesormi</w:t>
            </w:r>
            <w:r w:rsidRPr="4240A0D8">
              <w:rPr>
                <w:i/>
                <w:iCs/>
                <w:lang w:eastAsia="sk-SK"/>
              </w:rPr>
              <w:t>, ktorí spĺňajú všetky požiadavky na kvalifikáciu a úroveň tvorivých činností v danom ŠO smerujúce konkrétne k danému ŠP (viac v Opise ŠP).</w:t>
            </w:r>
          </w:p>
          <w:p w14:paraId="7A52B109" w14:textId="304F16A7" w:rsidR="00490B69" w:rsidRDefault="6428216F" w:rsidP="52A1631E">
            <w:pPr>
              <w:contextualSpacing/>
              <w:jc w:val="both"/>
              <w:rPr>
                <w:i/>
                <w:iCs/>
                <w:lang w:eastAsia="sk-SK"/>
              </w:rPr>
            </w:pPr>
            <w:r w:rsidRPr="52A1631E">
              <w:rPr>
                <w:i/>
                <w:iCs/>
                <w:lang w:eastAsia="sk-SK"/>
              </w:rPr>
              <w:t xml:space="preserve">VŠ kontinuálne vytvára podmienky pre </w:t>
            </w:r>
            <w:r w:rsidRPr="52A1631E">
              <w:rPr>
                <w:b/>
                <w:bCs/>
                <w:i/>
                <w:iCs/>
                <w:lang w:eastAsia="sk-SK"/>
              </w:rPr>
              <w:t>kvalifikačný rast</w:t>
            </w:r>
            <w:r w:rsidRPr="52A1631E">
              <w:rPr>
                <w:i/>
                <w:iCs/>
                <w:lang w:eastAsia="sk-SK"/>
              </w:rPr>
              <w:t xml:space="preserve"> odborníkov</w:t>
            </w:r>
            <w:r w:rsidR="0B0A74F5" w:rsidRPr="52A1631E">
              <w:rPr>
                <w:i/>
                <w:iCs/>
                <w:lang w:eastAsia="sk-SK"/>
              </w:rPr>
              <w:t xml:space="preserve"> – a to od bakalárskeho štúdia, cez magisterské a doktorandské štúdium, s možnosťou habilitovať sa v príslušnom odbore, príp. splniť podmienky pre vymenúvacie konanie profesorov. Je to </w:t>
            </w:r>
            <w:proofErr w:type="spellStart"/>
            <w:r w:rsidR="0B0A74F5" w:rsidRPr="52A1631E">
              <w:rPr>
                <w:i/>
                <w:iCs/>
                <w:lang w:eastAsia="sk-SK"/>
              </w:rPr>
              <w:t>longitudiálny</w:t>
            </w:r>
            <w:proofErr w:type="spellEnd"/>
            <w:r w:rsidR="0B0A74F5" w:rsidRPr="52A1631E">
              <w:rPr>
                <w:i/>
                <w:iCs/>
                <w:lang w:eastAsia="sk-SK"/>
              </w:rPr>
              <w:t xml:space="preserve"> proces zabezpečovania dostatočného počtu erudovaných pedagógov a odborníkov pre konkrétny ŠP/ŠO. </w:t>
            </w:r>
          </w:p>
          <w:p w14:paraId="05157EA1" w14:textId="0C4997A2" w:rsidR="006C7334" w:rsidRPr="006C7334" w:rsidRDefault="10F5859B" w:rsidP="52A1631E">
            <w:pPr>
              <w:jc w:val="both"/>
              <w:rPr>
                <w:i/>
                <w:iCs/>
                <w:lang w:eastAsia="sk-SK"/>
              </w:rPr>
            </w:pPr>
            <w:r w:rsidRPr="52A1631E">
              <w:rPr>
                <w:i/>
                <w:iCs/>
                <w:lang w:eastAsia="sk-SK"/>
              </w:rPr>
              <w:t xml:space="preserve">Pracovisko pri realizácii </w:t>
            </w:r>
            <w:r w:rsidR="3062CAD4" w:rsidRPr="52A1631E">
              <w:rPr>
                <w:i/>
                <w:iCs/>
                <w:lang w:eastAsia="sk-SK"/>
              </w:rPr>
              <w:t>ŠP</w:t>
            </w:r>
            <w:r w:rsidR="3B1B49C3" w:rsidRPr="52A1631E">
              <w:rPr>
                <w:i/>
                <w:iCs/>
                <w:lang w:eastAsia="sk-SK"/>
              </w:rPr>
              <w:t xml:space="preserve"> využíva možnosti spolupráce s </w:t>
            </w:r>
            <w:r w:rsidR="3B1B49C3" w:rsidRPr="52A1631E">
              <w:rPr>
                <w:b/>
                <w:bCs/>
                <w:i/>
                <w:iCs/>
                <w:lang w:eastAsia="sk-SK"/>
              </w:rPr>
              <w:t>lektormi cudzích jazykov</w:t>
            </w:r>
            <w:r w:rsidR="3932AA75" w:rsidRPr="52A1631E">
              <w:rPr>
                <w:i/>
                <w:iCs/>
                <w:lang w:eastAsia="sk-SK"/>
              </w:rPr>
              <w:t>.</w:t>
            </w:r>
            <w:r w:rsidR="0BA94EA5" w:rsidRPr="52A1631E">
              <w:rPr>
                <w:i/>
                <w:iCs/>
                <w:lang w:eastAsia="sk-SK"/>
              </w:rPr>
              <w:t xml:space="preserve"> </w:t>
            </w:r>
            <w:r w:rsidR="5BCB0A29" w:rsidRPr="52A1631E">
              <w:rPr>
                <w:i/>
                <w:iCs/>
                <w:lang w:eastAsia="sk-SK"/>
              </w:rPr>
              <w:t>V</w:t>
            </w:r>
            <w:r w:rsidR="0BA94EA5" w:rsidRPr="52A1631E">
              <w:rPr>
                <w:i/>
                <w:iCs/>
                <w:lang w:eastAsia="sk-SK"/>
              </w:rPr>
              <w:t>ysokoškolský učiteľ pôsobiaci vo funkcii lektora zabezpečuj</w:t>
            </w:r>
            <w:r w:rsidR="478A0936" w:rsidRPr="52A1631E">
              <w:rPr>
                <w:i/>
                <w:iCs/>
                <w:lang w:eastAsia="sk-SK"/>
              </w:rPr>
              <w:t>e</w:t>
            </w:r>
            <w:r w:rsidR="0BA94EA5" w:rsidRPr="52A1631E">
              <w:rPr>
                <w:i/>
                <w:iCs/>
                <w:lang w:eastAsia="sk-SK"/>
              </w:rPr>
              <w:t xml:space="preserve"> plnenie úloh </w:t>
            </w:r>
            <w:r w:rsidR="5C2B3826" w:rsidRPr="52A1631E">
              <w:rPr>
                <w:i/>
                <w:iCs/>
                <w:lang w:eastAsia="sk-SK"/>
              </w:rPr>
              <w:t>študijného</w:t>
            </w:r>
            <w:r w:rsidR="08DF4958" w:rsidRPr="52A1631E">
              <w:rPr>
                <w:i/>
                <w:iCs/>
                <w:lang w:eastAsia="sk-SK"/>
              </w:rPr>
              <w:t xml:space="preserve"> programu</w:t>
            </w:r>
            <w:r w:rsidR="0BA94EA5" w:rsidRPr="52A1631E">
              <w:rPr>
                <w:i/>
                <w:iCs/>
                <w:lang w:eastAsia="sk-SK"/>
              </w:rPr>
              <w:t xml:space="preserve"> vo vymedzenej oblasti vzdelávania</w:t>
            </w:r>
            <w:r w:rsidR="342E982F" w:rsidRPr="52A1631E">
              <w:rPr>
                <w:i/>
                <w:iCs/>
                <w:lang w:eastAsia="sk-SK"/>
              </w:rPr>
              <w:t>,</w:t>
            </w:r>
            <w:r w:rsidR="3A4957DC" w:rsidRPr="52A1631E">
              <w:rPr>
                <w:i/>
                <w:iCs/>
                <w:lang w:eastAsia="sk-SK"/>
              </w:rPr>
              <w:t xml:space="preserve"> </w:t>
            </w:r>
            <w:r w:rsidR="67246396" w:rsidRPr="52A1631E">
              <w:rPr>
                <w:i/>
                <w:iCs/>
                <w:lang w:eastAsia="sk-SK"/>
              </w:rPr>
              <w:t>p</w:t>
            </w:r>
            <w:r w:rsidR="3A4957DC" w:rsidRPr="52A1631E">
              <w:rPr>
                <w:i/>
                <w:iCs/>
                <w:lang w:eastAsia="sk-SK"/>
              </w:rPr>
              <w:t xml:space="preserve">reto v rámci ŠP </w:t>
            </w:r>
            <w:r w:rsidR="4802A89D" w:rsidRPr="52A1631E">
              <w:rPr>
                <w:i/>
                <w:iCs/>
                <w:lang w:eastAsia="sk-SK"/>
              </w:rPr>
              <w:t xml:space="preserve">sa podieľa na vyučovaní predmetov, ktoré </w:t>
            </w:r>
            <w:r w:rsidR="0BA94EA5" w:rsidRPr="52A1631E">
              <w:rPr>
                <w:i/>
                <w:iCs/>
                <w:lang w:eastAsia="sk-SK"/>
              </w:rPr>
              <w:t>nevyžadujú aktívnu účasť vo výskume alebo vývoji, najmä ved</w:t>
            </w:r>
            <w:r w:rsidR="3E363FD8" w:rsidRPr="52A1631E">
              <w:rPr>
                <w:i/>
                <w:iCs/>
                <w:lang w:eastAsia="sk-SK"/>
              </w:rPr>
              <w:t>ie</w:t>
            </w:r>
            <w:r w:rsidR="0BA94EA5" w:rsidRPr="52A1631E">
              <w:rPr>
                <w:i/>
                <w:iCs/>
                <w:lang w:eastAsia="sk-SK"/>
              </w:rPr>
              <w:t xml:space="preserve"> cvičen</w:t>
            </w:r>
            <w:r w:rsidR="3D69291F" w:rsidRPr="52A1631E">
              <w:rPr>
                <w:i/>
                <w:iCs/>
                <w:lang w:eastAsia="sk-SK"/>
              </w:rPr>
              <w:t>i</w:t>
            </w:r>
            <w:r w:rsidR="66FEE683" w:rsidRPr="52A1631E">
              <w:rPr>
                <w:i/>
                <w:iCs/>
                <w:lang w:eastAsia="sk-SK"/>
              </w:rPr>
              <w:t>a</w:t>
            </w:r>
            <w:r w:rsidR="0BA94EA5" w:rsidRPr="52A1631E">
              <w:rPr>
                <w:i/>
                <w:iCs/>
                <w:lang w:eastAsia="sk-SK"/>
              </w:rPr>
              <w:t>, hodnot</w:t>
            </w:r>
            <w:r w:rsidR="74EEA82F" w:rsidRPr="52A1631E">
              <w:rPr>
                <w:i/>
                <w:iCs/>
                <w:lang w:eastAsia="sk-SK"/>
              </w:rPr>
              <w:t>í</w:t>
            </w:r>
            <w:r w:rsidR="0BA94EA5" w:rsidRPr="52A1631E">
              <w:rPr>
                <w:i/>
                <w:iCs/>
                <w:lang w:eastAsia="sk-SK"/>
              </w:rPr>
              <w:t xml:space="preserve"> študentov, zúčastň</w:t>
            </w:r>
            <w:r w:rsidR="24722398" w:rsidRPr="52A1631E">
              <w:rPr>
                <w:i/>
                <w:iCs/>
                <w:lang w:eastAsia="sk-SK"/>
              </w:rPr>
              <w:t>uje</w:t>
            </w:r>
            <w:r w:rsidR="0BA94EA5" w:rsidRPr="52A1631E">
              <w:rPr>
                <w:i/>
                <w:iCs/>
                <w:lang w:eastAsia="sk-SK"/>
              </w:rPr>
              <w:t xml:space="preserve"> sa na zabezpečovaní ostatných vzdelávacích činností a zúčastňovanie sa na tvorbe študijných materiálov.</w:t>
            </w:r>
            <w:r w:rsidR="65D18551" w:rsidRPr="52A1631E">
              <w:rPr>
                <w:i/>
                <w:iCs/>
                <w:lang w:eastAsia="sk-SK"/>
              </w:rPr>
              <w:t xml:space="preserve"> V záujme zabezpečenia obsahovej kvality a jazykovej úrovne vzdelávania </w:t>
            </w:r>
            <w:r w:rsidR="5E081E5C" w:rsidRPr="52A1631E">
              <w:rPr>
                <w:i/>
                <w:iCs/>
                <w:lang w:eastAsia="sk-SK"/>
              </w:rPr>
              <w:t>je vyžadovaným</w:t>
            </w:r>
            <w:r w:rsidR="3020A717" w:rsidRPr="52A1631E">
              <w:rPr>
                <w:i/>
                <w:iCs/>
                <w:lang w:eastAsia="sk-SK"/>
              </w:rPr>
              <w:t xml:space="preserve"> minimálnym</w:t>
            </w:r>
            <w:r w:rsidR="5E081E5C" w:rsidRPr="52A1631E">
              <w:rPr>
                <w:i/>
                <w:iCs/>
                <w:lang w:eastAsia="sk-SK"/>
              </w:rPr>
              <w:t xml:space="preserve"> k</w:t>
            </w:r>
            <w:r w:rsidR="0BA94EA5" w:rsidRPr="52A1631E">
              <w:rPr>
                <w:i/>
                <w:iCs/>
                <w:lang w:eastAsia="sk-SK"/>
              </w:rPr>
              <w:t xml:space="preserve">valifikačným predpokladom potrebným na vykonávanie funkcie lektora </w:t>
            </w:r>
            <w:r w:rsidR="084FF95D" w:rsidRPr="52A1631E">
              <w:rPr>
                <w:i/>
                <w:iCs/>
                <w:lang w:eastAsia="sk-SK"/>
              </w:rPr>
              <w:t>v súvislosti s konkrétnym</w:t>
            </w:r>
            <w:r w:rsidR="0BA94EA5" w:rsidRPr="52A1631E">
              <w:rPr>
                <w:i/>
                <w:iCs/>
                <w:lang w:eastAsia="sk-SK"/>
              </w:rPr>
              <w:t xml:space="preserve"> obsah</w:t>
            </w:r>
            <w:r w:rsidR="1BD0D1CF" w:rsidRPr="52A1631E">
              <w:rPr>
                <w:i/>
                <w:iCs/>
                <w:lang w:eastAsia="sk-SK"/>
              </w:rPr>
              <w:t>om</w:t>
            </w:r>
            <w:r w:rsidR="0BA94EA5" w:rsidRPr="52A1631E">
              <w:rPr>
                <w:i/>
                <w:iCs/>
                <w:lang w:eastAsia="sk-SK"/>
              </w:rPr>
              <w:t xml:space="preserve"> </w:t>
            </w:r>
            <w:r w:rsidR="3885FAD0" w:rsidRPr="52A1631E">
              <w:rPr>
                <w:i/>
                <w:iCs/>
                <w:lang w:eastAsia="sk-SK"/>
              </w:rPr>
              <w:t xml:space="preserve">jeho </w:t>
            </w:r>
            <w:r w:rsidR="0BA94EA5" w:rsidRPr="52A1631E">
              <w:rPr>
                <w:i/>
                <w:iCs/>
                <w:lang w:eastAsia="sk-SK"/>
              </w:rPr>
              <w:t>pracovných úloh</w:t>
            </w:r>
            <w:r w:rsidR="33418995" w:rsidRPr="52A1631E">
              <w:rPr>
                <w:i/>
                <w:iCs/>
                <w:lang w:eastAsia="sk-SK"/>
              </w:rPr>
              <w:t xml:space="preserve"> v študijnom programe</w:t>
            </w:r>
            <w:r w:rsidR="0BA94EA5" w:rsidRPr="52A1631E">
              <w:rPr>
                <w:i/>
                <w:iCs/>
                <w:lang w:eastAsia="sk-SK"/>
              </w:rPr>
              <w:t xml:space="preserve"> vysokoškolské vzdelanie druhého stupňa</w:t>
            </w:r>
            <w:r w:rsidR="3F92ED7D" w:rsidRPr="52A1631E">
              <w:rPr>
                <w:i/>
                <w:iCs/>
                <w:lang w:eastAsia="sk-SK"/>
              </w:rPr>
              <w:t xml:space="preserve"> so zameraním na vyučovaný cudzí jazyk</w:t>
            </w:r>
            <w:r w:rsidR="4EDB7A86" w:rsidRPr="52A1631E">
              <w:rPr>
                <w:i/>
                <w:iCs/>
                <w:lang w:eastAsia="sk-SK"/>
              </w:rPr>
              <w:t>.</w:t>
            </w:r>
            <w:r w:rsidR="6956D3B7" w:rsidRPr="52A1631E">
              <w:rPr>
                <w:i/>
                <w:iCs/>
                <w:lang w:eastAsia="sk-SK"/>
              </w:rPr>
              <w:t xml:space="preserve"> </w:t>
            </w:r>
          </w:p>
          <w:p w14:paraId="0860B723" w14:textId="46D4557D" w:rsidR="006C7334" w:rsidRPr="006C7334" w:rsidRDefault="144A24EC" w:rsidP="52A1631E">
            <w:pPr>
              <w:jc w:val="both"/>
              <w:rPr>
                <w:i/>
                <w:iCs/>
                <w:lang w:eastAsia="sk-SK"/>
              </w:rPr>
            </w:pPr>
            <w:r w:rsidRPr="52A1631E">
              <w:rPr>
                <w:i/>
                <w:iCs/>
                <w:lang w:eastAsia="sk-SK"/>
              </w:rPr>
              <w:t>Pracovisko</w:t>
            </w:r>
            <w:r w:rsidR="3432E050" w:rsidRPr="52A1631E">
              <w:rPr>
                <w:i/>
                <w:iCs/>
                <w:lang w:eastAsia="sk-SK"/>
              </w:rPr>
              <w:t xml:space="preserve"> spolupracuje s </w:t>
            </w:r>
            <w:r w:rsidR="3432E050" w:rsidRPr="52A1631E">
              <w:rPr>
                <w:b/>
                <w:bCs/>
                <w:i/>
                <w:iCs/>
                <w:lang w:eastAsia="sk-SK"/>
              </w:rPr>
              <w:t>odborníkmi z praxe</w:t>
            </w:r>
            <w:r w:rsidR="3432E050" w:rsidRPr="52A1631E">
              <w:rPr>
                <w:i/>
                <w:iCs/>
                <w:lang w:eastAsia="sk-SK"/>
              </w:rPr>
              <w:t xml:space="preserve"> </w:t>
            </w:r>
            <w:r w:rsidR="1ABD0281" w:rsidRPr="52A1631E">
              <w:rPr>
                <w:i/>
                <w:iCs/>
                <w:lang w:eastAsia="sk-SK"/>
              </w:rPr>
              <w:t>kvôli zvýšeniu kvality v súvislosti</w:t>
            </w:r>
            <w:r w:rsidR="438F1A4F" w:rsidRPr="52A1631E">
              <w:rPr>
                <w:i/>
                <w:iCs/>
                <w:lang w:eastAsia="sk-SK"/>
              </w:rPr>
              <w:t xml:space="preserve"> so zabezpečením predmetov </w:t>
            </w:r>
            <w:r w:rsidR="1E3221B9" w:rsidRPr="52A1631E">
              <w:rPr>
                <w:i/>
                <w:iCs/>
                <w:lang w:eastAsia="sk-SK"/>
              </w:rPr>
              <w:t xml:space="preserve">naviazaných na </w:t>
            </w:r>
            <w:r w:rsidR="438F1A4F" w:rsidRPr="52A1631E">
              <w:rPr>
                <w:i/>
                <w:iCs/>
                <w:lang w:eastAsia="sk-SK"/>
              </w:rPr>
              <w:t>pedagogick</w:t>
            </w:r>
            <w:r w:rsidR="7FAA68BD" w:rsidRPr="52A1631E">
              <w:rPr>
                <w:i/>
                <w:iCs/>
                <w:lang w:eastAsia="sk-SK"/>
              </w:rPr>
              <w:t>ú</w:t>
            </w:r>
            <w:r w:rsidR="438F1A4F" w:rsidRPr="52A1631E">
              <w:rPr>
                <w:i/>
                <w:iCs/>
                <w:lang w:eastAsia="sk-SK"/>
              </w:rPr>
              <w:t xml:space="preserve"> prax</w:t>
            </w:r>
            <w:r w:rsidR="17C72723" w:rsidRPr="52A1631E">
              <w:rPr>
                <w:i/>
                <w:iCs/>
                <w:lang w:eastAsia="sk-SK"/>
              </w:rPr>
              <w:t xml:space="preserve"> v súlade s rešpektovaním požadovaných kvalifikačných predpokladov.</w:t>
            </w:r>
          </w:p>
          <w:p w14:paraId="5EFDEE00" w14:textId="3EBC78EF" w:rsidR="006C7334" w:rsidRPr="006C7334" w:rsidRDefault="7C1B6099" w:rsidP="4240A0D8">
            <w:pPr>
              <w:jc w:val="both"/>
              <w:rPr>
                <w:i/>
                <w:iCs/>
                <w:color w:val="7030A0"/>
                <w:lang w:eastAsia="sk-SK"/>
              </w:rPr>
            </w:pPr>
            <w:r w:rsidRPr="4240A0D8">
              <w:rPr>
                <w:b/>
                <w:bCs/>
                <w:i/>
                <w:iCs/>
                <w:lang w:eastAsia="sk-SK"/>
              </w:rPr>
              <w:t>Doktorandi</w:t>
            </w:r>
            <w:r w:rsidRPr="4240A0D8">
              <w:rPr>
                <w:i/>
                <w:iCs/>
                <w:lang w:eastAsia="sk-SK"/>
              </w:rPr>
              <w:t xml:space="preserve"> </w:t>
            </w:r>
            <w:r w:rsidR="239B0A8B" w:rsidRPr="4240A0D8">
              <w:rPr>
                <w:rFonts w:ascii="Calibri" w:eastAsia="Calibri" w:hAnsi="Calibri" w:cs="Calibri"/>
                <w:i/>
                <w:iCs/>
              </w:rPr>
              <w:t>ŠO 38. Učiteľstvo a pedagogické vedy</w:t>
            </w:r>
            <w:r w:rsidR="75F670D8" w:rsidRPr="4240A0D8">
              <w:rPr>
                <w:i/>
                <w:iCs/>
                <w:lang w:eastAsia="sk-SK"/>
              </w:rPr>
              <w:t xml:space="preserve"> </w:t>
            </w:r>
            <w:r w:rsidRPr="4240A0D8">
              <w:rPr>
                <w:i/>
                <w:iCs/>
                <w:lang w:eastAsia="sk-SK"/>
              </w:rPr>
              <w:t>vstupujú</w:t>
            </w:r>
            <w:r w:rsidR="425AF7F8" w:rsidRPr="4240A0D8">
              <w:rPr>
                <w:i/>
                <w:iCs/>
                <w:lang w:eastAsia="sk-SK"/>
              </w:rPr>
              <w:t xml:space="preserve"> do zabezpečovania predmetov ŠP</w:t>
            </w:r>
            <w:r w:rsidRPr="4240A0D8">
              <w:rPr>
                <w:i/>
                <w:iCs/>
                <w:lang w:eastAsia="sk-SK"/>
              </w:rPr>
              <w:t xml:space="preserve"> v spolupráci s učiteľmi </w:t>
            </w:r>
            <w:r w:rsidR="165A0BCD" w:rsidRPr="4240A0D8">
              <w:rPr>
                <w:i/>
                <w:iCs/>
                <w:lang w:eastAsia="sk-SK"/>
              </w:rPr>
              <w:t xml:space="preserve">ŠP v rámci svojej odbornej formácie v svojom ŠO 38. Učiteľstvo a pedagogické vedy, </w:t>
            </w:r>
            <w:r w:rsidR="09D9CCB6" w:rsidRPr="4240A0D8">
              <w:rPr>
                <w:i/>
                <w:iCs/>
                <w:lang w:eastAsia="sk-SK"/>
              </w:rPr>
              <w:t>minimálnym kvalifikačným predpokladom</w:t>
            </w:r>
            <w:r w:rsidR="67E39E7B" w:rsidRPr="4240A0D8">
              <w:rPr>
                <w:i/>
                <w:iCs/>
                <w:lang w:eastAsia="sk-SK"/>
              </w:rPr>
              <w:t xml:space="preserve"> je v tomto prípade</w:t>
            </w:r>
            <w:r w:rsidR="09D9CCB6" w:rsidRPr="4240A0D8">
              <w:rPr>
                <w:i/>
                <w:iCs/>
                <w:lang w:eastAsia="sk-SK"/>
              </w:rPr>
              <w:t xml:space="preserve">  je vysokoškolské vzdelanie druhého stupňa.</w:t>
            </w:r>
          </w:p>
        </w:tc>
        <w:tc>
          <w:tcPr>
            <w:tcW w:w="2268" w:type="dxa"/>
          </w:tcPr>
          <w:p w14:paraId="40842224" w14:textId="66FF5DC8" w:rsidR="51E11B18" w:rsidRDefault="51E11B18" w:rsidP="591B9120">
            <w:pPr>
              <w:spacing w:line="216" w:lineRule="auto"/>
              <w:rPr>
                <w:i/>
                <w:iCs/>
                <w:sz w:val="20"/>
                <w:szCs w:val="20"/>
              </w:rPr>
            </w:pPr>
            <w:r w:rsidRPr="591B9120">
              <w:rPr>
                <w:i/>
                <w:iCs/>
                <w:sz w:val="20"/>
                <w:szCs w:val="20"/>
              </w:rPr>
              <w:t xml:space="preserve">Opis </w:t>
            </w:r>
            <w:r w:rsidR="7D1AB658" w:rsidRPr="591B9120">
              <w:rPr>
                <w:i/>
                <w:iCs/>
                <w:sz w:val="20"/>
                <w:szCs w:val="20"/>
              </w:rPr>
              <w:t>ŠP</w:t>
            </w:r>
            <w:r w:rsidRPr="591B9120">
              <w:rPr>
                <w:i/>
                <w:iCs/>
                <w:sz w:val="20"/>
                <w:szCs w:val="20"/>
              </w:rPr>
              <w:t>, body 7., 8d) (v prílohe žiadosti)</w:t>
            </w:r>
          </w:p>
          <w:p w14:paraId="3803EEAA" w14:textId="3C026A11" w:rsidR="004C5892" w:rsidRPr="006243A5" w:rsidRDefault="004C5892" w:rsidP="52A1631E">
            <w:pPr>
              <w:spacing w:line="216" w:lineRule="auto"/>
              <w:contextualSpacing/>
              <w:rPr>
                <w:i/>
                <w:iCs/>
                <w:sz w:val="20"/>
                <w:szCs w:val="20"/>
                <w:lang w:eastAsia="sk-SK"/>
              </w:rPr>
            </w:pPr>
          </w:p>
          <w:p w14:paraId="4B1DEBEF" w14:textId="4B83967E" w:rsidR="51E11B18" w:rsidRDefault="51E11B18" w:rsidP="591B9120">
            <w:pPr>
              <w:spacing w:line="216" w:lineRule="auto"/>
              <w:rPr>
                <w:i/>
                <w:iCs/>
                <w:sz w:val="20"/>
                <w:szCs w:val="20"/>
              </w:rPr>
            </w:pPr>
            <w:r w:rsidRPr="591B9120">
              <w:rPr>
                <w:rFonts w:ascii="Calibri" w:eastAsia="Calibri" w:hAnsi="Calibri" w:cs="Calibri"/>
                <w:i/>
                <w:iCs/>
                <w:sz w:val="20"/>
                <w:szCs w:val="20"/>
              </w:rPr>
              <w:t xml:space="preserve">VUPCH hlavnej zodpovednej osoby (HZO) a zodpovedných osôb (ZO) </w:t>
            </w:r>
            <w:r w:rsidRPr="591B9120">
              <w:rPr>
                <w:i/>
                <w:iCs/>
                <w:sz w:val="20"/>
                <w:szCs w:val="20"/>
              </w:rPr>
              <w:t>(v prílohe žiadosti)</w:t>
            </w:r>
          </w:p>
          <w:p w14:paraId="51482295" w14:textId="07557D08" w:rsidR="51E11B18" w:rsidRDefault="51E11B18" w:rsidP="591B9120">
            <w:pPr>
              <w:spacing w:line="216" w:lineRule="auto"/>
              <w:rPr>
                <w:rFonts w:ascii="Calibri" w:eastAsia="Calibri" w:hAnsi="Calibri" w:cs="Calibri"/>
                <w:sz w:val="20"/>
                <w:szCs w:val="20"/>
              </w:rPr>
            </w:pPr>
            <w:r w:rsidRPr="591B9120">
              <w:rPr>
                <w:rFonts w:ascii="Calibri" w:eastAsia="Calibri" w:hAnsi="Calibri" w:cs="Calibri"/>
                <w:i/>
                <w:iCs/>
                <w:sz w:val="20"/>
                <w:szCs w:val="20"/>
              </w:rPr>
              <w:t xml:space="preserve"> </w:t>
            </w:r>
          </w:p>
          <w:p w14:paraId="3618B9C9" w14:textId="3A6229CD" w:rsidR="51E11B18" w:rsidRDefault="51E11B18" w:rsidP="591B9120">
            <w:pPr>
              <w:spacing w:line="216" w:lineRule="auto"/>
              <w:rPr>
                <w:rFonts w:ascii="Calibri" w:eastAsia="Calibri" w:hAnsi="Calibri" w:cs="Calibri"/>
                <w:sz w:val="20"/>
                <w:szCs w:val="20"/>
              </w:rPr>
            </w:pPr>
            <w:r w:rsidRPr="591B9120">
              <w:rPr>
                <w:rFonts w:ascii="Calibri" w:eastAsia="Calibri" w:hAnsi="Calibri" w:cs="Calibri"/>
                <w:i/>
                <w:iCs/>
                <w:sz w:val="20"/>
                <w:szCs w:val="20"/>
              </w:rPr>
              <w:t>VUPCH ostatných zabezpečujúcich vyučujúcich (dokumenty k dispozícii na mieste)</w:t>
            </w:r>
          </w:p>
          <w:p w14:paraId="3C19114C" w14:textId="77777777" w:rsidR="004C5892" w:rsidRPr="006243A5" w:rsidRDefault="004C5892" w:rsidP="52A1631E">
            <w:pPr>
              <w:spacing w:line="216" w:lineRule="auto"/>
              <w:contextualSpacing/>
              <w:rPr>
                <w:i/>
                <w:iCs/>
                <w:sz w:val="20"/>
                <w:szCs w:val="20"/>
              </w:rPr>
            </w:pPr>
          </w:p>
          <w:p w14:paraId="51B673AC" w14:textId="77777777" w:rsidR="00887B38" w:rsidRPr="006243A5" w:rsidRDefault="38E64F9E" w:rsidP="52A1631E">
            <w:pPr>
              <w:spacing w:line="216" w:lineRule="auto"/>
              <w:contextualSpacing/>
              <w:rPr>
                <w:i/>
                <w:iCs/>
                <w:sz w:val="20"/>
                <w:szCs w:val="20"/>
                <w:lang w:eastAsia="sk-SK"/>
              </w:rPr>
            </w:pPr>
            <w:r w:rsidRPr="591B9120">
              <w:rPr>
                <w:i/>
                <w:iCs/>
                <w:sz w:val="20"/>
                <w:szCs w:val="20"/>
              </w:rPr>
              <w:t xml:space="preserve">Odkazy na </w:t>
            </w:r>
            <w:r w:rsidR="2F3F3255" w:rsidRPr="591B9120">
              <w:rPr>
                <w:i/>
                <w:iCs/>
                <w:sz w:val="20"/>
                <w:szCs w:val="20"/>
              </w:rPr>
              <w:t>CREPČ</w:t>
            </w:r>
          </w:p>
          <w:p w14:paraId="546639E6" w14:textId="392A146E" w:rsidR="006243A5" w:rsidRPr="00965F5A" w:rsidRDefault="4E9E2278" w:rsidP="591B9120">
            <w:pPr>
              <w:spacing w:line="216" w:lineRule="auto"/>
              <w:contextualSpacing/>
              <w:rPr>
                <w:i/>
                <w:iCs/>
                <w:sz w:val="20"/>
                <w:szCs w:val="20"/>
                <w:lang w:eastAsia="sk-SK"/>
              </w:rPr>
            </w:pPr>
            <w:r w:rsidRPr="591B9120">
              <w:rPr>
                <w:i/>
                <w:iCs/>
                <w:sz w:val="20"/>
                <w:szCs w:val="20"/>
                <w:lang w:eastAsia="sk-SK"/>
              </w:rPr>
              <w:t xml:space="preserve"> </w:t>
            </w:r>
            <w:hyperlink r:id="rId97">
              <w:r w:rsidR="76D2B161" w:rsidRPr="591B9120">
                <w:rPr>
                  <w:rStyle w:val="Hyperlink"/>
                  <w:i/>
                  <w:iCs/>
                  <w:sz w:val="20"/>
                  <w:szCs w:val="20"/>
                  <w:lang w:eastAsia="sk-SK"/>
                </w:rPr>
                <w:t>http://alis.uniba.sk:9909/%20search/query?theme=EPC</w:t>
              </w:r>
            </w:hyperlink>
          </w:p>
          <w:p w14:paraId="362F5236" w14:textId="565F9CAB" w:rsidR="006243A5" w:rsidRPr="00965F5A" w:rsidRDefault="006243A5" w:rsidP="591B9120">
            <w:pPr>
              <w:spacing w:line="216" w:lineRule="auto"/>
              <w:contextualSpacing/>
              <w:rPr>
                <w:i/>
                <w:iCs/>
                <w:sz w:val="20"/>
                <w:szCs w:val="20"/>
                <w:lang w:eastAsia="sk-SK"/>
              </w:rPr>
            </w:pPr>
          </w:p>
          <w:p w14:paraId="4EA06651" w14:textId="4EE55A45" w:rsidR="006243A5" w:rsidRPr="00965F5A" w:rsidRDefault="1F9DD5F9" w:rsidP="4240A0D8">
            <w:pPr>
              <w:spacing w:line="216" w:lineRule="auto"/>
              <w:contextualSpacing/>
              <w:rPr>
                <w:i/>
                <w:iCs/>
                <w:sz w:val="20"/>
                <w:szCs w:val="20"/>
                <w:lang w:eastAsia="sk-SK"/>
              </w:rPr>
            </w:pPr>
            <w:r w:rsidRPr="4240A0D8">
              <w:rPr>
                <w:i/>
                <w:iCs/>
                <w:sz w:val="20"/>
                <w:szCs w:val="20"/>
                <w:lang w:eastAsia="sk-SK"/>
              </w:rPr>
              <w:t xml:space="preserve"> </w:t>
            </w: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5B34F5BF" w:rsidR="00E82D04" w:rsidRPr="0079264C" w:rsidRDefault="00885ACA" w:rsidP="00D129CF">
      <w:pPr>
        <w:spacing w:after="0" w:line="216" w:lineRule="auto"/>
        <w:jc w:val="both"/>
        <w:rPr>
          <w:rFonts w:cstheme="minorHAnsi"/>
          <w:sz w:val="18"/>
          <w:szCs w:val="18"/>
        </w:rPr>
      </w:pPr>
      <w:r w:rsidRPr="0079264C">
        <w:rPr>
          <w:rFonts w:cstheme="minorHAnsi"/>
          <w:sz w:val="18"/>
          <w:szCs w:val="18"/>
        </w:rPr>
        <w:t>SP 6.3</w:t>
      </w:r>
      <w:r w:rsidR="00103E26" w:rsidRPr="0079264C">
        <w:rPr>
          <w:rFonts w:cstheme="minorHAnsi"/>
          <w:sz w:val="18"/>
          <w:szCs w:val="18"/>
        </w:rPr>
        <w:t>.</w:t>
      </w:r>
      <w:r w:rsidRPr="0079264C">
        <w:rPr>
          <w:rFonts w:cstheme="minorHAnsi"/>
          <w:sz w:val="18"/>
          <w:szCs w:val="18"/>
        </w:rPr>
        <w:t xml:space="preserve"> </w:t>
      </w:r>
      <w:r w:rsidR="00E82D04" w:rsidRPr="0079264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79264C">
        <w:rPr>
          <w:rFonts w:cstheme="minorHAnsi"/>
          <w:i/>
          <w:iCs/>
          <w:sz w:val="18"/>
          <w:szCs w:val="18"/>
        </w:rPr>
        <w:t xml:space="preserve">súvisiacom odbore </w:t>
      </w:r>
      <w:r w:rsidR="00E82D04" w:rsidRPr="0079264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w:t>
      </w:r>
      <w:r w:rsidR="00E82D04" w:rsidRPr="0079264C">
        <w:rPr>
          <w:rFonts w:cstheme="minorHAnsi"/>
          <w:sz w:val="18"/>
          <w:szCs w:val="18"/>
        </w:rPr>
        <w:lastRenderedPageBreak/>
        <w:t xml:space="preserve">na ustanovený týždenný pracovný čas alebo kratší pracovný čas. Je zaručená udržateľnosť personálneho zabezpečenia profilových predmetov študijného programu z hľadiska vekovej štruktúry učiteľov. </w:t>
      </w:r>
    </w:p>
    <w:p w14:paraId="19C49547" w14:textId="77777777" w:rsidR="0079264C" w:rsidRPr="001E065C" w:rsidRDefault="0079264C" w:rsidP="00D129CF">
      <w:pPr>
        <w:spacing w:after="0" w:line="216" w:lineRule="auto"/>
        <w:jc w:val="both"/>
        <w:rPr>
          <w:rFonts w:cstheme="minorHAnsi"/>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80"/>
        <w:gridCol w:w="2401"/>
      </w:tblGrid>
      <w:tr w:rsidR="0085353E" w:rsidRPr="001E065C" w14:paraId="7F956524"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380" w:type="dxa"/>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01" w:type="dxa"/>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4240A0D8">
        <w:trPr>
          <w:trHeight w:val="567"/>
        </w:trPr>
        <w:tc>
          <w:tcPr>
            <w:tcW w:w="7380" w:type="dxa"/>
          </w:tcPr>
          <w:p w14:paraId="4B05A3DF" w14:textId="3DEEE789" w:rsidR="0D938DFF" w:rsidRPr="006243A5" w:rsidRDefault="103DE8FD" w:rsidP="52A1631E">
            <w:pPr>
              <w:jc w:val="both"/>
              <w:rPr>
                <w:rFonts w:ascii="Calibri" w:hAnsi="Calibri"/>
                <w:i/>
                <w:iCs/>
                <w:lang w:val="sk"/>
              </w:rPr>
            </w:pPr>
            <w:r w:rsidRPr="52A1631E">
              <w:rPr>
                <w:rFonts w:ascii="Calibri" w:hAnsi="Calibri"/>
                <w:i/>
                <w:iCs/>
                <w:lang w:val="sk"/>
              </w:rPr>
              <w:t xml:space="preserve">Ťažiskové vzdelávacie činnosti, akými </w:t>
            </w:r>
            <w:r w:rsidR="6ED91021" w:rsidRPr="52A1631E">
              <w:rPr>
                <w:rFonts w:ascii="Calibri" w:hAnsi="Calibri"/>
                <w:i/>
                <w:iCs/>
                <w:lang w:val="sk"/>
              </w:rPr>
              <w:t xml:space="preserve">je </w:t>
            </w:r>
            <w:r w:rsidRPr="52A1631E">
              <w:rPr>
                <w:rFonts w:ascii="Calibri" w:hAnsi="Calibri"/>
                <w:i/>
                <w:iCs/>
                <w:lang w:val="sk"/>
              </w:rPr>
              <w:t>výučba profilových predmetov vo forme prednášok alebo seminárov, zabezpečujú štandardne vysokoškolskí učitelia vo funkcii profesora alebo vo funkcii docenta, ktorí pôsobia na PdF UK na ustanovený týždenný pracovný čas a sú odborníkmi v príslušnom študijnom odbore alebo súvisiacom odbore.</w:t>
            </w:r>
          </w:p>
          <w:p w14:paraId="69B2FE45" w14:textId="1AD3D411" w:rsidR="0D938DFF" w:rsidRPr="006243A5" w:rsidRDefault="103DE8FD" w:rsidP="52A1631E">
            <w:pPr>
              <w:ind w:firstLine="5"/>
              <w:jc w:val="both"/>
              <w:rPr>
                <w:rFonts w:ascii="Calibri" w:hAnsi="Calibri"/>
                <w:i/>
                <w:iCs/>
                <w:lang w:val="sk"/>
              </w:rPr>
            </w:pPr>
            <w:r w:rsidRPr="52A1631E">
              <w:rPr>
                <w:rFonts w:ascii="Calibri" w:hAnsi="Calibri"/>
                <w:i/>
                <w:iCs/>
                <w:lang w:val="sk"/>
              </w:rPr>
              <w:t xml:space="preserve">Títo učitelia sú určení ako osoby zodpovedné za predmet </w:t>
            </w:r>
            <w:r w:rsidR="7510EB1C" w:rsidRPr="52A1631E">
              <w:rPr>
                <w:rFonts w:ascii="Calibri" w:hAnsi="Calibri"/>
                <w:i/>
                <w:iCs/>
                <w:lang w:val="sk"/>
              </w:rPr>
              <w:t xml:space="preserve">a </w:t>
            </w:r>
            <w:r w:rsidRPr="52A1631E">
              <w:rPr>
                <w:rFonts w:ascii="Calibri" w:hAnsi="Calibri"/>
                <w:i/>
                <w:iCs/>
                <w:lang w:val="sk"/>
              </w:rPr>
              <w:t>sú zárukou zabezpečenia kvality výučby a rozvoja predmetu. Navrhujú a koncipujú obsah predmetu tak, aby zohľadňoval najnovšie výsledky výskumu</w:t>
            </w:r>
            <w:r w:rsidR="4DA34E17" w:rsidRPr="52A1631E">
              <w:rPr>
                <w:rFonts w:ascii="Calibri" w:hAnsi="Calibri"/>
                <w:i/>
                <w:iCs/>
                <w:lang w:val="sk"/>
              </w:rPr>
              <w:t xml:space="preserve"> a</w:t>
            </w:r>
            <w:r w:rsidR="0BA8DED5" w:rsidRPr="52A1631E">
              <w:rPr>
                <w:rFonts w:ascii="Calibri" w:hAnsi="Calibri"/>
                <w:i/>
                <w:iCs/>
                <w:lang w:val="sk"/>
              </w:rPr>
              <w:t xml:space="preserve"> aby boli dosahované požadované výstupy vzdelávania študijného programu.</w:t>
            </w:r>
            <w:r w:rsidRPr="52A1631E">
              <w:rPr>
                <w:rFonts w:ascii="Calibri" w:hAnsi="Calibri"/>
                <w:i/>
                <w:iCs/>
                <w:lang w:val="sk"/>
              </w:rPr>
              <w:t xml:space="preserve"> Sledujú aktuálne smerovanie výskumných tendencií aj pedagogických metód a zavádzajú ich do vzdelávacieho procesu</w:t>
            </w:r>
            <w:r w:rsidR="20F35091" w:rsidRPr="52A1631E">
              <w:rPr>
                <w:rFonts w:ascii="Calibri" w:hAnsi="Calibri"/>
                <w:i/>
                <w:iCs/>
                <w:lang w:val="sk"/>
              </w:rPr>
              <w:t>, takže predmet sa nachádza v kontinuálnom procese inovácie</w:t>
            </w:r>
            <w:r w:rsidRPr="52A1631E">
              <w:rPr>
                <w:rFonts w:ascii="Calibri" w:hAnsi="Calibri"/>
                <w:i/>
                <w:iCs/>
                <w:lang w:val="sk"/>
              </w:rPr>
              <w:t>. Svojimi vedeckými výstupmi prispievajú k rozvoju študijného odboru,</w:t>
            </w:r>
            <w:r w:rsidR="620C8CBB" w:rsidRPr="52A1631E">
              <w:rPr>
                <w:rFonts w:ascii="Calibri" w:hAnsi="Calibri"/>
                <w:i/>
                <w:iCs/>
                <w:lang w:val="sk"/>
              </w:rPr>
              <w:t xml:space="preserve"> čím zabe</w:t>
            </w:r>
            <w:r w:rsidR="5EBE386A" w:rsidRPr="52A1631E">
              <w:rPr>
                <w:rFonts w:ascii="Calibri" w:hAnsi="Calibri"/>
                <w:i/>
                <w:iCs/>
                <w:lang w:val="sk"/>
              </w:rPr>
              <w:t>zp</w:t>
            </w:r>
            <w:r w:rsidR="620C8CBB" w:rsidRPr="52A1631E">
              <w:rPr>
                <w:rFonts w:ascii="Calibri" w:hAnsi="Calibri"/>
                <w:i/>
                <w:iCs/>
                <w:lang w:val="sk"/>
              </w:rPr>
              <w:t xml:space="preserve">ečujú </w:t>
            </w:r>
            <w:r w:rsidRPr="52A1631E">
              <w:rPr>
                <w:rFonts w:ascii="Calibri" w:hAnsi="Calibri"/>
                <w:i/>
                <w:iCs/>
                <w:lang w:val="sk"/>
              </w:rPr>
              <w:t>plynul</w:t>
            </w:r>
            <w:r w:rsidR="311FF713" w:rsidRPr="52A1631E">
              <w:rPr>
                <w:rFonts w:ascii="Calibri" w:hAnsi="Calibri"/>
                <w:i/>
                <w:iCs/>
                <w:lang w:val="sk"/>
              </w:rPr>
              <w:t xml:space="preserve">é </w:t>
            </w:r>
            <w:r w:rsidRPr="52A1631E">
              <w:rPr>
                <w:rFonts w:ascii="Calibri" w:hAnsi="Calibri"/>
                <w:i/>
                <w:iCs/>
                <w:lang w:val="sk"/>
              </w:rPr>
              <w:t>a trvalé udržiavani</w:t>
            </w:r>
            <w:r w:rsidR="44B82165" w:rsidRPr="52A1631E">
              <w:rPr>
                <w:rFonts w:ascii="Calibri" w:hAnsi="Calibri"/>
                <w:i/>
                <w:iCs/>
                <w:lang w:val="sk"/>
              </w:rPr>
              <w:t>e</w:t>
            </w:r>
            <w:r w:rsidRPr="52A1631E">
              <w:rPr>
                <w:rFonts w:ascii="Calibri" w:hAnsi="Calibri"/>
                <w:i/>
                <w:iCs/>
                <w:lang w:val="sk"/>
              </w:rPr>
              <w:t xml:space="preserve"> kvality vzdelávania. Sú tvorcami učebníc a iných didaktických materiálov, pri ktorých využívajú skúsenosti zo svojej pedagogickej praxe.</w:t>
            </w:r>
          </w:p>
          <w:p w14:paraId="178D73C8" w14:textId="07850D4A" w:rsidR="0D938DFF" w:rsidRPr="006243A5" w:rsidRDefault="5E4C5DE6" w:rsidP="52A1631E">
            <w:pPr>
              <w:ind w:firstLine="5"/>
              <w:jc w:val="both"/>
              <w:rPr>
                <w:rFonts w:ascii="Calibri" w:hAnsi="Calibri"/>
                <w:i/>
                <w:iCs/>
                <w:lang w:val="sk"/>
              </w:rPr>
            </w:pPr>
            <w:r w:rsidRPr="52A1631E">
              <w:rPr>
                <w:rFonts w:ascii="Calibri" w:hAnsi="Calibri"/>
                <w:i/>
                <w:iCs/>
                <w:lang w:val="sk"/>
              </w:rPr>
              <w:t xml:space="preserve"> </w:t>
            </w:r>
          </w:p>
          <w:p w14:paraId="3E173BA8" w14:textId="3E639E8F" w:rsidR="0D938DFF" w:rsidRPr="006243A5" w:rsidRDefault="103DE8FD" w:rsidP="52A1631E">
            <w:pPr>
              <w:ind w:firstLine="5"/>
              <w:jc w:val="both"/>
              <w:rPr>
                <w:rFonts w:eastAsiaTheme="minorEastAsia"/>
                <w:i/>
                <w:iCs/>
                <w:lang w:val="sk"/>
              </w:rPr>
            </w:pPr>
            <w:r w:rsidRPr="52A1631E">
              <w:rPr>
                <w:rFonts w:eastAsiaTheme="minorEastAsia"/>
                <w:i/>
                <w:iCs/>
                <w:lang w:val="sk"/>
              </w:rPr>
              <w:t xml:space="preserve">V študijnom programe Učiteľstvo románskych jazykov </w:t>
            </w:r>
            <w:r w:rsidR="62079D8B" w:rsidRPr="52A1631E">
              <w:rPr>
                <w:rFonts w:eastAsiaTheme="minorEastAsia"/>
                <w:i/>
                <w:iCs/>
                <w:lang w:val="sk"/>
              </w:rPr>
              <w:t xml:space="preserve">a literatúr </w:t>
            </w:r>
            <w:r w:rsidR="01501282" w:rsidRPr="52A1631E">
              <w:rPr>
                <w:rFonts w:eastAsiaTheme="minorEastAsia"/>
                <w:i/>
                <w:iCs/>
                <w:lang w:val="sk"/>
              </w:rPr>
              <w:t xml:space="preserve">na bakalárskom stupni </w:t>
            </w:r>
            <w:r w:rsidRPr="52A1631E">
              <w:rPr>
                <w:rFonts w:eastAsiaTheme="minorEastAsia"/>
                <w:i/>
                <w:iCs/>
                <w:lang w:val="sk"/>
              </w:rPr>
              <w:t xml:space="preserve">vedú prednášky a iné ťažiskové vzdelávacie činnosti v profilových </w:t>
            </w:r>
            <w:r w:rsidR="77076674" w:rsidRPr="52A1631E">
              <w:rPr>
                <w:rFonts w:eastAsiaTheme="minorEastAsia"/>
                <w:i/>
                <w:iCs/>
                <w:lang w:val="sk"/>
              </w:rPr>
              <w:t xml:space="preserve">študijných </w:t>
            </w:r>
            <w:r w:rsidRPr="52A1631E">
              <w:rPr>
                <w:rFonts w:eastAsiaTheme="minorEastAsia"/>
                <w:i/>
                <w:iCs/>
                <w:lang w:val="sk"/>
              </w:rPr>
              <w:t>predmetoch  vysokoškolskí učitelia vo funkcii profesora a vo funkcii docenta, ktorí pôsobia v študijnom odbore Učiteľstvo a pedagogické vedy a sú zamestnancami</w:t>
            </w:r>
            <w:r w:rsidR="1A7E64F5" w:rsidRPr="52A1631E">
              <w:rPr>
                <w:rFonts w:eastAsiaTheme="minorEastAsia"/>
                <w:i/>
                <w:iCs/>
                <w:lang w:val="sk"/>
              </w:rPr>
              <w:t xml:space="preserve"> Pedagogickej fakulty UK a pracovníkmi týchto katedier:</w:t>
            </w:r>
            <w:r w:rsidRPr="52A1631E">
              <w:rPr>
                <w:rFonts w:eastAsiaTheme="minorEastAsia"/>
                <w:i/>
                <w:iCs/>
                <w:lang w:val="sk"/>
              </w:rPr>
              <w:t xml:space="preserve"> Katedr</w:t>
            </w:r>
            <w:r w:rsidR="11E0293C" w:rsidRPr="52A1631E">
              <w:rPr>
                <w:rFonts w:eastAsiaTheme="minorEastAsia"/>
                <w:i/>
                <w:iCs/>
                <w:lang w:val="sk"/>
              </w:rPr>
              <w:t>a</w:t>
            </w:r>
            <w:r w:rsidRPr="52A1631E">
              <w:rPr>
                <w:rFonts w:eastAsiaTheme="minorEastAsia"/>
                <w:i/>
                <w:iCs/>
                <w:lang w:val="sk"/>
              </w:rPr>
              <w:t xml:space="preserve"> románskych jazykov a literatúr</w:t>
            </w:r>
            <w:r w:rsidR="53102BB5" w:rsidRPr="52A1631E">
              <w:rPr>
                <w:rFonts w:eastAsiaTheme="minorEastAsia"/>
                <w:i/>
                <w:iCs/>
                <w:lang w:val="sk"/>
              </w:rPr>
              <w:t>,</w:t>
            </w:r>
            <w:r w:rsidRPr="52A1631E">
              <w:rPr>
                <w:rFonts w:eastAsiaTheme="minorEastAsia"/>
                <w:i/>
                <w:iCs/>
                <w:lang w:val="sk"/>
              </w:rPr>
              <w:t xml:space="preserve"> Katedr</w:t>
            </w:r>
            <w:r w:rsidR="1051D3FA" w:rsidRPr="52A1631E">
              <w:rPr>
                <w:rFonts w:eastAsiaTheme="minorEastAsia"/>
                <w:i/>
                <w:iCs/>
                <w:lang w:val="sk"/>
              </w:rPr>
              <w:t>a</w:t>
            </w:r>
            <w:r w:rsidRPr="52A1631E">
              <w:rPr>
                <w:rFonts w:eastAsiaTheme="minorEastAsia"/>
                <w:i/>
                <w:iCs/>
                <w:lang w:val="sk"/>
              </w:rPr>
              <w:t xml:space="preserve"> predprimárnej a primárnej pedagogiky</w:t>
            </w:r>
            <w:r w:rsidR="4F833E65" w:rsidRPr="52A1631E">
              <w:rPr>
                <w:rFonts w:eastAsiaTheme="minorEastAsia"/>
                <w:i/>
                <w:iCs/>
                <w:lang w:val="sk"/>
              </w:rPr>
              <w:t>, Katedre pedagogiky a sociálnej pedagogiky.</w:t>
            </w:r>
          </w:p>
          <w:p w14:paraId="1E7D1432" w14:textId="451F7EDB" w:rsidR="0D938DFF" w:rsidRPr="006243A5" w:rsidRDefault="59AC41C8" w:rsidP="591B9120">
            <w:pPr>
              <w:ind w:firstLine="5"/>
              <w:jc w:val="both"/>
              <w:rPr>
                <w:rFonts w:eastAsiaTheme="minorEastAsia"/>
                <w:i/>
                <w:iCs/>
                <w:lang w:val="sk"/>
              </w:rPr>
            </w:pPr>
            <w:r w:rsidRPr="591B9120">
              <w:rPr>
                <w:rFonts w:eastAsiaTheme="minorEastAsia"/>
                <w:i/>
                <w:iCs/>
                <w:lang w:val="sk"/>
              </w:rPr>
              <w:t xml:space="preserve">Dvaja </w:t>
            </w:r>
            <w:r w:rsidR="5308D8E0" w:rsidRPr="591B9120">
              <w:rPr>
                <w:rFonts w:eastAsiaTheme="minorEastAsia"/>
                <w:i/>
                <w:iCs/>
                <w:lang w:val="sk"/>
              </w:rPr>
              <w:t xml:space="preserve">z nich pôsobia na funkčnom mieste profesora: </w:t>
            </w:r>
          </w:p>
          <w:p w14:paraId="108CD027" w14:textId="71A751C1" w:rsidR="0D938DFF" w:rsidRPr="006243A5" w:rsidRDefault="103DE8FD" w:rsidP="52A1631E">
            <w:pPr>
              <w:ind w:firstLine="5"/>
              <w:jc w:val="both"/>
              <w:rPr>
                <w:rFonts w:eastAsiaTheme="minorEastAsia"/>
                <w:i/>
                <w:iCs/>
                <w:lang w:val="sk"/>
              </w:rPr>
            </w:pPr>
            <w:r w:rsidRPr="52A1631E">
              <w:rPr>
                <w:rFonts w:eastAsiaTheme="minorEastAsia"/>
                <w:i/>
                <w:iCs/>
                <w:lang w:val="sk"/>
              </w:rPr>
              <w:t xml:space="preserve">prof. PhDr. Mária Kožuchová CSc., </w:t>
            </w:r>
          </w:p>
          <w:p w14:paraId="105BC088" w14:textId="41086317" w:rsidR="0D938DFF" w:rsidRPr="006243A5" w:rsidRDefault="5308D8E0" w:rsidP="591B9120">
            <w:pPr>
              <w:ind w:firstLine="5"/>
              <w:jc w:val="both"/>
              <w:rPr>
                <w:rFonts w:eastAsiaTheme="minorEastAsia"/>
                <w:i/>
                <w:iCs/>
                <w:lang w:val="sk"/>
              </w:rPr>
            </w:pPr>
            <w:r w:rsidRPr="591B9120">
              <w:rPr>
                <w:rFonts w:eastAsiaTheme="minorEastAsia"/>
                <w:i/>
                <w:iCs/>
                <w:lang w:val="sk"/>
              </w:rPr>
              <w:t xml:space="preserve">doc. Dr. </w:t>
            </w:r>
            <w:proofErr w:type="spellStart"/>
            <w:r w:rsidRPr="591B9120">
              <w:rPr>
                <w:rFonts w:eastAsiaTheme="minorEastAsia"/>
                <w:i/>
                <w:iCs/>
                <w:lang w:val="sk"/>
              </w:rPr>
              <w:t>György</w:t>
            </w:r>
            <w:proofErr w:type="spellEnd"/>
            <w:r w:rsidRPr="591B9120">
              <w:rPr>
                <w:rFonts w:eastAsiaTheme="minorEastAsia"/>
                <w:i/>
                <w:iCs/>
                <w:lang w:val="sk"/>
              </w:rPr>
              <w:t xml:space="preserve"> </w:t>
            </w:r>
            <w:proofErr w:type="spellStart"/>
            <w:r w:rsidRPr="591B9120">
              <w:rPr>
                <w:rFonts w:eastAsiaTheme="minorEastAsia"/>
                <w:i/>
                <w:iCs/>
                <w:lang w:val="sk"/>
              </w:rPr>
              <w:t>Domokos</w:t>
            </w:r>
            <w:proofErr w:type="spellEnd"/>
            <w:r w:rsidRPr="591B9120">
              <w:rPr>
                <w:rFonts w:eastAsiaTheme="minorEastAsia"/>
                <w:i/>
                <w:iCs/>
                <w:lang w:val="sk"/>
              </w:rPr>
              <w:t>, PhD. (v procese prebiehajúceho inauguračného konania</w:t>
            </w:r>
            <w:r w:rsidR="63290C20" w:rsidRPr="591B9120">
              <w:rPr>
                <w:rFonts w:eastAsiaTheme="minorEastAsia"/>
                <w:i/>
                <w:iCs/>
                <w:lang w:val="sk"/>
              </w:rPr>
              <w:t xml:space="preserve">, </w:t>
            </w:r>
            <w:r w:rsidR="3E5CE681" w:rsidRPr="591B9120">
              <w:rPr>
                <w:rFonts w:eastAsiaTheme="minorEastAsia"/>
                <w:i/>
                <w:iCs/>
                <w:lang w:val="sk"/>
              </w:rPr>
              <w:t xml:space="preserve">schválený návrh na vymenovanie za profesora </w:t>
            </w:r>
            <w:r w:rsidR="63290C20" w:rsidRPr="591B9120">
              <w:rPr>
                <w:rFonts w:eastAsiaTheme="minorEastAsia"/>
                <w:i/>
                <w:iCs/>
                <w:lang w:val="sk"/>
              </w:rPr>
              <w:t>Vedeck</w:t>
            </w:r>
            <w:r w:rsidR="7A59CF2F" w:rsidRPr="591B9120">
              <w:rPr>
                <w:rFonts w:eastAsiaTheme="minorEastAsia"/>
                <w:i/>
                <w:iCs/>
                <w:lang w:val="sk"/>
              </w:rPr>
              <w:t>ou</w:t>
            </w:r>
            <w:r w:rsidR="63290C20" w:rsidRPr="591B9120">
              <w:rPr>
                <w:rFonts w:eastAsiaTheme="minorEastAsia"/>
                <w:i/>
                <w:iCs/>
                <w:lang w:val="sk"/>
              </w:rPr>
              <w:t xml:space="preserve"> rad</w:t>
            </w:r>
            <w:r w:rsidR="502A75AE" w:rsidRPr="591B9120">
              <w:rPr>
                <w:rFonts w:eastAsiaTheme="minorEastAsia"/>
                <w:i/>
                <w:iCs/>
                <w:lang w:val="sk"/>
              </w:rPr>
              <w:t>ou</w:t>
            </w:r>
            <w:r w:rsidR="63290C20" w:rsidRPr="591B9120">
              <w:rPr>
                <w:rFonts w:eastAsiaTheme="minorEastAsia"/>
                <w:i/>
                <w:iCs/>
                <w:lang w:val="sk"/>
              </w:rPr>
              <w:t xml:space="preserve"> UK</w:t>
            </w:r>
            <w:r w:rsidRPr="591B9120">
              <w:rPr>
                <w:rFonts w:eastAsiaTheme="minorEastAsia"/>
                <w:i/>
                <w:iCs/>
                <w:lang w:val="sk"/>
              </w:rPr>
              <w:t>)</w:t>
            </w:r>
            <w:r w:rsidR="76C8565D" w:rsidRPr="591B9120">
              <w:rPr>
                <w:rFonts w:eastAsiaTheme="minorEastAsia"/>
                <w:i/>
                <w:iCs/>
                <w:lang w:val="sk"/>
              </w:rPr>
              <w:t xml:space="preserve">, </w:t>
            </w:r>
          </w:p>
          <w:p w14:paraId="52A4B0FA" w14:textId="00EE7FCF" w:rsidR="0D938DFF" w:rsidRPr="006243A5" w:rsidRDefault="103DE8FD" w:rsidP="52A1631E">
            <w:pPr>
              <w:ind w:firstLine="5"/>
              <w:jc w:val="both"/>
              <w:rPr>
                <w:rFonts w:eastAsiaTheme="minorEastAsia"/>
                <w:lang w:val="sk"/>
              </w:rPr>
            </w:pPr>
            <w:r w:rsidRPr="52A1631E">
              <w:rPr>
                <w:rFonts w:eastAsiaTheme="minorEastAsia"/>
                <w:i/>
                <w:iCs/>
                <w:lang w:val="sk"/>
              </w:rPr>
              <w:t xml:space="preserve">Traja z nich pôsobia na funkčnom mieste docenta: </w:t>
            </w:r>
          </w:p>
          <w:p w14:paraId="6DA25F81" w14:textId="51B3810A" w:rsidR="0D938DFF" w:rsidRPr="006243A5" w:rsidRDefault="103DE8FD" w:rsidP="52A1631E">
            <w:pPr>
              <w:ind w:firstLine="5"/>
              <w:jc w:val="both"/>
              <w:rPr>
                <w:rFonts w:eastAsiaTheme="minorEastAsia"/>
                <w:lang w:val="sk"/>
              </w:rPr>
            </w:pPr>
            <w:r w:rsidRPr="52A1631E">
              <w:rPr>
                <w:rFonts w:eastAsiaTheme="minorEastAsia"/>
                <w:i/>
                <w:iCs/>
                <w:lang w:val="sk"/>
              </w:rPr>
              <w:t xml:space="preserve">doc. Mgr. Renáta </w:t>
            </w:r>
            <w:proofErr w:type="spellStart"/>
            <w:r w:rsidRPr="52A1631E">
              <w:rPr>
                <w:rFonts w:eastAsiaTheme="minorEastAsia"/>
                <w:i/>
                <w:iCs/>
                <w:lang w:val="sk"/>
              </w:rPr>
              <w:t>Bojničanová</w:t>
            </w:r>
            <w:proofErr w:type="spellEnd"/>
            <w:r w:rsidRPr="52A1631E">
              <w:rPr>
                <w:rFonts w:eastAsiaTheme="minorEastAsia"/>
                <w:i/>
                <w:iCs/>
                <w:lang w:val="sk"/>
              </w:rPr>
              <w:t xml:space="preserve">, PhD., </w:t>
            </w:r>
          </w:p>
          <w:p w14:paraId="05E917A1" w14:textId="57FCE849" w:rsidR="0D938DFF" w:rsidRPr="006243A5" w:rsidRDefault="103DE8FD" w:rsidP="52A1631E">
            <w:pPr>
              <w:ind w:firstLine="5"/>
              <w:jc w:val="both"/>
              <w:rPr>
                <w:rFonts w:eastAsiaTheme="minorEastAsia"/>
                <w:lang w:val="sk"/>
              </w:rPr>
            </w:pPr>
            <w:r w:rsidRPr="52A1631E">
              <w:rPr>
                <w:rFonts w:eastAsiaTheme="minorEastAsia"/>
                <w:i/>
                <w:iCs/>
                <w:lang w:val="sk"/>
              </w:rPr>
              <w:t xml:space="preserve">doc. </w:t>
            </w:r>
            <w:proofErr w:type="spellStart"/>
            <w:r w:rsidRPr="52A1631E">
              <w:rPr>
                <w:rFonts w:eastAsiaTheme="minorEastAsia"/>
                <w:i/>
                <w:iCs/>
                <w:lang w:val="sk"/>
              </w:rPr>
              <w:t>Tivadár</w:t>
            </w:r>
            <w:proofErr w:type="spellEnd"/>
            <w:r w:rsidRPr="52A1631E">
              <w:rPr>
                <w:rFonts w:eastAsiaTheme="minorEastAsia"/>
                <w:i/>
                <w:iCs/>
                <w:lang w:val="sk"/>
              </w:rPr>
              <w:t xml:space="preserve"> </w:t>
            </w:r>
            <w:proofErr w:type="spellStart"/>
            <w:r w:rsidRPr="52A1631E">
              <w:rPr>
                <w:rFonts w:eastAsiaTheme="minorEastAsia"/>
                <w:i/>
                <w:iCs/>
                <w:lang w:val="sk"/>
              </w:rPr>
              <w:t>Palágyi</w:t>
            </w:r>
            <w:proofErr w:type="spellEnd"/>
            <w:r w:rsidRPr="52A1631E">
              <w:rPr>
                <w:rFonts w:eastAsiaTheme="minorEastAsia"/>
                <w:i/>
                <w:iCs/>
                <w:lang w:val="sk"/>
              </w:rPr>
              <w:t xml:space="preserve">, PhD., </w:t>
            </w:r>
          </w:p>
          <w:p w14:paraId="2DFA0C5C" w14:textId="7A5BFF63" w:rsidR="0D938DFF" w:rsidRPr="006243A5" w:rsidRDefault="5308D8E0" w:rsidP="591B9120">
            <w:pPr>
              <w:ind w:firstLine="5"/>
              <w:jc w:val="both"/>
              <w:rPr>
                <w:rFonts w:eastAsiaTheme="minorEastAsia"/>
                <w:lang w:val="sk"/>
              </w:rPr>
            </w:pPr>
            <w:r w:rsidRPr="591B9120">
              <w:rPr>
                <w:rFonts w:eastAsiaTheme="minorEastAsia"/>
                <w:i/>
                <w:iCs/>
                <w:lang w:val="sk"/>
              </w:rPr>
              <w:t xml:space="preserve">doc. </w:t>
            </w:r>
            <w:proofErr w:type="spellStart"/>
            <w:r w:rsidR="12AD56A6" w:rsidRPr="591B9120">
              <w:rPr>
                <w:rFonts w:eastAsiaTheme="minorEastAsia"/>
                <w:i/>
                <w:iCs/>
                <w:lang w:val="sk"/>
              </w:rPr>
              <w:t>Mag</w:t>
            </w:r>
            <w:proofErr w:type="spellEnd"/>
            <w:r w:rsidR="12AD56A6" w:rsidRPr="591B9120">
              <w:rPr>
                <w:rFonts w:eastAsiaTheme="minorEastAsia"/>
                <w:i/>
                <w:iCs/>
                <w:lang w:val="sk"/>
              </w:rPr>
              <w:t>.</w:t>
            </w:r>
            <w:r w:rsidR="61A7427D" w:rsidRPr="591B9120">
              <w:rPr>
                <w:rFonts w:eastAsiaTheme="minorEastAsia"/>
                <w:i/>
                <w:iCs/>
                <w:lang w:val="sk"/>
              </w:rPr>
              <w:t xml:space="preserve"> </w:t>
            </w:r>
            <w:proofErr w:type="spellStart"/>
            <w:r w:rsidR="7769ECDB" w:rsidRPr="591B9120">
              <w:rPr>
                <w:rFonts w:eastAsiaTheme="minorEastAsia"/>
                <w:i/>
                <w:iCs/>
                <w:lang w:val="sk"/>
              </w:rPr>
              <w:t>P</w:t>
            </w:r>
            <w:r w:rsidR="12AD56A6" w:rsidRPr="591B9120">
              <w:rPr>
                <w:rFonts w:eastAsiaTheme="minorEastAsia"/>
                <w:i/>
                <w:iCs/>
                <w:lang w:val="sk"/>
              </w:rPr>
              <w:t>hil</w:t>
            </w:r>
            <w:proofErr w:type="spellEnd"/>
            <w:r w:rsidR="12AD56A6" w:rsidRPr="591B9120">
              <w:rPr>
                <w:rFonts w:eastAsiaTheme="minorEastAsia"/>
                <w:i/>
                <w:iCs/>
                <w:lang w:val="sk"/>
              </w:rPr>
              <w:t>.</w:t>
            </w:r>
            <w:r w:rsidR="7769ECDB" w:rsidRPr="591B9120">
              <w:rPr>
                <w:rFonts w:eastAsiaTheme="minorEastAsia"/>
                <w:i/>
                <w:iCs/>
                <w:lang w:val="sk"/>
              </w:rPr>
              <w:t xml:space="preserve"> </w:t>
            </w:r>
            <w:proofErr w:type="spellStart"/>
            <w:r w:rsidRPr="591B9120">
              <w:rPr>
                <w:rFonts w:eastAsiaTheme="minorEastAsia"/>
                <w:i/>
                <w:iCs/>
                <w:lang w:val="sk"/>
              </w:rPr>
              <w:t>Beatriz</w:t>
            </w:r>
            <w:proofErr w:type="spellEnd"/>
            <w:r w:rsidRPr="591B9120">
              <w:rPr>
                <w:rFonts w:eastAsiaTheme="minorEastAsia"/>
                <w:i/>
                <w:iCs/>
                <w:lang w:val="sk"/>
              </w:rPr>
              <w:t xml:space="preserve"> </w:t>
            </w:r>
            <w:proofErr w:type="spellStart"/>
            <w:r w:rsidRPr="591B9120">
              <w:rPr>
                <w:rFonts w:eastAsiaTheme="minorEastAsia"/>
                <w:i/>
                <w:iCs/>
                <w:lang w:val="sk"/>
              </w:rPr>
              <w:t>Gómez-Pablos</w:t>
            </w:r>
            <w:proofErr w:type="spellEnd"/>
            <w:r w:rsidR="3BA264D7" w:rsidRPr="591B9120">
              <w:rPr>
                <w:rFonts w:eastAsiaTheme="minorEastAsia"/>
                <w:i/>
                <w:iCs/>
                <w:lang w:val="sk"/>
              </w:rPr>
              <w:t xml:space="preserve"> </w:t>
            </w:r>
            <w:proofErr w:type="spellStart"/>
            <w:r w:rsidR="3BA264D7" w:rsidRPr="591B9120">
              <w:rPr>
                <w:rFonts w:eastAsiaTheme="minorEastAsia"/>
                <w:i/>
                <w:iCs/>
                <w:lang w:val="sk"/>
              </w:rPr>
              <w:t>Calvo</w:t>
            </w:r>
            <w:r w:rsidRPr="591B9120">
              <w:rPr>
                <w:rFonts w:eastAsiaTheme="minorEastAsia"/>
                <w:i/>
                <w:iCs/>
                <w:lang w:val="sk"/>
              </w:rPr>
              <w:t>,</w:t>
            </w:r>
            <w:r w:rsidR="42BD0D35" w:rsidRPr="591B9120">
              <w:rPr>
                <w:rFonts w:eastAsiaTheme="minorEastAsia"/>
                <w:i/>
                <w:iCs/>
                <w:lang w:val="sk"/>
              </w:rPr>
              <w:t>Dr.phil</w:t>
            </w:r>
            <w:proofErr w:type="spellEnd"/>
            <w:r w:rsidR="629F59B2" w:rsidRPr="591B9120">
              <w:rPr>
                <w:rFonts w:eastAsiaTheme="minorEastAsia"/>
                <w:i/>
                <w:iCs/>
                <w:lang w:val="sk"/>
              </w:rPr>
              <w:t xml:space="preserve">, </w:t>
            </w:r>
          </w:p>
          <w:p w14:paraId="40F1F0D6" w14:textId="66D54AC9" w:rsidR="0D938DFF" w:rsidRPr="006243A5" w:rsidRDefault="5E4C5DE6" w:rsidP="52A1631E">
            <w:pPr>
              <w:ind w:firstLine="5"/>
              <w:jc w:val="both"/>
              <w:rPr>
                <w:rFonts w:eastAsiaTheme="minorEastAsia"/>
                <w:i/>
                <w:iCs/>
                <w:lang w:val="sk"/>
              </w:rPr>
            </w:pPr>
            <w:r w:rsidRPr="52A1631E">
              <w:rPr>
                <w:rFonts w:eastAsiaTheme="minorEastAsia"/>
                <w:i/>
                <w:iCs/>
                <w:lang w:val="sk"/>
              </w:rPr>
              <w:t>Veková štruktúra učiteľov zabezpečujúcich profilové predmety v ŠP Učiteľstvo románskych jazykov je primeraná na to, aby bola zabezpečená kontinuita a udržateľnosť študijného programu.</w:t>
            </w:r>
          </w:p>
          <w:p w14:paraId="0517B5C6" w14:textId="3B6F0031" w:rsidR="0D938DFF" w:rsidRPr="006243A5" w:rsidRDefault="5E4C5DE6" w:rsidP="52A1631E">
            <w:pPr>
              <w:ind w:firstLine="5"/>
              <w:jc w:val="both"/>
              <w:rPr>
                <w:rFonts w:eastAsiaTheme="minorEastAsia"/>
                <w:i/>
                <w:iCs/>
                <w:lang w:val="sk"/>
              </w:rPr>
            </w:pPr>
            <w:r w:rsidRPr="52A1631E">
              <w:rPr>
                <w:rFonts w:eastAsiaTheme="minorEastAsia"/>
                <w:i/>
                <w:iCs/>
                <w:lang w:val="sk"/>
              </w:rPr>
              <w:t xml:space="preserve"> </w:t>
            </w:r>
          </w:p>
          <w:p w14:paraId="3BD73748" w14:textId="2BD023B1" w:rsidR="0D938DFF" w:rsidRPr="006243A5" w:rsidRDefault="4DC93607" w:rsidP="4240A0D8">
            <w:pPr>
              <w:ind w:firstLine="5"/>
              <w:jc w:val="both"/>
              <w:rPr>
                <w:rFonts w:eastAsiaTheme="minorEastAsia"/>
                <w:i/>
                <w:iCs/>
                <w:lang w:val="sk"/>
              </w:rPr>
            </w:pPr>
            <w:r w:rsidRPr="4240A0D8">
              <w:rPr>
                <w:rFonts w:eastAsiaTheme="minorEastAsia"/>
                <w:i/>
                <w:iCs/>
                <w:lang w:val="sk"/>
              </w:rPr>
              <w:t>Títo vyučujúci svojou špecializáciou a odbornou prípravou reprezentujú primerané zastúpenie všeobecn</w:t>
            </w:r>
            <w:r w:rsidR="41E5EDD6" w:rsidRPr="4240A0D8">
              <w:rPr>
                <w:rFonts w:eastAsiaTheme="minorEastAsia"/>
                <w:i/>
                <w:iCs/>
                <w:lang w:val="sk"/>
              </w:rPr>
              <w:t>ých pedagogických disciplín</w:t>
            </w:r>
            <w:r w:rsidRPr="4240A0D8">
              <w:rPr>
                <w:rFonts w:eastAsiaTheme="minorEastAsia"/>
                <w:i/>
                <w:iCs/>
                <w:lang w:val="sk"/>
              </w:rPr>
              <w:t xml:space="preserve"> a zastúpenie troch románskych jazykov</w:t>
            </w:r>
            <w:r w:rsidR="1ADAE9E0" w:rsidRPr="4240A0D8">
              <w:rPr>
                <w:rFonts w:eastAsiaTheme="minorEastAsia"/>
                <w:i/>
                <w:iCs/>
                <w:lang w:val="sk"/>
              </w:rPr>
              <w:t>, literatúr</w:t>
            </w:r>
            <w:r w:rsidRPr="4240A0D8">
              <w:rPr>
                <w:rFonts w:eastAsiaTheme="minorEastAsia"/>
                <w:i/>
                <w:iCs/>
                <w:lang w:val="sk"/>
              </w:rPr>
              <w:t xml:space="preserve"> a kultúr: </w:t>
            </w:r>
            <w:r w:rsidRPr="4240A0D8">
              <w:rPr>
                <w:rFonts w:eastAsiaTheme="minorEastAsia"/>
                <w:b/>
                <w:bCs/>
                <w:i/>
                <w:iCs/>
                <w:lang w:val="sk"/>
              </w:rPr>
              <w:t>prof. Kožuchová</w:t>
            </w:r>
            <w:r w:rsidRPr="4240A0D8">
              <w:rPr>
                <w:rFonts w:eastAsiaTheme="minorEastAsia"/>
                <w:i/>
                <w:iCs/>
                <w:lang w:val="sk"/>
              </w:rPr>
              <w:t xml:space="preserve"> – špecializácia na pedagogické vedy;</w:t>
            </w:r>
            <w:r w:rsidR="630C5C4F" w:rsidRPr="4240A0D8">
              <w:rPr>
                <w:rFonts w:eastAsiaTheme="minorEastAsia"/>
                <w:i/>
                <w:iCs/>
                <w:lang w:val="sk"/>
              </w:rPr>
              <w:t xml:space="preserve"> </w:t>
            </w:r>
            <w:r w:rsidRPr="4240A0D8">
              <w:rPr>
                <w:rFonts w:eastAsiaTheme="minorEastAsia"/>
                <w:b/>
                <w:bCs/>
                <w:i/>
                <w:iCs/>
                <w:lang w:val="sk"/>
              </w:rPr>
              <w:t xml:space="preserve">doc. </w:t>
            </w:r>
            <w:proofErr w:type="spellStart"/>
            <w:r w:rsidRPr="4240A0D8">
              <w:rPr>
                <w:rFonts w:eastAsiaTheme="minorEastAsia"/>
                <w:b/>
                <w:bCs/>
                <w:i/>
                <w:iCs/>
                <w:lang w:val="sk"/>
              </w:rPr>
              <w:t>Domokos</w:t>
            </w:r>
            <w:proofErr w:type="spellEnd"/>
            <w:r w:rsidRPr="4240A0D8">
              <w:rPr>
                <w:rFonts w:eastAsiaTheme="minorEastAsia"/>
                <w:i/>
                <w:iCs/>
                <w:lang w:val="sk"/>
              </w:rPr>
              <w:t xml:space="preserve"> – špecializácia na </w:t>
            </w:r>
            <w:r w:rsidR="6BDD5E77" w:rsidRPr="4240A0D8">
              <w:rPr>
                <w:rFonts w:eastAsiaTheme="minorEastAsia"/>
                <w:i/>
                <w:iCs/>
                <w:lang w:val="sk"/>
              </w:rPr>
              <w:t xml:space="preserve">romanistiku, na </w:t>
            </w:r>
            <w:r w:rsidRPr="4240A0D8">
              <w:rPr>
                <w:rFonts w:eastAsiaTheme="minorEastAsia"/>
                <w:i/>
                <w:iCs/>
                <w:lang w:val="sk"/>
              </w:rPr>
              <w:t xml:space="preserve">taliansky jazyk, dejiny a kultúru, lingvistiku a didaktiku; </w:t>
            </w:r>
            <w:r w:rsidRPr="4240A0D8">
              <w:rPr>
                <w:rFonts w:eastAsiaTheme="minorEastAsia"/>
                <w:b/>
                <w:bCs/>
                <w:i/>
                <w:iCs/>
                <w:lang w:val="sk"/>
              </w:rPr>
              <w:t xml:space="preserve">doc. </w:t>
            </w:r>
            <w:proofErr w:type="spellStart"/>
            <w:r w:rsidRPr="4240A0D8">
              <w:rPr>
                <w:rFonts w:eastAsiaTheme="minorEastAsia"/>
                <w:b/>
                <w:bCs/>
                <w:i/>
                <w:iCs/>
                <w:lang w:val="sk"/>
              </w:rPr>
              <w:t>Bojničanová</w:t>
            </w:r>
            <w:proofErr w:type="spellEnd"/>
            <w:r w:rsidRPr="4240A0D8">
              <w:rPr>
                <w:rFonts w:eastAsiaTheme="minorEastAsia"/>
                <w:i/>
                <w:iCs/>
                <w:lang w:val="sk"/>
              </w:rPr>
              <w:t xml:space="preserve"> – špecializácia na španielsky jazyk a kultúru, na španielsku a </w:t>
            </w:r>
            <w:proofErr w:type="spellStart"/>
            <w:r w:rsidRPr="4240A0D8">
              <w:rPr>
                <w:rFonts w:eastAsiaTheme="minorEastAsia"/>
                <w:i/>
                <w:iCs/>
                <w:lang w:val="sk"/>
              </w:rPr>
              <w:t>hispanoamerickú</w:t>
            </w:r>
            <w:proofErr w:type="spellEnd"/>
            <w:r w:rsidRPr="4240A0D8">
              <w:rPr>
                <w:rFonts w:eastAsiaTheme="minorEastAsia"/>
                <w:i/>
                <w:iCs/>
                <w:lang w:val="sk"/>
              </w:rPr>
              <w:t xml:space="preserve"> literatúru, na dejiny literatúr románskych krajín a na teóriu literatúry; </w:t>
            </w:r>
            <w:r w:rsidRPr="4240A0D8">
              <w:rPr>
                <w:rFonts w:eastAsiaTheme="minorEastAsia"/>
                <w:b/>
                <w:bCs/>
                <w:i/>
                <w:iCs/>
                <w:lang w:val="sk"/>
              </w:rPr>
              <w:t xml:space="preserve">doc. </w:t>
            </w:r>
            <w:proofErr w:type="spellStart"/>
            <w:r w:rsidRPr="4240A0D8">
              <w:rPr>
                <w:rFonts w:eastAsiaTheme="minorEastAsia"/>
                <w:b/>
                <w:bCs/>
                <w:i/>
                <w:iCs/>
                <w:lang w:val="sk"/>
              </w:rPr>
              <w:t>Palágyi</w:t>
            </w:r>
            <w:proofErr w:type="spellEnd"/>
            <w:r w:rsidRPr="4240A0D8">
              <w:rPr>
                <w:rFonts w:eastAsiaTheme="minorEastAsia"/>
                <w:b/>
                <w:bCs/>
                <w:i/>
                <w:iCs/>
                <w:lang w:val="sk"/>
              </w:rPr>
              <w:t xml:space="preserve"> </w:t>
            </w:r>
            <w:r w:rsidRPr="4240A0D8">
              <w:rPr>
                <w:rFonts w:eastAsiaTheme="minorEastAsia"/>
                <w:i/>
                <w:iCs/>
                <w:lang w:val="sk"/>
              </w:rPr>
              <w:t xml:space="preserve">– špecializácia na francúzsky jazyk a kultúru, literatúru a komparatívnu literatúru; </w:t>
            </w:r>
            <w:r w:rsidRPr="4240A0D8">
              <w:rPr>
                <w:rFonts w:eastAsiaTheme="minorEastAsia"/>
                <w:b/>
                <w:bCs/>
                <w:i/>
                <w:iCs/>
                <w:lang w:val="sk"/>
              </w:rPr>
              <w:t xml:space="preserve">doc. </w:t>
            </w:r>
            <w:proofErr w:type="spellStart"/>
            <w:r w:rsidRPr="4240A0D8">
              <w:rPr>
                <w:rFonts w:eastAsiaTheme="minorEastAsia"/>
                <w:b/>
                <w:bCs/>
                <w:i/>
                <w:iCs/>
                <w:lang w:val="sk"/>
              </w:rPr>
              <w:t>Gómez-Pablos</w:t>
            </w:r>
            <w:proofErr w:type="spellEnd"/>
            <w:r w:rsidRPr="4240A0D8">
              <w:rPr>
                <w:rFonts w:eastAsiaTheme="minorEastAsia"/>
                <w:i/>
                <w:iCs/>
                <w:lang w:val="sk"/>
              </w:rPr>
              <w:t xml:space="preserve"> – špecializácia na španielsky jazyk a kultúru, na lingvistiku, literatúru a didaktiku</w:t>
            </w:r>
            <w:r w:rsidR="09F978E0" w:rsidRPr="4240A0D8">
              <w:rPr>
                <w:rFonts w:eastAsiaTheme="minorEastAsia"/>
                <w:i/>
                <w:iCs/>
                <w:lang w:val="sk"/>
              </w:rPr>
              <w:t>.</w:t>
            </w:r>
          </w:p>
          <w:p w14:paraId="72B7C89A" w14:textId="16F70B6A" w:rsidR="0D938DFF" w:rsidRPr="006243A5" w:rsidRDefault="103DE8FD" w:rsidP="52A1631E">
            <w:pPr>
              <w:ind w:firstLine="5"/>
              <w:jc w:val="both"/>
              <w:rPr>
                <w:rFonts w:eastAsiaTheme="minorEastAsia"/>
                <w:i/>
                <w:iCs/>
                <w:lang w:val="sk"/>
              </w:rPr>
            </w:pPr>
            <w:r w:rsidRPr="52A1631E">
              <w:rPr>
                <w:rFonts w:eastAsiaTheme="minorEastAsia"/>
                <w:i/>
                <w:iCs/>
                <w:lang w:val="sk"/>
              </w:rPr>
              <w:t xml:space="preserve">Študijný program obsahuje povinné predmety zamerané na nosné oblasti, ktorými sú pedagogika a didaktika, jazykoveda, literatúra a dejiny a kultúra. Tieto </w:t>
            </w:r>
            <w:r w:rsidRPr="52A1631E">
              <w:rPr>
                <w:rFonts w:eastAsiaTheme="minorEastAsia"/>
                <w:i/>
                <w:iCs/>
                <w:lang w:val="sk"/>
              </w:rPr>
              <w:lastRenderedPageBreak/>
              <w:t xml:space="preserve">predmety delené na časť prednášky a seminára, pričom prednášku zabezpečuje profesor alebo docent a výučbu vo forme seminára môže alternatívne zabezpečovať odborný asistent. </w:t>
            </w:r>
          </w:p>
          <w:p w14:paraId="68D41E2F" w14:textId="75AF55A5" w:rsidR="50822DC3" w:rsidRPr="006243A5" w:rsidRDefault="50822DC3" w:rsidP="52A1631E">
            <w:pPr>
              <w:ind w:firstLine="5"/>
              <w:jc w:val="both"/>
              <w:rPr>
                <w:rFonts w:eastAsiaTheme="minorEastAsia"/>
                <w:i/>
                <w:iCs/>
                <w:lang w:val="sk"/>
              </w:rPr>
            </w:pPr>
          </w:p>
          <w:p w14:paraId="6336E15C" w14:textId="1CF565DD" w:rsidR="0D938DFF" w:rsidRPr="006243A5" w:rsidRDefault="12E5E580" w:rsidP="52A1631E">
            <w:pPr>
              <w:ind w:firstLine="5"/>
              <w:jc w:val="both"/>
              <w:rPr>
                <w:rFonts w:ascii="Calibri" w:hAnsi="Calibri"/>
                <w:i/>
                <w:iCs/>
                <w:lang w:val="sk"/>
              </w:rPr>
            </w:pPr>
            <w:r w:rsidRPr="52A1631E">
              <w:rPr>
                <w:rFonts w:ascii="Calibri" w:hAnsi="Calibri"/>
                <w:i/>
                <w:iCs/>
                <w:lang w:val="sk"/>
              </w:rPr>
              <w:t xml:space="preserve">ŠP Učiteľstvo románskych jazykov </w:t>
            </w:r>
            <w:r w:rsidR="231C2C7E" w:rsidRPr="52A1631E">
              <w:rPr>
                <w:rFonts w:ascii="Calibri" w:hAnsi="Calibri"/>
                <w:i/>
                <w:iCs/>
                <w:lang w:val="sk"/>
              </w:rPr>
              <w:t xml:space="preserve">a literatúr </w:t>
            </w:r>
            <w:r w:rsidRPr="52A1631E">
              <w:rPr>
                <w:rFonts w:ascii="Calibri" w:hAnsi="Calibri"/>
                <w:i/>
                <w:iCs/>
                <w:lang w:val="sk"/>
              </w:rPr>
              <w:t xml:space="preserve">obsahuje na bakalárskom stupni štúdia profilové </w:t>
            </w:r>
            <w:r w:rsidR="0E25AB78" w:rsidRPr="52A1631E">
              <w:rPr>
                <w:rFonts w:ascii="Calibri" w:hAnsi="Calibri"/>
                <w:i/>
                <w:iCs/>
                <w:lang w:val="sk"/>
              </w:rPr>
              <w:t xml:space="preserve">študijné </w:t>
            </w:r>
            <w:r w:rsidRPr="52A1631E">
              <w:rPr>
                <w:rFonts w:ascii="Calibri" w:hAnsi="Calibri"/>
                <w:i/>
                <w:iCs/>
                <w:lang w:val="sk"/>
              </w:rPr>
              <w:t>predmety</w:t>
            </w:r>
            <w:r w:rsidR="598B731E" w:rsidRPr="52A1631E">
              <w:rPr>
                <w:rFonts w:ascii="Calibri" w:hAnsi="Calibri"/>
                <w:i/>
                <w:iCs/>
                <w:lang w:val="sk"/>
              </w:rPr>
              <w:t xml:space="preserve"> </w:t>
            </w:r>
            <w:r w:rsidRPr="52A1631E">
              <w:rPr>
                <w:rFonts w:ascii="Calibri" w:hAnsi="Calibri"/>
                <w:i/>
                <w:iCs/>
                <w:lang w:val="sk"/>
              </w:rPr>
              <w:t>vyučované formou prednášky aj seminára</w:t>
            </w:r>
            <w:r w:rsidR="10E9362F" w:rsidRPr="52A1631E">
              <w:rPr>
                <w:rFonts w:ascii="Calibri" w:hAnsi="Calibri"/>
                <w:i/>
                <w:iCs/>
                <w:lang w:val="sk"/>
              </w:rPr>
              <w:t xml:space="preserve">. Pri niektorých z nich </w:t>
            </w:r>
            <w:r w:rsidRPr="52A1631E">
              <w:rPr>
                <w:rFonts w:ascii="Calibri" w:hAnsi="Calibri"/>
                <w:i/>
                <w:iCs/>
                <w:lang w:val="sk"/>
              </w:rPr>
              <w:t>prednášku zabezpečuje profesor alebo docent, a seminár môže alternatívne zabezpečovať odborný asistent</w:t>
            </w:r>
            <w:r w:rsidR="67E16216" w:rsidRPr="52A1631E">
              <w:rPr>
                <w:rFonts w:ascii="Calibri" w:hAnsi="Calibri"/>
                <w:i/>
                <w:iCs/>
                <w:lang w:val="sk"/>
              </w:rPr>
              <w:t>.</w:t>
            </w:r>
          </w:p>
          <w:p w14:paraId="46A5FBD5" w14:textId="3219A26A" w:rsidR="52B3B85E" w:rsidRPr="006243A5" w:rsidRDefault="29E86750" w:rsidP="52A1631E">
            <w:pPr>
              <w:ind w:firstLine="5"/>
              <w:jc w:val="both"/>
              <w:rPr>
                <w:rFonts w:ascii="Calibri" w:hAnsi="Calibri"/>
                <w:lang w:val="sk"/>
              </w:rPr>
            </w:pPr>
            <w:r w:rsidRPr="52A1631E">
              <w:rPr>
                <w:rFonts w:ascii="Calibri" w:hAnsi="Calibri"/>
                <w:i/>
                <w:iCs/>
                <w:lang w:val="sk"/>
              </w:rPr>
              <w:t>Profilové predmety a zabezpečujúci vyučujúci:</w:t>
            </w:r>
          </w:p>
          <w:p w14:paraId="3743ED40" w14:textId="104F5EC5" w:rsidR="0D938DFF" w:rsidRPr="006243A5" w:rsidRDefault="5308D8E0" w:rsidP="52A1631E">
            <w:pPr>
              <w:ind w:firstLine="5"/>
              <w:jc w:val="both"/>
              <w:rPr>
                <w:rFonts w:ascii="Calibri" w:hAnsi="Calibri"/>
                <w:i/>
                <w:iCs/>
                <w:lang w:val="sk"/>
              </w:rPr>
            </w:pPr>
            <w:r w:rsidRPr="591B9120">
              <w:rPr>
                <w:rFonts w:ascii="Calibri" w:hAnsi="Calibri"/>
                <w:b/>
                <w:bCs/>
                <w:i/>
                <w:iCs/>
                <w:lang w:val="sk"/>
              </w:rPr>
              <w:t>Všeobecná didaktika</w:t>
            </w:r>
            <w:r w:rsidR="7ED1076E" w:rsidRPr="591B9120">
              <w:rPr>
                <w:rFonts w:ascii="Calibri" w:hAnsi="Calibri"/>
                <w:b/>
                <w:bCs/>
                <w:i/>
                <w:iCs/>
                <w:lang w:val="sk"/>
              </w:rPr>
              <w:t xml:space="preserve"> </w:t>
            </w:r>
            <w:r w:rsidR="7ED1076E" w:rsidRPr="591B9120">
              <w:rPr>
                <w:rFonts w:ascii="Calibri" w:hAnsi="Calibri"/>
                <w:i/>
                <w:iCs/>
                <w:lang w:val="sk"/>
              </w:rPr>
              <w:t>(</w:t>
            </w:r>
            <w:r w:rsidRPr="591B9120">
              <w:rPr>
                <w:rFonts w:ascii="Calibri" w:hAnsi="Calibri"/>
                <w:i/>
                <w:iCs/>
                <w:lang w:val="sk"/>
              </w:rPr>
              <w:t>prof. Kožuchová</w:t>
            </w:r>
            <w:r w:rsidR="220CFE99" w:rsidRPr="591B9120">
              <w:rPr>
                <w:rFonts w:ascii="Calibri" w:hAnsi="Calibri"/>
                <w:i/>
                <w:iCs/>
                <w:lang w:val="sk"/>
              </w:rPr>
              <w:t>)</w:t>
            </w:r>
          </w:p>
          <w:p w14:paraId="19F3BD1F" w14:textId="62E4488D" w:rsidR="0D938DFF" w:rsidRPr="006243A5" w:rsidRDefault="103DE8FD" w:rsidP="52A1631E">
            <w:pPr>
              <w:ind w:firstLine="5"/>
              <w:jc w:val="both"/>
              <w:rPr>
                <w:rFonts w:ascii="Calibri" w:hAnsi="Calibri"/>
                <w:i/>
                <w:iCs/>
                <w:lang w:val="sk"/>
              </w:rPr>
            </w:pPr>
            <w:r w:rsidRPr="52A1631E">
              <w:rPr>
                <w:rFonts w:ascii="Calibri" w:hAnsi="Calibri"/>
                <w:b/>
                <w:bCs/>
                <w:i/>
                <w:iCs/>
                <w:lang w:val="sk"/>
              </w:rPr>
              <w:t xml:space="preserve">Jazykoveda pre romanistov </w:t>
            </w:r>
            <w:r w:rsidRPr="52A1631E">
              <w:rPr>
                <w:rFonts w:ascii="Calibri" w:hAnsi="Calibri"/>
                <w:i/>
                <w:iCs/>
                <w:lang w:val="sk"/>
              </w:rPr>
              <w:t xml:space="preserve">(doc. </w:t>
            </w:r>
            <w:proofErr w:type="spellStart"/>
            <w:r w:rsidRPr="52A1631E">
              <w:rPr>
                <w:rFonts w:ascii="Calibri" w:hAnsi="Calibri"/>
                <w:i/>
                <w:iCs/>
                <w:lang w:val="sk"/>
              </w:rPr>
              <w:t>Domokos</w:t>
            </w:r>
            <w:proofErr w:type="spellEnd"/>
            <w:r w:rsidRPr="52A1631E">
              <w:rPr>
                <w:rFonts w:ascii="Calibri" w:hAnsi="Calibri"/>
                <w:i/>
                <w:iCs/>
                <w:lang w:val="sk"/>
              </w:rPr>
              <w:t xml:space="preserve">, Dr. Malovecký), </w:t>
            </w:r>
          </w:p>
          <w:p w14:paraId="317FB976" w14:textId="7D50BE57" w:rsidR="0D938DFF" w:rsidRPr="006243A5" w:rsidRDefault="103DE8FD" w:rsidP="52A1631E">
            <w:pPr>
              <w:ind w:firstLine="5"/>
              <w:jc w:val="both"/>
              <w:rPr>
                <w:rFonts w:ascii="Calibri" w:hAnsi="Calibri"/>
                <w:i/>
                <w:iCs/>
                <w:lang w:val="sk"/>
              </w:rPr>
            </w:pPr>
            <w:r w:rsidRPr="52A1631E">
              <w:rPr>
                <w:rFonts w:ascii="Calibri" w:hAnsi="Calibri"/>
                <w:b/>
                <w:bCs/>
                <w:i/>
                <w:iCs/>
                <w:lang w:val="sk"/>
              </w:rPr>
              <w:t>Základy dejín a kultúry krajín</w:t>
            </w:r>
            <w:r w:rsidR="20287310" w:rsidRPr="52A1631E">
              <w:rPr>
                <w:rFonts w:ascii="Calibri" w:hAnsi="Calibri"/>
                <w:b/>
                <w:bCs/>
                <w:i/>
                <w:iCs/>
                <w:lang w:val="sk"/>
              </w:rPr>
              <w:t xml:space="preserve"> románskych jazykov</w:t>
            </w:r>
            <w:r w:rsidRPr="52A1631E">
              <w:rPr>
                <w:rFonts w:ascii="Calibri" w:hAnsi="Calibri"/>
                <w:b/>
                <w:bCs/>
                <w:i/>
                <w:iCs/>
                <w:lang w:val="sk"/>
              </w:rPr>
              <w:t xml:space="preserve"> </w:t>
            </w:r>
            <w:r w:rsidRPr="52A1631E">
              <w:rPr>
                <w:rFonts w:ascii="Calibri" w:hAnsi="Calibri"/>
                <w:i/>
                <w:iCs/>
                <w:lang w:val="sk"/>
              </w:rPr>
              <w:t xml:space="preserve">(doc. </w:t>
            </w:r>
            <w:proofErr w:type="spellStart"/>
            <w:r w:rsidRPr="52A1631E">
              <w:rPr>
                <w:rFonts w:ascii="Calibri" w:hAnsi="Calibri"/>
                <w:i/>
                <w:iCs/>
                <w:lang w:val="sk"/>
              </w:rPr>
              <w:t>Domokos</w:t>
            </w:r>
            <w:proofErr w:type="spellEnd"/>
            <w:r w:rsidRPr="52A1631E">
              <w:rPr>
                <w:rFonts w:ascii="Calibri" w:hAnsi="Calibri"/>
                <w:i/>
                <w:iCs/>
                <w:lang w:val="sk"/>
              </w:rPr>
              <w:t xml:space="preserve">, doc. </w:t>
            </w:r>
            <w:proofErr w:type="spellStart"/>
            <w:r w:rsidRPr="52A1631E">
              <w:rPr>
                <w:rFonts w:ascii="Calibri" w:hAnsi="Calibri"/>
                <w:i/>
                <w:iCs/>
                <w:lang w:val="sk"/>
              </w:rPr>
              <w:t>Palágyi</w:t>
            </w:r>
            <w:proofErr w:type="spellEnd"/>
            <w:r w:rsidRPr="52A1631E">
              <w:rPr>
                <w:rFonts w:ascii="Calibri" w:hAnsi="Calibri"/>
                <w:i/>
                <w:iCs/>
                <w:lang w:val="sk"/>
              </w:rPr>
              <w:t>, Dr. Medveczká</w:t>
            </w:r>
            <w:r w:rsidR="2676F57E" w:rsidRPr="52A1631E">
              <w:rPr>
                <w:rFonts w:ascii="Calibri" w:hAnsi="Calibri"/>
                <w:i/>
                <w:iCs/>
                <w:lang w:val="sk"/>
              </w:rPr>
              <w:t>, Dr. Malovecký</w:t>
            </w:r>
            <w:r w:rsidRPr="52A1631E">
              <w:rPr>
                <w:rFonts w:ascii="Calibri" w:hAnsi="Calibri"/>
                <w:i/>
                <w:iCs/>
                <w:lang w:val="sk"/>
              </w:rPr>
              <w:t xml:space="preserve">), </w:t>
            </w:r>
          </w:p>
          <w:p w14:paraId="327B6347" w14:textId="73771971" w:rsidR="0D938DFF" w:rsidRPr="006243A5" w:rsidRDefault="103DE8FD" w:rsidP="52A1631E">
            <w:pPr>
              <w:ind w:firstLine="5"/>
              <w:jc w:val="both"/>
              <w:rPr>
                <w:rFonts w:ascii="Calibri" w:hAnsi="Calibri"/>
                <w:i/>
                <w:iCs/>
                <w:lang w:val="sk"/>
              </w:rPr>
            </w:pPr>
            <w:r w:rsidRPr="52A1631E">
              <w:rPr>
                <w:rFonts w:ascii="Calibri" w:hAnsi="Calibri"/>
                <w:b/>
                <w:bCs/>
                <w:i/>
                <w:iCs/>
                <w:lang w:val="sk"/>
              </w:rPr>
              <w:t>Úvod do literatúry pre romanistov</w:t>
            </w:r>
            <w:r w:rsidRPr="52A1631E">
              <w:rPr>
                <w:rFonts w:ascii="Calibri" w:hAnsi="Calibri"/>
                <w:i/>
                <w:iCs/>
                <w:lang w:val="sk"/>
              </w:rPr>
              <w:t xml:space="preserve"> (doc. </w:t>
            </w:r>
            <w:proofErr w:type="spellStart"/>
            <w:r w:rsidRPr="52A1631E">
              <w:rPr>
                <w:rFonts w:ascii="Calibri" w:hAnsi="Calibri"/>
                <w:i/>
                <w:iCs/>
                <w:lang w:val="sk"/>
              </w:rPr>
              <w:t>Bojničanová</w:t>
            </w:r>
            <w:proofErr w:type="spellEnd"/>
            <w:r w:rsidRPr="52A1631E">
              <w:rPr>
                <w:rFonts w:ascii="Calibri" w:hAnsi="Calibri"/>
                <w:i/>
                <w:iCs/>
                <w:lang w:val="sk"/>
              </w:rPr>
              <w:t>),</w:t>
            </w:r>
          </w:p>
          <w:p w14:paraId="33A8A377" w14:textId="617388A8" w:rsidR="0D938DFF" w:rsidRPr="006243A5" w:rsidRDefault="103DE8FD" w:rsidP="52A1631E">
            <w:pPr>
              <w:ind w:firstLine="5"/>
              <w:jc w:val="both"/>
              <w:rPr>
                <w:rFonts w:ascii="Calibri" w:hAnsi="Calibri"/>
                <w:i/>
                <w:iCs/>
                <w:lang w:val="sk"/>
              </w:rPr>
            </w:pPr>
            <w:r w:rsidRPr="52A1631E">
              <w:rPr>
                <w:rFonts w:ascii="Calibri" w:hAnsi="Calibri"/>
                <w:b/>
                <w:bCs/>
                <w:i/>
                <w:iCs/>
                <w:lang w:val="sk"/>
              </w:rPr>
              <w:t>Základy didaktiky románskych jazykov</w:t>
            </w:r>
            <w:r w:rsidRPr="52A1631E">
              <w:rPr>
                <w:rFonts w:ascii="Calibri" w:hAnsi="Calibri"/>
                <w:i/>
                <w:iCs/>
                <w:lang w:val="sk"/>
              </w:rPr>
              <w:t xml:space="preserve"> (doc. </w:t>
            </w:r>
            <w:proofErr w:type="spellStart"/>
            <w:r w:rsidRPr="52A1631E">
              <w:rPr>
                <w:rFonts w:ascii="Calibri" w:hAnsi="Calibri"/>
                <w:i/>
                <w:iCs/>
                <w:lang w:val="sk"/>
              </w:rPr>
              <w:t>Gómez-Pablos</w:t>
            </w:r>
            <w:proofErr w:type="spellEnd"/>
            <w:r w:rsidRPr="52A1631E">
              <w:rPr>
                <w:rFonts w:ascii="Calibri" w:hAnsi="Calibri"/>
                <w:i/>
                <w:iCs/>
                <w:lang w:val="sk"/>
              </w:rPr>
              <w:t xml:space="preserve">, Dr. Tóth), </w:t>
            </w:r>
          </w:p>
          <w:p w14:paraId="511FE06F" w14:textId="14890C9C" w:rsidR="0D938DFF" w:rsidRPr="006243A5" w:rsidRDefault="103DE8FD" w:rsidP="52A1631E">
            <w:pPr>
              <w:ind w:firstLine="5"/>
              <w:jc w:val="both"/>
              <w:rPr>
                <w:rFonts w:ascii="Calibri" w:hAnsi="Calibri"/>
                <w:i/>
                <w:iCs/>
                <w:lang w:val="sk"/>
              </w:rPr>
            </w:pPr>
            <w:r w:rsidRPr="52A1631E">
              <w:rPr>
                <w:rFonts w:ascii="Calibri" w:hAnsi="Calibri"/>
                <w:b/>
                <w:bCs/>
                <w:i/>
                <w:iCs/>
                <w:lang w:val="sk"/>
              </w:rPr>
              <w:t xml:space="preserve">Metodika písania odborného textu </w:t>
            </w:r>
            <w:r w:rsidRPr="52A1631E">
              <w:rPr>
                <w:rFonts w:ascii="Calibri" w:hAnsi="Calibri"/>
                <w:i/>
                <w:iCs/>
                <w:lang w:val="sk"/>
              </w:rPr>
              <w:t xml:space="preserve">(doc. </w:t>
            </w:r>
            <w:proofErr w:type="spellStart"/>
            <w:r w:rsidRPr="52A1631E">
              <w:rPr>
                <w:rFonts w:ascii="Calibri" w:hAnsi="Calibri"/>
                <w:i/>
                <w:iCs/>
                <w:lang w:val="sk"/>
              </w:rPr>
              <w:t>Gómez-Pablos</w:t>
            </w:r>
            <w:proofErr w:type="spellEnd"/>
            <w:r w:rsidRPr="52A1631E">
              <w:rPr>
                <w:rFonts w:ascii="Calibri" w:hAnsi="Calibri"/>
                <w:i/>
                <w:iCs/>
                <w:lang w:val="sk"/>
              </w:rPr>
              <w:t xml:space="preserve">, Dr. </w:t>
            </w:r>
            <w:proofErr w:type="spellStart"/>
            <w:r w:rsidRPr="52A1631E">
              <w:rPr>
                <w:rFonts w:ascii="Calibri" w:hAnsi="Calibri"/>
                <w:i/>
                <w:iCs/>
                <w:lang w:val="sk"/>
              </w:rPr>
              <w:t>Štrbáková</w:t>
            </w:r>
            <w:proofErr w:type="spellEnd"/>
            <w:r w:rsidRPr="52A1631E">
              <w:rPr>
                <w:rFonts w:ascii="Calibri" w:hAnsi="Calibri"/>
                <w:i/>
                <w:iCs/>
                <w:lang w:val="sk"/>
              </w:rPr>
              <w:t>).</w:t>
            </w:r>
          </w:p>
          <w:p w14:paraId="21560CFE" w14:textId="4EA462B1" w:rsidR="003F6653" w:rsidRPr="006243A5" w:rsidRDefault="103DE8FD" w:rsidP="52A1631E">
            <w:pPr>
              <w:ind w:firstLine="5"/>
              <w:jc w:val="both"/>
              <w:rPr>
                <w:rFonts w:ascii="Calibri" w:eastAsia="Calibri" w:hAnsi="Calibri" w:cs="Calibri"/>
                <w:i/>
                <w:iCs/>
                <w:color w:val="7030A0"/>
                <w:lang w:val="sk"/>
              </w:rPr>
            </w:pPr>
            <w:r w:rsidRPr="52A1631E">
              <w:rPr>
                <w:rFonts w:ascii="Calibri" w:hAnsi="Calibri"/>
                <w:i/>
                <w:iCs/>
                <w:lang w:val="sk"/>
              </w:rPr>
              <w:t xml:space="preserve">Okrem povinných predmetov sa profesori a docenti podieľajú aj na vyučovaní povinne voliteľných seminárov a cvičení, na ktorých sa rozvíjajú, prehlbujú a </w:t>
            </w:r>
            <w:proofErr w:type="spellStart"/>
            <w:r w:rsidRPr="52A1631E">
              <w:rPr>
                <w:rFonts w:ascii="Calibri" w:hAnsi="Calibri"/>
                <w:i/>
                <w:iCs/>
                <w:lang w:val="sk"/>
              </w:rPr>
              <w:t>diverzifikujú</w:t>
            </w:r>
            <w:proofErr w:type="spellEnd"/>
            <w:r w:rsidRPr="52A1631E">
              <w:rPr>
                <w:rFonts w:ascii="Calibri" w:hAnsi="Calibri"/>
                <w:i/>
                <w:iCs/>
                <w:lang w:val="sk"/>
              </w:rPr>
              <w:t xml:space="preserve"> poznatky obsiahnuté v prednáškach.</w:t>
            </w:r>
          </w:p>
        </w:tc>
        <w:tc>
          <w:tcPr>
            <w:tcW w:w="2401" w:type="dxa"/>
          </w:tcPr>
          <w:p w14:paraId="729F45BA" w14:textId="7DD8FB8D" w:rsidR="6123105B" w:rsidRDefault="6123105B" w:rsidP="591B9120">
            <w:pPr>
              <w:spacing w:line="216" w:lineRule="auto"/>
              <w:rPr>
                <w:i/>
                <w:iCs/>
                <w:sz w:val="20"/>
                <w:szCs w:val="20"/>
              </w:rPr>
            </w:pPr>
            <w:r w:rsidRPr="591B9120">
              <w:rPr>
                <w:i/>
                <w:iCs/>
                <w:sz w:val="20"/>
                <w:szCs w:val="20"/>
              </w:rPr>
              <w:lastRenderedPageBreak/>
              <w:t xml:space="preserve">Opis </w:t>
            </w:r>
            <w:r w:rsidR="3C1A9BA8" w:rsidRPr="591B9120">
              <w:rPr>
                <w:i/>
                <w:iCs/>
                <w:sz w:val="20"/>
                <w:szCs w:val="20"/>
              </w:rPr>
              <w:t>ŠP</w:t>
            </w:r>
            <w:r w:rsidRPr="591B9120">
              <w:rPr>
                <w:i/>
                <w:iCs/>
                <w:sz w:val="20"/>
                <w:szCs w:val="20"/>
              </w:rPr>
              <w:t>, bod 7</w:t>
            </w:r>
            <w:r w:rsidR="7818C147" w:rsidRPr="591B9120">
              <w:rPr>
                <w:i/>
                <w:iCs/>
                <w:sz w:val="20"/>
                <w:szCs w:val="20"/>
              </w:rPr>
              <w:t xml:space="preserve"> </w:t>
            </w:r>
            <w:r w:rsidRPr="591B9120">
              <w:rPr>
                <w:i/>
                <w:iCs/>
                <w:sz w:val="20"/>
                <w:szCs w:val="20"/>
              </w:rPr>
              <w:t>(v prílohe žiadosti)</w:t>
            </w:r>
          </w:p>
          <w:p w14:paraId="1C700506" w14:textId="4D7E6E66" w:rsidR="0085353E" w:rsidRPr="006243A5" w:rsidRDefault="10CA3CDD" w:rsidP="52A1631E">
            <w:pPr>
              <w:spacing w:line="216" w:lineRule="auto"/>
              <w:contextualSpacing/>
              <w:rPr>
                <w:rFonts w:ascii="Calibri" w:hAnsi="Calibri"/>
                <w:i/>
                <w:iCs/>
                <w:sz w:val="20"/>
                <w:szCs w:val="20"/>
                <w:lang w:val="sk"/>
              </w:rPr>
            </w:pPr>
            <w:r w:rsidRPr="52A1631E">
              <w:rPr>
                <w:rFonts w:ascii="Calibri" w:hAnsi="Calibri"/>
                <w:i/>
                <w:iCs/>
                <w:sz w:val="20"/>
                <w:szCs w:val="20"/>
                <w:lang w:val="sk"/>
              </w:rPr>
              <w:t xml:space="preserve"> </w:t>
            </w:r>
          </w:p>
          <w:p w14:paraId="0F4FAF21" w14:textId="7E543EE5" w:rsidR="0085353E" w:rsidRPr="006243A5" w:rsidRDefault="4F24D88C" w:rsidP="4240A0D8">
            <w:pPr>
              <w:spacing w:line="216" w:lineRule="auto"/>
              <w:contextualSpacing/>
              <w:rPr>
                <w:i/>
                <w:iCs/>
                <w:sz w:val="20"/>
                <w:szCs w:val="20"/>
              </w:rPr>
            </w:pPr>
            <w:r w:rsidRPr="4240A0D8">
              <w:rPr>
                <w:rFonts w:ascii="Calibri" w:hAnsi="Calibri"/>
                <w:i/>
                <w:iCs/>
                <w:sz w:val="20"/>
                <w:szCs w:val="20"/>
                <w:lang w:val="sk"/>
              </w:rPr>
              <w:t>V</w:t>
            </w:r>
            <w:r w:rsidR="108853D2" w:rsidRPr="4240A0D8">
              <w:rPr>
                <w:rFonts w:ascii="Calibri" w:hAnsi="Calibri"/>
                <w:i/>
                <w:iCs/>
                <w:sz w:val="20"/>
                <w:szCs w:val="20"/>
                <w:lang w:val="sk"/>
              </w:rPr>
              <w:t>U</w:t>
            </w:r>
            <w:r w:rsidRPr="4240A0D8">
              <w:rPr>
                <w:rFonts w:ascii="Calibri" w:hAnsi="Calibri"/>
                <w:i/>
                <w:iCs/>
                <w:sz w:val="20"/>
                <w:szCs w:val="20"/>
                <w:lang w:val="sk"/>
              </w:rPr>
              <w:t xml:space="preserve">PCH </w:t>
            </w:r>
            <w:r w:rsidR="02D3619F" w:rsidRPr="4240A0D8">
              <w:rPr>
                <w:rFonts w:ascii="Calibri" w:eastAsia="Calibri" w:hAnsi="Calibri" w:cs="Calibri"/>
                <w:i/>
                <w:iCs/>
                <w:sz w:val="20"/>
                <w:szCs w:val="20"/>
                <w:lang w:val="sk"/>
              </w:rPr>
              <w:t>učiteľov zabezpečujúcich profilové predmety študijného programu</w:t>
            </w:r>
            <w:r w:rsidR="02D3619F" w:rsidRPr="4240A0D8">
              <w:rPr>
                <w:rFonts w:ascii="Calibri" w:eastAsia="Calibri" w:hAnsi="Calibri" w:cs="Calibri"/>
                <w:sz w:val="20"/>
                <w:szCs w:val="20"/>
                <w:lang w:val="sk"/>
              </w:rPr>
              <w:t xml:space="preserve"> </w:t>
            </w:r>
            <w:r w:rsidR="02D3619F" w:rsidRPr="4240A0D8">
              <w:rPr>
                <w:i/>
                <w:iCs/>
                <w:sz w:val="20"/>
                <w:szCs w:val="20"/>
              </w:rPr>
              <w:t>(v prílohe žiadosti)</w:t>
            </w:r>
          </w:p>
          <w:p w14:paraId="7D3D29F0" w14:textId="7E334614" w:rsidR="0085353E" w:rsidRPr="006243A5" w:rsidRDefault="0085353E" w:rsidP="591B9120">
            <w:pPr>
              <w:spacing w:line="216" w:lineRule="auto"/>
              <w:contextualSpacing/>
              <w:rPr>
                <w:rFonts w:ascii="Calibri" w:eastAsia="Calibri" w:hAnsi="Calibri" w:cs="Calibri"/>
                <w:sz w:val="20"/>
                <w:szCs w:val="20"/>
                <w:lang w:val="sk"/>
              </w:rPr>
            </w:pP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1610DB63" w:rsidR="001B415D" w:rsidRPr="00B05481" w:rsidRDefault="00CF3379" w:rsidP="00D129CF">
      <w:pPr>
        <w:pStyle w:val="Default"/>
        <w:spacing w:line="216" w:lineRule="auto"/>
        <w:jc w:val="both"/>
        <w:rPr>
          <w:rFonts w:asciiTheme="minorHAnsi" w:hAnsiTheme="minorHAnsi" w:cstheme="minorHAnsi"/>
          <w:color w:val="auto"/>
          <w:sz w:val="18"/>
          <w:szCs w:val="18"/>
        </w:rPr>
      </w:pPr>
      <w:r w:rsidRPr="00B05481">
        <w:rPr>
          <w:rFonts w:asciiTheme="minorHAnsi" w:hAnsiTheme="minorHAnsi" w:cstheme="minorHAnsi"/>
          <w:color w:val="auto"/>
          <w:sz w:val="18"/>
          <w:szCs w:val="18"/>
        </w:rPr>
        <w:t>SP 6.</w:t>
      </w:r>
      <w:r w:rsidR="004D1B73" w:rsidRPr="00B05481">
        <w:rPr>
          <w:rFonts w:asciiTheme="minorHAnsi" w:hAnsiTheme="minorHAnsi" w:cstheme="minorHAnsi"/>
          <w:color w:val="auto"/>
          <w:sz w:val="18"/>
          <w:szCs w:val="18"/>
        </w:rPr>
        <w:t>4</w:t>
      </w:r>
      <w:r w:rsidRPr="00B05481">
        <w:rPr>
          <w:rFonts w:asciiTheme="minorHAnsi" w:hAnsiTheme="minorHAnsi" w:cstheme="minorHAnsi"/>
          <w:color w:val="auto"/>
          <w:sz w:val="18"/>
          <w:szCs w:val="18"/>
        </w:rPr>
        <w:t xml:space="preserve">. </w:t>
      </w:r>
      <w:r w:rsidR="00E82D04" w:rsidRPr="00B05481">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B05481">
        <w:rPr>
          <w:rFonts w:asciiTheme="minorHAnsi" w:hAnsiTheme="minorHAnsi" w:cstheme="minorHAnsi"/>
          <w:color w:val="auto"/>
          <w:sz w:val="18"/>
          <w:szCs w:val="18"/>
        </w:rPr>
        <w:t xml:space="preserve">čl. 6, </w:t>
      </w:r>
      <w:r w:rsidR="00E82D04" w:rsidRPr="00B05481">
        <w:rPr>
          <w:rFonts w:asciiTheme="minorHAnsi" w:hAnsiTheme="minorHAnsi" w:cstheme="minorHAnsi"/>
          <w:color w:val="auto"/>
          <w:sz w:val="18"/>
          <w:szCs w:val="18"/>
        </w:rPr>
        <w:t xml:space="preserve">ods. 7 až 11 </w:t>
      </w:r>
      <w:r w:rsidR="000E7B6C" w:rsidRPr="00B05481">
        <w:rPr>
          <w:rFonts w:asciiTheme="minorHAnsi" w:hAnsiTheme="minorHAnsi" w:cstheme="minorHAnsi"/>
          <w:color w:val="auto"/>
          <w:sz w:val="18"/>
          <w:szCs w:val="18"/>
        </w:rPr>
        <w:t>š</w:t>
      </w:r>
      <w:r w:rsidR="003D4812" w:rsidRPr="00B05481">
        <w:rPr>
          <w:rFonts w:asciiTheme="minorHAnsi" w:hAnsiTheme="minorHAnsi" w:cstheme="minorHAnsi"/>
          <w:color w:val="auto"/>
          <w:sz w:val="18"/>
          <w:szCs w:val="18"/>
        </w:rPr>
        <w:t xml:space="preserve">tandardov pre študijný program </w:t>
      </w:r>
      <w:r w:rsidR="00E82D04" w:rsidRPr="00B05481">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w:t>
      </w:r>
      <w:r w:rsidR="00EF3704">
        <w:rPr>
          <w:rFonts w:asciiTheme="minorHAnsi" w:hAnsiTheme="minorHAnsi" w:cstheme="minorHAnsi"/>
          <w:color w:val="auto"/>
          <w:sz w:val="18"/>
          <w:szCs w:val="18"/>
        </w:rPr>
        <w:t xml:space="preserve"> v jednej vertikále</w:t>
      </w:r>
      <w:r w:rsidR="00E82D04" w:rsidRPr="00B05481">
        <w:rPr>
          <w:rFonts w:asciiTheme="minorHAnsi" w:hAnsiTheme="minorHAnsi" w:cstheme="minorHAnsi"/>
          <w:color w:val="auto"/>
          <w:sz w:val="18"/>
          <w:szCs w:val="18"/>
        </w:rPr>
        <w:t>. Do tohto počtu sa nezapočítavajú prípady súbehov podľa čl. 7 ods. 3, písm. b) až h) štandardov</w:t>
      </w:r>
      <w:r w:rsidR="003D4812" w:rsidRPr="00B05481">
        <w:rPr>
          <w:rFonts w:asciiTheme="minorHAnsi" w:hAnsiTheme="minorHAnsi" w:cstheme="minorHAnsi"/>
          <w:color w:val="auto"/>
          <w:sz w:val="18"/>
          <w:szCs w:val="18"/>
        </w:rPr>
        <w:t xml:space="preserve"> pre študijný program. </w:t>
      </w:r>
    </w:p>
    <w:p w14:paraId="354ABC8A" w14:textId="77777777" w:rsidR="00B05481" w:rsidRPr="001E065C" w:rsidRDefault="00B05481" w:rsidP="00D129CF">
      <w:pPr>
        <w:pStyle w:val="Default"/>
        <w:spacing w:line="216" w:lineRule="auto"/>
        <w:jc w:val="both"/>
        <w:rPr>
          <w:rFonts w:asciiTheme="minorHAnsi" w:hAnsiTheme="minorHAnsi" w:cstheme="minorHAnsi"/>
          <w:color w:val="auto"/>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971"/>
        <w:gridCol w:w="4810"/>
      </w:tblGrid>
      <w:tr w:rsidR="00BD0159" w:rsidRPr="001E065C" w14:paraId="265F93FD"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425" w:type="dxa"/>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356" w:type="dxa"/>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4240A0D8">
        <w:trPr>
          <w:trHeight w:val="7650"/>
        </w:trPr>
        <w:tc>
          <w:tcPr>
            <w:tcW w:w="7425" w:type="dxa"/>
          </w:tcPr>
          <w:p w14:paraId="64B04A5D" w14:textId="6A4F7466" w:rsidR="1FFB97C9" w:rsidRPr="00E86113" w:rsidRDefault="0BCEC1ED" w:rsidP="4240A0D8">
            <w:pPr>
              <w:jc w:val="both"/>
              <w:rPr>
                <w:rFonts w:ascii="Calibri" w:hAnsi="Calibri"/>
                <w:i/>
                <w:iCs/>
                <w:lang w:val="sk"/>
              </w:rPr>
            </w:pPr>
            <w:r w:rsidRPr="4240A0D8">
              <w:rPr>
                <w:rFonts w:ascii="Calibri" w:hAnsi="Calibri"/>
                <w:i/>
                <w:iCs/>
                <w:lang w:val="sk"/>
              </w:rPr>
              <w:lastRenderedPageBreak/>
              <w:t>Hlavnou o</w:t>
            </w:r>
            <w:r w:rsidR="0B837136" w:rsidRPr="4240A0D8">
              <w:rPr>
                <w:rFonts w:ascii="Calibri" w:hAnsi="Calibri"/>
                <w:i/>
                <w:iCs/>
                <w:lang w:val="sk"/>
              </w:rPr>
              <w:t xml:space="preserve">sobou zodpovednou za študijný program (OZŠP) Učiteľstvo románskych jazykov </w:t>
            </w:r>
            <w:r w:rsidR="12442291" w:rsidRPr="4240A0D8">
              <w:rPr>
                <w:rFonts w:ascii="Calibri" w:hAnsi="Calibri"/>
                <w:i/>
                <w:iCs/>
                <w:lang w:val="sk"/>
              </w:rPr>
              <w:t>a literatúr</w:t>
            </w:r>
            <w:r w:rsidR="12442291" w:rsidRPr="4240A0D8">
              <w:rPr>
                <w:rFonts w:ascii="Calibri" w:hAnsi="Calibri"/>
                <w:b/>
                <w:bCs/>
                <w:i/>
                <w:iCs/>
                <w:lang w:val="sk"/>
              </w:rPr>
              <w:t xml:space="preserve"> </w:t>
            </w:r>
            <w:r w:rsidR="0B837136" w:rsidRPr="4240A0D8">
              <w:rPr>
                <w:rFonts w:ascii="Calibri" w:hAnsi="Calibri"/>
                <w:b/>
                <w:bCs/>
                <w:i/>
                <w:iCs/>
                <w:lang w:val="sk"/>
              </w:rPr>
              <w:t>na bakalárskom stupni štúdia</w:t>
            </w:r>
            <w:r w:rsidR="0B837136" w:rsidRPr="4240A0D8">
              <w:rPr>
                <w:rFonts w:ascii="Calibri" w:hAnsi="Calibri"/>
                <w:i/>
                <w:iCs/>
                <w:lang w:val="sk"/>
              </w:rPr>
              <w:t xml:space="preserve"> je </w:t>
            </w:r>
            <w:r w:rsidR="0B837136" w:rsidRPr="4240A0D8">
              <w:rPr>
                <w:rFonts w:ascii="Calibri" w:hAnsi="Calibri"/>
                <w:b/>
                <w:bCs/>
                <w:i/>
                <w:iCs/>
                <w:lang w:val="sk"/>
              </w:rPr>
              <w:t xml:space="preserve">doc. Mgr. Renáta </w:t>
            </w:r>
            <w:proofErr w:type="spellStart"/>
            <w:r w:rsidR="0B837136" w:rsidRPr="4240A0D8">
              <w:rPr>
                <w:rFonts w:ascii="Calibri" w:hAnsi="Calibri"/>
                <w:b/>
                <w:bCs/>
                <w:i/>
                <w:iCs/>
                <w:lang w:val="sk"/>
              </w:rPr>
              <w:t>Bojničanová</w:t>
            </w:r>
            <w:proofErr w:type="spellEnd"/>
            <w:r w:rsidR="0B837136" w:rsidRPr="4240A0D8">
              <w:rPr>
                <w:rFonts w:ascii="Calibri" w:hAnsi="Calibri"/>
                <w:b/>
                <w:bCs/>
                <w:i/>
                <w:iCs/>
                <w:lang w:val="sk"/>
              </w:rPr>
              <w:t>, PhD.</w:t>
            </w:r>
            <w:r w:rsidR="41EB55C0" w:rsidRPr="4240A0D8">
              <w:rPr>
                <w:rFonts w:ascii="Calibri" w:hAnsi="Calibri"/>
                <w:b/>
                <w:bCs/>
                <w:i/>
                <w:iCs/>
                <w:lang w:val="sk"/>
              </w:rPr>
              <w:t xml:space="preserve"> </w:t>
            </w:r>
            <w:proofErr w:type="spellStart"/>
            <w:r w:rsidR="617E15CB" w:rsidRPr="4240A0D8">
              <w:rPr>
                <w:rFonts w:ascii="Calibri" w:hAnsi="Calibri"/>
                <w:i/>
                <w:iCs/>
                <w:lang w:val="sk"/>
              </w:rPr>
              <w:t>Link</w:t>
            </w:r>
            <w:proofErr w:type="spellEnd"/>
            <w:r w:rsidR="617E15CB" w:rsidRPr="4240A0D8">
              <w:rPr>
                <w:rFonts w:ascii="Calibri" w:hAnsi="Calibri"/>
                <w:i/>
                <w:iCs/>
                <w:lang w:val="sk"/>
              </w:rPr>
              <w:t xml:space="preserve"> na register zamestnancov: </w:t>
            </w:r>
            <w:hyperlink r:id="rId98">
              <w:r w:rsidR="617E15CB" w:rsidRPr="4240A0D8">
                <w:rPr>
                  <w:rStyle w:val="Hyperlink"/>
                  <w:rFonts w:ascii="Calibri" w:hAnsi="Calibri"/>
                  <w:i/>
                  <w:iCs/>
                  <w:color w:val="auto"/>
                  <w:sz w:val="20"/>
                  <w:szCs w:val="20"/>
                  <w:lang w:val="sk"/>
                </w:rPr>
                <w:t>https://www.portalvs.sk/regzam/detail/5453?mode=full</w:t>
              </w:r>
            </w:hyperlink>
            <w:r w:rsidR="617E15CB" w:rsidRPr="4240A0D8">
              <w:rPr>
                <w:rFonts w:ascii="Calibri" w:hAnsi="Calibri"/>
                <w:i/>
                <w:iCs/>
                <w:lang w:val="sk"/>
              </w:rPr>
              <w:t xml:space="preserve"> </w:t>
            </w:r>
          </w:p>
          <w:p w14:paraId="6186B139" w14:textId="6EAA026E" w:rsidR="1FFB97C9" w:rsidRPr="00E86113" w:rsidRDefault="617E15CB" w:rsidP="4240A0D8">
            <w:pPr>
              <w:jc w:val="both"/>
              <w:rPr>
                <w:rFonts w:ascii="Calibri" w:hAnsi="Calibri"/>
                <w:i/>
                <w:iCs/>
                <w:lang w:val="sk"/>
              </w:rPr>
            </w:pPr>
            <w:r w:rsidRPr="4240A0D8">
              <w:rPr>
                <w:rFonts w:ascii="Calibri" w:hAnsi="Calibri"/>
                <w:i/>
                <w:iCs/>
                <w:lang w:val="sk"/>
              </w:rPr>
              <w:t>Vyznačenie zodpovednosti za ŠP je uvedené aj vo V</w:t>
            </w:r>
            <w:r w:rsidR="4FC265CC" w:rsidRPr="4240A0D8">
              <w:rPr>
                <w:rFonts w:ascii="Calibri" w:hAnsi="Calibri"/>
                <w:i/>
                <w:iCs/>
                <w:lang w:val="sk"/>
              </w:rPr>
              <w:t>U</w:t>
            </w:r>
            <w:r w:rsidRPr="4240A0D8">
              <w:rPr>
                <w:rFonts w:ascii="Calibri" w:hAnsi="Calibri"/>
                <w:i/>
                <w:iCs/>
                <w:lang w:val="sk"/>
              </w:rPr>
              <w:t xml:space="preserve">PCH a tiež v Opise ŠP. </w:t>
            </w:r>
            <w:r w:rsidR="6B46541C" w:rsidRPr="4240A0D8">
              <w:rPr>
                <w:rFonts w:ascii="Calibri" w:hAnsi="Calibri"/>
                <w:i/>
                <w:iCs/>
                <w:lang w:val="sk"/>
              </w:rPr>
              <w:t xml:space="preserve"> </w:t>
            </w:r>
            <w:r w:rsidRPr="4240A0D8">
              <w:rPr>
                <w:rFonts w:ascii="Calibri" w:hAnsi="Calibri"/>
                <w:i/>
                <w:iCs/>
                <w:lang w:val="sk"/>
              </w:rPr>
              <w:t xml:space="preserve">Hlavná zodpovedná osoba (HZ0) doc. </w:t>
            </w:r>
            <w:proofErr w:type="spellStart"/>
            <w:r w:rsidRPr="4240A0D8">
              <w:rPr>
                <w:rFonts w:ascii="Calibri" w:hAnsi="Calibri"/>
                <w:i/>
                <w:iCs/>
                <w:lang w:val="sk"/>
              </w:rPr>
              <w:t>Bojničanová</w:t>
            </w:r>
            <w:proofErr w:type="spellEnd"/>
            <w:r w:rsidRPr="4240A0D8">
              <w:rPr>
                <w:rFonts w:ascii="Calibri" w:hAnsi="Calibri"/>
                <w:i/>
                <w:iCs/>
                <w:lang w:val="sk"/>
              </w:rPr>
              <w:t xml:space="preserve"> nenesie zodpovednosť za viac ako tri študijné programy a nenesie zodpovednosť za študijné programy ani na inej VŠ.</w:t>
            </w:r>
          </w:p>
          <w:p w14:paraId="504A15E7" w14:textId="20C150A5" w:rsidR="1FFB97C9" w:rsidRPr="00E86113" w:rsidRDefault="617E15CB" w:rsidP="4240A0D8">
            <w:pPr>
              <w:jc w:val="both"/>
              <w:rPr>
                <w:rFonts w:ascii="Calibri" w:hAnsi="Calibri"/>
                <w:i/>
                <w:iCs/>
                <w:lang w:val="sk"/>
              </w:rPr>
            </w:pPr>
            <w:r w:rsidRPr="4240A0D8">
              <w:rPr>
                <w:rFonts w:ascii="Calibri" w:hAnsi="Calibri"/>
                <w:i/>
                <w:iCs/>
                <w:lang w:val="sk"/>
              </w:rPr>
              <w:t xml:space="preserve">Hlavnú zodpovednú osobu za študijný program určila dekanka fakulty na návrh vedúceho Katedry románskych jazykov a literatúr. </w:t>
            </w:r>
          </w:p>
          <w:p w14:paraId="371D00EA" w14:textId="6DFBE680" w:rsidR="1FFB97C9" w:rsidRPr="00E86113" w:rsidRDefault="617E15CB" w:rsidP="4240A0D8">
            <w:pPr>
              <w:jc w:val="both"/>
              <w:rPr>
                <w:rFonts w:ascii="Calibri" w:hAnsi="Calibri"/>
                <w:i/>
                <w:iCs/>
                <w:lang w:val="sk"/>
              </w:rPr>
            </w:pPr>
            <w:r w:rsidRPr="4240A0D8">
              <w:rPr>
                <w:rFonts w:ascii="Calibri" w:hAnsi="Calibri"/>
                <w:i/>
                <w:iCs/>
                <w:lang w:val="sk"/>
              </w:rPr>
              <w:t xml:space="preserve">Doc. </w:t>
            </w:r>
            <w:proofErr w:type="spellStart"/>
            <w:r w:rsidRPr="4240A0D8">
              <w:rPr>
                <w:rFonts w:ascii="Calibri" w:hAnsi="Calibri"/>
                <w:i/>
                <w:iCs/>
                <w:lang w:val="sk"/>
              </w:rPr>
              <w:t>Bojničanová</w:t>
            </w:r>
            <w:proofErr w:type="spellEnd"/>
            <w:r w:rsidRPr="4240A0D8">
              <w:rPr>
                <w:rFonts w:ascii="Calibri" w:hAnsi="Calibri"/>
                <w:i/>
                <w:iCs/>
                <w:lang w:val="sk"/>
              </w:rPr>
              <w:t xml:space="preserve"> pracuje na PdF UK na ustanovený týždenný pracovný čas a je prijatá na funkčnom mieste VŠ učiteľ – docent. </w:t>
            </w:r>
          </w:p>
          <w:p w14:paraId="14584966" w14:textId="0EF57592" w:rsidR="1FFB97C9" w:rsidRPr="00E86113" w:rsidRDefault="617E15CB" w:rsidP="4240A0D8">
            <w:pPr>
              <w:jc w:val="both"/>
              <w:rPr>
                <w:rFonts w:ascii="Calibri" w:hAnsi="Calibri"/>
                <w:i/>
                <w:iCs/>
                <w:lang w:val="sk"/>
              </w:rPr>
            </w:pPr>
            <w:r w:rsidRPr="4240A0D8">
              <w:rPr>
                <w:rFonts w:ascii="Calibri" w:hAnsi="Calibri"/>
                <w:i/>
                <w:iCs/>
                <w:lang w:val="sk"/>
              </w:rPr>
              <w:t xml:space="preserve">Záznamy o HZO sú vedené okrem REGZAMU aj v systéme SOFIA. Hlavná zodpovedná osoba spolu s ostatnými zodpovednými budú dohliadať na plnenie kritérií pre VSK ako aj pre ŠP Učiteľstvo románskych jazykov. Náplň ich práce bude stanovená štandardami a bude ukotvená vo VSK, ktorý v súčasnosti prechádza zosúlaďovaním s Akreditačnými štandardami. </w:t>
            </w:r>
          </w:p>
          <w:p w14:paraId="7A2491F1" w14:textId="7A08326C" w:rsidR="1FFB97C9" w:rsidRPr="00E86113" w:rsidRDefault="617E15CB" w:rsidP="4240A0D8">
            <w:pPr>
              <w:jc w:val="both"/>
              <w:rPr>
                <w:rFonts w:ascii="Calibri" w:hAnsi="Calibri"/>
                <w:i/>
                <w:iCs/>
                <w:lang w:val="sk"/>
              </w:rPr>
            </w:pPr>
            <w:r w:rsidRPr="4240A0D8">
              <w:rPr>
                <w:rFonts w:ascii="Calibri" w:hAnsi="Calibri"/>
                <w:i/>
                <w:iCs/>
                <w:lang w:val="sk"/>
              </w:rPr>
              <w:t xml:space="preserve">Hlavná zodpovedná osoba na ŠP na bakalárskom stupni štúdia, doc. </w:t>
            </w:r>
            <w:proofErr w:type="spellStart"/>
            <w:r w:rsidRPr="4240A0D8">
              <w:rPr>
                <w:rFonts w:ascii="Calibri" w:hAnsi="Calibri"/>
                <w:i/>
                <w:iCs/>
                <w:lang w:val="sk"/>
              </w:rPr>
              <w:t>Bojničanová</w:t>
            </w:r>
            <w:proofErr w:type="spellEnd"/>
            <w:r w:rsidRPr="4240A0D8">
              <w:rPr>
                <w:rFonts w:ascii="Calibri" w:hAnsi="Calibri"/>
                <w:i/>
                <w:iCs/>
                <w:lang w:val="sk"/>
              </w:rPr>
              <w:t>,  bude zabezpečovať nasledujúc</w:t>
            </w:r>
            <w:r w:rsidR="048D8C61" w:rsidRPr="4240A0D8">
              <w:rPr>
                <w:rFonts w:ascii="Calibri" w:hAnsi="Calibri"/>
                <w:i/>
                <w:iCs/>
                <w:lang w:val="sk"/>
              </w:rPr>
              <w:t>i</w:t>
            </w:r>
            <w:r w:rsidRPr="4240A0D8">
              <w:rPr>
                <w:rFonts w:ascii="Calibri" w:hAnsi="Calibri"/>
                <w:i/>
                <w:iCs/>
                <w:lang w:val="sk"/>
              </w:rPr>
              <w:t xml:space="preserve"> profilov</w:t>
            </w:r>
            <w:r w:rsidR="408A1F76" w:rsidRPr="4240A0D8">
              <w:rPr>
                <w:rFonts w:ascii="Calibri" w:hAnsi="Calibri"/>
                <w:i/>
                <w:iCs/>
                <w:lang w:val="sk"/>
              </w:rPr>
              <w:t>ý</w:t>
            </w:r>
            <w:r w:rsidRPr="4240A0D8">
              <w:rPr>
                <w:rFonts w:ascii="Calibri" w:hAnsi="Calibri"/>
                <w:i/>
                <w:iCs/>
                <w:lang w:val="sk"/>
              </w:rPr>
              <w:t xml:space="preserve"> predmet</w:t>
            </w:r>
            <w:r w:rsidR="3B4433BF" w:rsidRPr="4240A0D8">
              <w:rPr>
                <w:rFonts w:ascii="Calibri" w:hAnsi="Calibri"/>
                <w:i/>
                <w:iCs/>
                <w:lang w:val="sk"/>
              </w:rPr>
              <w:t xml:space="preserve">: </w:t>
            </w:r>
            <w:r w:rsidR="59C21329" w:rsidRPr="4240A0D8">
              <w:rPr>
                <w:rFonts w:ascii="Calibri" w:hAnsi="Calibri"/>
                <w:i/>
                <w:iCs/>
                <w:lang w:val="sk"/>
              </w:rPr>
              <w:t>Úvod do literatúry pre romanistov</w:t>
            </w:r>
            <w:r w:rsidR="0A8A1477" w:rsidRPr="4240A0D8">
              <w:rPr>
                <w:rFonts w:ascii="Calibri" w:hAnsi="Calibri"/>
                <w:i/>
                <w:iCs/>
                <w:lang w:val="sk"/>
              </w:rPr>
              <w:t>.</w:t>
            </w:r>
          </w:p>
          <w:p w14:paraId="3BBD0789" w14:textId="263A30D4" w:rsidR="00C4166C" w:rsidRPr="00A86C0A" w:rsidRDefault="00C4166C" w:rsidP="4240A0D8">
            <w:pPr>
              <w:jc w:val="both"/>
              <w:rPr>
                <w:rFonts w:ascii="Calibri" w:hAnsi="Calibri"/>
                <w:i/>
                <w:iCs/>
                <w:lang w:val="sk"/>
              </w:rPr>
            </w:pPr>
          </w:p>
        </w:tc>
        <w:tc>
          <w:tcPr>
            <w:tcW w:w="2356" w:type="dxa"/>
          </w:tcPr>
          <w:p w14:paraId="729891C4" w14:textId="4EEE1519" w:rsidR="5BB6A521" w:rsidRDefault="5BB6A521" w:rsidP="591B9120">
            <w:pPr>
              <w:spacing w:line="216" w:lineRule="auto"/>
              <w:rPr>
                <w:rFonts w:ascii="Calibri" w:eastAsia="Calibri" w:hAnsi="Calibri" w:cs="Calibri"/>
                <w:i/>
                <w:iCs/>
                <w:sz w:val="20"/>
                <w:szCs w:val="20"/>
                <w:lang w:val="sk"/>
              </w:rPr>
            </w:pPr>
            <w:r w:rsidRPr="591B9120">
              <w:rPr>
                <w:rFonts w:ascii="Calibri" w:eastAsia="Calibri" w:hAnsi="Calibri" w:cs="Calibri"/>
                <w:i/>
                <w:iCs/>
                <w:sz w:val="20"/>
                <w:szCs w:val="20"/>
                <w:lang w:val="sk"/>
              </w:rPr>
              <w:t>Záznam o určení zodpovedných osôb a ich zodpovedností a právomocí (</w:t>
            </w:r>
            <w:r w:rsidR="55D440DF" w:rsidRPr="591B9120">
              <w:rPr>
                <w:rFonts w:ascii="Calibri" w:eastAsia="Calibri" w:hAnsi="Calibri" w:cs="Calibri"/>
                <w:i/>
                <w:iCs/>
                <w:sz w:val="20"/>
                <w:szCs w:val="20"/>
                <w:lang w:val="sk"/>
              </w:rPr>
              <w:t xml:space="preserve">dokument </w:t>
            </w:r>
            <w:r w:rsidRPr="591B9120">
              <w:rPr>
                <w:rFonts w:ascii="Calibri" w:eastAsia="Calibri" w:hAnsi="Calibri" w:cs="Calibri"/>
                <w:i/>
                <w:iCs/>
                <w:sz w:val="20"/>
                <w:szCs w:val="20"/>
                <w:lang w:val="sk"/>
              </w:rPr>
              <w:t>k dispozícii  na mieste)</w:t>
            </w:r>
          </w:p>
          <w:p w14:paraId="37390D48" w14:textId="4AABEF86" w:rsidR="00EE6019" w:rsidRPr="00EE6019" w:rsidRDefault="1616F090" w:rsidP="2330B9F6">
            <w:pPr>
              <w:spacing w:line="216" w:lineRule="auto"/>
              <w:contextualSpacing/>
              <w:rPr>
                <w:rFonts w:ascii="Calibri" w:eastAsia="Calibri" w:hAnsi="Calibri" w:cs="Calibri"/>
                <w:i/>
                <w:iCs/>
                <w:sz w:val="20"/>
                <w:szCs w:val="20"/>
                <w:lang w:val="sk"/>
              </w:rPr>
            </w:pPr>
            <w:r w:rsidRPr="2330B9F6">
              <w:rPr>
                <w:rFonts w:ascii="Calibri" w:eastAsia="Calibri" w:hAnsi="Calibri" w:cs="Calibri"/>
                <w:i/>
                <w:iCs/>
                <w:sz w:val="20"/>
                <w:szCs w:val="20"/>
                <w:lang w:val="sk"/>
              </w:rPr>
              <w:t xml:space="preserve"> </w:t>
            </w:r>
          </w:p>
          <w:p w14:paraId="16D7BB8C" w14:textId="4B006AC0" w:rsidR="00EE6019" w:rsidRPr="00EE6019" w:rsidRDefault="1616F090" w:rsidP="2330B9F6">
            <w:pPr>
              <w:spacing w:line="216" w:lineRule="auto"/>
              <w:contextualSpacing/>
              <w:rPr>
                <w:rFonts w:ascii="Calibri" w:eastAsia="Calibri" w:hAnsi="Calibri" w:cs="Calibri"/>
                <w:i/>
                <w:iCs/>
                <w:sz w:val="20"/>
                <w:szCs w:val="20"/>
                <w:lang w:val="sk"/>
              </w:rPr>
            </w:pPr>
            <w:proofErr w:type="spellStart"/>
            <w:r w:rsidRPr="2330B9F6">
              <w:rPr>
                <w:rFonts w:ascii="Calibri" w:eastAsia="Calibri" w:hAnsi="Calibri" w:cs="Calibri"/>
                <w:i/>
                <w:iCs/>
                <w:sz w:val="20"/>
                <w:szCs w:val="20"/>
                <w:lang w:val="sk"/>
              </w:rPr>
              <w:t>Link</w:t>
            </w:r>
            <w:proofErr w:type="spellEnd"/>
            <w:r w:rsidRPr="2330B9F6">
              <w:rPr>
                <w:rFonts w:ascii="Calibri" w:eastAsia="Calibri" w:hAnsi="Calibri" w:cs="Calibri"/>
                <w:i/>
                <w:iCs/>
                <w:sz w:val="20"/>
                <w:szCs w:val="20"/>
                <w:lang w:val="sk"/>
              </w:rPr>
              <w:t xml:space="preserve"> na zápis v registri zamestnancov, doc. </w:t>
            </w:r>
            <w:proofErr w:type="spellStart"/>
            <w:r w:rsidRPr="2330B9F6">
              <w:rPr>
                <w:rFonts w:ascii="Calibri" w:eastAsia="Calibri" w:hAnsi="Calibri" w:cs="Calibri"/>
                <w:i/>
                <w:iCs/>
                <w:sz w:val="20"/>
                <w:szCs w:val="20"/>
                <w:lang w:val="sk"/>
              </w:rPr>
              <w:t>Bojničanová</w:t>
            </w:r>
            <w:proofErr w:type="spellEnd"/>
            <w:r w:rsidRPr="2330B9F6">
              <w:rPr>
                <w:rFonts w:ascii="Calibri" w:eastAsia="Calibri" w:hAnsi="Calibri" w:cs="Calibri"/>
                <w:i/>
                <w:iCs/>
                <w:sz w:val="20"/>
                <w:szCs w:val="20"/>
                <w:lang w:val="sk"/>
              </w:rPr>
              <w:t>:</w:t>
            </w:r>
          </w:p>
          <w:p w14:paraId="2C4270FC" w14:textId="53F300E0" w:rsidR="00EE6019" w:rsidRPr="00EE6019" w:rsidRDefault="007B415A" w:rsidP="2330B9F6">
            <w:pPr>
              <w:spacing w:line="216" w:lineRule="auto"/>
              <w:contextualSpacing/>
              <w:rPr>
                <w:sz w:val="20"/>
                <w:szCs w:val="20"/>
              </w:rPr>
            </w:pPr>
            <w:hyperlink r:id="rId99">
              <w:r w:rsidR="79A6CC8D" w:rsidRPr="591B9120">
                <w:rPr>
                  <w:rStyle w:val="Hyperlink"/>
                  <w:rFonts w:ascii="Calibri" w:eastAsia="Calibri" w:hAnsi="Calibri" w:cs="Calibri"/>
                  <w:i/>
                  <w:iCs/>
                  <w:sz w:val="20"/>
                  <w:szCs w:val="20"/>
                  <w:lang w:val="sk"/>
                </w:rPr>
                <w:t>https://www.portalvs.sk/regzam/detail/5453?mode=full</w:t>
              </w:r>
            </w:hyperlink>
          </w:p>
          <w:p w14:paraId="4035D9B1" w14:textId="47B899FD" w:rsidR="00EE6019" w:rsidRPr="00EE6019" w:rsidRDefault="1616F090" w:rsidP="2330B9F6">
            <w:pPr>
              <w:spacing w:line="216" w:lineRule="auto"/>
              <w:contextualSpacing/>
              <w:rPr>
                <w:rFonts w:ascii="Calibri" w:eastAsia="Calibri" w:hAnsi="Calibri" w:cs="Calibri"/>
                <w:i/>
                <w:iCs/>
                <w:sz w:val="20"/>
                <w:szCs w:val="20"/>
                <w:lang w:val="sk"/>
              </w:rPr>
            </w:pPr>
            <w:r w:rsidRPr="2330B9F6">
              <w:rPr>
                <w:rFonts w:ascii="Calibri" w:eastAsia="Calibri" w:hAnsi="Calibri" w:cs="Calibri"/>
                <w:i/>
                <w:iCs/>
                <w:sz w:val="20"/>
                <w:szCs w:val="20"/>
                <w:lang w:val="sk"/>
              </w:rPr>
              <w:t xml:space="preserve"> </w:t>
            </w:r>
          </w:p>
          <w:p w14:paraId="36890F01" w14:textId="3CCDC191" w:rsidR="79A6CC8D" w:rsidRDefault="79A6CC8D" w:rsidP="591B9120">
            <w:pPr>
              <w:spacing w:line="216" w:lineRule="auto"/>
              <w:rPr>
                <w:rFonts w:ascii="Calibri" w:eastAsia="Calibri" w:hAnsi="Calibri" w:cs="Calibri"/>
                <w:i/>
                <w:iCs/>
                <w:sz w:val="20"/>
                <w:szCs w:val="20"/>
                <w:lang w:val="sk"/>
              </w:rPr>
            </w:pPr>
            <w:r w:rsidRPr="591B9120">
              <w:rPr>
                <w:rFonts w:ascii="Calibri" w:eastAsia="Calibri" w:hAnsi="Calibri" w:cs="Calibri"/>
                <w:i/>
                <w:iCs/>
                <w:sz w:val="20"/>
                <w:szCs w:val="20"/>
                <w:lang w:val="sk"/>
              </w:rPr>
              <w:t xml:space="preserve">Vymenúvací dekrét vedecko-pedagogického titulu docent, doc. </w:t>
            </w:r>
            <w:proofErr w:type="spellStart"/>
            <w:r w:rsidRPr="591B9120">
              <w:rPr>
                <w:rFonts w:ascii="Calibri" w:eastAsia="Calibri" w:hAnsi="Calibri" w:cs="Calibri"/>
                <w:i/>
                <w:iCs/>
                <w:sz w:val="20"/>
                <w:szCs w:val="20"/>
                <w:lang w:val="sk"/>
              </w:rPr>
              <w:t>Bojničanová</w:t>
            </w:r>
            <w:proofErr w:type="spellEnd"/>
            <w:r w:rsidRPr="591B9120">
              <w:rPr>
                <w:rFonts w:ascii="Calibri" w:eastAsia="Calibri" w:hAnsi="Calibri" w:cs="Calibri"/>
                <w:i/>
                <w:iCs/>
                <w:sz w:val="20"/>
                <w:szCs w:val="20"/>
                <w:lang w:val="sk"/>
              </w:rPr>
              <w:t xml:space="preserve"> </w:t>
            </w:r>
            <w:r w:rsidR="23D6D407" w:rsidRPr="591B9120">
              <w:rPr>
                <w:rFonts w:ascii="Calibri" w:eastAsia="Calibri" w:hAnsi="Calibri" w:cs="Calibri"/>
                <w:i/>
                <w:iCs/>
                <w:sz w:val="20"/>
                <w:szCs w:val="20"/>
                <w:lang w:val="sk"/>
              </w:rPr>
              <w:t>(dokument k dispozícii  na mieste)</w:t>
            </w:r>
          </w:p>
          <w:p w14:paraId="3E37FCAE" w14:textId="578776C9" w:rsidR="00EE6019" w:rsidRPr="00EE6019" w:rsidRDefault="6879A311" w:rsidP="10930832">
            <w:pPr>
              <w:spacing w:line="216" w:lineRule="auto"/>
              <w:contextualSpacing/>
              <w:rPr>
                <w:rFonts w:ascii="Calibri" w:eastAsia="Calibri" w:hAnsi="Calibri" w:cs="Calibri"/>
                <w:i/>
                <w:iCs/>
                <w:sz w:val="20"/>
                <w:szCs w:val="20"/>
                <w:lang w:val="sk"/>
              </w:rPr>
            </w:pPr>
            <w:r w:rsidRPr="10930832">
              <w:rPr>
                <w:rFonts w:ascii="Calibri" w:eastAsia="Calibri" w:hAnsi="Calibri" w:cs="Calibri"/>
                <w:i/>
                <w:iCs/>
                <w:sz w:val="20"/>
                <w:szCs w:val="20"/>
                <w:lang w:val="sk"/>
              </w:rPr>
              <w:t xml:space="preserve"> </w:t>
            </w:r>
          </w:p>
          <w:p w14:paraId="4BB883EA" w14:textId="780581B7" w:rsidR="00EE6019" w:rsidRPr="00EE6019" w:rsidRDefault="79A6CC8D" w:rsidP="591B9120">
            <w:pPr>
              <w:spacing w:line="216" w:lineRule="auto"/>
              <w:contextualSpacing/>
              <w:rPr>
                <w:rFonts w:ascii="Calibri" w:eastAsia="Calibri" w:hAnsi="Calibri" w:cs="Calibri"/>
                <w:i/>
                <w:iCs/>
                <w:sz w:val="20"/>
                <w:szCs w:val="20"/>
                <w:lang w:val="sk"/>
              </w:rPr>
            </w:pPr>
            <w:r w:rsidRPr="591B9120">
              <w:rPr>
                <w:rFonts w:ascii="Calibri" w:eastAsia="Calibri" w:hAnsi="Calibri" w:cs="Calibri"/>
                <w:i/>
                <w:iCs/>
                <w:sz w:val="20"/>
                <w:szCs w:val="20"/>
                <w:lang w:val="sk"/>
              </w:rPr>
              <w:t xml:space="preserve">Opis </w:t>
            </w:r>
            <w:r w:rsidR="58F93F26" w:rsidRPr="591B9120">
              <w:rPr>
                <w:i/>
                <w:iCs/>
                <w:sz w:val="20"/>
                <w:szCs w:val="20"/>
              </w:rPr>
              <w:t>študijného programu</w:t>
            </w:r>
            <w:r w:rsidR="60819A3B" w:rsidRPr="591B9120">
              <w:rPr>
                <w:rFonts w:ascii="Calibri" w:eastAsia="Calibri" w:hAnsi="Calibri" w:cs="Calibri"/>
                <w:i/>
                <w:iCs/>
                <w:sz w:val="20"/>
                <w:szCs w:val="20"/>
                <w:lang w:val="sk"/>
              </w:rPr>
              <w:t xml:space="preserve"> </w:t>
            </w:r>
            <w:r w:rsidR="73D3B37B" w:rsidRPr="591B9120">
              <w:rPr>
                <w:rFonts w:ascii="Calibri" w:eastAsia="Calibri" w:hAnsi="Calibri" w:cs="Calibri"/>
                <w:i/>
                <w:iCs/>
                <w:sz w:val="20"/>
                <w:szCs w:val="20"/>
                <w:lang w:val="sk"/>
              </w:rPr>
              <w:t>(</w:t>
            </w:r>
            <w:r w:rsidR="60819A3B" w:rsidRPr="591B9120">
              <w:rPr>
                <w:rFonts w:ascii="Calibri" w:eastAsia="Calibri" w:hAnsi="Calibri" w:cs="Calibri"/>
                <w:i/>
                <w:iCs/>
                <w:sz w:val="20"/>
                <w:szCs w:val="20"/>
                <w:lang w:val="sk"/>
              </w:rPr>
              <w:t>v prílohe</w:t>
            </w:r>
            <w:r w:rsidR="5B97AB85" w:rsidRPr="591B9120">
              <w:rPr>
                <w:rFonts w:ascii="Calibri" w:eastAsia="Calibri" w:hAnsi="Calibri" w:cs="Calibri"/>
                <w:i/>
                <w:iCs/>
                <w:sz w:val="20"/>
                <w:szCs w:val="20"/>
                <w:lang w:val="sk"/>
              </w:rPr>
              <w:t xml:space="preserve"> žiadosti)</w:t>
            </w:r>
          </w:p>
          <w:p w14:paraId="15DC5A5A" w14:textId="1BDD0CA0" w:rsidR="00EE6019" w:rsidRPr="00EE6019" w:rsidRDefault="1616F090" w:rsidP="2330B9F6">
            <w:pPr>
              <w:spacing w:line="216" w:lineRule="auto"/>
              <w:contextualSpacing/>
              <w:rPr>
                <w:rFonts w:ascii="Calibri" w:eastAsia="Calibri" w:hAnsi="Calibri" w:cs="Calibri"/>
                <w:i/>
                <w:iCs/>
                <w:sz w:val="20"/>
                <w:szCs w:val="20"/>
                <w:lang w:val="sk"/>
              </w:rPr>
            </w:pPr>
            <w:r w:rsidRPr="2330B9F6">
              <w:rPr>
                <w:rFonts w:ascii="Calibri" w:eastAsia="Calibri" w:hAnsi="Calibri" w:cs="Calibri"/>
                <w:i/>
                <w:iCs/>
                <w:sz w:val="20"/>
                <w:szCs w:val="20"/>
                <w:lang w:val="sk"/>
              </w:rPr>
              <w:t xml:space="preserve"> </w:t>
            </w:r>
          </w:p>
          <w:p w14:paraId="03C0FD50" w14:textId="5FFC8C16" w:rsidR="79A6CC8D" w:rsidRDefault="20B786D0" w:rsidP="4240A0D8">
            <w:pPr>
              <w:spacing w:line="216" w:lineRule="auto"/>
              <w:rPr>
                <w:rFonts w:ascii="Calibri" w:eastAsia="Calibri" w:hAnsi="Calibri" w:cs="Calibri"/>
                <w:i/>
                <w:iCs/>
                <w:sz w:val="20"/>
                <w:szCs w:val="20"/>
                <w:lang w:val="sk"/>
              </w:rPr>
            </w:pPr>
            <w:r w:rsidRPr="4240A0D8">
              <w:rPr>
                <w:rFonts w:ascii="Calibri" w:eastAsia="Calibri" w:hAnsi="Calibri" w:cs="Calibri"/>
                <w:i/>
                <w:iCs/>
                <w:sz w:val="20"/>
                <w:szCs w:val="20"/>
                <w:lang w:val="sk"/>
              </w:rPr>
              <w:t>V</w:t>
            </w:r>
            <w:r w:rsidR="73CD1AC9" w:rsidRPr="4240A0D8">
              <w:rPr>
                <w:rFonts w:ascii="Calibri" w:eastAsia="Calibri" w:hAnsi="Calibri" w:cs="Calibri"/>
                <w:i/>
                <w:iCs/>
                <w:sz w:val="20"/>
                <w:szCs w:val="20"/>
                <w:lang w:val="sk"/>
              </w:rPr>
              <w:t>U</w:t>
            </w:r>
            <w:r w:rsidRPr="4240A0D8">
              <w:rPr>
                <w:rFonts w:ascii="Calibri" w:eastAsia="Calibri" w:hAnsi="Calibri" w:cs="Calibri"/>
                <w:i/>
                <w:iCs/>
                <w:sz w:val="20"/>
                <w:szCs w:val="20"/>
                <w:lang w:val="sk"/>
              </w:rPr>
              <w:t>PCH časť V.2.</w:t>
            </w:r>
            <w:r w:rsidR="65ECE79C" w:rsidRPr="4240A0D8">
              <w:rPr>
                <w:rFonts w:ascii="Calibri" w:eastAsia="Calibri" w:hAnsi="Calibri" w:cs="Calibri"/>
                <w:i/>
                <w:iCs/>
                <w:sz w:val="20"/>
                <w:szCs w:val="20"/>
                <w:lang w:val="sk"/>
              </w:rPr>
              <w:t xml:space="preserve"> </w:t>
            </w:r>
            <w:r w:rsidR="40A16587" w:rsidRPr="4240A0D8">
              <w:rPr>
                <w:rFonts w:ascii="Calibri" w:eastAsia="Calibri" w:hAnsi="Calibri" w:cs="Calibri"/>
                <w:i/>
                <w:iCs/>
                <w:sz w:val="20"/>
                <w:szCs w:val="20"/>
                <w:lang w:val="sk"/>
              </w:rPr>
              <w:t>(v prílohe žiadosti)</w:t>
            </w:r>
          </w:p>
          <w:p w14:paraId="1A22BA83" w14:textId="4FF30BAD" w:rsidR="00EE6019" w:rsidRPr="00EE6019" w:rsidRDefault="1616F090" w:rsidP="2330B9F6">
            <w:pPr>
              <w:spacing w:line="216" w:lineRule="auto"/>
              <w:contextualSpacing/>
              <w:rPr>
                <w:rFonts w:ascii="Calibri" w:eastAsia="Calibri" w:hAnsi="Calibri" w:cs="Calibri"/>
                <w:i/>
                <w:iCs/>
                <w:sz w:val="20"/>
                <w:szCs w:val="20"/>
                <w:lang w:val="sk"/>
              </w:rPr>
            </w:pPr>
            <w:r w:rsidRPr="2330B9F6">
              <w:rPr>
                <w:rFonts w:ascii="Calibri" w:eastAsia="Calibri" w:hAnsi="Calibri" w:cs="Calibri"/>
                <w:i/>
                <w:iCs/>
                <w:sz w:val="20"/>
                <w:szCs w:val="20"/>
                <w:lang w:val="sk"/>
              </w:rPr>
              <w:t xml:space="preserve"> </w:t>
            </w:r>
          </w:p>
          <w:p w14:paraId="6CFA8B90" w14:textId="7383B066" w:rsidR="00EE6019" w:rsidRPr="00EE6019" w:rsidRDefault="7F987283" w:rsidP="591B9120">
            <w:pPr>
              <w:spacing w:line="216" w:lineRule="auto"/>
              <w:contextualSpacing/>
              <w:rPr>
                <w:rFonts w:ascii="Calibri" w:eastAsia="Calibri" w:hAnsi="Calibri" w:cs="Calibri"/>
                <w:i/>
                <w:iCs/>
                <w:sz w:val="20"/>
                <w:szCs w:val="20"/>
                <w:lang w:val="sk"/>
              </w:rPr>
            </w:pPr>
            <w:r w:rsidRPr="591B9120">
              <w:rPr>
                <w:rFonts w:ascii="Calibri" w:eastAsia="Calibri" w:hAnsi="Calibri" w:cs="Calibri"/>
                <w:i/>
                <w:iCs/>
                <w:sz w:val="20"/>
                <w:szCs w:val="20"/>
                <w:lang w:val="sk"/>
              </w:rPr>
              <w:t>SOFIA</w:t>
            </w:r>
            <w:r w:rsidR="077CDDEE" w:rsidRPr="591B9120">
              <w:rPr>
                <w:rFonts w:ascii="Calibri" w:eastAsia="Calibri" w:hAnsi="Calibri" w:cs="Calibri"/>
                <w:i/>
                <w:iCs/>
                <w:sz w:val="20"/>
                <w:szCs w:val="20"/>
                <w:lang w:val="sk"/>
              </w:rPr>
              <w:t xml:space="preserve"> </w:t>
            </w:r>
            <w:r w:rsidR="39B0413D" w:rsidRPr="591B9120">
              <w:rPr>
                <w:rFonts w:ascii="Calibri" w:eastAsia="Calibri" w:hAnsi="Calibri" w:cs="Calibri"/>
                <w:i/>
                <w:iCs/>
                <w:sz w:val="20"/>
                <w:szCs w:val="20"/>
                <w:lang w:val="sk"/>
              </w:rPr>
              <w:t>(dostupné</w:t>
            </w:r>
            <w:r w:rsidRPr="591B9120">
              <w:rPr>
                <w:rFonts w:ascii="Calibri" w:eastAsia="Calibri" w:hAnsi="Calibri" w:cs="Calibri"/>
                <w:i/>
                <w:iCs/>
                <w:sz w:val="20"/>
                <w:szCs w:val="20"/>
                <w:lang w:val="sk"/>
              </w:rPr>
              <w:t xml:space="preserve"> na mieste</w:t>
            </w:r>
            <w:r w:rsidR="15CB5E91" w:rsidRPr="591B9120">
              <w:rPr>
                <w:rFonts w:ascii="Calibri" w:eastAsia="Calibri" w:hAnsi="Calibri" w:cs="Calibri"/>
                <w:i/>
                <w:iCs/>
                <w:sz w:val="20"/>
                <w:szCs w:val="20"/>
                <w:lang w:val="sk"/>
              </w:rPr>
              <w:t>)</w:t>
            </w:r>
          </w:p>
          <w:p w14:paraId="0C135A41" w14:textId="6018069F" w:rsidR="00EE6019" w:rsidRPr="00EE6019" w:rsidRDefault="1616F090" w:rsidP="2330B9F6">
            <w:pPr>
              <w:spacing w:line="216" w:lineRule="auto"/>
              <w:contextualSpacing/>
              <w:rPr>
                <w:rFonts w:ascii="Calibri" w:eastAsia="Calibri" w:hAnsi="Calibri" w:cs="Calibri"/>
                <w:sz w:val="16"/>
                <w:szCs w:val="16"/>
                <w:lang w:val="sk"/>
              </w:rPr>
            </w:pPr>
            <w:r w:rsidRPr="2330B9F6">
              <w:rPr>
                <w:rFonts w:ascii="Calibri" w:eastAsia="Calibri" w:hAnsi="Calibri" w:cs="Calibri"/>
                <w:sz w:val="16"/>
                <w:szCs w:val="16"/>
                <w:lang w:val="sk"/>
              </w:rPr>
              <w:t xml:space="preserve"> </w:t>
            </w:r>
          </w:p>
          <w:p w14:paraId="5DD6D634" w14:textId="0A663C59" w:rsidR="00EE6019" w:rsidRPr="00EE6019" w:rsidRDefault="00EE6019" w:rsidP="2330B9F6">
            <w:pPr>
              <w:spacing w:line="216" w:lineRule="auto"/>
              <w:contextualSpacing/>
              <w:rPr>
                <w:rFonts w:ascii="Calibri" w:eastAsia="Calibri" w:hAnsi="Calibri" w:cs="Calibri"/>
                <w:i/>
                <w:iCs/>
                <w:color w:val="7030A0"/>
                <w:sz w:val="16"/>
                <w:szCs w:val="16"/>
                <w:highlight w:val="yellow"/>
                <w:lang w:val="sk"/>
              </w:rPr>
            </w:pPr>
          </w:p>
        </w:tc>
      </w:tr>
    </w:tbl>
    <w:p w14:paraId="626D4A31" w14:textId="3DB1F4A0" w:rsidR="001B415D" w:rsidRDefault="00CF3379" w:rsidP="2330B9F6">
      <w:pPr>
        <w:spacing w:line="216" w:lineRule="auto"/>
        <w:rPr>
          <w:sz w:val="18"/>
          <w:szCs w:val="18"/>
        </w:rPr>
      </w:pPr>
      <w:r w:rsidRPr="2330B9F6">
        <w:rPr>
          <w:sz w:val="18"/>
          <w:szCs w:val="18"/>
        </w:rPr>
        <w:br w:type="page"/>
      </w:r>
      <w:r w:rsidR="74DF0E1C" w:rsidRPr="2330B9F6">
        <w:rPr>
          <w:sz w:val="18"/>
          <w:szCs w:val="18"/>
        </w:rPr>
        <w:lastRenderedPageBreak/>
        <w:t>SP 6.</w:t>
      </w:r>
      <w:r w:rsidR="534B2AFF" w:rsidRPr="2330B9F6">
        <w:rPr>
          <w:sz w:val="18"/>
          <w:szCs w:val="18"/>
        </w:rPr>
        <w:t>5</w:t>
      </w:r>
      <w:r w:rsidR="74DF0E1C" w:rsidRPr="2330B9F6">
        <w:rPr>
          <w:sz w:val="18"/>
          <w:szCs w:val="18"/>
        </w:rPr>
        <w:t xml:space="preserve">. </w:t>
      </w:r>
      <w:r w:rsidR="378BC6E5" w:rsidRPr="2330B9F6">
        <w:rPr>
          <w:sz w:val="18"/>
          <w:szCs w:val="18"/>
        </w:rPr>
        <w:t xml:space="preserve">Osoby, ktoré vedú </w:t>
      </w:r>
      <w:r w:rsidR="378BC6E5" w:rsidRPr="2330B9F6">
        <w:rPr>
          <w:i/>
          <w:iCs/>
          <w:sz w:val="18"/>
          <w:szCs w:val="18"/>
        </w:rPr>
        <w:t>záverečné práce</w:t>
      </w:r>
      <w:r w:rsidR="378BC6E5" w:rsidRPr="2330B9F6">
        <w:rPr>
          <w:sz w:val="18"/>
          <w:szCs w:val="18"/>
        </w:rPr>
        <w:t>,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w:t>
      </w:r>
      <w:r w:rsidR="378BC6E5" w:rsidRPr="2330B9F6">
        <w:rPr>
          <w:color w:val="0070C0"/>
          <w:sz w:val="18"/>
          <w:szCs w:val="18"/>
        </w:rPr>
        <w:t xml:space="preserve"> </w:t>
      </w:r>
      <w:r w:rsidR="378BC6E5" w:rsidRPr="2330B9F6">
        <w:rPr>
          <w:sz w:val="18"/>
          <w:szCs w:val="18"/>
        </w:rPr>
        <w:t xml:space="preserve">alebo inej obdobnej funkcii vo výskumnej inštitúcii zmluvne spolupracujúcej pri zabezpečovaní študijného programu tretieho stupňa s vysokou školou. </w:t>
      </w:r>
    </w:p>
    <w:p w14:paraId="251642BC" w14:textId="77777777" w:rsidR="00463DB7" w:rsidRPr="00463DB7" w:rsidRDefault="00463DB7" w:rsidP="00D129CF">
      <w:pPr>
        <w:pStyle w:val="Default"/>
        <w:spacing w:line="216" w:lineRule="auto"/>
        <w:jc w:val="both"/>
        <w:rPr>
          <w:rFonts w:asciiTheme="minorHAnsi" w:hAnsiTheme="minorHAnsi" w:cstheme="minorHAnsi"/>
          <w:color w:val="auto"/>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283"/>
        <w:gridCol w:w="5498"/>
      </w:tblGrid>
      <w:tr w:rsidR="00BD0159" w:rsidRPr="001E065C" w14:paraId="0193127A" w14:textId="77777777" w:rsidTr="13B5189E">
        <w:trPr>
          <w:cnfStyle w:val="100000000000" w:firstRow="1" w:lastRow="0" w:firstColumn="0" w:lastColumn="0" w:oddVBand="0" w:evenVBand="0" w:oddHBand="0" w:evenHBand="0" w:firstRowFirstColumn="0" w:firstRowLastColumn="0" w:lastRowFirstColumn="0" w:lastRowLastColumn="0"/>
          <w:trHeight w:val="128"/>
        </w:trPr>
        <w:tc>
          <w:tcPr>
            <w:tcW w:w="7395" w:type="dxa"/>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386" w:type="dxa"/>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13B5189E">
        <w:trPr>
          <w:trHeight w:val="567"/>
        </w:trPr>
        <w:tc>
          <w:tcPr>
            <w:tcW w:w="7395" w:type="dxa"/>
          </w:tcPr>
          <w:p w14:paraId="6370E5A1" w14:textId="79F17B22" w:rsidR="117A0B6E" w:rsidRPr="00556A32" w:rsidRDefault="5122F66A" w:rsidP="13B5189E">
            <w:pPr>
              <w:jc w:val="both"/>
              <w:rPr>
                <w:rFonts w:ascii="Calibri" w:eastAsia="Calibri" w:hAnsi="Calibri" w:cs="Calibri"/>
                <w:lang w:val="sk"/>
              </w:rPr>
            </w:pPr>
            <w:r w:rsidRPr="13B5189E">
              <w:rPr>
                <w:rFonts w:ascii="Calibri" w:hAnsi="Calibri"/>
                <w:i/>
                <w:iCs/>
                <w:lang w:val="sk"/>
              </w:rPr>
              <w:t>VŠ má prijatý vnútorný predpis o základných náležitostiach záverečných prác, rigoróznych prác, habilitačných prác a kontrole ich originality. Vnútorný predpis je aktualizovaný priebežne podľa potreby (najmä zosúladenia s platnou legislatívou). VP presne popisuje spôsob vymenúvania a následne vedenia záverečnej práce príslušným školiteľom.</w:t>
            </w:r>
          </w:p>
          <w:p w14:paraId="33E3DFA2" w14:textId="3600E795" w:rsidR="117A0B6E" w:rsidRPr="00556A32" w:rsidRDefault="117A0B6E" w:rsidP="13B5189E">
            <w:pPr>
              <w:jc w:val="both"/>
              <w:rPr>
                <w:rFonts w:ascii="Calibri" w:hAnsi="Calibri"/>
                <w:i/>
                <w:iCs/>
                <w:lang w:val="sk"/>
              </w:rPr>
            </w:pPr>
          </w:p>
          <w:p w14:paraId="6A360CD7" w14:textId="728C90AD" w:rsidR="117A0B6E" w:rsidRPr="00556A32" w:rsidRDefault="124BC657" w:rsidP="13B5189E">
            <w:pPr>
              <w:jc w:val="both"/>
              <w:rPr>
                <w:rFonts w:ascii="Calibri" w:hAnsi="Calibri"/>
                <w:i/>
                <w:iCs/>
                <w:lang w:val="sk"/>
              </w:rPr>
            </w:pPr>
            <w:r w:rsidRPr="13B5189E">
              <w:rPr>
                <w:rFonts w:ascii="Calibri" w:hAnsi="Calibri"/>
                <w:i/>
                <w:iCs/>
                <w:lang w:val="sk"/>
              </w:rPr>
              <w:t>Osoby, ktoré vedú záverečné práce, t. j. vedúci záverečných prác, resp. školitelia, pripravujú v stanovenom termíne návrhy tém záverečných prác, ktoré zverejňujú školiace pracoviská prostredníctvom akademického informačného systému (AIS) v termíne stanovenom harmonogramom príslušného akademického roka. Za zverejnenie tém zodpovedá vedúci školiaceho pracoviska alebo ním poverená osoba. Študent si vyberie tému práce a po dohode s vedúcim práce si pripraví formulár Zadanie záverečnej práce. Zadanie musí byť schválené vedúcim práce a vedúcim katedry a študentovi doručené najneskôr na začiatku akademického roka. Vedúci záverečnej práce pomáha študentovi v celom procese tvorby bakalárskej a diplomovej práce a prípravy obhajoby a odsúhlasuje finálnu verziu záverečnej práce. Študent môže odovzdať záverečnú prácu až po jej odsúhlasení vedúcim práce. Odsúhlasenie záverečnej práce, ktorým vedúci práce zároveň odsúhlasuje aj spôsob jej zverejnenia, sa vykonáva podpisom vedúceho práce na formulári Zadania záverečnej práce.</w:t>
            </w:r>
          </w:p>
          <w:p w14:paraId="46FAFE06" w14:textId="15DDA8F8" w:rsidR="117A0B6E" w:rsidRPr="00556A32" w:rsidRDefault="5122F66A" w:rsidP="13B5189E">
            <w:pPr>
              <w:jc w:val="both"/>
              <w:rPr>
                <w:rFonts w:ascii="Calibri" w:hAnsi="Calibri"/>
                <w:i/>
                <w:iCs/>
                <w:lang w:val="sk"/>
              </w:rPr>
            </w:pPr>
            <w:r w:rsidRPr="13B5189E">
              <w:rPr>
                <w:rFonts w:ascii="Calibri" w:hAnsi="Calibri"/>
                <w:i/>
                <w:iCs/>
                <w:lang w:val="sk"/>
              </w:rPr>
              <w:t>Pomoc študentovi pri tvorbe záverečnej práce poskytuje vedúci práce, resp. školiteľ, prostredníctvom konzultácií, ktoré slúžia predovšetkým na:</w:t>
            </w:r>
          </w:p>
          <w:p w14:paraId="2E46A243" w14:textId="2E98CD5A" w:rsidR="117A0B6E" w:rsidRPr="00556A32" w:rsidRDefault="5122F66A" w:rsidP="13B5189E">
            <w:pPr>
              <w:jc w:val="both"/>
              <w:rPr>
                <w:rFonts w:ascii="Calibri" w:hAnsi="Calibri"/>
                <w:i/>
                <w:iCs/>
                <w:lang w:val="sk"/>
              </w:rPr>
            </w:pPr>
            <w:r w:rsidRPr="13B5189E">
              <w:rPr>
                <w:rFonts w:ascii="Calibri" w:hAnsi="Calibri"/>
                <w:i/>
                <w:iCs/>
                <w:lang w:val="sk"/>
              </w:rPr>
              <w:t xml:space="preserve">• formulovanie a spresnenie problému, ktorý chce študent riešiť, </w:t>
            </w:r>
          </w:p>
          <w:p w14:paraId="3718C720" w14:textId="119211EF" w:rsidR="117A0B6E" w:rsidRPr="00556A32" w:rsidRDefault="5122F66A" w:rsidP="13B5189E">
            <w:pPr>
              <w:jc w:val="both"/>
              <w:rPr>
                <w:rFonts w:ascii="Calibri" w:hAnsi="Calibri"/>
                <w:i/>
                <w:iCs/>
                <w:lang w:val="sk"/>
              </w:rPr>
            </w:pPr>
            <w:r w:rsidRPr="13B5189E">
              <w:rPr>
                <w:rFonts w:ascii="Calibri" w:hAnsi="Calibri"/>
                <w:i/>
                <w:iCs/>
                <w:lang w:val="sk"/>
              </w:rPr>
              <w:t xml:space="preserve">• vytvorenie obsahovej štruktúry projektu záverečnej práce, </w:t>
            </w:r>
          </w:p>
          <w:p w14:paraId="0C01276E" w14:textId="20519938" w:rsidR="117A0B6E" w:rsidRPr="00556A32" w:rsidRDefault="5122F66A" w:rsidP="13B5189E">
            <w:pPr>
              <w:jc w:val="both"/>
              <w:rPr>
                <w:rFonts w:ascii="Calibri" w:hAnsi="Calibri"/>
                <w:i/>
                <w:iCs/>
                <w:lang w:val="sk"/>
              </w:rPr>
            </w:pPr>
            <w:r w:rsidRPr="13B5189E">
              <w:rPr>
                <w:rFonts w:ascii="Calibri" w:hAnsi="Calibri"/>
                <w:i/>
                <w:iCs/>
                <w:lang w:val="sk"/>
              </w:rPr>
              <w:t xml:space="preserve">• overenie správneho formulovania základných téz a spôsobov riešenia, spracovania a vyhodnotenia zistení, </w:t>
            </w:r>
          </w:p>
          <w:p w14:paraId="7EF32DF0" w14:textId="43F4C65A" w:rsidR="117A0B6E" w:rsidRPr="00556A32" w:rsidRDefault="5122F66A" w:rsidP="13B5189E">
            <w:pPr>
              <w:jc w:val="both"/>
              <w:rPr>
                <w:rFonts w:ascii="Calibri" w:hAnsi="Calibri"/>
                <w:i/>
                <w:iCs/>
                <w:lang w:val="sk"/>
              </w:rPr>
            </w:pPr>
            <w:r w:rsidRPr="13B5189E">
              <w:rPr>
                <w:rFonts w:ascii="Calibri" w:hAnsi="Calibri"/>
                <w:i/>
                <w:iCs/>
                <w:lang w:val="sk"/>
              </w:rPr>
              <w:lastRenderedPageBreak/>
              <w:t>• prediskutovanie pripravených záverov a odporúčaní.</w:t>
            </w:r>
          </w:p>
          <w:p w14:paraId="7A8A5D3B" w14:textId="6A7B418A" w:rsidR="117A0B6E" w:rsidRPr="00556A32" w:rsidRDefault="117A0B6E" w:rsidP="13B5189E">
            <w:pPr>
              <w:jc w:val="both"/>
              <w:rPr>
                <w:rFonts w:ascii="Calibri" w:hAnsi="Calibri"/>
                <w:i/>
                <w:iCs/>
                <w:lang w:val="sk"/>
              </w:rPr>
            </w:pPr>
          </w:p>
          <w:p w14:paraId="1ED63D8E" w14:textId="4C66B4CD" w:rsidR="117A0B6E" w:rsidRPr="00556A32" w:rsidRDefault="495F8280" w:rsidP="13B5189E">
            <w:pPr>
              <w:jc w:val="both"/>
              <w:rPr>
                <w:rFonts w:ascii="Calibri" w:hAnsi="Calibri"/>
                <w:i/>
                <w:iCs/>
                <w:lang w:val="sk"/>
              </w:rPr>
            </w:pPr>
            <w:r w:rsidRPr="13B5189E">
              <w:rPr>
                <w:rFonts w:ascii="Calibri" w:hAnsi="Calibri"/>
                <w:i/>
                <w:iCs/>
                <w:lang w:val="sk"/>
              </w:rPr>
              <w:t xml:space="preserve">V ŠP Učiteľstvo románskych jazykov </w:t>
            </w:r>
            <w:r w:rsidR="3EEC336A" w:rsidRPr="13B5189E">
              <w:rPr>
                <w:rFonts w:ascii="Calibri" w:hAnsi="Calibri"/>
                <w:i/>
                <w:iCs/>
                <w:lang w:val="sk"/>
              </w:rPr>
              <w:t xml:space="preserve">a literatúr </w:t>
            </w:r>
            <w:r w:rsidRPr="13B5189E">
              <w:rPr>
                <w:rFonts w:ascii="Calibri" w:hAnsi="Calibri"/>
                <w:i/>
                <w:iCs/>
                <w:lang w:val="sk"/>
              </w:rPr>
              <w:t>je personálne zloženie usporiadané tak, že pri vedení záverečných prác je možné ponúknuť témy z troch románskych jazykov a kultúr, s prepojením na pedagogické vedy a na didaktiku vyučovania cudzích jazykov a kultúr. Témy sú podľa špecializácie pedagóga zamerané na lingvistickú, kultúrnu a literárnu problematiku. Personálne zloženie ŠP dovoľuje ponúknuť dostatočný počet tém a  pri vypracúvaní záverečnej práce venovať študentom individuálnu pozornosť. V ŠP je dostatok pedagógov spôsobilých viesť, posudzovať a následne oponovať záverečné práce na bakalárskom aj magisterskom stupni štúdia.</w:t>
            </w:r>
          </w:p>
          <w:p w14:paraId="17503E17" w14:textId="50B12AB5" w:rsidR="683EEA0D" w:rsidRDefault="495F8280" w:rsidP="13B5189E">
            <w:pPr>
              <w:jc w:val="both"/>
              <w:rPr>
                <w:rFonts w:ascii="Calibri" w:hAnsi="Calibri"/>
                <w:i/>
                <w:iCs/>
                <w:lang w:val="sk"/>
              </w:rPr>
            </w:pPr>
            <w:r w:rsidRPr="13B5189E">
              <w:rPr>
                <w:rFonts w:ascii="Calibri" w:hAnsi="Calibri"/>
                <w:i/>
                <w:iCs/>
                <w:lang w:val="sk"/>
              </w:rPr>
              <w:t xml:space="preserve">Záverečné práce v ŠP Učiteľstvo románskych jazykov </w:t>
            </w:r>
            <w:r w:rsidR="28C93740" w:rsidRPr="13B5189E">
              <w:rPr>
                <w:rFonts w:ascii="Calibri" w:hAnsi="Calibri"/>
                <w:i/>
                <w:iCs/>
                <w:lang w:val="sk"/>
              </w:rPr>
              <w:t xml:space="preserve">a literatúr </w:t>
            </w:r>
            <w:r w:rsidRPr="13B5189E">
              <w:rPr>
                <w:rFonts w:ascii="Calibri" w:hAnsi="Calibri"/>
                <w:i/>
                <w:iCs/>
                <w:lang w:val="sk"/>
              </w:rPr>
              <w:t>vedú osoby s funkčným zaradením odborný asistent, výskumný pracovník s predpokladom PhD., docent a profesor, ktoré disponujú odbornou pripravenosťou a dlhoročnými skúsenosťami vo vedení záverečných prác. Navrhované témy záverečných prác prepájajú na problematiku, ktorej sa venujú vo svojej vedeckej a projektovej činnosti v danom študijnom odbore. Témy navrhujú aj v spolupráci so študentmi, berúc v ohľad ich individuálne záujmy</w:t>
            </w:r>
            <w:r w:rsidR="6B9984B8" w:rsidRPr="13B5189E">
              <w:rPr>
                <w:rFonts w:ascii="Calibri" w:hAnsi="Calibri"/>
                <w:i/>
                <w:iCs/>
                <w:lang w:val="sk"/>
              </w:rPr>
              <w:t>, osobný potenciál a motiváciu konkrétneho študenta (vzdelávanie orientované na študenta), ako aj na aktuálne prebiehajúce výskumné projekty, s cieľom zapojenia študentov do tvorivých činností vysokej školy, zvýšenia motivácie a participácie študentov na rozhodovaní o svojom vzdelávaní.</w:t>
            </w:r>
          </w:p>
          <w:p w14:paraId="0238843A" w14:textId="381DA54A" w:rsidR="0089091B" w:rsidRPr="007D24B0" w:rsidRDefault="5987235F" w:rsidP="13B5189E">
            <w:pPr>
              <w:jc w:val="both"/>
              <w:rPr>
                <w:rFonts w:ascii="Calibri" w:hAnsi="Calibri"/>
                <w:i/>
                <w:iCs/>
                <w:lang w:val="sk"/>
              </w:rPr>
            </w:pPr>
            <w:r w:rsidRPr="13B5189E">
              <w:rPr>
                <w:rFonts w:ascii="Calibri" w:hAnsi="Calibri"/>
                <w:i/>
                <w:iCs/>
                <w:lang w:val="sk"/>
              </w:rPr>
              <w:t xml:space="preserve">Na </w:t>
            </w:r>
            <w:r w:rsidR="495F8280" w:rsidRPr="13B5189E">
              <w:rPr>
                <w:rFonts w:ascii="Calibri" w:hAnsi="Calibri"/>
                <w:i/>
                <w:iCs/>
                <w:lang w:val="sk"/>
              </w:rPr>
              <w:t>bakalárskom stupni štúdia ponúka ŠP predmety zamerané na prípravu študentov na písanie odborných textov a na koncipovanie záverečnej práce. Vedúci práce pomáha študentovi pri riešení konkrétnych otázok na predmetoch bakalárskeho stupňa – Seminár k bakalárskej práci. Individuálny prístup k študentovi sa uplatňuje aj pri osobných konzultáciách v rámci konzultačných hodín</w:t>
            </w:r>
            <w:r w:rsidR="495F8280" w:rsidRPr="13B5189E">
              <w:rPr>
                <w:rFonts w:ascii="Calibri" w:hAnsi="Calibri"/>
                <w:i/>
                <w:iCs/>
                <w:sz w:val="20"/>
                <w:szCs w:val="20"/>
                <w:lang w:val="sk"/>
              </w:rPr>
              <w:t>.</w:t>
            </w:r>
          </w:p>
        </w:tc>
        <w:tc>
          <w:tcPr>
            <w:tcW w:w="2386" w:type="dxa"/>
          </w:tcPr>
          <w:p w14:paraId="68F461A4" w14:textId="075D8A03" w:rsidR="007D24B0" w:rsidRPr="00556A32" w:rsidRDefault="1ADFBC75" w:rsidP="591B9120">
            <w:pPr>
              <w:pStyle w:val="documenttitle"/>
              <w:rPr>
                <w:rFonts w:asciiTheme="minorHAnsi" w:eastAsiaTheme="minorEastAsia" w:hAnsiTheme="minorHAnsi" w:cstheme="minorBidi"/>
                <w:i/>
                <w:iCs/>
                <w:sz w:val="20"/>
                <w:szCs w:val="20"/>
              </w:rPr>
            </w:pPr>
            <w:r w:rsidRPr="591B9120">
              <w:rPr>
                <w:rFonts w:asciiTheme="minorHAnsi" w:eastAsiaTheme="minorEastAsia" w:hAnsiTheme="minorHAnsi" w:cstheme="minorBidi"/>
                <w:i/>
                <w:iCs/>
                <w:sz w:val="20"/>
                <w:szCs w:val="20"/>
              </w:rPr>
              <w:lastRenderedPageBreak/>
              <w:t>VP č. 7/2018 Smernica rektora UK Úplné znenie VP č. 12/2013 Smernice rektora UK o základných náležitostiach záverečných prác, rigoróznych prác a habilitačných prác, kontrole ich originality, uchovávaní a sprístupňovaní na UK v znení dodatku č. 1 a 2.</w:t>
            </w:r>
          </w:p>
          <w:p w14:paraId="63AAB3D1" w14:textId="4DD3DEF1" w:rsidR="52BABE8D" w:rsidRPr="00556A32" w:rsidRDefault="007B415A" w:rsidP="591B9120">
            <w:pPr>
              <w:pStyle w:val="documenttitle"/>
              <w:rPr>
                <w:rFonts w:asciiTheme="minorHAnsi" w:eastAsiaTheme="minorEastAsia" w:hAnsiTheme="minorHAnsi" w:cstheme="minorBidi"/>
                <w:i/>
                <w:iCs/>
                <w:sz w:val="20"/>
                <w:szCs w:val="20"/>
              </w:rPr>
            </w:pPr>
            <w:hyperlink r:id="rId100">
              <w:r w:rsidR="3201B531" w:rsidRPr="591B9120">
                <w:rPr>
                  <w:rStyle w:val="Hyperlink"/>
                  <w:rFonts w:asciiTheme="minorHAnsi" w:eastAsiaTheme="minorEastAsia" w:hAnsiTheme="minorHAnsi" w:cstheme="minorBidi"/>
                  <w:i/>
                  <w:iCs/>
                  <w:sz w:val="20"/>
                  <w:szCs w:val="20"/>
                </w:rPr>
                <w:t>https://uniba.sk/fileadmin/ruk/legislativa/2018/Vp_2018_07.pdf</w:t>
              </w:r>
            </w:hyperlink>
          </w:p>
          <w:p w14:paraId="2F99F7F5" w14:textId="2B4A2403" w:rsidR="591B9120" w:rsidRDefault="591B9120" w:rsidP="591B9120">
            <w:pPr>
              <w:pStyle w:val="documenttitle"/>
              <w:rPr>
                <w:i/>
                <w:iCs/>
              </w:rPr>
            </w:pPr>
          </w:p>
          <w:p w14:paraId="679BEB0F" w14:textId="4B83967E" w:rsidR="3201B531" w:rsidRDefault="3201B531" w:rsidP="591B9120">
            <w:pPr>
              <w:spacing w:line="216" w:lineRule="auto"/>
              <w:rPr>
                <w:i/>
                <w:iCs/>
                <w:sz w:val="20"/>
                <w:szCs w:val="20"/>
              </w:rPr>
            </w:pPr>
            <w:r w:rsidRPr="591B9120">
              <w:rPr>
                <w:rFonts w:ascii="Calibri" w:eastAsia="Calibri" w:hAnsi="Calibri" w:cs="Calibri"/>
                <w:i/>
                <w:iCs/>
                <w:sz w:val="20"/>
                <w:szCs w:val="20"/>
              </w:rPr>
              <w:t xml:space="preserve">VUPCH hlavnej zodpovednej osoby (HZO) a zodpovedných osôb (ZO) </w:t>
            </w:r>
            <w:r w:rsidRPr="591B9120">
              <w:rPr>
                <w:i/>
                <w:iCs/>
                <w:sz w:val="20"/>
                <w:szCs w:val="20"/>
              </w:rPr>
              <w:t>(v prílohe žiadosti)</w:t>
            </w:r>
          </w:p>
          <w:p w14:paraId="1B939609" w14:textId="07557D08" w:rsidR="3201B531" w:rsidRDefault="3201B531" w:rsidP="591B9120">
            <w:pPr>
              <w:spacing w:line="216" w:lineRule="auto"/>
              <w:rPr>
                <w:rFonts w:ascii="Calibri" w:eastAsia="Calibri" w:hAnsi="Calibri" w:cs="Calibri"/>
                <w:sz w:val="20"/>
                <w:szCs w:val="20"/>
              </w:rPr>
            </w:pPr>
            <w:r w:rsidRPr="591B9120">
              <w:rPr>
                <w:rFonts w:ascii="Calibri" w:eastAsia="Calibri" w:hAnsi="Calibri" w:cs="Calibri"/>
                <w:i/>
                <w:iCs/>
                <w:sz w:val="20"/>
                <w:szCs w:val="20"/>
              </w:rPr>
              <w:t xml:space="preserve"> </w:t>
            </w:r>
          </w:p>
          <w:p w14:paraId="67CDC97C" w14:textId="4B03CB69" w:rsidR="3201B531" w:rsidRDefault="3201B531" w:rsidP="591B9120">
            <w:pPr>
              <w:spacing w:line="216" w:lineRule="auto"/>
              <w:rPr>
                <w:rFonts w:ascii="Calibri" w:eastAsia="Calibri" w:hAnsi="Calibri" w:cs="Calibri"/>
                <w:sz w:val="20"/>
                <w:szCs w:val="20"/>
              </w:rPr>
            </w:pPr>
            <w:r w:rsidRPr="591B9120">
              <w:rPr>
                <w:rFonts w:ascii="Calibri" w:eastAsia="Calibri" w:hAnsi="Calibri" w:cs="Calibri"/>
                <w:i/>
                <w:iCs/>
                <w:sz w:val="20"/>
                <w:szCs w:val="20"/>
              </w:rPr>
              <w:t>VUPCH ostatných zabezpečujúcich vyučujúcich (dokumenty k dispozícii na mieste)</w:t>
            </w:r>
          </w:p>
          <w:p w14:paraId="7882B9FC" w14:textId="5447558B" w:rsidR="158CCDC9" w:rsidRPr="00556A32" w:rsidRDefault="158CCDC9" w:rsidP="10930832">
            <w:pPr>
              <w:rPr>
                <w:rFonts w:eastAsiaTheme="minorEastAsia"/>
                <w:i/>
                <w:iCs/>
                <w:sz w:val="20"/>
                <w:szCs w:val="20"/>
                <w:lang w:val="sk"/>
              </w:rPr>
            </w:pPr>
          </w:p>
          <w:p w14:paraId="4D35577F" w14:textId="2696FF02" w:rsidR="00BD0159" w:rsidRPr="00965F5A" w:rsidRDefault="00BD0159" w:rsidP="00D129CF">
            <w:pPr>
              <w:spacing w:line="216" w:lineRule="auto"/>
              <w:contextualSpacing/>
              <w:rPr>
                <w:rFonts w:cstheme="minorHAnsi"/>
                <w:color w:val="FF0000"/>
                <w:sz w:val="20"/>
                <w:szCs w:val="20"/>
                <w:lang w:eastAsia="sk-SK"/>
              </w:rPr>
            </w:pP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CE5135" w:rsidRDefault="004D1B73" w:rsidP="00D129CF">
      <w:pPr>
        <w:pStyle w:val="Default"/>
        <w:spacing w:line="216" w:lineRule="auto"/>
        <w:contextualSpacing/>
        <w:rPr>
          <w:rFonts w:asciiTheme="minorHAnsi" w:hAnsiTheme="minorHAnsi" w:cstheme="minorHAnsi"/>
          <w:color w:val="auto"/>
          <w:sz w:val="18"/>
          <w:szCs w:val="18"/>
        </w:rPr>
      </w:pPr>
      <w:r w:rsidRPr="00CE5135">
        <w:rPr>
          <w:rFonts w:asciiTheme="minorHAnsi" w:hAnsiTheme="minorHAnsi" w:cstheme="minorHAnsi"/>
          <w:color w:val="auto"/>
          <w:sz w:val="18"/>
          <w:szCs w:val="18"/>
        </w:rPr>
        <w:t xml:space="preserve">SP 6.6. </w:t>
      </w:r>
      <w:r w:rsidR="00E82D04" w:rsidRPr="00CE5135">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05"/>
        <w:gridCol w:w="2476"/>
      </w:tblGrid>
      <w:tr w:rsidR="00BD0159" w:rsidRPr="001E065C" w14:paraId="24E69E5B" w14:textId="77777777" w:rsidTr="13B5189E">
        <w:trPr>
          <w:cnfStyle w:val="100000000000" w:firstRow="1" w:lastRow="0" w:firstColumn="0" w:lastColumn="0" w:oddVBand="0" w:evenVBand="0" w:oddHBand="0" w:evenHBand="0" w:firstRowFirstColumn="0" w:firstRowLastColumn="0" w:lastRowFirstColumn="0" w:lastRowLastColumn="0"/>
          <w:trHeight w:val="128"/>
        </w:trPr>
        <w:tc>
          <w:tcPr>
            <w:tcW w:w="7305" w:type="dxa"/>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476" w:type="dxa"/>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13B5189E">
        <w:trPr>
          <w:trHeight w:val="567"/>
        </w:trPr>
        <w:tc>
          <w:tcPr>
            <w:tcW w:w="7305" w:type="dxa"/>
          </w:tcPr>
          <w:p w14:paraId="4FA524A0" w14:textId="25EF8B4E" w:rsidR="003F4C92" w:rsidRPr="00556A32" w:rsidRDefault="4AC3FF79" w:rsidP="13B5189E">
            <w:pPr>
              <w:contextualSpacing/>
              <w:jc w:val="both"/>
              <w:rPr>
                <w:rFonts w:ascii="Calibri" w:hAnsi="Calibri"/>
                <w:i/>
                <w:iCs/>
              </w:rPr>
            </w:pPr>
            <w:r w:rsidRPr="13B5189E">
              <w:rPr>
                <w:rFonts w:ascii="Calibri" w:eastAsia="Calibri" w:hAnsi="Calibri" w:cs="Calibri"/>
                <w:i/>
                <w:iCs/>
              </w:rPr>
              <w:t>Jazykové zručnosti učiteľov zodpovedajú jazyku uskutočňovania študijného programu, a tiež zodpovedajú modulom jednotlivých románskych jazykov uvedených v študijnom programe</w:t>
            </w:r>
            <w:r w:rsidR="546A9AF8" w:rsidRPr="13B5189E">
              <w:rPr>
                <w:rFonts w:ascii="Calibri" w:eastAsia="Calibri" w:hAnsi="Calibri" w:cs="Calibri"/>
                <w:i/>
                <w:iCs/>
              </w:rPr>
              <w:t xml:space="preserve"> </w:t>
            </w:r>
            <w:r w:rsidR="546A9AF8" w:rsidRPr="13B5189E">
              <w:rPr>
                <w:rFonts w:ascii="Calibri" w:hAnsi="Calibri"/>
                <w:i/>
                <w:iCs/>
              </w:rPr>
              <w:t>(podrobne v bode 6.1 VHS)</w:t>
            </w:r>
            <w:r w:rsidRPr="13B5189E">
              <w:rPr>
                <w:rFonts w:ascii="Calibri" w:hAnsi="Calibri"/>
                <w:i/>
                <w:iCs/>
              </w:rPr>
              <w:t xml:space="preserve">. </w:t>
            </w:r>
          </w:p>
          <w:p w14:paraId="4E1DCA60" w14:textId="0AA473AB" w:rsidR="003F4C92" w:rsidRPr="00556A32" w:rsidRDefault="4AC3FF79" w:rsidP="13B5189E">
            <w:pPr>
              <w:contextualSpacing/>
              <w:jc w:val="both"/>
              <w:rPr>
                <w:rFonts w:ascii="Calibri" w:eastAsia="Calibri" w:hAnsi="Calibri" w:cs="Calibri"/>
                <w:i/>
                <w:iCs/>
              </w:rPr>
            </w:pPr>
            <w:r w:rsidRPr="13B5189E">
              <w:rPr>
                <w:rFonts w:ascii="Calibri" w:eastAsia="Calibri" w:hAnsi="Calibri" w:cs="Calibri"/>
                <w:i/>
                <w:iCs/>
              </w:rPr>
              <w:t>Väčšina učiteľov ŠP si rozvíja svoje odborné, jazykové, pedagogické, digitálne zručnosti a prenositeľné spôsobilosti priebežne a sústavne.</w:t>
            </w:r>
            <w:r w:rsidR="11C0C6EA" w:rsidRPr="13B5189E">
              <w:rPr>
                <w:rFonts w:ascii="Calibri" w:eastAsia="Calibri" w:hAnsi="Calibri" w:cs="Calibri"/>
                <w:i/>
                <w:iCs/>
              </w:rPr>
              <w:t xml:space="preserve"> </w:t>
            </w:r>
            <w:r w:rsidRPr="13B5189E">
              <w:rPr>
                <w:rFonts w:ascii="Calibri" w:eastAsia="Calibri" w:hAnsi="Calibri" w:cs="Calibri"/>
                <w:i/>
                <w:iCs/>
              </w:rPr>
              <w:t>Časť učiteľov absolvovala v uplynulom roku aj formálne vzdelávanie na zlepšenie</w:t>
            </w:r>
            <w:r w:rsidRPr="13B5189E">
              <w:rPr>
                <w:rFonts w:ascii="Calibri" w:eastAsia="Calibri" w:hAnsi="Calibri" w:cs="Calibri"/>
              </w:rPr>
              <w:t xml:space="preserve"> </w:t>
            </w:r>
            <w:r w:rsidRPr="13B5189E">
              <w:rPr>
                <w:rFonts w:ascii="Calibri" w:eastAsia="Calibri" w:hAnsi="Calibri" w:cs="Calibri"/>
                <w:i/>
                <w:iCs/>
              </w:rPr>
              <w:t xml:space="preserve">odborných, jazykových, pedagogických, digitálnych zručnosti a prenositeľných spôsobilosti </w:t>
            </w:r>
            <w:r w:rsidRPr="13B5189E">
              <w:rPr>
                <w:rFonts w:ascii="Calibri" w:hAnsi="Calibri"/>
                <w:i/>
                <w:iCs/>
              </w:rPr>
              <w:t xml:space="preserve">(výber je uvedený vo VUPCH, časť IV). </w:t>
            </w:r>
            <w:r w:rsidRPr="13B5189E">
              <w:rPr>
                <w:rFonts w:ascii="Calibri" w:eastAsia="Calibri" w:hAnsi="Calibri" w:cs="Calibri"/>
                <w:i/>
                <w:iCs/>
              </w:rPr>
              <w:t xml:space="preserve">Ďalšia časť učiteľov sa plánuje školiť v nasledujúcom roku. </w:t>
            </w:r>
          </w:p>
          <w:p w14:paraId="228B2588" w14:textId="7AF7F414" w:rsidR="003F4C92" w:rsidRPr="00556A32" w:rsidRDefault="2145F98E" w:rsidP="13B5189E">
            <w:pPr>
              <w:contextualSpacing/>
              <w:jc w:val="both"/>
              <w:rPr>
                <w:rFonts w:ascii="Calibri" w:hAnsi="Calibri"/>
                <w:i/>
                <w:iCs/>
              </w:rPr>
            </w:pPr>
            <w:r w:rsidRPr="13B5189E">
              <w:rPr>
                <w:rFonts w:ascii="Calibri" w:hAnsi="Calibri"/>
                <w:b/>
                <w:bCs/>
                <w:i/>
                <w:iCs/>
              </w:rPr>
              <w:t xml:space="preserve">Univerzita Komenského </w:t>
            </w:r>
            <w:r w:rsidRPr="13B5189E">
              <w:rPr>
                <w:rFonts w:ascii="Calibri" w:hAnsi="Calibri"/>
                <w:i/>
                <w:iCs/>
              </w:rPr>
              <w:t>ponúka zamestnancom a doktorandom množstvo školení a seminárov</w:t>
            </w:r>
            <w:r w:rsidR="3A3BB60D" w:rsidRPr="13B5189E">
              <w:rPr>
                <w:rFonts w:ascii="Calibri" w:hAnsi="Calibri"/>
                <w:i/>
                <w:iCs/>
              </w:rPr>
              <w:t>.</w:t>
            </w:r>
          </w:p>
          <w:p w14:paraId="4001089A" w14:textId="1F35D731" w:rsidR="003F4C92" w:rsidRPr="00556A32" w:rsidRDefault="4AC3FF79" w:rsidP="13B5189E">
            <w:pPr>
              <w:contextualSpacing/>
              <w:jc w:val="both"/>
              <w:rPr>
                <w:rFonts w:ascii="Calibri" w:hAnsi="Calibri"/>
                <w:i/>
                <w:iCs/>
              </w:rPr>
            </w:pPr>
            <w:r w:rsidRPr="13B5189E">
              <w:rPr>
                <w:rFonts w:ascii="Calibri" w:hAnsi="Calibri"/>
                <w:i/>
                <w:iCs/>
              </w:rPr>
              <w:t>Školenia sú bezplatné a prebiehajú spravidla v pracovnom čase a to prezenčne v priestoroch rektorátu, v miestnosti sb-11 alebo</w:t>
            </w:r>
            <w:r w:rsidR="4772F216" w:rsidRPr="13B5189E">
              <w:rPr>
                <w:rFonts w:ascii="Calibri" w:hAnsi="Calibri"/>
                <w:i/>
                <w:iCs/>
              </w:rPr>
              <w:t xml:space="preserve"> </w:t>
            </w:r>
            <w:r w:rsidRPr="13B5189E">
              <w:rPr>
                <w:rFonts w:ascii="Calibri" w:hAnsi="Calibri"/>
                <w:i/>
                <w:iCs/>
              </w:rPr>
              <w:t xml:space="preserve">online v prostredí MS </w:t>
            </w:r>
            <w:proofErr w:type="spellStart"/>
            <w:r w:rsidRPr="13B5189E">
              <w:rPr>
                <w:rFonts w:ascii="Calibri" w:hAnsi="Calibri"/>
                <w:i/>
                <w:iCs/>
              </w:rPr>
              <w:t>Teams</w:t>
            </w:r>
            <w:proofErr w:type="spellEnd"/>
            <w:r w:rsidRPr="13B5189E">
              <w:rPr>
                <w:rFonts w:ascii="Calibri" w:hAnsi="Calibri"/>
                <w:i/>
                <w:iCs/>
              </w:rPr>
              <w:t>. Sú to napríklad:</w:t>
            </w:r>
          </w:p>
          <w:p w14:paraId="54392347" w14:textId="4F752704" w:rsidR="003F4C92" w:rsidRPr="00556A32" w:rsidRDefault="2FF0B865" w:rsidP="13B5189E">
            <w:pPr>
              <w:contextualSpacing/>
              <w:jc w:val="both"/>
              <w:rPr>
                <w:rFonts w:ascii="Calibri" w:hAnsi="Calibri"/>
                <w:i/>
                <w:iCs/>
              </w:rPr>
            </w:pPr>
            <w:r w:rsidRPr="13B5189E">
              <w:rPr>
                <w:rFonts w:ascii="Calibri" w:hAnsi="Calibri"/>
                <w:i/>
                <w:iCs/>
              </w:rPr>
              <w:t xml:space="preserve">- </w:t>
            </w:r>
            <w:r w:rsidR="4AC3FF79" w:rsidRPr="13B5189E">
              <w:rPr>
                <w:rFonts w:ascii="Calibri" w:hAnsi="Calibri"/>
                <w:i/>
                <w:iCs/>
              </w:rPr>
              <w:t>školenia nových zamestnancov UK (IKT systémy, GDPR)</w:t>
            </w:r>
          </w:p>
          <w:p w14:paraId="4DAEE7A0" w14:textId="710E5154" w:rsidR="003F4C92" w:rsidRPr="00556A32" w:rsidRDefault="412A490A" w:rsidP="13B5189E">
            <w:pPr>
              <w:contextualSpacing/>
              <w:jc w:val="both"/>
              <w:rPr>
                <w:rFonts w:ascii="Calibri" w:hAnsi="Calibri"/>
                <w:i/>
                <w:iCs/>
              </w:rPr>
            </w:pPr>
            <w:r w:rsidRPr="13B5189E">
              <w:rPr>
                <w:rFonts w:ascii="Calibri" w:hAnsi="Calibri"/>
                <w:i/>
                <w:iCs/>
              </w:rPr>
              <w:t xml:space="preserve">- </w:t>
            </w:r>
            <w:r w:rsidR="4AC3FF79" w:rsidRPr="13B5189E">
              <w:rPr>
                <w:rFonts w:ascii="Calibri" w:hAnsi="Calibri"/>
                <w:i/>
                <w:iCs/>
              </w:rPr>
              <w:t xml:space="preserve">MS </w:t>
            </w:r>
            <w:proofErr w:type="spellStart"/>
            <w:r w:rsidR="4AC3FF79" w:rsidRPr="13B5189E">
              <w:rPr>
                <w:rFonts w:ascii="Calibri" w:hAnsi="Calibri"/>
                <w:i/>
                <w:iCs/>
              </w:rPr>
              <w:t>Teams</w:t>
            </w:r>
            <w:proofErr w:type="spellEnd"/>
            <w:r w:rsidR="4AC3FF79" w:rsidRPr="13B5189E">
              <w:rPr>
                <w:rFonts w:ascii="Calibri" w:hAnsi="Calibri"/>
                <w:i/>
                <w:iCs/>
              </w:rPr>
              <w:t xml:space="preserve"> ako výučbový nástroj</w:t>
            </w:r>
          </w:p>
          <w:p w14:paraId="74A816CD" w14:textId="5F6AD6B9" w:rsidR="003F4C92" w:rsidRPr="00556A32" w:rsidRDefault="18515545" w:rsidP="13B5189E">
            <w:pPr>
              <w:contextualSpacing/>
              <w:jc w:val="both"/>
              <w:rPr>
                <w:rFonts w:ascii="Calibri" w:hAnsi="Calibri"/>
                <w:i/>
                <w:iCs/>
              </w:rPr>
            </w:pPr>
            <w:r w:rsidRPr="13B5189E">
              <w:rPr>
                <w:rFonts w:ascii="Calibri" w:hAnsi="Calibri"/>
                <w:i/>
                <w:iCs/>
              </w:rPr>
              <w:t xml:space="preserve">- </w:t>
            </w:r>
            <w:r w:rsidR="4AC3FF79" w:rsidRPr="13B5189E">
              <w:rPr>
                <w:rFonts w:ascii="Calibri" w:hAnsi="Calibri"/>
                <w:i/>
                <w:iCs/>
              </w:rPr>
              <w:t xml:space="preserve">MS </w:t>
            </w:r>
            <w:proofErr w:type="spellStart"/>
            <w:r w:rsidR="4AC3FF79" w:rsidRPr="13B5189E">
              <w:rPr>
                <w:rFonts w:ascii="Calibri" w:hAnsi="Calibri"/>
                <w:i/>
                <w:iCs/>
              </w:rPr>
              <w:t>Teams</w:t>
            </w:r>
            <w:proofErr w:type="spellEnd"/>
            <w:r w:rsidR="4AC3FF79" w:rsidRPr="13B5189E">
              <w:rPr>
                <w:rFonts w:ascii="Calibri" w:hAnsi="Calibri"/>
                <w:i/>
                <w:iCs/>
              </w:rPr>
              <w:t xml:space="preserve"> - efektívne</w:t>
            </w:r>
          </w:p>
          <w:p w14:paraId="4EB66B51" w14:textId="391846BD" w:rsidR="003F4C92" w:rsidRPr="00556A32" w:rsidRDefault="25F0B080" w:rsidP="13B5189E">
            <w:pPr>
              <w:contextualSpacing/>
              <w:jc w:val="both"/>
              <w:rPr>
                <w:rFonts w:ascii="Calibri" w:hAnsi="Calibri"/>
                <w:i/>
                <w:iCs/>
              </w:rPr>
            </w:pPr>
            <w:r w:rsidRPr="13B5189E">
              <w:rPr>
                <w:rFonts w:ascii="Calibri" w:hAnsi="Calibri"/>
                <w:i/>
                <w:iCs/>
              </w:rPr>
              <w:t xml:space="preserve">- </w:t>
            </w:r>
            <w:r w:rsidR="4AC3FF79" w:rsidRPr="13B5189E">
              <w:rPr>
                <w:rFonts w:ascii="Calibri" w:hAnsi="Calibri"/>
                <w:i/>
                <w:iCs/>
              </w:rPr>
              <w:t xml:space="preserve">MS </w:t>
            </w:r>
            <w:proofErr w:type="spellStart"/>
            <w:r w:rsidR="4AC3FF79" w:rsidRPr="13B5189E">
              <w:rPr>
                <w:rFonts w:ascii="Calibri" w:hAnsi="Calibri"/>
                <w:i/>
                <w:iCs/>
              </w:rPr>
              <w:t>Teams</w:t>
            </w:r>
            <w:proofErr w:type="spellEnd"/>
            <w:r w:rsidR="4AC3FF79" w:rsidRPr="13B5189E">
              <w:rPr>
                <w:rFonts w:ascii="Calibri" w:hAnsi="Calibri"/>
                <w:i/>
                <w:iCs/>
              </w:rPr>
              <w:t xml:space="preserve"> na administratívne účely</w:t>
            </w:r>
          </w:p>
          <w:p w14:paraId="6AA0560D" w14:textId="0C21EE2A" w:rsidR="003F4C92" w:rsidRPr="00556A32" w:rsidRDefault="39B40FDA" w:rsidP="13B5189E">
            <w:pPr>
              <w:contextualSpacing/>
              <w:jc w:val="both"/>
              <w:rPr>
                <w:rFonts w:ascii="Calibri" w:hAnsi="Calibri"/>
                <w:i/>
                <w:iCs/>
              </w:rPr>
            </w:pPr>
            <w:r w:rsidRPr="13B5189E">
              <w:rPr>
                <w:rFonts w:ascii="Calibri" w:hAnsi="Calibri"/>
                <w:i/>
                <w:iCs/>
              </w:rPr>
              <w:t xml:space="preserve">- </w:t>
            </w:r>
            <w:r w:rsidR="4AC3FF79" w:rsidRPr="13B5189E">
              <w:rPr>
                <w:rFonts w:ascii="Calibri" w:hAnsi="Calibri"/>
                <w:i/>
                <w:iCs/>
              </w:rPr>
              <w:t xml:space="preserve">MS </w:t>
            </w:r>
            <w:proofErr w:type="spellStart"/>
            <w:r w:rsidR="4AC3FF79" w:rsidRPr="13B5189E">
              <w:rPr>
                <w:rFonts w:ascii="Calibri" w:hAnsi="Calibri"/>
                <w:i/>
                <w:iCs/>
              </w:rPr>
              <w:t>Forms</w:t>
            </w:r>
            <w:proofErr w:type="spellEnd"/>
            <w:r w:rsidR="4AC3FF79" w:rsidRPr="13B5189E">
              <w:rPr>
                <w:rFonts w:ascii="Calibri" w:hAnsi="Calibri"/>
                <w:i/>
                <w:iCs/>
              </w:rPr>
              <w:t xml:space="preserve"> (vytváranie testov)</w:t>
            </w:r>
          </w:p>
          <w:p w14:paraId="19F4A729" w14:textId="57489A73" w:rsidR="003F4C92" w:rsidRPr="00556A32" w:rsidRDefault="20A30457" w:rsidP="13B5189E">
            <w:pPr>
              <w:contextualSpacing/>
              <w:jc w:val="both"/>
              <w:rPr>
                <w:rFonts w:ascii="Calibri" w:hAnsi="Calibri"/>
                <w:i/>
                <w:iCs/>
              </w:rPr>
            </w:pPr>
            <w:r w:rsidRPr="13B5189E">
              <w:rPr>
                <w:rFonts w:ascii="Calibri" w:hAnsi="Calibri"/>
                <w:i/>
                <w:iCs/>
              </w:rPr>
              <w:t xml:space="preserve">- </w:t>
            </w:r>
            <w:proofErr w:type="spellStart"/>
            <w:r w:rsidR="4AC3FF79" w:rsidRPr="13B5189E">
              <w:rPr>
                <w:rFonts w:ascii="Calibri" w:hAnsi="Calibri"/>
                <w:i/>
                <w:iCs/>
              </w:rPr>
              <w:t>Moodle</w:t>
            </w:r>
            <w:proofErr w:type="spellEnd"/>
            <w:r w:rsidR="4AC3FF79" w:rsidRPr="13B5189E">
              <w:rPr>
                <w:rFonts w:ascii="Calibri" w:hAnsi="Calibri"/>
                <w:i/>
                <w:iCs/>
              </w:rPr>
              <w:t xml:space="preserve"> pre začiatočníkov</w:t>
            </w:r>
          </w:p>
          <w:p w14:paraId="51700F0D" w14:textId="1FBC2A07" w:rsidR="003F4C92" w:rsidRPr="00556A32" w:rsidRDefault="5F301107" w:rsidP="13B5189E">
            <w:pPr>
              <w:contextualSpacing/>
              <w:jc w:val="both"/>
              <w:rPr>
                <w:rFonts w:ascii="Calibri" w:hAnsi="Calibri"/>
                <w:i/>
                <w:iCs/>
              </w:rPr>
            </w:pPr>
            <w:r w:rsidRPr="13B5189E">
              <w:rPr>
                <w:rFonts w:ascii="Calibri" w:hAnsi="Calibri"/>
                <w:i/>
                <w:iCs/>
              </w:rPr>
              <w:t xml:space="preserve">- </w:t>
            </w:r>
            <w:proofErr w:type="spellStart"/>
            <w:r w:rsidR="4AC3FF79" w:rsidRPr="13B5189E">
              <w:rPr>
                <w:rFonts w:ascii="Calibri" w:hAnsi="Calibri"/>
                <w:i/>
                <w:iCs/>
              </w:rPr>
              <w:t>Moodle</w:t>
            </w:r>
            <w:proofErr w:type="spellEnd"/>
            <w:r w:rsidR="4AC3FF79" w:rsidRPr="13B5189E">
              <w:rPr>
                <w:rFonts w:ascii="Calibri" w:hAnsi="Calibri"/>
                <w:i/>
                <w:iCs/>
              </w:rPr>
              <w:t xml:space="preserve"> - tvorba testov</w:t>
            </w:r>
          </w:p>
          <w:p w14:paraId="786DF7BE" w14:textId="0A6FFF43" w:rsidR="003F4C92" w:rsidRPr="00556A32" w:rsidRDefault="37C94AEB" w:rsidP="13B5189E">
            <w:pPr>
              <w:contextualSpacing/>
              <w:jc w:val="both"/>
              <w:rPr>
                <w:rFonts w:ascii="Calibri" w:hAnsi="Calibri"/>
                <w:i/>
                <w:iCs/>
              </w:rPr>
            </w:pPr>
            <w:r w:rsidRPr="13B5189E">
              <w:rPr>
                <w:rFonts w:ascii="Calibri" w:hAnsi="Calibri"/>
                <w:i/>
                <w:iCs/>
              </w:rPr>
              <w:t xml:space="preserve">- </w:t>
            </w:r>
            <w:proofErr w:type="spellStart"/>
            <w:r w:rsidR="4AC3FF79" w:rsidRPr="13B5189E">
              <w:rPr>
                <w:rFonts w:ascii="Calibri" w:hAnsi="Calibri"/>
                <w:i/>
                <w:iCs/>
              </w:rPr>
              <w:t>Moodle</w:t>
            </w:r>
            <w:proofErr w:type="spellEnd"/>
            <w:r w:rsidR="4AC3FF79" w:rsidRPr="13B5189E">
              <w:rPr>
                <w:rFonts w:ascii="Calibri" w:hAnsi="Calibri"/>
                <w:i/>
                <w:iCs/>
              </w:rPr>
              <w:t xml:space="preserve"> - Tipy a triky</w:t>
            </w:r>
          </w:p>
          <w:p w14:paraId="1CC029F2" w14:textId="7F70CDBF" w:rsidR="003F4C92" w:rsidRPr="00556A32" w:rsidRDefault="4AC3FF79" w:rsidP="13B5189E">
            <w:pPr>
              <w:contextualSpacing/>
              <w:jc w:val="both"/>
              <w:rPr>
                <w:rFonts w:ascii="Calibri" w:hAnsi="Calibri"/>
                <w:i/>
                <w:iCs/>
              </w:rPr>
            </w:pPr>
            <w:r w:rsidRPr="13B5189E">
              <w:rPr>
                <w:rFonts w:ascii="Calibri" w:hAnsi="Calibri"/>
                <w:i/>
                <w:iCs/>
              </w:rPr>
              <w:t>Okrem toho univerzita ponúka množstvo školení  zameraných na zlepšenie zručností, napr. kurzy zamerané na pokročilé využitie nástrojov ako MS Word, MS Excel a ďalšie špecifické kur</w:t>
            </w:r>
            <w:r w:rsidR="7DE9ED95" w:rsidRPr="13B5189E">
              <w:rPr>
                <w:rFonts w:ascii="Calibri" w:hAnsi="Calibri"/>
                <w:i/>
                <w:iCs/>
              </w:rPr>
              <w:t>z</w:t>
            </w:r>
            <w:r w:rsidRPr="13B5189E">
              <w:rPr>
                <w:rFonts w:ascii="Calibri" w:hAnsi="Calibri"/>
                <w:i/>
                <w:iCs/>
              </w:rPr>
              <w:t xml:space="preserve">y podľa potrieb zamestnancov: Úvod do Office 365, AIS2, Outlook, Typo3 editor, </w:t>
            </w:r>
            <w:proofErr w:type="spellStart"/>
            <w:r w:rsidRPr="13B5189E">
              <w:rPr>
                <w:rFonts w:ascii="Calibri" w:hAnsi="Calibri"/>
                <w:i/>
                <w:iCs/>
              </w:rPr>
              <w:t>Powerpoint</w:t>
            </w:r>
            <w:proofErr w:type="spellEnd"/>
            <w:r w:rsidRPr="13B5189E">
              <w:rPr>
                <w:rFonts w:ascii="Calibri" w:hAnsi="Calibri"/>
                <w:i/>
                <w:iCs/>
              </w:rPr>
              <w:t xml:space="preserve">, Balík Adobe. </w:t>
            </w:r>
          </w:p>
          <w:p w14:paraId="2C9BC14D" w14:textId="7ACB55BD" w:rsidR="003F4C92" w:rsidRPr="00556A32" w:rsidRDefault="4AC3FF79" w:rsidP="13B5189E">
            <w:pPr>
              <w:contextualSpacing/>
              <w:jc w:val="both"/>
              <w:rPr>
                <w:rFonts w:ascii="Calibri" w:hAnsi="Calibri"/>
                <w:i/>
                <w:iCs/>
              </w:rPr>
            </w:pPr>
            <w:r w:rsidRPr="13B5189E">
              <w:rPr>
                <w:rFonts w:ascii="Calibri" w:hAnsi="Calibri"/>
                <w:i/>
                <w:iCs/>
              </w:rPr>
              <w:t xml:space="preserve">Školiace stredisko UK zabezpečuje aj špecifické konzultácie alebo školenie pre určitú skupinu ľudí alebo oddelenie. Zamerané sú na konkrétne problémy alebo informačno-komunikačné zručnosti potrebné na výkon práce. </w:t>
            </w:r>
          </w:p>
          <w:p w14:paraId="7C5679DC" w14:textId="582E5B50" w:rsidR="003F4C92" w:rsidRPr="00556A32" w:rsidRDefault="39D55082" w:rsidP="13B5189E">
            <w:pPr>
              <w:contextualSpacing/>
              <w:jc w:val="both"/>
              <w:rPr>
                <w:rFonts w:ascii="Calibri" w:hAnsi="Calibri"/>
                <w:i/>
                <w:iCs/>
              </w:rPr>
            </w:pPr>
            <w:r w:rsidRPr="13B5189E">
              <w:rPr>
                <w:rFonts w:ascii="Calibri" w:hAnsi="Calibri"/>
                <w:i/>
                <w:iCs/>
              </w:rPr>
              <w:t>P</w:t>
            </w:r>
            <w:r w:rsidR="460B3084" w:rsidRPr="13B5189E">
              <w:rPr>
                <w:rFonts w:ascii="Calibri" w:hAnsi="Calibri"/>
                <w:i/>
                <w:iCs/>
              </w:rPr>
              <w:t xml:space="preserve">edagogická fakulta takisto ponúka školenia a </w:t>
            </w:r>
            <w:r w:rsidR="460B3084" w:rsidRPr="13B5189E">
              <w:rPr>
                <w:rFonts w:ascii="Calibri" w:hAnsi="Calibri"/>
                <w:b/>
                <w:bCs/>
                <w:i/>
                <w:iCs/>
              </w:rPr>
              <w:t>CIT PdF UK</w:t>
            </w:r>
            <w:r w:rsidR="460B3084" w:rsidRPr="13B5189E">
              <w:rPr>
                <w:rFonts w:ascii="Calibri" w:hAnsi="Calibri"/>
                <w:i/>
                <w:iCs/>
              </w:rPr>
              <w:t xml:space="preserve"> pravidelne pripravuje a informuje o možnostiach školení pre prácu s </w:t>
            </w:r>
            <w:proofErr w:type="spellStart"/>
            <w:r w:rsidR="460B3084" w:rsidRPr="13B5189E">
              <w:rPr>
                <w:rFonts w:ascii="Calibri" w:hAnsi="Calibri"/>
                <w:i/>
                <w:iCs/>
              </w:rPr>
              <w:t>M</w:t>
            </w:r>
            <w:r w:rsidR="24A697B8" w:rsidRPr="13B5189E">
              <w:rPr>
                <w:rFonts w:ascii="Calibri" w:hAnsi="Calibri"/>
                <w:i/>
                <w:iCs/>
              </w:rPr>
              <w:t>oodle</w:t>
            </w:r>
            <w:proofErr w:type="spellEnd"/>
            <w:r w:rsidR="460B3084" w:rsidRPr="13B5189E">
              <w:rPr>
                <w:rFonts w:ascii="Calibri" w:hAnsi="Calibri"/>
                <w:i/>
                <w:iCs/>
              </w:rPr>
              <w:t xml:space="preserve">, MS </w:t>
            </w:r>
            <w:proofErr w:type="spellStart"/>
            <w:r w:rsidR="460B3084" w:rsidRPr="13B5189E">
              <w:rPr>
                <w:rFonts w:ascii="Calibri" w:hAnsi="Calibri"/>
                <w:i/>
                <w:iCs/>
              </w:rPr>
              <w:t>Teams</w:t>
            </w:r>
            <w:proofErr w:type="spellEnd"/>
            <w:r w:rsidR="460B3084" w:rsidRPr="13B5189E">
              <w:rPr>
                <w:rFonts w:ascii="Calibri" w:hAnsi="Calibri"/>
                <w:i/>
                <w:iCs/>
              </w:rPr>
              <w:t xml:space="preserve"> a ďalšími nástrojmi špecificky pre potreby učiteľov PdF. Množstvo tutoriálov je pre učiteľov dostupných priamo na platforme </w:t>
            </w:r>
            <w:proofErr w:type="spellStart"/>
            <w:r w:rsidR="460B3084" w:rsidRPr="13B5189E">
              <w:rPr>
                <w:rFonts w:ascii="Calibri" w:hAnsi="Calibri"/>
                <w:i/>
                <w:iCs/>
              </w:rPr>
              <w:t>Moodle</w:t>
            </w:r>
            <w:proofErr w:type="spellEnd"/>
            <w:r w:rsidR="460B3084" w:rsidRPr="13B5189E">
              <w:rPr>
                <w:rFonts w:ascii="Calibri" w:hAnsi="Calibri"/>
                <w:i/>
                <w:iCs/>
              </w:rPr>
              <w:t>.</w:t>
            </w:r>
          </w:p>
          <w:p w14:paraId="47FF6EAC" w14:textId="54BDF951" w:rsidR="003F4C92" w:rsidRPr="00556A32" w:rsidRDefault="72182315" w:rsidP="13B5189E">
            <w:pPr>
              <w:contextualSpacing/>
              <w:jc w:val="both"/>
              <w:rPr>
                <w:rFonts w:ascii="Calibri" w:hAnsi="Calibri"/>
                <w:i/>
                <w:iCs/>
                <w:highlight w:val="yellow"/>
              </w:rPr>
            </w:pPr>
            <w:r w:rsidRPr="13B5189E">
              <w:rPr>
                <w:rFonts w:ascii="Calibri" w:hAnsi="Calibri"/>
                <w:i/>
                <w:iCs/>
              </w:rPr>
              <w:t xml:space="preserve">Učitelia ŠP učiteľstvo románskych jazykov a literatúr absolvovali viacero školení CIT PdF UK a UK zameraných na e-learning a na efektívne využitie nástrojov ako </w:t>
            </w:r>
            <w:proofErr w:type="spellStart"/>
            <w:r w:rsidRPr="13B5189E">
              <w:rPr>
                <w:rFonts w:ascii="Calibri" w:hAnsi="Calibri"/>
                <w:i/>
                <w:iCs/>
              </w:rPr>
              <w:t>Moodle</w:t>
            </w:r>
            <w:proofErr w:type="spellEnd"/>
            <w:r w:rsidRPr="13B5189E">
              <w:rPr>
                <w:rFonts w:ascii="Calibri" w:hAnsi="Calibri"/>
                <w:i/>
                <w:iCs/>
              </w:rPr>
              <w:t xml:space="preserve"> a MS </w:t>
            </w:r>
            <w:proofErr w:type="spellStart"/>
            <w:r w:rsidRPr="13B5189E">
              <w:rPr>
                <w:rFonts w:ascii="Calibri" w:hAnsi="Calibri"/>
                <w:i/>
                <w:iCs/>
              </w:rPr>
              <w:t>Teams</w:t>
            </w:r>
            <w:proofErr w:type="spellEnd"/>
            <w:r w:rsidRPr="13B5189E">
              <w:rPr>
                <w:rFonts w:ascii="Calibri" w:hAnsi="Calibri"/>
                <w:i/>
                <w:iCs/>
              </w:rPr>
              <w:t xml:space="preserve"> vo vyučovaní a v tvorbe elektronických testov</w:t>
            </w:r>
            <w:r w:rsidR="74AA500A" w:rsidRPr="13B5189E">
              <w:rPr>
                <w:rFonts w:ascii="Calibri" w:hAnsi="Calibri"/>
                <w:i/>
                <w:iCs/>
              </w:rPr>
              <w:t xml:space="preserve"> </w:t>
            </w:r>
            <w:r w:rsidRPr="13B5189E">
              <w:rPr>
                <w:rFonts w:ascii="Calibri" w:hAnsi="Calibri"/>
                <w:i/>
                <w:iCs/>
              </w:rPr>
              <w:t>(</w:t>
            </w:r>
            <w:r w:rsidR="68BFEC21" w:rsidRPr="13B5189E">
              <w:rPr>
                <w:rFonts w:ascii="Calibri" w:hAnsi="Calibri"/>
                <w:i/>
                <w:iCs/>
              </w:rPr>
              <w:t xml:space="preserve">doc. </w:t>
            </w:r>
            <w:proofErr w:type="spellStart"/>
            <w:r w:rsidRPr="13B5189E">
              <w:rPr>
                <w:rFonts w:ascii="Calibri" w:hAnsi="Calibri"/>
                <w:i/>
                <w:iCs/>
              </w:rPr>
              <w:t>Bojničanová</w:t>
            </w:r>
            <w:proofErr w:type="spellEnd"/>
            <w:r w:rsidRPr="13B5189E">
              <w:rPr>
                <w:rFonts w:ascii="Calibri" w:hAnsi="Calibri"/>
                <w:i/>
                <w:iCs/>
              </w:rPr>
              <w:t xml:space="preserve">, </w:t>
            </w:r>
            <w:r w:rsidR="7EF3A5ED" w:rsidRPr="13B5189E">
              <w:rPr>
                <w:rFonts w:ascii="Calibri" w:hAnsi="Calibri"/>
                <w:i/>
                <w:iCs/>
              </w:rPr>
              <w:t xml:space="preserve">doc. </w:t>
            </w:r>
            <w:proofErr w:type="spellStart"/>
            <w:r w:rsidRPr="13B5189E">
              <w:rPr>
                <w:rFonts w:ascii="Calibri" w:hAnsi="Calibri"/>
                <w:i/>
                <w:iCs/>
              </w:rPr>
              <w:t>Domokos</w:t>
            </w:r>
            <w:proofErr w:type="spellEnd"/>
            <w:r w:rsidRPr="13B5189E">
              <w:rPr>
                <w:rFonts w:ascii="Calibri" w:hAnsi="Calibri"/>
                <w:i/>
                <w:iCs/>
              </w:rPr>
              <w:t xml:space="preserve">, </w:t>
            </w:r>
            <w:r w:rsidR="07101924" w:rsidRPr="13B5189E">
              <w:rPr>
                <w:rFonts w:ascii="Calibri" w:hAnsi="Calibri"/>
                <w:i/>
                <w:iCs/>
              </w:rPr>
              <w:t xml:space="preserve">doc. </w:t>
            </w:r>
            <w:proofErr w:type="spellStart"/>
            <w:r w:rsidRPr="13B5189E">
              <w:rPr>
                <w:rFonts w:ascii="Calibri" w:hAnsi="Calibri"/>
                <w:i/>
                <w:iCs/>
              </w:rPr>
              <w:t>Gómez-Pablos</w:t>
            </w:r>
            <w:proofErr w:type="spellEnd"/>
            <w:r w:rsidRPr="13B5189E">
              <w:rPr>
                <w:rFonts w:ascii="Calibri" w:hAnsi="Calibri"/>
                <w:i/>
                <w:iCs/>
              </w:rPr>
              <w:t xml:space="preserve">, </w:t>
            </w:r>
            <w:proofErr w:type="spellStart"/>
            <w:r w:rsidR="7FF959A6" w:rsidRPr="13B5189E">
              <w:rPr>
                <w:rFonts w:ascii="Calibri" w:hAnsi="Calibri"/>
                <w:i/>
                <w:iCs/>
              </w:rPr>
              <w:t>dr.</w:t>
            </w:r>
            <w:proofErr w:type="spellEnd"/>
            <w:r w:rsidR="7FF959A6" w:rsidRPr="13B5189E">
              <w:rPr>
                <w:rFonts w:ascii="Calibri" w:hAnsi="Calibri"/>
                <w:i/>
                <w:iCs/>
              </w:rPr>
              <w:t xml:space="preserve"> </w:t>
            </w:r>
            <w:r w:rsidRPr="13B5189E">
              <w:rPr>
                <w:rFonts w:ascii="Calibri" w:hAnsi="Calibri"/>
                <w:i/>
                <w:iCs/>
              </w:rPr>
              <w:t xml:space="preserve">Medveczká, </w:t>
            </w:r>
            <w:r w:rsidR="77AA5C18" w:rsidRPr="13B5189E">
              <w:rPr>
                <w:rFonts w:ascii="Calibri" w:hAnsi="Calibri"/>
                <w:i/>
                <w:iCs/>
              </w:rPr>
              <w:t xml:space="preserve">doc. </w:t>
            </w:r>
            <w:proofErr w:type="spellStart"/>
            <w:r w:rsidRPr="13B5189E">
              <w:rPr>
                <w:rFonts w:ascii="Calibri" w:hAnsi="Calibri"/>
                <w:i/>
                <w:iCs/>
              </w:rPr>
              <w:t>Palágyi</w:t>
            </w:r>
            <w:proofErr w:type="spellEnd"/>
            <w:r w:rsidRPr="13B5189E">
              <w:rPr>
                <w:rFonts w:ascii="Calibri" w:hAnsi="Calibri"/>
                <w:i/>
                <w:iCs/>
              </w:rPr>
              <w:t xml:space="preserve">, </w:t>
            </w:r>
            <w:proofErr w:type="spellStart"/>
            <w:r w:rsidR="184F1203" w:rsidRPr="13B5189E">
              <w:rPr>
                <w:rFonts w:ascii="Calibri" w:hAnsi="Calibri"/>
                <w:i/>
                <w:iCs/>
              </w:rPr>
              <w:t>dr.</w:t>
            </w:r>
            <w:proofErr w:type="spellEnd"/>
            <w:r w:rsidR="184F1203" w:rsidRPr="13B5189E">
              <w:rPr>
                <w:rFonts w:ascii="Calibri" w:hAnsi="Calibri"/>
                <w:i/>
                <w:iCs/>
              </w:rPr>
              <w:t xml:space="preserve"> </w:t>
            </w:r>
            <w:proofErr w:type="spellStart"/>
            <w:r w:rsidRPr="13B5189E">
              <w:rPr>
                <w:rFonts w:ascii="Calibri" w:hAnsi="Calibri"/>
                <w:i/>
                <w:iCs/>
              </w:rPr>
              <w:t>Štrbáková</w:t>
            </w:r>
            <w:proofErr w:type="spellEnd"/>
            <w:r w:rsidRPr="13B5189E">
              <w:rPr>
                <w:rFonts w:ascii="Calibri" w:hAnsi="Calibri"/>
                <w:i/>
                <w:iCs/>
              </w:rPr>
              <w:t xml:space="preserve">, </w:t>
            </w:r>
            <w:proofErr w:type="spellStart"/>
            <w:r w:rsidR="0542A0F7" w:rsidRPr="13B5189E">
              <w:rPr>
                <w:rFonts w:ascii="Calibri" w:hAnsi="Calibri"/>
                <w:i/>
                <w:iCs/>
              </w:rPr>
              <w:t>dr.</w:t>
            </w:r>
            <w:proofErr w:type="spellEnd"/>
            <w:r w:rsidR="0542A0F7" w:rsidRPr="13B5189E">
              <w:rPr>
                <w:rFonts w:ascii="Calibri" w:hAnsi="Calibri"/>
                <w:i/>
                <w:iCs/>
              </w:rPr>
              <w:t xml:space="preserve"> </w:t>
            </w:r>
            <w:r w:rsidRPr="13B5189E">
              <w:rPr>
                <w:rFonts w:ascii="Calibri" w:hAnsi="Calibri"/>
                <w:i/>
                <w:iCs/>
              </w:rPr>
              <w:t>Valentovičová</w:t>
            </w:r>
            <w:r w:rsidR="09638046" w:rsidRPr="13B5189E">
              <w:rPr>
                <w:rFonts w:ascii="Calibri" w:hAnsi="Calibri"/>
                <w:i/>
                <w:iCs/>
              </w:rPr>
              <w:t xml:space="preserve">, </w:t>
            </w:r>
            <w:proofErr w:type="spellStart"/>
            <w:r w:rsidR="09638046" w:rsidRPr="13B5189E">
              <w:rPr>
                <w:rFonts w:ascii="Calibri" w:hAnsi="Calibri"/>
                <w:i/>
                <w:iCs/>
              </w:rPr>
              <w:t>dr.</w:t>
            </w:r>
            <w:proofErr w:type="spellEnd"/>
            <w:r w:rsidR="09638046" w:rsidRPr="13B5189E">
              <w:rPr>
                <w:rFonts w:ascii="Calibri" w:hAnsi="Calibri"/>
                <w:i/>
                <w:iCs/>
              </w:rPr>
              <w:t xml:space="preserve"> Malovecký)</w:t>
            </w:r>
            <w:r w:rsidR="49685A6D" w:rsidRPr="13B5189E">
              <w:rPr>
                <w:rFonts w:ascii="Calibri" w:hAnsi="Calibri"/>
                <w:i/>
                <w:iCs/>
              </w:rPr>
              <w:t>.</w:t>
            </w:r>
          </w:p>
          <w:p w14:paraId="23C85BE1" w14:textId="49EC020A" w:rsidR="003F4C92" w:rsidRPr="00556A32" w:rsidRDefault="72F5D526" w:rsidP="13B5189E">
            <w:pPr>
              <w:contextualSpacing/>
              <w:jc w:val="both"/>
              <w:rPr>
                <w:rFonts w:ascii="Calibri" w:hAnsi="Calibri"/>
                <w:i/>
                <w:iCs/>
              </w:rPr>
            </w:pPr>
            <w:r w:rsidRPr="13B5189E">
              <w:rPr>
                <w:rFonts w:ascii="Calibri" w:hAnsi="Calibri"/>
                <w:i/>
                <w:iCs/>
              </w:rPr>
              <w:t>Technickí administrátori a učitelia skúšajúci v príslušných komisiách boli zaškolení špecificky k online štátniciam (CIT PdF UK) a úspešne zvládli skúšanie a hodnotenie na online obhajobách záverečných prác, štátnych skúškach aj obhajobe dizertačnej práce v uplynulom roku.</w:t>
            </w:r>
          </w:p>
          <w:p w14:paraId="4661B284" w14:textId="03975515" w:rsidR="003F4C92" w:rsidRPr="00556A32" w:rsidRDefault="4AC3FF79" w:rsidP="13B5189E">
            <w:pPr>
              <w:contextualSpacing/>
              <w:jc w:val="both"/>
              <w:rPr>
                <w:rFonts w:ascii="Calibri" w:hAnsi="Calibri"/>
                <w:i/>
                <w:iCs/>
              </w:rPr>
            </w:pPr>
            <w:r w:rsidRPr="13B5189E">
              <w:rPr>
                <w:rFonts w:ascii="Calibri" w:hAnsi="Calibri"/>
                <w:i/>
                <w:iCs/>
              </w:rPr>
              <w:t>Učitelia študijného programu sa však venujú rozvoju svojich vedomostí, zručností a spôsobilostí aj nad rámec aktivít ponúkaných na UK a zúčastňujú sa</w:t>
            </w:r>
            <w:r w:rsidR="0E9492AD" w:rsidRPr="13B5189E">
              <w:rPr>
                <w:rFonts w:ascii="Calibri" w:hAnsi="Calibri"/>
                <w:i/>
                <w:iCs/>
              </w:rPr>
              <w:t xml:space="preserve"> </w:t>
            </w:r>
            <w:r w:rsidRPr="13B5189E">
              <w:rPr>
                <w:rFonts w:ascii="Calibri" w:hAnsi="Calibri"/>
                <w:b/>
                <w:bCs/>
                <w:i/>
                <w:iCs/>
              </w:rPr>
              <w:t xml:space="preserve">seminárov, </w:t>
            </w:r>
            <w:proofErr w:type="spellStart"/>
            <w:r w:rsidRPr="13B5189E">
              <w:rPr>
                <w:rFonts w:ascii="Calibri" w:hAnsi="Calibri"/>
                <w:b/>
                <w:bCs/>
                <w:i/>
                <w:iCs/>
              </w:rPr>
              <w:t>webinárov</w:t>
            </w:r>
            <w:proofErr w:type="spellEnd"/>
            <w:r w:rsidRPr="13B5189E">
              <w:rPr>
                <w:rFonts w:ascii="Calibri" w:hAnsi="Calibri"/>
                <w:b/>
                <w:bCs/>
                <w:i/>
                <w:iCs/>
              </w:rPr>
              <w:t>, workshopov a doplňujúceho jazykového vzdelávania</w:t>
            </w:r>
            <w:r w:rsidRPr="13B5189E">
              <w:rPr>
                <w:rFonts w:ascii="Calibri" w:hAnsi="Calibri"/>
                <w:i/>
                <w:iCs/>
              </w:rPr>
              <w:t xml:space="preserve">. Za posledných šesť rokov napríklad: </w:t>
            </w:r>
          </w:p>
          <w:p w14:paraId="2C8F9AA5" w14:textId="5CFE73E9" w:rsidR="003F4C92" w:rsidRPr="00556A32" w:rsidRDefault="0632B7E1" w:rsidP="13B5189E">
            <w:pPr>
              <w:contextualSpacing/>
              <w:jc w:val="both"/>
              <w:rPr>
                <w:rFonts w:ascii="Calibri" w:hAnsi="Calibri"/>
                <w:i/>
                <w:iCs/>
              </w:rPr>
            </w:pPr>
            <w:r w:rsidRPr="13B5189E">
              <w:rPr>
                <w:rFonts w:ascii="Calibri" w:hAnsi="Calibri"/>
                <w:i/>
                <w:iCs/>
              </w:rPr>
              <w:t xml:space="preserve">- </w:t>
            </w:r>
            <w:proofErr w:type="spellStart"/>
            <w:r w:rsidR="4AC3FF79" w:rsidRPr="13B5189E">
              <w:rPr>
                <w:rFonts w:ascii="Calibri" w:hAnsi="Calibri"/>
                <w:i/>
                <w:iCs/>
              </w:rPr>
              <w:t>dr.</w:t>
            </w:r>
            <w:proofErr w:type="spellEnd"/>
            <w:r w:rsidR="4AC3FF79" w:rsidRPr="13B5189E">
              <w:rPr>
                <w:rFonts w:ascii="Calibri" w:hAnsi="Calibri"/>
                <w:i/>
                <w:iCs/>
              </w:rPr>
              <w:t xml:space="preserve"> Medveczká absolvovala kurz zameraný na digitálne nástroje pre tvorbu didaktického materiálu, </w:t>
            </w:r>
            <w:proofErr w:type="spellStart"/>
            <w:r w:rsidR="4AC3FF79" w:rsidRPr="13B5189E">
              <w:rPr>
                <w:rFonts w:ascii="Calibri" w:hAnsi="Calibri"/>
                <w:i/>
                <w:iCs/>
              </w:rPr>
              <w:t>Oxford</w:t>
            </w:r>
            <w:proofErr w:type="spellEnd"/>
            <w:r w:rsidR="4AC3FF79" w:rsidRPr="13B5189E">
              <w:rPr>
                <w:rFonts w:ascii="Calibri" w:hAnsi="Calibri"/>
                <w:i/>
                <w:iCs/>
              </w:rPr>
              <w:t xml:space="preserve"> Home Study </w:t>
            </w:r>
            <w:proofErr w:type="spellStart"/>
            <w:r w:rsidR="4AC3FF79" w:rsidRPr="13B5189E">
              <w:rPr>
                <w:rFonts w:ascii="Calibri" w:hAnsi="Calibri"/>
                <w:i/>
                <w:iCs/>
              </w:rPr>
              <w:t>College</w:t>
            </w:r>
            <w:proofErr w:type="spellEnd"/>
            <w:r w:rsidR="4AC3FF79" w:rsidRPr="13B5189E">
              <w:rPr>
                <w:rFonts w:ascii="Calibri" w:hAnsi="Calibri"/>
                <w:i/>
                <w:iCs/>
              </w:rPr>
              <w:t xml:space="preserve"> (2021) a Jazykový kurz pre učiteľov na </w:t>
            </w:r>
            <w:proofErr w:type="spellStart"/>
            <w:r w:rsidR="4AC3FF79" w:rsidRPr="13B5189E">
              <w:rPr>
                <w:rFonts w:ascii="Calibri" w:hAnsi="Calibri"/>
                <w:i/>
                <w:iCs/>
              </w:rPr>
              <w:t>Academia</w:t>
            </w:r>
            <w:proofErr w:type="spellEnd"/>
            <w:r w:rsidR="4AC3FF79" w:rsidRPr="13B5189E">
              <w:rPr>
                <w:rFonts w:ascii="Calibri" w:hAnsi="Calibri"/>
                <w:i/>
                <w:iCs/>
              </w:rPr>
              <w:t xml:space="preserve"> </w:t>
            </w:r>
            <w:proofErr w:type="spellStart"/>
            <w:r w:rsidR="4AC3FF79" w:rsidRPr="13B5189E">
              <w:rPr>
                <w:rFonts w:ascii="Calibri" w:hAnsi="Calibri"/>
                <w:i/>
                <w:iCs/>
              </w:rPr>
              <w:t>Mester</w:t>
            </w:r>
            <w:proofErr w:type="spellEnd"/>
            <w:r w:rsidR="4AC3FF79" w:rsidRPr="13B5189E">
              <w:rPr>
                <w:rFonts w:ascii="Calibri" w:hAnsi="Calibri"/>
                <w:i/>
                <w:iCs/>
              </w:rPr>
              <w:t xml:space="preserve">, </w:t>
            </w:r>
            <w:proofErr w:type="spellStart"/>
            <w:r w:rsidR="4AC3FF79" w:rsidRPr="13B5189E">
              <w:rPr>
                <w:rFonts w:ascii="Calibri" w:hAnsi="Calibri"/>
                <w:i/>
                <w:iCs/>
              </w:rPr>
              <w:t>Salamanca</w:t>
            </w:r>
            <w:proofErr w:type="spellEnd"/>
            <w:r w:rsidR="4AC3FF79" w:rsidRPr="13B5189E">
              <w:rPr>
                <w:rFonts w:ascii="Calibri" w:hAnsi="Calibri"/>
                <w:i/>
                <w:iCs/>
              </w:rPr>
              <w:t xml:space="preserve"> (2016). </w:t>
            </w:r>
          </w:p>
          <w:p w14:paraId="59E39D77" w14:textId="5CFE73E9" w:rsidR="003F4C92" w:rsidRPr="00556A32" w:rsidRDefault="1E379E17" w:rsidP="13B5189E">
            <w:pPr>
              <w:contextualSpacing/>
              <w:jc w:val="both"/>
              <w:rPr>
                <w:rFonts w:ascii="Calibri" w:hAnsi="Calibri"/>
                <w:i/>
                <w:iCs/>
              </w:rPr>
            </w:pPr>
            <w:r w:rsidRPr="13B5189E">
              <w:rPr>
                <w:rFonts w:ascii="Calibri" w:hAnsi="Calibri"/>
                <w:i/>
                <w:iCs/>
              </w:rPr>
              <w:lastRenderedPageBreak/>
              <w:t xml:space="preserve">- </w:t>
            </w:r>
            <w:proofErr w:type="spellStart"/>
            <w:r w:rsidR="4AC3FF79" w:rsidRPr="13B5189E">
              <w:rPr>
                <w:rFonts w:ascii="Calibri" w:hAnsi="Calibri"/>
                <w:i/>
                <w:iCs/>
              </w:rPr>
              <w:t>dr.</w:t>
            </w:r>
            <w:proofErr w:type="spellEnd"/>
            <w:r w:rsidR="4AC3FF79" w:rsidRPr="13B5189E">
              <w:rPr>
                <w:rFonts w:ascii="Calibri" w:hAnsi="Calibri"/>
                <w:i/>
                <w:iCs/>
              </w:rPr>
              <w:t xml:space="preserve"> Valentovičová absolvovala viaceré kurzy pre učiteľov („</w:t>
            </w:r>
            <w:proofErr w:type="spellStart"/>
            <w:r w:rsidR="4AC3FF79" w:rsidRPr="13B5189E">
              <w:rPr>
                <w:rFonts w:ascii="Calibri" w:hAnsi="Calibri"/>
                <w:i/>
                <w:iCs/>
              </w:rPr>
              <w:t>corsi</w:t>
            </w:r>
            <w:proofErr w:type="spellEnd"/>
            <w:r w:rsidR="4AC3FF79" w:rsidRPr="13B5189E">
              <w:rPr>
                <w:rFonts w:ascii="Calibri" w:hAnsi="Calibri"/>
                <w:i/>
                <w:iCs/>
              </w:rPr>
              <w:t xml:space="preserve"> di </w:t>
            </w:r>
            <w:proofErr w:type="spellStart"/>
            <w:r w:rsidR="4AC3FF79" w:rsidRPr="13B5189E">
              <w:rPr>
                <w:rFonts w:ascii="Calibri" w:hAnsi="Calibri"/>
                <w:i/>
                <w:iCs/>
              </w:rPr>
              <w:t>aggiornamento</w:t>
            </w:r>
            <w:proofErr w:type="spellEnd"/>
            <w:r w:rsidR="4AC3FF79" w:rsidRPr="13B5189E">
              <w:rPr>
                <w:rFonts w:ascii="Calibri" w:hAnsi="Calibri"/>
                <w:i/>
                <w:iCs/>
              </w:rPr>
              <w:t>“) v Talianskom kultúrnom inštitúte v Bratislave (2015-2018)</w:t>
            </w:r>
          </w:p>
          <w:p w14:paraId="66360F4E" w14:textId="3EF4E85E" w:rsidR="003F4C92" w:rsidRPr="00556A32" w:rsidRDefault="0481A77F" w:rsidP="13B5189E">
            <w:pPr>
              <w:contextualSpacing/>
              <w:jc w:val="both"/>
              <w:rPr>
                <w:rFonts w:ascii="Calibri" w:hAnsi="Calibri"/>
                <w:i/>
                <w:iCs/>
              </w:rPr>
            </w:pPr>
            <w:r w:rsidRPr="13B5189E">
              <w:rPr>
                <w:rFonts w:ascii="Calibri" w:hAnsi="Calibri"/>
                <w:i/>
                <w:iCs/>
              </w:rPr>
              <w:t xml:space="preserve">- </w:t>
            </w:r>
            <w:proofErr w:type="spellStart"/>
            <w:r w:rsidR="2145F98E" w:rsidRPr="13B5189E">
              <w:rPr>
                <w:rFonts w:ascii="Calibri" w:hAnsi="Calibri"/>
                <w:i/>
                <w:iCs/>
              </w:rPr>
              <w:t>dr.</w:t>
            </w:r>
            <w:proofErr w:type="spellEnd"/>
            <w:r w:rsidR="2145F98E" w:rsidRPr="13B5189E">
              <w:rPr>
                <w:rFonts w:ascii="Calibri" w:hAnsi="Calibri"/>
                <w:i/>
                <w:iCs/>
              </w:rPr>
              <w:t xml:space="preserve"> T</w:t>
            </w:r>
            <w:r w:rsidR="1E3CC635" w:rsidRPr="13B5189E">
              <w:rPr>
                <w:rFonts w:ascii="Calibri" w:hAnsi="Calibri"/>
                <w:i/>
                <w:iCs/>
              </w:rPr>
              <w:t>ó</w:t>
            </w:r>
            <w:r w:rsidR="2145F98E" w:rsidRPr="13B5189E">
              <w:rPr>
                <w:rFonts w:ascii="Calibri" w:hAnsi="Calibri"/>
                <w:i/>
                <w:iCs/>
              </w:rPr>
              <w:t>th absolvovala kurz zameraný na metodológiu VASOM (</w:t>
            </w:r>
            <w:proofErr w:type="spellStart"/>
            <w:r w:rsidR="2145F98E" w:rsidRPr="13B5189E">
              <w:rPr>
                <w:rFonts w:ascii="Calibri" w:hAnsi="Calibri"/>
                <w:i/>
                <w:iCs/>
              </w:rPr>
              <w:t>Vienna</w:t>
            </w:r>
            <w:proofErr w:type="spellEnd"/>
            <w:r w:rsidR="2145F98E" w:rsidRPr="13B5189E">
              <w:rPr>
                <w:rFonts w:ascii="Calibri" w:hAnsi="Calibri"/>
                <w:i/>
                <w:iCs/>
              </w:rPr>
              <w:t xml:space="preserve"> </w:t>
            </w:r>
            <w:proofErr w:type="spellStart"/>
            <w:r w:rsidR="2145F98E" w:rsidRPr="13B5189E">
              <w:rPr>
                <w:rFonts w:ascii="Calibri" w:hAnsi="Calibri"/>
                <w:i/>
                <w:iCs/>
              </w:rPr>
              <w:t>Autumn</w:t>
            </w:r>
            <w:proofErr w:type="spellEnd"/>
            <w:r w:rsidR="2145F98E" w:rsidRPr="13B5189E">
              <w:rPr>
                <w:rFonts w:ascii="Calibri" w:hAnsi="Calibri"/>
                <w:i/>
                <w:iCs/>
              </w:rPr>
              <w:t xml:space="preserve"> </w:t>
            </w:r>
            <w:proofErr w:type="spellStart"/>
            <w:r w:rsidR="2145F98E" w:rsidRPr="13B5189E">
              <w:rPr>
                <w:rFonts w:ascii="Calibri" w:hAnsi="Calibri"/>
                <w:i/>
                <w:iCs/>
              </w:rPr>
              <w:t>School</w:t>
            </w:r>
            <w:proofErr w:type="spellEnd"/>
            <w:r w:rsidR="2145F98E" w:rsidRPr="13B5189E">
              <w:rPr>
                <w:rFonts w:ascii="Calibri" w:hAnsi="Calibri"/>
                <w:i/>
                <w:iCs/>
              </w:rPr>
              <w:t xml:space="preserve"> of </w:t>
            </w:r>
            <w:proofErr w:type="spellStart"/>
            <w:r w:rsidR="2145F98E" w:rsidRPr="13B5189E">
              <w:rPr>
                <w:rFonts w:ascii="Calibri" w:hAnsi="Calibri"/>
                <w:i/>
                <w:iCs/>
              </w:rPr>
              <w:t>Methods</w:t>
            </w:r>
            <w:proofErr w:type="spellEnd"/>
            <w:r w:rsidR="2145F98E" w:rsidRPr="13B5189E">
              <w:rPr>
                <w:rFonts w:ascii="Calibri" w:hAnsi="Calibri"/>
                <w:i/>
                <w:iCs/>
              </w:rPr>
              <w:t>) na Univerzite vo Viedni (2020) a školenia k európskym výskumným projektom FWF (2020).</w:t>
            </w:r>
          </w:p>
          <w:p w14:paraId="37BC54B0" w14:textId="5800F4AE" w:rsidR="29A3F20F" w:rsidRPr="00556A32" w:rsidRDefault="08F3294B" w:rsidP="13B5189E">
            <w:pPr>
              <w:jc w:val="both"/>
              <w:rPr>
                <w:rFonts w:ascii="Calibri" w:hAnsi="Calibri"/>
                <w:i/>
                <w:iCs/>
              </w:rPr>
            </w:pPr>
            <w:r w:rsidRPr="13B5189E">
              <w:rPr>
                <w:rFonts w:ascii="Calibri" w:hAnsi="Calibri"/>
                <w:i/>
                <w:iCs/>
              </w:rPr>
              <w:t>Vedomosti a zručnosti sprostredkovávajú učitelia aj navzájom</w:t>
            </w:r>
            <w:r w:rsidR="2AFBD26E" w:rsidRPr="13B5189E">
              <w:rPr>
                <w:rFonts w:ascii="Calibri" w:hAnsi="Calibri"/>
                <w:i/>
                <w:iCs/>
              </w:rPr>
              <w:t xml:space="preserve">, v uplynulom roku napr. </w:t>
            </w:r>
            <w:proofErr w:type="spellStart"/>
            <w:r w:rsidR="2AFBD26E" w:rsidRPr="13B5189E">
              <w:rPr>
                <w:rFonts w:ascii="Calibri" w:hAnsi="Calibri"/>
                <w:i/>
                <w:iCs/>
              </w:rPr>
              <w:t>dr.</w:t>
            </w:r>
            <w:proofErr w:type="spellEnd"/>
            <w:r w:rsidR="2AFBD26E" w:rsidRPr="13B5189E">
              <w:rPr>
                <w:rFonts w:ascii="Calibri" w:hAnsi="Calibri"/>
                <w:i/>
                <w:iCs/>
              </w:rPr>
              <w:t xml:space="preserve"> T</w:t>
            </w:r>
            <w:r w:rsidR="3D99025C" w:rsidRPr="13B5189E">
              <w:rPr>
                <w:rFonts w:ascii="Calibri" w:hAnsi="Calibri"/>
                <w:i/>
                <w:iCs/>
              </w:rPr>
              <w:t>ó</w:t>
            </w:r>
            <w:r w:rsidR="2AFBD26E" w:rsidRPr="13B5189E">
              <w:rPr>
                <w:rFonts w:ascii="Calibri" w:hAnsi="Calibri"/>
                <w:i/>
                <w:iCs/>
              </w:rPr>
              <w:t xml:space="preserve">th zaškolila </w:t>
            </w:r>
            <w:r w:rsidR="4EBF75AD" w:rsidRPr="13B5189E">
              <w:rPr>
                <w:rFonts w:ascii="Calibri" w:hAnsi="Calibri"/>
                <w:i/>
                <w:iCs/>
              </w:rPr>
              <w:t>viacerých kolegov</w:t>
            </w:r>
            <w:r w:rsidR="13B71265" w:rsidRPr="13B5189E">
              <w:rPr>
                <w:rFonts w:ascii="Calibri" w:hAnsi="Calibri"/>
                <w:i/>
                <w:iCs/>
              </w:rPr>
              <w:t xml:space="preserve"> (</w:t>
            </w:r>
            <w:proofErr w:type="spellStart"/>
            <w:r w:rsidR="13B71265" w:rsidRPr="13B5189E">
              <w:rPr>
                <w:rFonts w:ascii="Calibri" w:hAnsi="Calibri"/>
                <w:i/>
                <w:iCs/>
              </w:rPr>
              <w:t>dr.</w:t>
            </w:r>
            <w:proofErr w:type="spellEnd"/>
            <w:r w:rsidR="13B71265" w:rsidRPr="13B5189E">
              <w:rPr>
                <w:rFonts w:ascii="Calibri" w:hAnsi="Calibri"/>
                <w:i/>
                <w:iCs/>
              </w:rPr>
              <w:t xml:space="preserve"> Valentovičová, </w:t>
            </w:r>
            <w:proofErr w:type="spellStart"/>
            <w:r w:rsidR="13B71265" w:rsidRPr="13B5189E">
              <w:rPr>
                <w:rFonts w:ascii="Calibri" w:hAnsi="Calibri"/>
                <w:i/>
                <w:iCs/>
              </w:rPr>
              <w:t>dr.</w:t>
            </w:r>
            <w:proofErr w:type="spellEnd"/>
            <w:r w:rsidR="13B71265" w:rsidRPr="13B5189E">
              <w:rPr>
                <w:rFonts w:ascii="Calibri" w:hAnsi="Calibri"/>
                <w:i/>
                <w:iCs/>
              </w:rPr>
              <w:t xml:space="preserve"> </w:t>
            </w:r>
            <w:proofErr w:type="spellStart"/>
            <w:r w:rsidR="13B71265" w:rsidRPr="13B5189E">
              <w:rPr>
                <w:rFonts w:ascii="Calibri" w:hAnsi="Calibri"/>
                <w:i/>
                <w:iCs/>
              </w:rPr>
              <w:t>Štrbáková</w:t>
            </w:r>
            <w:proofErr w:type="spellEnd"/>
            <w:r w:rsidR="13B71265" w:rsidRPr="13B5189E">
              <w:rPr>
                <w:rFonts w:ascii="Calibri" w:hAnsi="Calibri"/>
                <w:i/>
                <w:iCs/>
              </w:rPr>
              <w:t>)</w:t>
            </w:r>
            <w:r w:rsidR="4EBF75AD" w:rsidRPr="13B5189E">
              <w:rPr>
                <w:rFonts w:ascii="Calibri" w:hAnsi="Calibri"/>
                <w:i/>
                <w:iCs/>
              </w:rPr>
              <w:t xml:space="preserve"> </w:t>
            </w:r>
            <w:r w:rsidR="2AFBD26E" w:rsidRPr="13B5189E">
              <w:rPr>
                <w:rFonts w:ascii="Calibri" w:hAnsi="Calibri"/>
                <w:i/>
                <w:iCs/>
              </w:rPr>
              <w:t>do práce s</w:t>
            </w:r>
            <w:r w:rsidR="77646542" w:rsidRPr="13B5189E">
              <w:rPr>
                <w:rFonts w:ascii="Calibri" w:hAnsi="Calibri"/>
                <w:i/>
                <w:iCs/>
              </w:rPr>
              <w:t xml:space="preserve"> aplikáciou</w:t>
            </w:r>
            <w:r w:rsidR="2AFBD26E" w:rsidRPr="13B5189E">
              <w:rPr>
                <w:rFonts w:ascii="Calibri" w:hAnsi="Calibri"/>
                <w:i/>
                <w:iCs/>
              </w:rPr>
              <w:t xml:space="preserve"> M</w:t>
            </w:r>
            <w:r w:rsidR="387578DF" w:rsidRPr="13B5189E">
              <w:rPr>
                <w:rFonts w:ascii="Calibri" w:hAnsi="Calibri"/>
                <w:i/>
                <w:iCs/>
              </w:rPr>
              <w:t>AXQDA</w:t>
            </w:r>
            <w:r w:rsidR="3A6672C7" w:rsidRPr="13B5189E">
              <w:rPr>
                <w:rFonts w:ascii="Calibri" w:hAnsi="Calibri"/>
                <w:i/>
                <w:iCs/>
              </w:rPr>
              <w:t xml:space="preserve"> a s</w:t>
            </w:r>
            <w:r w:rsidR="0045B42E" w:rsidRPr="13B5189E">
              <w:rPr>
                <w:rFonts w:ascii="Calibri" w:hAnsi="Calibri"/>
                <w:i/>
                <w:iCs/>
              </w:rPr>
              <w:t xml:space="preserve"> trans</w:t>
            </w:r>
            <w:r w:rsidR="019CFAB2" w:rsidRPr="13B5189E">
              <w:rPr>
                <w:rFonts w:ascii="Calibri" w:hAnsi="Calibri"/>
                <w:i/>
                <w:iCs/>
              </w:rPr>
              <w:t>k</w:t>
            </w:r>
            <w:r w:rsidR="0045B42E" w:rsidRPr="13B5189E">
              <w:rPr>
                <w:rFonts w:ascii="Calibri" w:hAnsi="Calibri"/>
                <w:i/>
                <w:iCs/>
              </w:rPr>
              <w:t xml:space="preserve">ripciou podľa VOICE - </w:t>
            </w:r>
            <w:proofErr w:type="spellStart"/>
            <w:r w:rsidR="0045B42E" w:rsidRPr="13B5189E">
              <w:rPr>
                <w:rFonts w:ascii="Calibri" w:hAnsi="Calibri"/>
                <w:i/>
                <w:iCs/>
              </w:rPr>
              <w:t>Vienna</w:t>
            </w:r>
            <w:proofErr w:type="spellEnd"/>
            <w:r w:rsidR="0045B42E" w:rsidRPr="13B5189E">
              <w:rPr>
                <w:rFonts w:ascii="Calibri" w:hAnsi="Calibri"/>
                <w:i/>
                <w:iCs/>
              </w:rPr>
              <w:t xml:space="preserve"> </w:t>
            </w:r>
            <w:proofErr w:type="spellStart"/>
            <w:r w:rsidR="0045B42E" w:rsidRPr="13B5189E">
              <w:rPr>
                <w:rFonts w:ascii="Calibri" w:hAnsi="Calibri"/>
                <w:i/>
                <w:iCs/>
              </w:rPr>
              <w:t>Oxford</w:t>
            </w:r>
            <w:proofErr w:type="spellEnd"/>
            <w:r w:rsidR="0045B42E" w:rsidRPr="13B5189E">
              <w:rPr>
                <w:rFonts w:ascii="Calibri" w:hAnsi="Calibri"/>
                <w:i/>
                <w:iCs/>
              </w:rPr>
              <w:t xml:space="preserve"> International Corpus of English.</w:t>
            </w:r>
          </w:p>
          <w:p w14:paraId="0767241C" w14:textId="2B37E3CC" w:rsidR="003F4C92" w:rsidRPr="00556A32" w:rsidRDefault="4AC3FF79" w:rsidP="13B5189E">
            <w:pPr>
              <w:contextualSpacing/>
              <w:jc w:val="both"/>
              <w:rPr>
                <w:rFonts w:ascii="Calibri" w:hAnsi="Calibri"/>
                <w:i/>
                <w:iCs/>
              </w:rPr>
            </w:pPr>
            <w:r w:rsidRPr="13B5189E">
              <w:rPr>
                <w:rFonts w:ascii="Calibri" w:hAnsi="Calibri"/>
                <w:i/>
                <w:iCs/>
              </w:rPr>
              <w:t xml:space="preserve">Významným zdrojom rozvoja je </w:t>
            </w:r>
            <w:r w:rsidRPr="13B5189E">
              <w:rPr>
                <w:rFonts w:ascii="Calibri" w:hAnsi="Calibri"/>
                <w:b/>
                <w:bCs/>
                <w:i/>
                <w:iCs/>
              </w:rPr>
              <w:t>aktívna účasť na medzinárodných konferenciách, sympóziách a kongresoch</w:t>
            </w:r>
            <w:r w:rsidRPr="13B5189E">
              <w:rPr>
                <w:rFonts w:ascii="Calibri" w:hAnsi="Calibri"/>
                <w:i/>
                <w:iCs/>
              </w:rPr>
              <w:t xml:space="preserve">, kde učitelia prezentujú výsledky svojho výskumu, konfrontujú sa s odborníkmi vo svojej oblasti a zlepšujú si prezentačné zručnosti, argumentáciu a iné spôsobilosti. </w:t>
            </w:r>
          </w:p>
          <w:p w14:paraId="728DFF03" w14:textId="4CEB5B69" w:rsidR="003F4C92" w:rsidRPr="00556A32" w:rsidRDefault="5690F617" w:rsidP="13B5189E">
            <w:pPr>
              <w:contextualSpacing/>
              <w:jc w:val="both"/>
              <w:rPr>
                <w:rFonts w:ascii="Calibri" w:hAnsi="Calibri"/>
                <w:i/>
                <w:iCs/>
              </w:rPr>
            </w:pPr>
            <w:r w:rsidRPr="13B5189E">
              <w:rPr>
                <w:rFonts w:ascii="Calibri" w:hAnsi="Calibri"/>
                <w:i/>
                <w:iCs/>
              </w:rPr>
              <w:t xml:space="preserve">Učitelia ŠP za posledných šesť rokov vystúpili s príspevkami z oblasti romanistiky napr. na vedeckých podujatiach na univerzitách v </w:t>
            </w:r>
            <w:proofErr w:type="spellStart"/>
            <w:r w:rsidRPr="13B5189E">
              <w:rPr>
                <w:rFonts w:ascii="Calibri" w:hAnsi="Calibri"/>
                <w:i/>
                <w:iCs/>
              </w:rPr>
              <w:t>Trente</w:t>
            </w:r>
            <w:proofErr w:type="spellEnd"/>
            <w:r w:rsidRPr="13B5189E">
              <w:rPr>
                <w:rFonts w:ascii="Calibri" w:hAnsi="Calibri"/>
                <w:i/>
                <w:iCs/>
              </w:rPr>
              <w:t>,</w:t>
            </w:r>
            <w:r w:rsidR="11E5DF1E" w:rsidRPr="13B5189E">
              <w:rPr>
                <w:rFonts w:ascii="Calibri" w:hAnsi="Calibri"/>
                <w:i/>
                <w:iCs/>
              </w:rPr>
              <w:t xml:space="preserve"> Ríme,</w:t>
            </w:r>
            <w:r w:rsidRPr="13B5189E">
              <w:rPr>
                <w:rFonts w:ascii="Calibri" w:hAnsi="Calibri"/>
                <w:i/>
                <w:iCs/>
              </w:rPr>
              <w:t xml:space="preserve"> Olomouci, </w:t>
            </w:r>
            <w:r w:rsidR="253AF239" w:rsidRPr="13B5189E">
              <w:rPr>
                <w:rFonts w:ascii="Calibri" w:hAnsi="Calibri"/>
                <w:i/>
                <w:iCs/>
              </w:rPr>
              <w:t>Budapešti, Bratislave.</w:t>
            </w:r>
            <w:r w:rsidR="70065842" w:rsidRPr="13B5189E">
              <w:rPr>
                <w:rFonts w:ascii="Calibri" w:hAnsi="Calibri"/>
                <w:i/>
                <w:iCs/>
              </w:rPr>
              <w:t xml:space="preserve"> </w:t>
            </w:r>
            <w:r w:rsidR="7B6D77CB" w:rsidRPr="13B5189E">
              <w:rPr>
                <w:rFonts w:ascii="Calibri" w:hAnsi="Calibri"/>
                <w:i/>
                <w:iCs/>
              </w:rPr>
              <w:t>Takisto</w:t>
            </w:r>
            <w:r w:rsidR="5DD8B745" w:rsidRPr="13B5189E">
              <w:rPr>
                <w:rFonts w:ascii="Calibri" w:hAnsi="Calibri"/>
                <w:i/>
                <w:iCs/>
              </w:rPr>
              <w:t xml:space="preserve"> </w:t>
            </w:r>
            <w:r w:rsidR="7B6D77CB" w:rsidRPr="13B5189E">
              <w:rPr>
                <w:rFonts w:ascii="Calibri" w:hAnsi="Calibri"/>
                <w:i/>
                <w:iCs/>
              </w:rPr>
              <w:t xml:space="preserve">participujú aj na domácich podujatiach, napr. výročný seminár Ústavu filologických štúdií PdF UK, Dni románskych štúdií na </w:t>
            </w:r>
            <w:proofErr w:type="spellStart"/>
            <w:r w:rsidR="7B6D77CB" w:rsidRPr="13B5189E">
              <w:rPr>
                <w:rFonts w:ascii="Calibri" w:hAnsi="Calibri"/>
                <w:i/>
                <w:iCs/>
              </w:rPr>
              <w:t>FiF</w:t>
            </w:r>
            <w:proofErr w:type="spellEnd"/>
            <w:r w:rsidR="7B6D77CB" w:rsidRPr="13B5189E">
              <w:rPr>
                <w:rFonts w:ascii="Calibri" w:hAnsi="Calibri"/>
                <w:i/>
                <w:iCs/>
              </w:rPr>
              <w:t xml:space="preserve"> UK, Medzinárodné sympózium pre hispanistov a Cudzie jazyk</w:t>
            </w:r>
            <w:r w:rsidR="4F73E902" w:rsidRPr="13B5189E">
              <w:rPr>
                <w:rFonts w:ascii="Calibri" w:hAnsi="Calibri"/>
                <w:i/>
                <w:iCs/>
              </w:rPr>
              <w:t>y</w:t>
            </w:r>
            <w:r w:rsidR="7B6D77CB" w:rsidRPr="13B5189E">
              <w:rPr>
                <w:rFonts w:ascii="Calibri" w:hAnsi="Calibri"/>
                <w:i/>
                <w:iCs/>
              </w:rPr>
              <w:t xml:space="preserve"> v premenách času na EUBA a i.</w:t>
            </w:r>
          </w:p>
          <w:p w14:paraId="2C703B5E" w14:textId="14E2F840" w:rsidR="57376A4C" w:rsidRPr="00556A32" w:rsidRDefault="32726E85" w:rsidP="13B5189E">
            <w:pPr>
              <w:jc w:val="both"/>
              <w:rPr>
                <w:rFonts w:ascii="Calibri" w:hAnsi="Calibri"/>
                <w:i/>
                <w:iCs/>
              </w:rPr>
            </w:pPr>
            <w:r w:rsidRPr="13B5189E">
              <w:rPr>
                <w:rFonts w:ascii="Calibri" w:hAnsi="Calibri"/>
                <w:i/>
                <w:iCs/>
              </w:rPr>
              <w:t xml:space="preserve">Na pracoviskách zabezpečujúcich ŠP sú pravidelne prijímaní zahraniční učitelia v rámci programov učiteľskej mobility a </w:t>
            </w:r>
            <w:r w:rsidR="5DC42909" w:rsidRPr="13B5189E">
              <w:rPr>
                <w:rFonts w:ascii="Calibri" w:hAnsi="Calibri"/>
                <w:i/>
                <w:iCs/>
              </w:rPr>
              <w:t>účasť na ich prednáškach prispieva takisto k profes</w:t>
            </w:r>
            <w:r w:rsidR="1E97C3D8" w:rsidRPr="13B5189E">
              <w:rPr>
                <w:rFonts w:ascii="Calibri" w:hAnsi="Calibri"/>
                <w:i/>
                <w:iCs/>
              </w:rPr>
              <w:t>ionálnemu</w:t>
            </w:r>
            <w:r w:rsidR="5DC42909" w:rsidRPr="13B5189E">
              <w:rPr>
                <w:rFonts w:ascii="Calibri" w:hAnsi="Calibri"/>
                <w:i/>
                <w:iCs/>
              </w:rPr>
              <w:t xml:space="preserve"> rozvoju pedagógov </w:t>
            </w:r>
            <w:r w:rsidRPr="13B5189E">
              <w:rPr>
                <w:rFonts w:ascii="Calibri" w:hAnsi="Calibri"/>
                <w:i/>
                <w:iCs/>
              </w:rPr>
              <w:t>(za posledné roky to  bol</w:t>
            </w:r>
            <w:r w:rsidR="4BD0598B" w:rsidRPr="13B5189E">
              <w:rPr>
                <w:rFonts w:ascii="Calibri" w:hAnsi="Calibri"/>
                <w:i/>
                <w:iCs/>
              </w:rPr>
              <w:t xml:space="preserve">i napr. učitelia z Univerzity vo </w:t>
            </w:r>
            <w:proofErr w:type="spellStart"/>
            <w:r w:rsidR="4BD0598B" w:rsidRPr="13B5189E">
              <w:rPr>
                <w:rFonts w:ascii="Calibri" w:hAnsi="Calibri"/>
                <w:i/>
                <w:iCs/>
              </w:rPr>
              <w:t>Valladolide</w:t>
            </w:r>
            <w:proofErr w:type="spellEnd"/>
            <w:r w:rsidR="4BD0598B" w:rsidRPr="13B5189E">
              <w:rPr>
                <w:rFonts w:ascii="Calibri" w:hAnsi="Calibri"/>
                <w:i/>
                <w:iCs/>
              </w:rPr>
              <w:t>,</w:t>
            </w:r>
            <w:r w:rsidR="4D5A81D4" w:rsidRPr="13B5189E">
              <w:rPr>
                <w:rFonts w:ascii="Calibri" w:hAnsi="Calibri"/>
                <w:i/>
                <w:iCs/>
              </w:rPr>
              <w:t xml:space="preserve"> </w:t>
            </w:r>
            <w:r w:rsidR="11C76D43" w:rsidRPr="13B5189E">
              <w:rPr>
                <w:rFonts w:ascii="Calibri" w:hAnsi="Calibri"/>
                <w:i/>
                <w:iCs/>
              </w:rPr>
              <w:t xml:space="preserve">Univerzity v Porte, </w:t>
            </w:r>
            <w:r w:rsidR="4D5A81D4" w:rsidRPr="13B5189E">
              <w:rPr>
                <w:rFonts w:ascii="Calibri" w:hAnsi="Calibri"/>
                <w:i/>
                <w:iCs/>
              </w:rPr>
              <w:t xml:space="preserve">predseda </w:t>
            </w:r>
            <w:proofErr w:type="spellStart"/>
            <w:r w:rsidR="299B9D75" w:rsidRPr="13B5189E">
              <w:rPr>
                <w:rFonts w:ascii="Calibri" w:hAnsi="Calibri"/>
                <w:i/>
                <w:iCs/>
              </w:rPr>
              <w:t>medzináridnej</w:t>
            </w:r>
            <w:proofErr w:type="spellEnd"/>
            <w:r w:rsidR="299B9D75" w:rsidRPr="13B5189E">
              <w:rPr>
                <w:rFonts w:ascii="Calibri" w:hAnsi="Calibri"/>
                <w:i/>
                <w:iCs/>
              </w:rPr>
              <w:t xml:space="preserve"> </w:t>
            </w:r>
            <w:r w:rsidR="4D5A81D4" w:rsidRPr="13B5189E">
              <w:rPr>
                <w:rFonts w:ascii="Calibri" w:hAnsi="Calibri"/>
                <w:i/>
                <w:iCs/>
              </w:rPr>
              <w:t>Asociácie učiteľov španielčiny a i.</w:t>
            </w:r>
            <w:r w:rsidR="4BD0598B" w:rsidRPr="13B5189E">
              <w:rPr>
                <w:rFonts w:ascii="Calibri" w:hAnsi="Calibri"/>
                <w:i/>
                <w:iCs/>
              </w:rPr>
              <w:t>)</w:t>
            </w:r>
          </w:p>
          <w:p w14:paraId="3E55D21D" w14:textId="48CC7324" w:rsidR="003F4C92" w:rsidRPr="001E065C" w:rsidRDefault="4AC3FF79" w:rsidP="13B5189E">
            <w:pPr>
              <w:contextualSpacing/>
              <w:rPr>
                <w:rFonts w:ascii="Calibri" w:eastAsia="Calibri" w:hAnsi="Calibri" w:cs="Calibri"/>
                <w:i/>
                <w:iCs/>
                <w:highlight w:val="cyan"/>
              </w:rPr>
            </w:pPr>
            <w:r w:rsidRPr="13B5189E">
              <w:rPr>
                <w:rFonts w:ascii="Calibri" w:hAnsi="Calibri"/>
                <w:i/>
                <w:iCs/>
              </w:rPr>
              <w:t>Dôležitým zdrojom rozvoja vedomostí a zručností je samoštúdium.</w:t>
            </w:r>
          </w:p>
        </w:tc>
        <w:tc>
          <w:tcPr>
            <w:tcW w:w="2476" w:type="dxa"/>
          </w:tcPr>
          <w:p w14:paraId="35FED705" w14:textId="4B83967E" w:rsidR="1E0BEB1A" w:rsidRDefault="1E0BEB1A" w:rsidP="591B9120">
            <w:pPr>
              <w:spacing w:line="216" w:lineRule="auto"/>
              <w:rPr>
                <w:i/>
                <w:iCs/>
                <w:sz w:val="20"/>
                <w:szCs w:val="20"/>
              </w:rPr>
            </w:pPr>
            <w:r w:rsidRPr="591B9120">
              <w:rPr>
                <w:rFonts w:ascii="Calibri" w:eastAsia="Calibri" w:hAnsi="Calibri" w:cs="Calibri"/>
                <w:i/>
                <w:iCs/>
                <w:sz w:val="20"/>
                <w:szCs w:val="20"/>
              </w:rPr>
              <w:lastRenderedPageBreak/>
              <w:t xml:space="preserve">VUPCH hlavnej zodpovednej osoby (HZO) a zodpovedných osôb (ZO) </w:t>
            </w:r>
            <w:r w:rsidRPr="591B9120">
              <w:rPr>
                <w:i/>
                <w:iCs/>
                <w:sz w:val="20"/>
                <w:szCs w:val="20"/>
              </w:rPr>
              <w:t>(v prílohe žiadosti)</w:t>
            </w:r>
          </w:p>
          <w:p w14:paraId="4AD61A07" w14:textId="07557D08" w:rsidR="1E0BEB1A" w:rsidRDefault="1E0BEB1A" w:rsidP="591B9120">
            <w:pPr>
              <w:spacing w:line="216" w:lineRule="auto"/>
              <w:rPr>
                <w:rFonts w:ascii="Calibri" w:eastAsia="Calibri" w:hAnsi="Calibri" w:cs="Calibri"/>
                <w:sz w:val="20"/>
                <w:szCs w:val="20"/>
              </w:rPr>
            </w:pPr>
            <w:r w:rsidRPr="591B9120">
              <w:rPr>
                <w:rFonts w:ascii="Calibri" w:eastAsia="Calibri" w:hAnsi="Calibri" w:cs="Calibri"/>
                <w:i/>
                <w:iCs/>
                <w:sz w:val="20"/>
                <w:szCs w:val="20"/>
              </w:rPr>
              <w:t xml:space="preserve"> </w:t>
            </w:r>
          </w:p>
          <w:p w14:paraId="11F6B713" w14:textId="1FCDB1D6" w:rsidR="1E0BEB1A" w:rsidRDefault="1E0BEB1A" w:rsidP="591B9120">
            <w:pPr>
              <w:spacing w:line="216" w:lineRule="auto"/>
              <w:rPr>
                <w:rFonts w:ascii="Calibri" w:eastAsia="Calibri" w:hAnsi="Calibri" w:cs="Calibri"/>
                <w:sz w:val="20"/>
                <w:szCs w:val="20"/>
              </w:rPr>
            </w:pPr>
            <w:r w:rsidRPr="591B9120">
              <w:rPr>
                <w:rFonts w:ascii="Calibri" w:eastAsia="Calibri" w:hAnsi="Calibri" w:cs="Calibri"/>
                <w:i/>
                <w:iCs/>
                <w:sz w:val="20"/>
                <w:szCs w:val="20"/>
              </w:rPr>
              <w:t>VUPCH ostatných zabezpečujúcich vyučujúcich (dokumenty k dispozícii na mieste)</w:t>
            </w:r>
          </w:p>
          <w:p w14:paraId="7AE93077" w14:textId="6E1C0C68" w:rsidR="00261B37" w:rsidRPr="00261B37" w:rsidRDefault="00261B37" w:rsidP="10930832">
            <w:pPr>
              <w:spacing w:line="216" w:lineRule="auto"/>
              <w:contextualSpacing/>
              <w:rPr>
                <w:i/>
                <w:iCs/>
                <w:sz w:val="20"/>
                <w:szCs w:val="20"/>
                <w:lang w:eastAsia="sk-SK"/>
              </w:rPr>
            </w:pPr>
          </w:p>
          <w:p w14:paraId="7CE0F23E" w14:textId="1BBD7750" w:rsidR="14453424" w:rsidRDefault="452BF51F" w:rsidP="591B9120">
            <w:pPr>
              <w:spacing w:line="216" w:lineRule="auto"/>
              <w:rPr>
                <w:i/>
                <w:iCs/>
                <w:sz w:val="20"/>
                <w:szCs w:val="20"/>
                <w:lang w:eastAsia="sk-SK"/>
              </w:rPr>
            </w:pPr>
            <w:r w:rsidRPr="591B9120">
              <w:rPr>
                <w:i/>
                <w:iCs/>
                <w:sz w:val="20"/>
                <w:szCs w:val="20"/>
                <w:lang w:eastAsia="sk-SK"/>
              </w:rPr>
              <w:t>Ponuka školení UK</w:t>
            </w:r>
          </w:p>
          <w:p w14:paraId="58DFAB41" w14:textId="21ABA0AA" w:rsidR="4557210E" w:rsidRDefault="007B415A" w:rsidP="591B9120">
            <w:pPr>
              <w:spacing w:line="216" w:lineRule="auto"/>
              <w:jc w:val="both"/>
              <w:rPr>
                <w:rFonts w:ascii="Calibri" w:eastAsia="Calibri" w:hAnsi="Calibri" w:cs="Calibri"/>
                <w:i/>
                <w:iCs/>
                <w:sz w:val="20"/>
                <w:szCs w:val="20"/>
              </w:rPr>
            </w:pPr>
            <w:hyperlink r:id="rId101">
              <w:r w:rsidR="182986D8" w:rsidRPr="591B9120">
                <w:rPr>
                  <w:rStyle w:val="Hyperlink"/>
                  <w:rFonts w:ascii="Calibri" w:eastAsia="Calibri" w:hAnsi="Calibri" w:cs="Calibri"/>
                  <w:i/>
                  <w:iCs/>
                  <w:sz w:val="20"/>
                  <w:szCs w:val="20"/>
                </w:rPr>
                <w:t>https://uniba.sk/ponuka/</w:t>
              </w:r>
            </w:hyperlink>
            <w:r w:rsidR="182986D8" w:rsidRPr="591B9120">
              <w:rPr>
                <w:rFonts w:ascii="Calibri" w:eastAsia="Calibri" w:hAnsi="Calibri" w:cs="Calibri"/>
                <w:i/>
                <w:iCs/>
                <w:sz w:val="20"/>
                <w:szCs w:val="20"/>
              </w:rPr>
              <w:t xml:space="preserve"> </w:t>
            </w:r>
          </w:p>
          <w:p w14:paraId="0F556145" w14:textId="424F950C" w:rsidR="4557210E" w:rsidRDefault="4557210E" w:rsidP="591B9120">
            <w:pPr>
              <w:spacing w:line="216" w:lineRule="auto"/>
              <w:rPr>
                <w:i/>
                <w:iCs/>
                <w:color w:val="FF0000"/>
                <w:sz w:val="20"/>
                <w:szCs w:val="20"/>
                <w:lang w:eastAsia="sk-SK"/>
              </w:rPr>
            </w:pPr>
          </w:p>
          <w:p w14:paraId="46C1793A" w14:textId="6D162A57" w:rsidR="591B9120" w:rsidRDefault="591B9120" w:rsidP="591B9120">
            <w:pPr>
              <w:spacing w:line="216" w:lineRule="auto"/>
              <w:rPr>
                <w:i/>
                <w:iCs/>
                <w:color w:val="FF0000"/>
                <w:sz w:val="20"/>
                <w:szCs w:val="20"/>
                <w:lang w:eastAsia="sk-SK"/>
              </w:rPr>
            </w:pPr>
          </w:p>
          <w:p w14:paraId="7EB4E067" w14:textId="77777777" w:rsidR="00CE5135" w:rsidRPr="00C000D8" w:rsidRDefault="00CE5135" w:rsidP="00CE5135">
            <w:pPr>
              <w:spacing w:line="216" w:lineRule="auto"/>
              <w:contextualSpacing/>
              <w:rPr>
                <w:rFonts w:cstheme="minorHAnsi"/>
                <w:bCs/>
                <w:i/>
                <w:iCs/>
                <w:color w:val="FF0000"/>
                <w:sz w:val="20"/>
                <w:szCs w:val="20"/>
                <w:lang w:eastAsia="sk-SK"/>
              </w:rPr>
            </w:pPr>
          </w:p>
          <w:p w14:paraId="7D6A8031" w14:textId="463A8EAA" w:rsidR="002A45AC" w:rsidRPr="00CE5135" w:rsidRDefault="002A45AC" w:rsidP="00CE5135">
            <w:pPr>
              <w:spacing w:line="216" w:lineRule="auto"/>
              <w:contextualSpacing/>
              <w:rPr>
                <w:rFonts w:cstheme="minorHAnsi"/>
                <w:bCs/>
                <w:i/>
                <w:iCs/>
                <w:color w:val="FF0000"/>
                <w:sz w:val="20"/>
                <w:szCs w:val="20"/>
                <w:lang w:eastAsia="sk-SK"/>
              </w:rPr>
            </w:pPr>
          </w:p>
        </w:tc>
      </w:tr>
    </w:tbl>
    <w:p w14:paraId="0FEA2CC0" w14:textId="47349DD7" w:rsidR="00BD0159" w:rsidRPr="001E065C" w:rsidRDefault="00BD0159" w:rsidP="5BC35DFF">
      <w:pPr>
        <w:pStyle w:val="Default"/>
        <w:spacing w:line="216" w:lineRule="auto"/>
        <w:contextualSpacing/>
        <w:rPr>
          <w:rFonts w:asciiTheme="minorHAnsi" w:hAnsiTheme="minorHAnsi" w:cstheme="minorBidi"/>
          <w:color w:val="auto"/>
          <w:sz w:val="18"/>
          <w:szCs w:val="18"/>
        </w:rPr>
      </w:pPr>
    </w:p>
    <w:p w14:paraId="1D976121" w14:textId="30920AF2" w:rsidR="00BD0159" w:rsidRPr="00CC4BBE" w:rsidRDefault="534B2AFF" w:rsidP="2330B9F6">
      <w:pPr>
        <w:pStyle w:val="Default"/>
        <w:spacing w:line="216" w:lineRule="auto"/>
        <w:jc w:val="both"/>
        <w:rPr>
          <w:rFonts w:asciiTheme="minorHAnsi" w:hAnsiTheme="minorHAnsi" w:cstheme="minorBidi"/>
          <w:color w:val="auto"/>
          <w:sz w:val="18"/>
          <w:szCs w:val="18"/>
        </w:rPr>
      </w:pPr>
      <w:r w:rsidRPr="2330B9F6">
        <w:rPr>
          <w:rFonts w:asciiTheme="minorHAnsi" w:hAnsiTheme="minorHAnsi" w:cstheme="minorBidi"/>
          <w:color w:val="auto"/>
          <w:sz w:val="18"/>
          <w:szCs w:val="18"/>
        </w:rPr>
        <w:t xml:space="preserve">SP 6.7. </w:t>
      </w:r>
      <w:r w:rsidR="378BC6E5" w:rsidRPr="2330B9F6">
        <w:rPr>
          <w:rFonts w:asciiTheme="minorHAnsi" w:hAnsiTheme="minorHAnsi" w:cstheme="minorBidi"/>
          <w:color w:val="auto"/>
          <w:sz w:val="18"/>
          <w:szCs w:val="18"/>
        </w:rPr>
        <w:t>V prípade učiteľských kombinačných študijných programov zaručuje vysoká škola aktivizovanie učiteľov podľa</w:t>
      </w:r>
      <w:r w:rsidR="08ED2962" w:rsidRPr="2330B9F6">
        <w:rPr>
          <w:rFonts w:asciiTheme="minorHAnsi" w:hAnsiTheme="minorHAnsi" w:cstheme="minorBidi"/>
          <w:color w:val="auto"/>
          <w:sz w:val="18"/>
          <w:szCs w:val="18"/>
        </w:rPr>
        <w:t xml:space="preserve"> čl. 6 </w:t>
      </w:r>
      <w:r w:rsidR="378BC6E5" w:rsidRPr="2330B9F6">
        <w:rPr>
          <w:rFonts w:asciiTheme="minorHAnsi" w:hAnsiTheme="minorHAnsi" w:cstheme="minorBidi"/>
          <w:color w:val="auto"/>
          <w:sz w:val="18"/>
          <w:szCs w:val="18"/>
        </w:rPr>
        <w:t xml:space="preserve">odsekov 1 až 6 </w:t>
      </w:r>
      <w:r w:rsidR="08ED2962" w:rsidRPr="2330B9F6">
        <w:rPr>
          <w:rFonts w:asciiTheme="minorHAnsi" w:hAnsiTheme="minorHAnsi" w:cstheme="minorBidi"/>
          <w:color w:val="auto"/>
          <w:sz w:val="18"/>
          <w:szCs w:val="18"/>
        </w:rPr>
        <w:t xml:space="preserve">štandardov pre študijný program </w:t>
      </w:r>
      <w:r w:rsidR="378BC6E5" w:rsidRPr="2330B9F6">
        <w:rPr>
          <w:rFonts w:asciiTheme="minorHAnsi" w:hAnsiTheme="minorHAnsi" w:cstheme="minorBidi"/>
          <w:color w:val="auto"/>
          <w:sz w:val="18"/>
          <w:szCs w:val="18"/>
        </w:rPr>
        <w:t xml:space="preserve">osobitne pre každú </w:t>
      </w:r>
      <w:r w:rsidR="378BC6E5" w:rsidRPr="2330B9F6">
        <w:rPr>
          <w:rFonts w:asciiTheme="minorHAnsi" w:hAnsiTheme="minorHAnsi" w:cstheme="minorBidi"/>
          <w:i/>
          <w:iCs/>
          <w:color w:val="auto"/>
          <w:sz w:val="18"/>
          <w:szCs w:val="18"/>
        </w:rPr>
        <w:t xml:space="preserve">aprobáciu </w:t>
      </w:r>
      <w:r w:rsidR="378BC6E5" w:rsidRPr="2330B9F6">
        <w:rPr>
          <w:rFonts w:asciiTheme="minorHAnsi" w:hAnsiTheme="minorHAnsi" w:cstheme="minorBidi"/>
          <w:color w:val="auto"/>
          <w:sz w:val="18"/>
          <w:szCs w:val="18"/>
        </w:rPr>
        <w:t>v súlade s príslušnosťou vyučovacieho predmetu k študijnému odboru a osobitne pre učiteľský</w:t>
      </w:r>
      <w:r w:rsidR="378BC6E5" w:rsidRPr="2330B9F6">
        <w:rPr>
          <w:rFonts w:asciiTheme="minorHAnsi" w:hAnsiTheme="minorHAnsi" w:cstheme="minorBidi"/>
          <w:i/>
          <w:iCs/>
          <w:color w:val="auto"/>
          <w:sz w:val="18"/>
          <w:szCs w:val="18"/>
        </w:rPr>
        <w:t xml:space="preserve"> základ</w:t>
      </w:r>
      <w:r w:rsidR="378BC6E5" w:rsidRPr="2330B9F6">
        <w:rPr>
          <w:rFonts w:asciiTheme="minorHAnsi" w:hAnsiTheme="minorHAnsi" w:cstheme="minorBid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05"/>
        <w:gridCol w:w="2476"/>
      </w:tblGrid>
      <w:tr w:rsidR="00BD0159" w:rsidRPr="001E065C" w14:paraId="53348EC9" w14:textId="77777777" w:rsidTr="52A1631E">
        <w:trPr>
          <w:cnfStyle w:val="100000000000" w:firstRow="1" w:lastRow="0" w:firstColumn="0" w:lastColumn="0" w:oddVBand="0" w:evenVBand="0" w:oddHBand="0" w:evenHBand="0" w:firstRowFirstColumn="0" w:firstRowLastColumn="0" w:lastRowFirstColumn="0" w:lastRowLastColumn="0"/>
          <w:trHeight w:val="128"/>
        </w:trPr>
        <w:tc>
          <w:tcPr>
            <w:tcW w:w="7305" w:type="dxa"/>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76" w:type="dxa"/>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52A1631E">
        <w:trPr>
          <w:trHeight w:val="567"/>
        </w:trPr>
        <w:tc>
          <w:tcPr>
            <w:tcW w:w="7305" w:type="dxa"/>
          </w:tcPr>
          <w:p w14:paraId="0C806DA3" w14:textId="774E4459" w:rsidR="00697DF4" w:rsidRPr="001E065C" w:rsidRDefault="0FD02B2A" w:rsidP="2330B9F6">
            <w:pPr>
              <w:spacing w:line="216" w:lineRule="auto"/>
              <w:contextualSpacing/>
              <w:rPr>
                <w:i/>
                <w:iCs/>
                <w:sz w:val="18"/>
                <w:szCs w:val="18"/>
                <w:lang w:eastAsia="sk-SK"/>
              </w:rPr>
            </w:pPr>
            <w:r w:rsidRPr="2330B9F6">
              <w:rPr>
                <w:i/>
                <w:iCs/>
                <w:sz w:val="28"/>
                <w:szCs w:val="28"/>
                <w:lang w:eastAsia="sk-SK"/>
              </w:rPr>
              <w:t>Nie je tento prípad</w:t>
            </w:r>
          </w:p>
          <w:p w14:paraId="2256874B" w14:textId="4838781C" w:rsidR="00697DF4" w:rsidRPr="001E065C" w:rsidRDefault="00697DF4" w:rsidP="2330B9F6">
            <w:pPr>
              <w:spacing w:line="216" w:lineRule="auto"/>
              <w:contextualSpacing/>
              <w:rPr>
                <w:i/>
                <w:iCs/>
                <w:sz w:val="18"/>
                <w:szCs w:val="18"/>
                <w:lang w:eastAsia="sk-SK"/>
              </w:rPr>
            </w:pPr>
          </w:p>
        </w:tc>
        <w:tc>
          <w:tcPr>
            <w:tcW w:w="2476" w:type="dxa"/>
          </w:tcPr>
          <w:p w14:paraId="4D881C8B" w14:textId="77777777" w:rsidR="00BD0159" w:rsidRPr="00D67B2A" w:rsidRDefault="00BD0159" w:rsidP="00D129CF">
            <w:pPr>
              <w:spacing w:line="216" w:lineRule="auto"/>
              <w:contextualSpacing/>
              <w:rPr>
                <w:rFonts w:cstheme="minorHAnsi"/>
                <w:color w:val="0070C0"/>
                <w:sz w:val="18"/>
                <w:szCs w:val="18"/>
                <w:lang w:eastAsia="sk-SK"/>
              </w:rPr>
            </w:pPr>
          </w:p>
          <w:p w14:paraId="6C910CA7" w14:textId="62FD0F33" w:rsidR="00FF1A75" w:rsidRPr="00D67B2A" w:rsidRDefault="00FF1A75" w:rsidP="00D129CF">
            <w:pPr>
              <w:spacing w:line="216" w:lineRule="auto"/>
              <w:contextualSpacing/>
              <w:rPr>
                <w:rFonts w:cstheme="minorHAnsi"/>
                <w:color w:val="0070C0"/>
                <w:sz w:val="18"/>
                <w:szCs w:val="18"/>
                <w:lang w:eastAsia="sk-SK"/>
              </w:rPr>
            </w:pPr>
          </w:p>
        </w:tc>
      </w:tr>
    </w:tbl>
    <w:p w14:paraId="63B2416A" w14:textId="3D210BE6" w:rsidR="00BD0159" w:rsidRPr="001E065C" w:rsidRDefault="005A5B40" w:rsidP="2330B9F6">
      <w:pPr>
        <w:pStyle w:val="Default"/>
        <w:spacing w:line="216" w:lineRule="auto"/>
        <w:contextualSpacing/>
        <w:rPr>
          <w:rFonts w:asciiTheme="minorHAnsi" w:hAnsiTheme="minorHAnsi"/>
          <w:color w:val="auto"/>
          <w:sz w:val="18"/>
          <w:szCs w:val="18"/>
        </w:rPr>
      </w:pPr>
      <w:r w:rsidRPr="2330B9F6">
        <w:rPr>
          <w:rFonts w:cstheme="minorBidi"/>
          <w:sz w:val="18"/>
          <w:szCs w:val="18"/>
        </w:rPr>
        <w:br w:type="page"/>
      </w:r>
    </w:p>
    <w:p w14:paraId="4F6FEB6A" w14:textId="6491CDF6" w:rsidR="00BD0159" w:rsidRPr="002C621C" w:rsidRDefault="00BD0159" w:rsidP="00D129CF">
      <w:pPr>
        <w:pStyle w:val="Default"/>
        <w:spacing w:line="216" w:lineRule="auto"/>
        <w:jc w:val="both"/>
        <w:rPr>
          <w:rFonts w:asciiTheme="minorHAnsi" w:hAnsiTheme="minorHAnsi" w:cstheme="minorHAnsi"/>
          <w:color w:val="auto"/>
          <w:sz w:val="18"/>
          <w:szCs w:val="18"/>
        </w:rPr>
      </w:pPr>
      <w:r w:rsidRPr="002C621C">
        <w:rPr>
          <w:rFonts w:asciiTheme="minorHAnsi" w:hAnsiTheme="minorHAnsi" w:cstheme="minorHAnsi"/>
          <w:color w:val="auto"/>
          <w:sz w:val="18"/>
          <w:szCs w:val="18"/>
        </w:rPr>
        <w:lastRenderedPageBreak/>
        <w:t xml:space="preserve">SP 6.8. </w:t>
      </w:r>
      <w:r w:rsidR="00E82D04" w:rsidRPr="002C621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2C621C">
        <w:rPr>
          <w:rFonts w:asciiTheme="minorHAnsi" w:hAnsiTheme="minorHAnsi" w:cstheme="minorHAnsi"/>
          <w:color w:val="auto"/>
          <w:sz w:val="18"/>
          <w:szCs w:val="18"/>
        </w:rPr>
        <w:t xml:space="preserve">podľa čl. 6 odsekov 1 až 6 štandardov pre študijný program </w:t>
      </w:r>
      <w:r w:rsidR="00E82D04" w:rsidRPr="002C621C">
        <w:rPr>
          <w:rFonts w:asciiTheme="minorHAnsi" w:hAnsiTheme="minorHAnsi" w:cstheme="minorHAnsi"/>
          <w:color w:val="auto"/>
          <w:sz w:val="18"/>
          <w:szCs w:val="18"/>
        </w:rPr>
        <w:t xml:space="preserve">osobitne pre každú </w:t>
      </w:r>
      <w:r w:rsidR="00E82D04" w:rsidRPr="002C621C">
        <w:rPr>
          <w:rFonts w:asciiTheme="minorHAnsi" w:hAnsiTheme="minorHAnsi" w:cstheme="minorHAnsi"/>
          <w:i/>
          <w:iCs/>
          <w:color w:val="auto"/>
          <w:sz w:val="18"/>
          <w:szCs w:val="18"/>
        </w:rPr>
        <w:t xml:space="preserve">aprobáciu </w:t>
      </w:r>
      <w:r w:rsidR="00E82D04" w:rsidRPr="002C621C">
        <w:rPr>
          <w:rFonts w:asciiTheme="minorHAnsi" w:hAnsiTheme="minorHAnsi" w:cstheme="minorHAnsi"/>
          <w:color w:val="auto"/>
          <w:sz w:val="18"/>
          <w:szCs w:val="18"/>
        </w:rPr>
        <w:t xml:space="preserve">v súlade s príslušnosťou k jazyku a osobitne pre </w:t>
      </w:r>
      <w:proofErr w:type="spellStart"/>
      <w:r w:rsidR="00E82D04" w:rsidRPr="002C621C">
        <w:rPr>
          <w:rFonts w:asciiTheme="minorHAnsi" w:hAnsiTheme="minorHAnsi" w:cstheme="minorHAnsi"/>
          <w:color w:val="auto"/>
          <w:sz w:val="18"/>
          <w:szCs w:val="18"/>
        </w:rPr>
        <w:t>translatologický</w:t>
      </w:r>
      <w:proofErr w:type="spellEnd"/>
      <w:r w:rsidR="00E82D04" w:rsidRPr="002C621C">
        <w:rPr>
          <w:rFonts w:asciiTheme="minorHAnsi" w:hAnsiTheme="minorHAnsi" w:cstheme="minorHAnsi"/>
          <w:i/>
          <w:iCs/>
          <w:color w:val="auto"/>
          <w:sz w:val="18"/>
          <w:szCs w:val="18"/>
        </w:rPr>
        <w:t xml:space="preserve"> základ</w:t>
      </w:r>
      <w:r w:rsidR="00E82D04" w:rsidRPr="002C621C">
        <w:rPr>
          <w:rFonts w:asciiTheme="minorHAnsi" w:hAnsiTheme="minorHAnsi"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0"/>
        <w:gridCol w:w="2551"/>
      </w:tblGrid>
      <w:tr w:rsidR="00BD0159" w:rsidRPr="00802F52" w14:paraId="6D67DC18" w14:textId="77777777" w:rsidTr="52A1631E">
        <w:trPr>
          <w:cnfStyle w:val="100000000000" w:firstRow="1" w:lastRow="0" w:firstColumn="0" w:lastColumn="0" w:oddVBand="0" w:evenVBand="0" w:oddHBand="0" w:evenHBand="0" w:firstRowFirstColumn="0" w:firstRowLastColumn="0" w:lastRowFirstColumn="0" w:lastRowLastColumn="0"/>
          <w:trHeight w:val="300"/>
        </w:trPr>
        <w:tc>
          <w:tcPr>
            <w:tcW w:w="7230" w:type="dxa"/>
          </w:tcPr>
          <w:p w14:paraId="64D68B67" w14:textId="77777777" w:rsidR="00BD0159" w:rsidRPr="00802F52" w:rsidRDefault="00BD0159" w:rsidP="00D129CF">
            <w:pPr>
              <w:spacing w:line="216" w:lineRule="auto"/>
              <w:contextualSpacing/>
              <w:rPr>
                <w:rFonts w:cstheme="minorHAnsi"/>
                <w:i/>
                <w:iCs/>
                <w:sz w:val="18"/>
                <w:szCs w:val="18"/>
                <w:lang w:eastAsia="sk-SK"/>
              </w:rPr>
            </w:pPr>
            <w:r w:rsidRPr="00802F52">
              <w:rPr>
                <w:rFonts w:cstheme="minorHAnsi"/>
                <w:b w:val="0"/>
                <w:bCs w:val="0"/>
                <w:i/>
                <w:iCs/>
                <w:sz w:val="16"/>
                <w:szCs w:val="16"/>
              </w:rPr>
              <w:t xml:space="preserve">Samohodnotenie plnenia </w:t>
            </w:r>
            <w:r w:rsidRPr="00802F52">
              <w:rPr>
                <w:rFonts w:cstheme="minorHAnsi"/>
                <w:b w:val="0"/>
                <w:bCs w:val="0"/>
                <w:i/>
                <w:iCs/>
                <w:sz w:val="16"/>
                <w:szCs w:val="16"/>
              </w:rPr>
              <w:tab/>
            </w:r>
          </w:p>
        </w:tc>
        <w:tc>
          <w:tcPr>
            <w:tcW w:w="2551" w:type="dxa"/>
          </w:tcPr>
          <w:p w14:paraId="15AEC929" w14:textId="77777777" w:rsidR="00BD0159" w:rsidRPr="00802F52" w:rsidRDefault="00BD0159" w:rsidP="00D129CF">
            <w:pPr>
              <w:spacing w:line="216" w:lineRule="auto"/>
              <w:contextualSpacing/>
              <w:rPr>
                <w:rFonts w:cstheme="minorHAnsi"/>
                <w:i/>
                <w:iCs/>
                <w:sz w:val="18"/>
                <w:szCs w:val="18"/>
                <w:lang w:eastAsia="sk-SK"/>
              </w:rPr>
            </w:pPr>
            <w:r w:rsidRPr="00802F52">
              <w:rPr>
                <w:rFonts w:cstheme="minorHAnsi"/>
                <w:b w:val="0"/>
                <w:bCs w:val="0"/>
                <w:i/>
                <w:iCs/>
                <w:sz w:val="16"/>
                <w:szCs w:val="16"/>
                <w:lang w:eastAsia="sk-SK"/>
              </w:rPr>
              <w:t>Odkazy na dôkazy</w:t>
            </w:r>
          </w:p>
        </w:tc>
      </w:tr>
      <w:tr w:rsidR="00BD0159" w:rsidRPr="00802F52" w14:paraId="4F6552E1" w14:textId="77777777" w:rsidTr="52A1631E">
        <w:trPr>
          <w:trHeight w:val="567"/>
        </w:trPr>
        <w:tc>
          <w:tcPr>
            <w:tcW w:w="7230" w:type="dxa"/>
          </w:tcPr>
          <w:p w14:paraId="44737962" w14:textId="774E4459" w:rsidR="00697DF4" w:rsidRPr="00802F52" w:rsidRDefault="00802F52" w:rsidP="00E67185">
            <w:pPr>
              <w:spacing w:line="216" w:lineRule="auto"/>
              <w:contextualSpacing/>
              <w:rPr>
                <w:rFonts w:cstheme="minorHAnsi"/>
                <w:bCs/>
                <w:i/>
                <w:iCs/>
                <w:sz w:val="18"/>
                <w:szCs w:val="18"/>
                <w:lang w:eastAsia="sk-SK"/>
              </w:rPr>
            </w:pPr>
            <w:r w:rsidRPr="00802F52">
              <w:rPr>
                <w:rFonts w:cstheme="minorHAnsi"/>
                <w:bCs/>
                <w:i/>
                <w:iCs/>
                <w:sz w:val="28"/>
                <w:szCs w:val="28"/>
                <w:lang w:eastAsia="sk-SK"/>
              </w:rPr>
              <w:t>Nie je tento prípad</w:t>
            </w:r>
          </w:p>
        </w:tc>
        <w:tc>
          <w:tcPr>
            <w:tcW w:w="2551" w:type="dxa"/>
          </w:tcPr>
          <w:p w14:paraId="1D047766" w14:textId="72691634" w:rsidR="00BD0159" w:rsidRPr="00802F52" w:rsidRDefault="00BD0159" w:rsidP="00D129CF">
            <w:pPr>
              <w:spacing w:line="216" w:lineRule="auto"/>
              <w:contextualSpacing/>
              <w:rPr>
                <w:rFonts w:cstheme="minorHAnsi"/>
                <w:sz w:val="18"/>
                <w:szCs w:val="18"/>
                <w:lang w:eastAsia="sk-SK"/>
              </w:rPr>
            </w:pPr>
          </w:p>
        </w:tc>
      </w:tr>
    </w:tbl>
    <w:p w14:paraId="7D295EDF" w14:textId="77777777" w:rsidR="00BD0159" w:rsidRPr="00802F52"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2C621C" w:rsidRDefault="00FC6574" w:rsidP="00D129CF">
      <w:pPr>
        <w:pStyle w:val="Default"/>
        <w:spacing w:line="216" w:lineRule="auto"/>
        <w:jc w:val="both"/>
        <w:rPr>
          <w:rFonts w:asciiTheme="minorHAnsi" w:hAnsiTheme="minorHAnsi" w:cstheme="minorHAnsi"/>
          <w:color w:val="auto"/>
          <w:sz w:val="18"/>
          <w:szCs w:val="18"/>
        </w:rPr>
      </w:pPr>
      <w:r w:rsidRPr="002C621C">
        <w:rPr>
          <w:rFonts w:asciiTheme="minorHAnsi" w:hAnsiTheme="minorHAnsi" w:cstheme="minorHAnsi"/>
          <w:color w:val="auto"/>
          <w:sz w:val="18"/>
          <w:szCs w:val="18"/>
        </w:rPr>
        <w:t xml:space="preserve">SP 6.9. </w:t>
      </w:r>
      <w:r w:rsidR="00E82D04" w:rsidRPr="002C621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2C621C">
        <w:rPr>
          <w:rFonts w:asciiTheme="minorHAnsi" w:hAnsiTheme="minorHAnsi" w:cstheme="minorHAnsi"/>
          <w:color w:val="auto"/>
          <w:sz w:val="18"/>
          <w:szCs w:val="18"/>
        </w:rPr>
        <w:t xml:space="preserve">podľa čl. 6 odsekov 1 až 6 štandardov pre študijný program </w:t>
      </w:r>
      <w:r w:rsidR="00E82D04" w:rsidRPr="002C621C">
        <w:rPr>
          <w:rFonts w:asciiTheme="minorHAnsi" w:hAnsiTheme="minorHAnsi" w:cstheme="minorHAnsi"/>
          <w:color w:val="auto"/>
          <w:sz w:val="18"/>
          <w:szCs w:val="18"/>
        </w:rPr>
        <w:t xml:space="preserve">pre každý študijný odbor, v ktorom jeho absolventi získajú vysokoškolské vzdelanie.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0"/>
        <w:gridCol w:w="2551"/>
      </w:tblGrid>
      <w:tr w:rsidR="00FC6574" w:rsidRPr="00802F52" w14:paraId="56C8D987" w14:textId="77777777" w:rsidTr="7ED69E80">
        <w:trPr>
          <w:cnfStyle w:val="100000000000" w:firstRow="1" w:lastRow="0" w:firstColumn="0" w:lastColumn="0" w:oddVBand="0" w:evenVBand="0" w:oddHBand="0" w:evenHBand="0" w:firstRowFirstColumn="0" w:firstRowLastColumn="0" w:lastRowFirstColumn="0" w:lastRowLastColumn="0"/>
          <w:trHeight w:val="128"/>
        </w:trPr>
        <w:tc>
          <w:tcPr>
            <w:tcW w:w="7230" w:type="dxa"/>
          </w:tcPr>
          <w:p w14:paraId="400932A2" w14:textId="77777777" w:rsidR="00FC6574" w:rsidRPr="00802F52" w:rsidRDefault="00FC6574" w:rsidP="00D129CF">
            <w:pPr>
              <w:spacing w:line="216" w:lineRule="auto"/>
              <w:contextualSpacing/>
              <w:rPr>
                <w:rFonts w:cstheme="minorHAnsi"/>
                <w:i/>
                <w:iCs/>
                <w:sz w:val="18"/>
                <w:szCs w:val="18"/>
                <w:lang w:eastAsia="sk-SK"/>
              </w:rPr>
            </w:pPr>
            <w:r w:rsidRPr="00802F52">
              <w:rPr>
                <w:rFonts w:cstheme="minorHAnsi"/>
                <w:b w:val="0"/>
                <w:bCs w:val="0"/>
                <w:i/>
                <w:iCs/>
                <w:sz w:val="16"/>
                <w:szCs w:val="16"/>
              </w:rPr>
              <w:t xml:space="preserve">Samohodnotenie plnenia </w:t>
            </w:r>
            <w:r w:rsidRPr="00802F52">
              <w:rPr>
                <w:rFonts w:cstheme="minorHAnsi"/>
                <w:b w:val="0"/>
                <w:bCs w:val="0"/>
                <w:i/>
                <w:iCs/>
                <w:sz w:val="16"/>
                <w:szCs w:val="16"/>
              </w:rPr>
              <w:tab/>
            </w:r>
          </w:p>
        </w:tc>
        <w:tc>
          <w:tcPr>
            <w:tcW w:w="2551" w:type="dxa"/>
          </w:tcPr>
          <w:p w14:paraId="3BE83869" w14:textId="77777777" w:rsidR="00FC6574" w:rsidRPr="00802F52" w:rsidRDefault="00FC6574" w:rsidP="00D129CF">
            <w:pPr>
              <w:spacing w:line="216" w:lineRule="auto"/>
              <w:contextualSpacing/>
              <w:rPr>
                <w:rFonts w:cstheme="minorHAnsi"/>
                <w:i/>
                <w:iCs/>
                <w:sz w:val="18"/>
                <w:szCs w:val="18"/>
                <w:lang w:eastAsia="sk-SK"/>
              </w:rPr>
            </w:pPr>
            <w:r w:rsidRPr="00802F52">
              <w:rPr>
                <w:rFonts w:cstheme="minorHAnsi"/>
                <w:b w:val="0"/>
                <w:bCs w:val="0"/>
                <w:i/>
                <w:iCs/>
                <w:sz w:val="16"/>
                <w:szCs w:val="16"/>
                <w:lang w:eastAsia="sk-SK"/>
              </w:rPr>
              <w:t>Odkazy na dôkazy</w:t>
            </w:r>
          </w:p>
        </w:tc>
      </w:tr>
      <w:tr w:rsidR="00FC6574" w:rsidRPr="00802F52" w14:paraId="74593A2A" w14:textId="77777777" w:rsidTr="7ED69E80">
        <w:trPr>
          <w:trHeight w:val="567"/>
        </w:trPr>
        <w:tc>
          <w:tcPr>
            <w:tcW w:w="7230" w:type="dxa"/>
          </w:tcPr>
          <w:p w14:paraId="76CCB6F2" w14:textId="389459A0" w:rsidR="00697DF4" w:rsidRPr="00802F52" w:rsidRDefault="00802F52" w:rsidP="00D129CF">
            <w:pPr>
              <w:spacing w:line="216" w:lineRule="auto"/>
              <w:contextualSpacing/>
              <w:rPr>
                <w:rFonts w:cstheme="minorHAnsi"/>
                <w:bCs/>
                <w:i/>
                <w:iCs/>
                <w:sz w:val="28"/>
                <w:szCs w:val="28"/>
                <w:lang w:eastAsia="sk-SK"/>
              </w:rPr>
            </w:pPr>
            <w:r w:rsidRPr="00802F52">
              <w:rPr>
                <w:rFonts w:cstheme="minorHAnsi"/>
                <w:bCs/>
                <w:i/>
                <w:iCs/>
                <w:sz w:val="28"/>
                <w:szCs w:val="28"/>
                <w:lang w:eastAsia="sk-SK"/>
              </w:rPr>
              <w:t>Nie je tento prípad</w:t>
            </w:r>
          </w:p>
          <w:p w14:paraId="724DF186" w14:textId="41F889D6" w:rsidR="00697DF4" w:rsidRPr="00802F52" w:rsidRDefault="00697DF4" w:rsidP="00D129CF">
            <w:pPr>
              <w:spacing w:line="216" w:lineRule="auto"/>
              <w:contextualSpacing/>
              <w:rPr>
                <w:rFonts w:cstheme="minorHAnsi"/>
                <w:bCs/>
                <w:i/>
                <w:iCs/>
                <w:sz w:val="18"/>
                <w:szCs w:val="18"/>
                <w:lang w:eastAsia="sk-SK"/>
              </w:rPr>
            </w:pPr>
          </w:p>
        </w:tc>
        <w:tc>
          <w:tcPr>
            <w:tcW w:w="2551" w:type="dxa"/>
          </w:tcPr>
          <w:p w14:paraId="33378795" w14:textId="33B3C057" w:rsidR="00FC6574" w:rsidRPr="00802F52" w:rsidRDefault="73D33888" w:rsidP="7ED69E80">
            <w:pPr>
              <w:spacing w:line="216" w:lineRule="auto"/>
              <w:contextualSpacing/>
              <w:rPr>
                <w:sz w:val="20"/>
                <w:szCs w:val="20"/>
                <w:lang w:eastAsia="sk-SK"/>
              </w:rPr>
            </w:pPr>
            <w:r w:rsidRPr="7ED69E80">
              <w:rPr>
                <w:sz w:val="20"/>
                <w:szCs w:val="20"/>
                <w:lang w:eastAsia="sk-SK"/>
              </w:rPr>
              <w:t xml:space="preserve"> </w:t>
            </w:r>
          </w:p>
        </w:tc>
      </w:tr>
    </w:tbl>
    <w:p w14:paraId="1563A623" w14:textId="77777777" w:rsidR="00697DF4" w:rsidRPr="00802F52" w:rsidRDefault="00697DF4" w:rsidP="00D129CF">
      <w:pPr>
        <w:pStyle w:val="Default"/>
        <w:spacing w:line="216" w:lineRule="auto"/>
        <w:jc w:val="both"/>
        <w:rPr>
          <w:rFonts w:asciiTheme="minorHAnsi" w:hAnsiTheme="minorHAnsi" w:cstheme="minorHAnsi"/>
          <w:b/>
          <w:bCs/>
          <w:color w:val="auto"/>
          <w:sz w:val="18"/>
          <w:szCs w:val="18"/>
        </w:rPr>
      </w:pPr>
    </w:p>
    <w:p w14:paraId="6AC83E87" w14:textId="5B1D7D7A" w:rsidR="00FC6574" w:rsidRPr="002C621C" w:rsidRDefault="00FC6574" w:rsidP="00D129CF">
      <w:pPr>
        <w:pStyle w:val="Default"/>
        <w:spacing w:line="216" w:lineRule="auto"/>
        <w:jc w:val="both"/>
        <w:rPr>
          <w:rFonts w:asciiTheme="minorHAnsi" w:hAnsiTheme="minorHAnsi" w:cstheme="minorHAnsi"/>
          <w:color w:val="auto"/>
          <w:sz w:val="18"/>
          <w:szCs w:val="18"/>
        </w:rPr>
      </w:pPr>
      <w:r w:rsidRPr="002C621C">
        <w:rPr>
          <w:rFonts w:asciiTheme="minorHAnsi" w:hAnsiTheme="minorHAnsi" w:cstheme="minorHAnsi"/>
          <w:color w:val="auto"/>
          <w:sz w:val="18"/>
          <w:szCs w:val="18"/>
        </w:rPr>
        <w:t xml:space="preserve">SP 6.10. </w:t>
      </w:r>
      <w:r w:rsidR="00E82D04" w:rsidRPr="002C621C">
        <w:rPr>
          <w:rFonts w:asciiTheme="minorHAnsi" w:hAnsiTheme="minorHAnsi" w:cstheme="minorHAnsi"/>
          <w:color w:val="auto"/>
          <w:sz w:val="18"/>
          <w:szCs w:val="18"/>
        </w:rPr>
        <w:t xml:space="preserve">V prípade spoločných študijných programov zaručuje vysoká škola aktivizovanie učiteľov </w:t>
      </w:r>
      <w:r w:rsidR="00A61519" w:rsidRPr="002C621C">
        <w:rPr>
          <w:rFonts w:asciiTheme="minorHAnsi" w:hAnsiTheme="minorHAnsi" w:cstheme="minorHAnsi"/>
          <w:color w:val="auto"/>
          <w:sz w:val="18"/>
          <w:szCs w:val="18"/>
        </w:rPr>
        <w:t xml:space="preserve">podľa čl. 6 odsekov 1 až 6 štandardov pre študijný program </w:t>
      </w:r>
      <w:r w:rsidR="00E82D04" w:rsidRPr="002C621C">
        <w:rPr>
          <w:rFonts w:asciiTheme="minorHAnsi" w:hAnsiTheme="minorHAnsi" w:cstheme="minorHAnsi"/>
          <w:color w:val="auto"/>
          <w:sz w:val="18"/>
          <w:szCs w:val="18"/>
        </w:rPr>
        <w:t xml:space="preserve">pre príslušnú časť spoločného študijného programu, ktorú zabezpečuje v jeho rámci.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0"/>
        <w:gridCol w:w="2551"/>
      </w:tblGrid>
      <w:tr w:rsidR="00FC6574" w:rsidRPr="00802F52" w14:paraId="0399AC54" w14:textId="77777777" w:rsidTr="7ED69E80">
        <w:trPr>
          <w:cnfStyle w:val="100000000000" w:firstRow="1" w:lastRow="0" w:firstColumn="0" w:lastColumn="0" w:oddVBand="0" w:evenVBand="0" w:oddHBand="0" w:evenHBand="0" w:firstRowFirstColumn="0" w:firstRowLastColumn="0" w:lastRowFirstColumn="0" w:lastRowLastColumn="0"/>
          <w:trHeight w:val="128"/>
        </w:trPr>
        <w:tc>
          <w:tcPr>
            <w:tcW w:w="7230" w:type="dxa"/>
          </w:tcPr>
          <w:p w14:paraId="73035C90" w14:textId="77777777" w:rsidR="00FC6574" w:rsidRPr="00802F52" w:rsidRDefault="00FC6574" w:rsidP="00D129CF">
            <w:pPr>
              <w:spacing w:line="216" w:lineRule="auto"/>
              <w:contextualSpacing/>
              <w:rPr>
                <w:rFonts w:cstheme="minorHAnsi"/>
                <w:i/>
                <w:iCs/>
                <w:sz w:val="18"/>
                <w:szCs w:val="18"/>
                <w:lang w:eastAsia="sk-SK"/>
              </w:rPr>
            </w:pPr>
            <w:r w:rsidRPr="00802F52">
              <w:rPr>
                <w:rFonts w:cstheme="minorHAnsi"/>
                <w:b w:val="0"/>
                <w:bCs w:val="0"/>
                <w:i/>
                <w:iCs/>
                <w:sz w:val="16"/>
                <w:szCs w:val="16"/>
              </w:rPr>
              <w:t xml:space="preserve">Samohodnotenie plnenia </w:t>
            </w:r>
            <w:r w:rsidRPr="00802F52">
              <w:rPr>
                <w:rFonts w:cstheme="minorHAnsi"/>
                <w:b w:val="0"/>
                <w:bCs w:val="0"/>
                <w:i/>
                <w:iCs/>
                <w:sz w:val="16"/>
                <w:szCs w:val="16"/>
              </w:rPr>
              <w:tab/>
            </w:r>
          </w:p>
        </w:tc>
        <w:tc>
          <w:tcPr>
            <w:tcW w:w="2551" w:type="dxa"/>
          </w:tcPr>
          <w:p w14:paraId="6302F5B9" w14:textId="77777777" w:rsidR="00FC6574" w:rsidRPr="00802F52" w:rsidRDefault="00FC6574" w:rsidP="00D129CF">
            <w:pPr>
              <w:spacing w:line="216" w:lineRule="auto"/>
              <w:contextualSpacing/>
              <w:rPr>
                <w:rFonts w:cstheme="minorHAnsi"/>
                <w:i/>
                <w:iCs/>
                <w:sz w:val="18"/>
                <w:szCs w:val="18"/>
                <w:lang w:eastAsia="sk-SK"/>
              </w:rPr>
            </w:pPr>
            <w:r w:rsidRPr="00802F52">
              <w:rPr>
                <w:rFonts w:cstheme="minorHAnsi"/>
                <w:b w:val="0"/>
                <w:bCs w:val="0"/>
                <w:i/>
                <w:iCs/>
                <w:sz w:val="16"/>
                <w:szCs w:val="16"/>
                <w:lang w:eastAsia="sk-SK"/>
              </w:rPr>
              <w:t>Odkazy na dôkazy</w:t>
            </w:r>
          </w:p>
        </w:tc>
      </w:tr>
      <w:tr w:rsidR="008E2AF0" w:rsidRPr="00802F52" w14:paraId="26500188" w14:textId="77777777" w:rsidTr="7ED69E80">
        <w:trPr>
          <w:trHeight w:val="567"/>
        </w:trPr>
        <w:tc>
          <w:tcPr>
            <w:tcW w:w="7230" w:type="dxa"/>
          </w:tcPr>
          <w:p w14:paraId="6F4A5799" w14:textId="2E3F2CB6" w:rsidR="00697DF4" w:rsidRPr="00802F52" w:rsidRDefault="00802F52" w:rsidP="00D129CF">
            <w:pPr>
              <w:spacing w:line="216" w:lineRule="auto"/>
              <w:contextualSpacing/>
              <w:rPr>
                <w:rFonts w:cstheme="minorHAnsi"/>
                <w:bCs/>
                <w:i/>
                <w:iCs/>
                <w:sz w:val="28"/>
                <w:szCs w:val="28"/>
                <w:lang w:eastAsia="sk-SK"/>
              </w:rPr>
            </w:pPr>
            <w:r w:rsidRPr="00802F52">
              <w:rPr>
                <w:rFonts w:cstheme="minorHAnsi"/>
                <w:bCs/>
                <w:i/>
                <w:iCs/>
                <w:sz w:val="28"/>
                <w:szCs w:val="28"/>
                <w:lang w:eastAsia="sk-SK"/>
              </w:rPr>
              <w:t>Nie je tento prípad</w:t>
            </w:r>
          </w:p>
          <w:p w14:paraId="3974B821" w14:textId="3149979E" w:rsidR="00697DF4" w:rsidRPr="00802F52" w:rsidRDefault="00697DF4" w:rsidP="00D129CF">
            <w:pPr>
              <w:spacing w:line="216" w:lineRule="auto"/>
              <w:contextualSpacing/>
              <w:rPr>
                <w:rFonts w:cstheme="minorHAnsi"/>
                <w:bCs/>
                <w:i/>
                <w:iCs/>
                <w:sz w:val="18"/>
                <w:szCs w:val="18"/>
                <w:lang w:eastAsia="sk-SK"/>
              </w:rPr>
            </w:pPr>
          </w:p>
        </w:tc>
        <w:tc>
          <w:tcPr>
            <w:tcW w:w="2551" w:type="dxa"/>
          </w:tcPr>
          <w:p w14:paraId="4DC8AADF" w14:textId="592A31CC" w:rsidR="008E2AF0" w:rsidRPr="00802F52" w:rsidRDefault="73D33888" w:rsidP="7ED69E80">
            <w:pPr>
              <w:spacing w:line="216" w:lineRule="auto"/>
              <w:contextualSpacing/>
              <w:rPr>
                <w:sz w:val="20"/>
                <w:szCs w:val="20"/>
                <w:lang w:eastAsia="sk-SK"/>
              </w:rPr>
            </w:pPr>
            <w:r w:rsidRPr="7ED69E80">
              <w:rPr>
                <w:sz w:val="20"/>
                <w:szCs w:val="20"/>
                <w:lang w:eastAsia="sk-SK"/>
              </w:rPr>
              <w:t xml:space="preserve"> </w:t>
            </w:r>
          </w:p>
        </w:tc>
      </w:tr>
    </w:tbl>
    <w:p w14:paraId="27A74017" w14:textId="77777777" w:rsidR="00802F52" w:rsidRDefault="00802F52" w:rsidP="00D129CF">
      <w:pPr>
        <w:pStyle w:val="Default"/>
        <w:spacing w:line="216" w:lineRule="auto"/>
        <w:jc w:val="both"/>
        <w:rPr>
          <w:rFonts w:asciiTheme="minorHAnsi" w:hAnsiTheme="minorHAnsi" w:cstheme="minorHAnsi"/>
          <w:b/>
          <w:bCs/>
          <w:color w:val="auto"/>
          <w:sz w:val="18"/>
          <w:szCs w:val="18"/>
        </w:rPr>
      </w:pPr>
    </w:p>
    <w:p w14:paraId="7177B791" w14:textId="565288D2" w:rsidR="00FC6574" w:rsidRPr="002C621C" w:rsidRDefault="00FC6574" w:rsidP="00D129CF">
      <w:pPr>
        <w:pStyle w:val="Default"/>
        <w:spacing w:line="216" w:lineRule="auto"/>
        <w:jc w:val="both"/>
        <w:rPr>
          <w:rFonts w:asciiTheme="minorHAnsi" w:hAnsiTheme="minorHAnsi" w:cstheme="minorHAnsi"/>
          <w:color w:val="auto"/>
          <w:sz w:val="18"/>
          <w:szCs w:val="18"/>
        </w:rPr>
      </w:pPr>
      <w:r w:rsidRPr="002C621C">
        <w:rPr>
          <w:rFonts w:asciiTheme="minorHAnsi" w:hAnsiTheme="minorHAnsi" w:cstheme="minorHAnsi"/>
          <w:color w:val="auto"/>
          <w:sz w:val="18"/>
          <w:szCs w:val="18"/>
        </w:rPr>
        <w:t xml:space="preserve">SP 6. </w:t>
      </w:r>
      <w:r w:rsidR="00E82D04" w:rsidRPr="002C621C">
        <w:rPr>
          <w:rFonts w:asciiTheme="minorHAnsi" w:hAnsiTheme="minorHAnsi" w:cstheme="minorHAnsi"/>
          <w:color w:val="auto"/>
          <w:sz w:val="18"/>
          <w:szCs w:val="18"/>
        </w:rPr>
        <w:t xml:space="preserve">11. V prípade, ak vysoká škola uskutočňuje študijné programy v príslušnom študijnom odbore na viacerých súčastiach alebo vo viacerých sídlach, zaručuje aktivizovanie učiteľov </w:t>
      </w:r>
      <w:r w:rsidR="00A61519" w:rsidRPr="002C621C">
        <w:rPr>
          <w:rFonts w:asciiTheme="minorHAnsi" w:hAnsiTheme="minorHAnsi" w:cstheme="minorHAnsi"/>
          <w:color w:val="auto"/>
          <w:sz w:val="18"/>
          <w:szCs w:val="18"/>
        </w:rPr>
        <w:t xml:space="preserve">podľa čl. 6 odsekov 1 až 6 štandardov pre študijný program </w:t>
      </w:r>
      <w:r w:rsidR="00E82D04" w:rsidRPr="002C621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0"/>
        <w:gridCol w:w="2551"/>
      </w:tblGrid>
      <w:tr w:rsidR="00FC6574" w:rsidRPr="001E065C" w14:paraId="052C71DA" w14:textId="77777777" w:rsidTr="52A1631E">
        <w:trPr>
          <w:cnfStyle w:val="100000000000" w:firstRow="1" w:lastRow="0" w:firstColumn="0" w:lastColumn="0" w:oddVBand="0" w:evenVBand="0" w:oddHBand="0" w:evenHBand="0" w:firstRowFirstColumn="0" w:firstRowLastColumn="0" w:lastRowFirstColumn="0" w:lastRowLastColumn="0"/>
          <w:trHeight w:val="128"/>
        </w:trPr>
        <w:tc>
          <w:tcPr>
            <w:tcW w:w="7230" w:type="dxa"/>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51" w:type="dxa"/>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52A1631E">
        <w:trPr>
          <w:trHeight w:val="567"/>
        </w:trPr>
        <w:tc>
          <w:tcPr>
            <w:tcW w:w="7230" w:type="dxa"/>
          </w:tcPr>
          <w:p w14:paraId="15187B7C" w14:textId="541CEF74" w:rsidR="008E2AF0" w:rsidRPr="00802F52" w:rsidRDefault="00802F52" w:rsidP="00D129CF">
            <w:pPr>
              <w:spacing w:line="216" w:lineRule="auto"/>
              <w:contextualSpacing/>
              <w:rPr>
                <w:rFonts w:cstheme="minorHAnsi"/>
                <w:bCs/>
                <w:i/>
                <w:iCs/>
                <w:sz w:val="18"/>
                <w:szCs w:val="18"/>
                <w:lang w:eastAsia="sk-SK"/>
              </w:rPr>
            </w:pPr>
            <w:r w:rsidRPr="00802F52">
              <w:rPr>
                <w:rFonts w:cstheme="minorHAnsi"/>
                <w:bCs/>
                <w:i/>
                <w:iCs/>
                <w:sz w:val="28"/>
                <w:szCs w:val="28"/>
                <w:lang w:eastAsia="sk-SK"/>
              </w:rPr>
              <w:t>Nie je tento prípad</w:t>
            </w:r>
          </w:p>
        </w:tc>
        <w:tc>
          <w:tcPr>
            <w:tcW w:w="2551" w:type="dxa"/>
          </w:tcPr>
          <w:p w14:paraId="6745FBDE" w14:textId="503B3AC8" w:rsidR="008E2AF0" w:rsidRPr="00965F5A" w:rsidRDefault="008E2AF0" w:rsidP="2330B9F6">
            <w:pPr>
              <w:spacing w:line="216" w:lineRule="auto"/>
              <w:contextualSpacing/>
              <w:rPr>
                <w:color w:val="FF0000"/>
                <w:sz w:val="20"/>
                <w:szCs w:val="20"/>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3D3157">
      <w:pPr>
        <w:pStyle w:val="ListParagraph"/>
        <w:numPr>
          <w:ilvl w:val="0"/>
          <w:numId w:val="16"/>
        </w:numPr>
        <w:shd w:val="clear" w:color="auto" w:fill="D9D9D9" w:themeFill="background1" w:themeFillShade="D9"/>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ListParagraph"/>
        <w:spacing w:after="0" w:line="216" w:lineRule="auto"/>
        <w:ind w:left="284"/>
        <w:contextualSpacing w:val="0"/>
        <w:rPr>
          <w:rFonts w:cstheme="minorHAnsi"/>
          <w:b/>
          <w:bCs/>
          <w:sz w:val="18"/>
          <w:szCs w:val="18"/>
        </w:rPr>
      </w:pPr>
    </w:p>
    <w:p w14:paraId="6B6A6F9A" w14:textId="23D0B947" w:rsidR="00E82D04" w:rsidRPr="00876EF1" w:rsidRDefault="001B415D" w:rsidP="00965F5A">
      <w:pPr>
        <w:pStyle w:val="Default"/>
        <w:spacing w:line="216" w:lineRule="auto"/>
        <w:contextualSpacing/>
        <w:jc w:val="both"/>
        <w:rPr>
          <w:rFonts w:asciiTheme="minorHAnsi" w:hAnsiTheme="minorHAnsi" w:cstheme="minorHAnsi"/>
          <w:color w:val="auto"/>
          <w:sz w:val="18"/>
          <w:szCs w:val="18"/>
        </w:rPr>
      </w:pPr>
      <w:r w:rsidRPr="00876EF1">
        <w:rPr>
          <w:rFonts w:asciiTheme="minorHAnsi" w:hAnsiTheme="minorHAnsi" w:cstheme="minorHAnsi"/>
          <w:color w:val="auto"/>
          <w:sz w:val="18"/>
          <w:szCs w:val="18"/>
        </w:rPr>
        <w:t xml:space="preserve">SP 7.1. </w:t>
      </w:r>
      <w:r w:rsidR="00E82D04" w:rsidRPr="00876EF1">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876EF1" w:rsidRDefault="00E82D04" w:rsidP="00D129CF">
      <w:pPr>
        <w:pStyle w:val="Default"/>
        <w:spacing w:line="216" w:lineRule="auto"/>
        <w:contextualSpacing/>
        <w:rPr>
          <w:rFonts w:asciiTheme="minorHAnsi" w:hAnsiTheme="minorHAnsi" w:cstheme="minorHAnsi"/>
          <w:color w:val="auto"/>
          <w:sz w:val="18"/>
          <w:szCs w:val="18"/>
        </w:rPr>
      </w:pPr>
      <w:r w:rsidRPr="00876EF1">
        <w:rPr>
          <w:rFonts w:asciiTheme="minorHAnsi" w:hAnsiTheme="minorHAnsi" w:cstheme="minorHAnsi"/>
          <w:color w:val="auto"/>
          <w:sz w:val="18"/>
          <w:szCs w:val="18"/>
        </w:rPr>
        <w:t xml:space="preserve">a) aspoň na </w:t>
      </w:r>
      <w:r w:rsidRPr="00876EF1">
        <w:rPr>
          <w:rFonts w:asciiTheme="minorHAnsi" w:hAnsiTheme="minorHAnsi" w:cstheme="minorHAnsi"/>
          <w:i/>
          <w:iCs/>
          <w:color w:val="auto"/>
          <w:sz w:val="18"/>
          <w:szCs w:val="18"/>
        </w:rPr>
        <w:t>významnej medzinárodnej úrovni</w:t>
      </w:r>
      <w:r w:rsidRPr="00876EF1">
        <w:rPr>
          <w:rFonts w:asciiTheme="minorHAnsi" w:hAnsiTheme="minorHAnsi" w:cstheme="minorHAnsi"/>
          <w:color w:val="auto"/>
          <w:sz w:val="18"/>
          <w:szCs w:val="18"/>
        </w:rPr>
        <w:t xml:space="preserve">, ak ide o študijný program tretieho stupňa; </w:t>
      </w:r>
    </w:p>
    <w:p w14:paraId="3789323B" w14:textId="1565E205" w:rsidR="00474644" w:rsidRPr="00876EF1" w:rsidRDefault="198C7822" w:rsidP="2330B9F6">
      <w:pPr>
        <w:pStyle w:val="Default"/>
        <w:spacing w:line="216" w:lineRule="auto"/>
        <w:contextualSpacing/>
        <w:rPr>
          <w:rFonts w:asciiTheme="minorHAnsi" w:hAnsiTheme="minorHAnsi" w:cstheme="minorBidi"/>
          <w:color w:val="auto"/>
          <w:sz w:val="18"/>
          <w:szCs w:val="18"/>
        </w:rPr>
      </w:pPr>
      <w:r w:rsidRPr="2330B9F6">
        <w:rPr>
          <w:rFonts w:asciiTheme="minorHAnsi" w:hAnsiTheme="minorHAnsi" w:cstheme="minorBidi"/>
          <w:color w:val="auto"/>
          <w:sz w:val="18"/>
          <w:szCs w:val="18"/>
        </w:rPr>
        <w:t xml:space="preserve">b) aspoň na </w:t>
      </w:r>
      <w:r w:rsidRPr="2330B9F6">
        <w:rPr>
          <w:rFonts w:asciiTheme="minorHAnsi" w:hAnsiTheme="minorHAnsi" w:cstheme="minorBidi"/>
          <w:i/>
          <w:iCs/>
          <w:color w:val="auto"/>
          <w:sz w:val="18"/>
          <w:szCs w:val="18"/>
        </w:rPr>
        <w:t>medzinárodne uznávanej úrovni</w:t>
      </w:r>
      <w:r w:rsidRPr="2330B9F6">
        <w:rPr>
          <w:rFonts w:asciiTheme="minorHAnsi" w:hAnsiTheme="minorHAnsi" w:cstheme="minorBidi"/>
          <w:color w:val="auto"/>
          <w:sz w:val="18"/>
          <w:szCs w:val="18"/>
        </w:rPr>
        <w:t xml:space="preserve">, ak ide o študijný program druhého stupňa alebo študijný program spájajúci prvý a </w:t>
      </w:r>
      <w:r w:rsidR="51B67680" w:rsidRPr="2330B9F6">
        <w:rPr>
          <w:rFonts w:asciiTheme="minorHAnsi" w:hAnsiTheme="minorHAnsi" w:cstheme="minorBidi"/>
          <w:color w:val="auto"/>
          <w:sz w:val="18"/>
          <w:szCs w:val="18"/>
        </w:rPr>
        <w:t xml:space="preserve">     </w:t>
      </w:r>
      <w:r w:rsidRPr="2330B9F6">
        <w:rPr>
          <w:rFonts w:asciiTheme="minorHAnsi" w:hAnsiTheme="minorHAnsi" w:cstheme="minorBidi"/>
          <w:color w:val="auto"/>
          <w:sz w:val="18"/>
          <w:szCs w:val="18"/>
        </w:rPr>
        <w:t xml:space="preserve">druhý stupeň; </w:t>
      </w:r>
      <w:r w:rsidR="2B985E89" w:rsidRPr="2330B9F6">
        <w:rPr>
          <w:rFonts w:asciiTheme="minorHAnsi" w:hAnsiTheme="minorHAnsi" w:cstheme="minorBidi"/>
          <w:color w:val="auto"/>
          <w:sz w:val="18"/>
          <w:szCs w:val="18"/>
        </w:rPr>
        <w:t xml:space="preserve"> </w:t>
      </w:r>
      <w:r w:rsidRPr="2330B9F6">
        <w:rPr>
          <w:rFonts w:asciiTheme="minorHAnsi" w:hAnsiTheme="minorHAnsi" w:cstheme="minorBidi"/>
          <w:color w:val="auto"/>
          <w:sz w:val="18"/>
          <w:szCs w:val="18"/>
        </w:rPr>
        <w:t>c) aspoň na národne</w:t>
      </w:r>
      <w:r w:rsidRPr="2330B9F6">
        <w:rPr>
          <w:rFonts w:asciiTheme="minorHAnsi" w:hAnsiTheme="minorHAnsi" w:cstheme="minorBidi"/>
          <w:i/>
          <w:iCs/>
          <w:color w:val="auto"/>
          <w:sz w:val="18"/>
          <w:szCs w:val="18"/>
        </w:rPr>
        <w:t xml:space="preserve"> uznávanej úrovni</w:t>
      </w:r>
      <w:r w:rsidRPr="2330B9F6">
        <w:rPr>
          <w:rFonts w:asciiTheme="minorHAnsi" w:hAnsiTheme="minorHAnsi" w:cstheme="minorBidi"/>
          <w:color w:val="auto"/>
          <w:sz w:val="18"/>
          <w:szCs w:val="18"/>
        </w:rPr>
        <w:t xml:space="preserve">, ak ide o študijný program prvého stupňa. </w:t>
      </w:r>
    </w:p>
    <w:p w14:paraId="009CA0ED" w14:textId="77777777" w:rsidR="00876EF1" w:rsidRPr="00965F5A" w:rsidRDefault="00876EF1" w:rsidP="00876EF1">
      <w:pPr>
        <w:pStyle w:val="Default"/>
        <w:spacing w:line="216" w:lineRule="auto"/>
        <w:contextualSpacing/>
        <w:rPr>
          <w:rFonts w:asciiTheme="minorHAnsi" w:hAnsiTheme="minorHAnsi" w:cstheme="minorHAnsi"/>
          <w:b/>
          <w:bCs/>
          <w:color w:val="auto"/>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18"/>
        <w:gridCol w:w="4463"/>
      </w:tblGrid>
      <w:tr w:rsidR="008E2AF0" w:rsidRPr="001E065C" w14:paraId="68843DB0" w14:textId="77777777" w:rsidTr="775F03BA">
        <w:trPr>
          <w:cnfStyle w:val="100000000000" w:firstRow="1" w:lastRow="0" w:firstColumn="0" w:lastColumn="0" w:oddVBand="0" w:evenVBand="0" w:oddHBand="0" w:evenHBand="0" w:firstRowFirstColumn="0" w:firstRowLastColumn="0" w:lastRowFirstColumn="0" w:lastRowLastColumn="0"/>
          <w:trHeight w:val="128"/>
        </w:trPr>
        <w:tc>
          <w:tcPr>
            <w:tcW w:w="7200" w:type="dxa"/>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81" w:type="dxa"/>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775F03BA">
        <w:trPr>
          <w:trHeight w:val="567"/>
        </w:trPr>
        <w:tc>
          <w:tcPr>
            <w:tcW w:w="7200" w:type="dxa"/>
          </w:tcPr>
          <w:p w14:paraId="2A7E63F3" w14:textId="1D27701F" w:rsidR="13A30B4F" w:rsidRDefault="5E82B66E" w:rsidP="52A1631E">
            <w:pPr>
              <w:rPr>
                <w:rFonts w:ascii="Calibri" w:hAnsi="Calibri"/>
                <w:i/>
                <w:iCs/>
              </w:rPr>
            </w:pPr>
            <w:r w:rsidRPr="52A1631E">
              <w:rPr>
                <w:rFonts w:ascii="Calibri" w:hAnsi="Calibri"/>
                <w:i/>
                <w:iCs/>
              </w:rPr>
              <w:t xml:space="preserve">Učitelia zabezpečujúci profilové predmety študijného programu 1. stupňa Učiteľstvo románskych jazykov </w:t>
            </w:r>
            <w:r w:rsidRPr="52A1631E">
              <w:rPr>
                <w:rFonts w:ascii="Calibri" w:eastAsia="Calibri" w:hAnsi="Calibri" w:cs="Calibri"/>
                <w:i/>
                <w:iCs/>
              </w:rPr>
              <w:t xml:space="preserve">a literatúr </w:t>
            </w:r>
            <w:r w:rsidRPr="52A1631E">
              <w:rPr>
                <w:rFonts w:ascii="Calibri" w:hAnsi="Calibri"/>
                <w:i/>
                <w:iCs/>
              </w:rPr>
              <w:t xml:space="preserve">sú: </w:t>
            </w:r>
          </w:p>
          <w:p w14:paraId="68AAE55A" w14:textId="4F53243C" w:rsidR="13A30B4F" w:rsidRDefault="675620B4" w:rsidP="52A1631E">
            <w:pPr>
              <w:rPr>
                <w:rFonts w:eastAsiaTheme="minorEastAsia"/>
                <w:i/>
                <w:iCs/>
              </w:rPr>
            </w:pPr>
            <w:r w:rsidRPr="52A1631E">
              <w:rPr>
                <w:rFonts w:ascii="Calibri" w:hAnsi="Calibri"/>
                <w:i/>
                <w:iCs/>
              </w:rPr>
              <w:t xml:space="preserve">doc. Mgr. Renáta </w:t>
            </w:r>
            <w:proofErr w:type="spellStart"/>
            <w:r w:rsidRPr="52A1631E">
              <w:rPr>
                <w:rFonts w:ascii="Calibri" w:hAnsi="Calibri"/>
                <w:i/>
                <w:iCs/>
              </w:rPr>
              <w:t>Bojničanová</w:t>
            </w:r>
            <w:proofErr w:type="spellEnd"/>
            <w:r w:rsidRPr="52A1631E">
              <w:rPr>
                <w:rFonts w:ascii="Calibri" w:hAnsi="Calibri"/>
                <w:i/>
                <w:iCs/>
              </w:rPr>
              <w:t xml:space="preserve">, PhD., hlavná osoba zodpovedná za uskutočňovanie, rozvoj a zabezpečovanie kvality študijného programu, </w:t>
            </w:r>
          </w:p>
          <w:p w14:paraId="5A45691F" w14:textId="6E9D10E5" w:rsidR="13A30B4F" w:rsidRDefault="675620B4" w:rsidP="52A1631E">
            <w:pPr>
              <w:rPr>
                <w:rFonts w:eastAsiaTheme="minorEastAsia"/>
                <w:i/>
                <w:iCs/>
              </w:rPr>
            </w:pPr>
            <w:r w:rsidRPr="52A1631E">
              <w:rPr>
                <w:rFonts w:ascii="Calibri" w:hAnsi="Calibri"/>
                <w:i/>
                <w:iCs/>
              </w:rPr>
              <w:t xml:space="preserve">prof. PhDr. Mária Kožuchová, CSc. </w:t>
            </w:r>
          </w:p>
          <w:p w14:paraId="6EB2FA10" w14:textId="6B324525" w:rsidR="13A30B4F" w:rsidRDefault="675620B4" w:rsidP="52A1631E">
            <w:pPr>
              <w:rPr>
                <w:rFonts w:eastAsiaTheme="minorEastAsia"/>
                <w:i/>
                <w:iCs/>
              </w:rPr>
            </w:pPr>
            <w:r w:rsidRPr="52A1631E">
              <w:rPr>
                <w:rFonts w:ascii="Calibri" w:hAnsi="Calibri"/>
                <w:i/>
                <w:iCs/>
              </w:rPr>
              <w:t xml:space="preserve">doc. Dr. </w:t>
            </w:r>
            <w:proofErr w:type="spellStart"/>
            <w:r w:rsidRPr="52A1631E">
              <w:rPr>
                <w:rFonts w:ascii="Calibri" w:hAnsi="Calibri"/>
                <w:i/>
                <w:iCs/>
              </w:rPr>
              <w:t>György</w:t>
            </w:r>
            <w:proofErr w:type="spellEnd"/>
            <w:r w:rsidRPr="52A1631E">
              <w:rPr>
                <w:rFonts w:ascii="Calibri" w:hAnsi="Calibri"/>
                <w:i/>
                <w:iCs/>
              </w:rPr>
              <w:t xml:space="preserve"> </w:t>
            </w:r>
            <w:proofErr w:type="spellStart"/>
            <w:r w:rsidRPr="52A1631E">
              <w:rPr>
                <w:rFonts w:ascii="Calibri" w:hAnsi="Calibri"/>
                <w:i/>
                <w:iCs/>
              </w:rPr>
              <w:t>Domokos</w:t>
            </w:r>
            <w:proofErr w:type="spellEnd"/>
            <w:r w:rsidRPr="52A1631E">
              <w:rPr>
                <w:rFonts w:ascii="Calibri" w:hAnsi="Calibri"/>
                <w:i/>
                <w:iCs/>
              </w:rPr>
              <w:t>, PhD.</w:t>
            </w:r>
          </w:p>
          <w:p w14:paraId="1454971B" w14:textId="29041AA8" w:rsidR="13A30B4F" w:rsidRDefault="675620B4" w:rsidP="52A1631E">
            <w:pPr>
              <w:rPr>
                <w:rFonts w:ascii="Calibri" w:hAnsi="Calibri"/>
                <w:i/>
                <w:iCs/>
              </w:rPr>
            </w:pPr>
            <w:r w:rsidRPr="52A1631E">
              <w:rPr>
                <w:rFonts w:ascii="Calibri" w:hAnsi="Calibri"/>
                <w:i/>
                <w:iCs/>
              </w:rPr>
              <w:t xml:space="preserve">doc. </w:t>
            </w:r>
            <w:proofErr w:type="spellStart"/>
            <w:r w:rsidR="4B06F3EE" w:rsidRPr="52A1631E">
              <w:rPr>
                <w:rFonts w:ascii="Calibri" w:hAnsi="Calibri"/>
                <w:i/>
                <w:iCs/>
              </w:rPr>
              <w:t>Mag</w:t>
            </w:r>
            <w:proofErr w:type="spellEnd"/>
            <w:r w:rsidR="4B06F3EE" w:rsidRPr="52A1631E">
              <w:rPr>
                <w:rFonts w:ascii="Calibri" w:hAnsi="Calibri"/>
                <w:i/>
                <w:iCs/>
              </w:rPr>
              <w:t xml:space="preserve">. </w:t>
            </w:r>
            <w:proofErr w:type="spellStart"/>
            <w:r w:rsidR="4B06F3EE" w:rsidRPr="52A1631E">
              <w:rPr>
                <w:rFonts w:ascii="Calibri" w:hAnsi="Calibri"/>
                <w:i/>
                <w:iCs/>
              </w:rPr>
              <w:t>Phil</w:t>
            </w:r>
            <w:proofErr w:type="spellEnd"/>
            <w:r w:rsidR="4B06F3EE" w:rsidRPr="52A1631E">
              <w:rPr>
                <w:rFonts w:ascii="Calibri" w:hAnsi="Calibri"/>
                <w:i/>
                <w:iCs/>
              </w:rPr>
              <w:t>.</w:t>
            </w:r>
            <w:r w:rsidRPr="52A1631E">
              <w:rPr>
                <w:rFonts w:ascii="Calibri" w:hAnsi="Calibri"/>
                <w:i/>
                <w:iCs/>
              </w:rPr>
              <w:t xml:space="preserve"> </w:t>
            </w:r>
            <w:proofErr w:type="spellStart"/>
            <w:r w:rsidRPr="52A1631E">
              <w:rPr>
                <w:rFonts w:ascii="Calibri" w:hAnsi="Calibri"/>
                <w:i/>
                <w:iCs/>
              </w:rPr>
              <w:t>Beatriz</w:t>
            </w:r>
            <w:proofErr w:type="spellEnd"/>
            <w:r w:rsidRPr="52A1631E">
              <w:rPr>
                <w:rFonts w:ascii="Calibri" w:hAnsi="Calibri"/>
                <w:i/>
                <w:iCs/>
              </w:rPr>
              <w:t xml:space="preserve"> </w:t>
            </w:r>
            <w:proofErr w:type="spellStart"/>
            <w:r w:rsidRPr="52A1631E">
              <w:rPr>
                <w:rFonts w:ascii="Calibri" w:hAnsi="Calibri"/>
                <w:i/>
                <w:iCs/>
              </w:rPr>
              <w:t>Gómez-Pablos</w:t>
            </w:r>
            <w:proofErr w:type="spellEnd"/>
            <w:r w:rsidR="1F967C67" w:rsidRPr="52A1631E">
              <w:rPr>
                <w:rFonts w:ascii="Calibri" w:hAnsi="Calibri"/>
                <w:i/>
                <w:iCs/>
              </w:rPr>
              <w:t xml:space="preserve"> </w:t>
            </w:r>
            <w:proofErr w:type="spellStart"/>
            <w:r w:rsidR="1F967C67" w:rsidRPr="52A1631E">
              <w:rPr>
                <w:rFonts w:ascii="Calibri" w:hAnsi="Calibri"/>
                <w:i/>
                <w:iCs/>
              </w:rPr>
              <w:t>Calvo</w:t>
            </w:r>
            <w:proofErr w:type="spellEnd"/>
            <w:r w:rsidRPr="52A1631E">
              <w:rPr>
                <w:rFonts w:ascii="Calibri" w:hAnsi="Calibri"/>
                <w:i/>
                <w:iCs/>
              </w:rPr>
              <w:t xml:space="preserve">, </w:t>
            </w:r>
            <w:proofErr w:type="spellStart"/>
            <w:r w:rsidR="2036BA01" w:rsidRPr="52A1631E">
              <w:rPr>
                <w:rFonts w:ascii="Calibri" w:hAnsi="Calibri"/>
                <w:i/>
                <w:iCs/>
              </w:rPr>
              <w:t>Dr.phil</w:t>
            </w:r>
            <w:proofErr w:type="spellEnd"/>
            <w:r w:rsidR="42CBC2DB" w:rsidRPr="52A1631E">
              <w:rPr>
                <w:rFonts w:ascii="Calibri" w:hAnsi="Calibri"/>
                <w:i/>
                <w:iCs/>
              </w:rPr>
              <w:t>.</w:t>
            </w:r>
          </w:p>
          <w:p w14:paraId="47B303DB" w14:textId="39810912" w:rsidR="13A30B4F" w:rsidRDefault="1C4F2751" w:rsidP="52A1631E">
            <w:pPr>
              <w:rPr>
                <w:rFonts w:eastAsiaTheme="minorEastAsia"/>
                <w:i/>
                <w:iCs/>
              </w:rPr>
            </w:pPr>
            <w:r w:rsidRPr="591B9120">
              <w:rPr>
                <w:rFonts w:ascii="Calibri" w:hAnsi="Calibri"/>
                <w:i/>
                <w:iCs/>
              </w:rPr>
              <w:t xml:space="preserve">doc. Tivadar </w:t>
            </w:r>
            <w:proofErr w:type="spellStart"/>
            <w:r w:rsidRPr="591B9120">
              <w:rPr>
                <w:rFonts w:ascii="Calibri" w:hAnsi="Calibri"/>
                <w:i/>
                <w:iCs/>
              </w:rPr>
              <w:t>Palágyi</w:t>
            </w:r>
            <w:proofErr w:type="spellEnd"/>
            <w:r w:rsidRPr="591B9120">
              <w:rPr>
                <w:rFonts w:ascii="Calibri" w:hAnsi="Calibri"/>
                <w:i/>
                <w:iCs/>
              </w:rPr>
              <w:t xml:space="preserve">, PhD. </w:t>
            </w:r>
          </w:p>
          <w:p w14:paraId="424412F8" w14:textId="2CE75D52" w:rsidR="13A30B4F" w:rsidRDefault="5E82B66E" w:rsidP="52A1631E">
            <w:pPr>
              <w:jc w:val="both"/>
              <w:rPr>
                <w:rFonts w:ascii="Calibri" w:hAnsi="Calibri"/>
                <w:i/>
                <w:iCs/>
              </w:rPr>
            </w:pPr>
            <w:r w:rsidRPr="52A1631E">
              <w:rPr>
                <w:rFonts w:ascii="Calibri" w:hAnsi="Calibri"/>
                <w:i/>
                <w:iCs/>
              </w:rPr>
              <w:t xml:space="preserve"> </w:t>
            </w:r>
          </w:p>
          <w:p w14:paraId="76468AFA" w14:textId="2DA903F0" w:rsidR="5E82B66E" w:rsidRDefault="5E82B66E" w:rsidP="775F03BA">
            <w:pPr>
              <w:jc w:val="both"/>
              <w:rPr>
                <w:rFonts w:ascii="Calibri" w:hAnsi="Calibri"/>
                <w:i/>
                <w:iCs/>
              </w:rPr>
            </w:pPr>
            <w:r w:rsidRPr="775F03BA">
              <w:rPr>
                <w:rFonts w:ascii="Calibri" w:hAnsi="Calibri"/>
                <w:i/>
                <w:iCs/>
              </w:rPr>
              <w:t>Tvorivá činnosť učiteľov je na medzinárodne uznávanej úrovni. O tejto skutočnosti svedčia výstupy ich vedecko-výskumnej činnosti</w:t>
            </w:r>
            <w:r w:rsidR="54F721C3" w:rsidRPr="775F03BA">
              <w:rPr>
                <w:rFonts w:ascii="Calibri" w:hAnsi="Calibri"/>
                <w:i/>
                <w:iCs/>
              </w:rPr>
              <w:t xml:space="preserve"> </w:t>
            </w:r>
            <w:r w:rsidRPr="775F03BA">
              <w:rPr>
                <w:rFonts w:ascii="Calibri" w:hAnsi="Calibri"/>
                <w:i/>
                <w:iCs/>
              </w:rPr>
              <w:t>a ohlasy na tieto publikácie z viacerých krajín</w:t>
            </w:r>
            <w:r w:rsidR="79DAE020" w:rsidRPr="775F03BA">
              <w:rPr>
                <w:rFonts w:ascii="Calibri" w:hAnsi="Calibri"/>
                <w:i/>
                <w:iCs/>
              </w:rPr>
              <w:t>, vrátane ohlasov evidovaných v databázach SCOPUS alebo WOS</w:t>
            </w:r>
            <w:r w:rsidRPr="775F03BA">
              <w:rPr>
                <w:rFonts w:ascii="Calibri" w:hAnsi="Calibri"/>
                <w:i/>
                <w:iCs/>
              </w:rPr>
              <w:t>.</w:t>
            </w:r>
          </w:p>
          <w:p w14:paraId="3779D249" w14:textId="13C22EE6" w:rsidR="7852A669" w:rsidRDefault="7852A669" w:rsidP="775F03BA">
            <w:pPr>
              <w:jc w:val="both"/>
              <w:rPr>
                <w:rFonts w:ascii="Calibri" w:eastAsia="Calibri" w:hAnsi="Calibri" w:cs="Calibri"/>
                <w:color w:val="000000" w:themeColor="text1"/>
              </w:rPr>
            </w:pPr>
            <w:r w:rsidRPr="775F03BA">
              <w:rPr>
                <w:rFonts w:ascii="Calibri" w:eastAsia="Calibri" w:hAnsi="Calibri" w:cs="Calibri"/>
                <w:i/>
                <w:iCs/>
                <w:color w:val="000000" w:themeColor="text1"/>
              </w:rPr>
              <w:t xml:space="preserve">Učitelia zabezpečujúci profilové predmety študijného programu preukazujú  výsledky tvorivej činnosti zodpovedajúce študijnému odboru učiteľstvo a pedagogické vedy, so zameraním na románske jazyky, </w:t>
            </w:r>
            <w:r w:rsidRPr="775F03BA">
              <w:rPr>
                <w:rFonts w:ascii="Calibri" w:eastAsia="Calibri" w:hAnsi="Calibri" w:cs="Calibri"/>
                <w:i/>
                <w:iCs/>
                <w:color w:val="000000" w:themeColor="text1"/>
              </w:rPr>
              <w:lastRenderedPageBreak/>
              <w:t>literatúry, kultúry a na didaktiku románskych jazykov. Tvorivá činnosť učiteľov profilových predmetov zodpovedá zameraniu predmetov, ktoré vyučujú, ako dokazuje publikačná činnosť (evidovaná v databáze EVIPUB a v iných databázach).</w:t>
            </w:r>
          </w:p>
          <w:p w14:paraId="343F89BE" w14:textId="22D17AAA" w:rsidR="00A823E8" w:rsidRPr="00A823E8" w:rsidRDefault="00A823E8" w:rsidP="2330B9F6">
            <w:pPr>
              <w:pStyle w:val="ListParagraph"/>
              <w:spacing w:line="216" w:lineRule="auto"/>
              <w:rPr>
                <w:i/>
                <w:iCs/>
                <w:color w:val="0070C0"/>
                <w:sz w:val="18"/>
                <w:szCs w:val="18"/>
                <w:highlight w:val="cyan"/>
                <w:lang w:eastAsia="sk-SK"/>
              </w:rPr>
            </w:pPr>
          </w:p>
        </w:tc>
        <w:tc>
          <w:tcPr>
            <w:tcW w:w="2581" w:type="dxa"/>
          </w:tcPr>
          <w:p w14:paraId="3181BFCA" w14:textId="34624D88" w:rsidR="008E2AF0" w:rsidRPr="001E065C" w:rsidRDefault="7448CF3E" w:rsidP="4240A0D8">
            <w:pPr>
              <w:spacing w:line="216" w:lineRule="auto"/>
              <w:contextualSpacing/>
              <w:rPr>
                <w:i/>
                <w:iCs/>
                <w:sz w:val="20"/>
                <w:szCs w:val="20"/>
              </w:rPr>
            </w:pPr>
            <w:r w:rsidRPr="4240A0D8">
              <w:rPr>
                <w:rFonts w:ascii="Calibri" w:hAnsi="Calibri"/>
                <w:i/>
                <w:iCs/>
                <w:sz w:val="20"/>
                <w:szCs w:val="20"/>
                <w:lang w:val="sk"/>
              </w:rPr>
              <w:lastRenderedPageBreak/>
              <w:t>V</w:t>
            </w:r>
            <w:r w:rsidR="523C51AE" w:rsidRPr="4240A0D8">
              <w:rPr>
                <w:rFonts w:ascii="Calibri" w:hAnsi="Calibri"/>
                <w:i/>
                <w:iCs/>
                <w:sz w:val="20"/>
                <w:szCs w:val="20"/>
                <w:lang w:val="sk"/>
              </w:rPr>
              <w:t>U</w:t>
            </w:r>
            <w:r w:rsidRPr="4240A0D8">
              <w:rPr>
                <w:rFonts w:ascii="Calibri" w:hAnsi="Calibri"/>
                <w:i/>
                <w:iCs/>
                <w:sz w:val="20"/>
                <w:szCs w:val="20"/>
                <w:lang w:val="sk"/>
              </w:rPr>
              <w:t xml:space="preserve">PCH </w:t>
            </w:r>
            <w:r w:rsidRPr="4240A0D8">
              <w:rPr>
                <w:rFonts w:ascii="Calibri" w:eastAsia="Calibri" w:hAnsi="Calibri" w:cs="Calibri"/>
                <w:i/>
                <w:iCs/>
                <w:sz w:val="20"/>
                <w:szCs w:val="20"/>
                <w:lang w:val="sk"/>
              </w:rPr>
              <w:t>učiteľov zabezpečujúcich profilové predmety študijného programu</w:t>
            </w:r>
            <w:r w:rsidRPr="4240A0D8">
              <w:rPr>
                <w:rFonts w:ascii="Calibri" w:eastAsia="Calibri" w:hAnsi="Calibri" w:cs="Calibri"/>
                <w:sz w:val="20"/>
                <w:szCs w:val="20"/>
                <w:lang w:val="sk"/>
              </w:rPr>
              <w:t xml:space="preserve"> </w:t>
            </w:r>
            <w:r w:rsidRPr="4240A0D8">
              <w:rPr>
                <w:i/>
                <w:iCs/>
                <w:sz w:val="20"/>
                <w:szCs w:val="20"/>
              </w:rPr>
              <w:t>(v prílohe žiadosti)</w:t>
            </w:r>
          </w:p>
          <w:p w14:paraId="548FED2A" w14:textId="067737C1" w:rsidR="008E2AF0" w:rsidRPr="001E065C" w:rsidRDefault="008E2AF0" w:rsidP="591B9120">
            <w:pPr>
              <w:spacing w:line="216" w:lineRule="auto"/>
              <w:contextualSpacing/>
              <w:rPr>
                <w:i/>
                <w:iCs/>
                <w:sz w:val="20"/>
                <w:szCs w:val="20"/>
                <w:lang w:eastAsia="sk-SK"/>
              </w:rPr>
            </w:pPr>
          </w:p>
          <w:p w14:paraId="48537C32" w14:textId="79625A0C" w:rsidR="008E2AF0" w:rsidRPr="001E065C" w:rsidRDefault="1CBDEFFB" w:rsidP="591B9120">
            <w:pPr>
              <w:spacing w:line="216" w:lineRule="auto"/>
              <w:contextualSpacing/>
              <w:rPr>
                <w:i/>
                <w:iCs/>
                <w:sz w:val="20"/>
                <w:szCs w:val="20"/>
              </w:rPr>
            </w:pPr>
            <w:r w:rsidRPr="591B9120">
              <w:rPr>
                <w:rFonts w:ascii="Calibri" w:eastAsia="Calibri" w:hAnsi="Calibri" w:cs="Calibri"/>
                <w:i/>
                <w:iCs/>
                <w:sz w:val="20"/>
                <w:szCs w:val="20"/>
              </w:rPr>
              <w:t xml:space="preserve">Charakteristiky predkladaných výstupov tvorivých činností (VTC) </w:t>
            </w:r>
            <w:r w:rsidRPr="591B9120">
              <w:rPr>
                <w:i/>
                <w:iCs/>
                <w:sz w:val="20"/>
                <w:szCs w:val="20"/>
              </w:rPr>
              <w:t>(v prílohe žiadosti)</w:t>
            </w:r>
          </w:p>
          <w:p w14:paraId="64E7EDC3" w14:textId="47D962CD" w:rsidR="008E2AF0" w:rsidRPr="001E065C" w:rsidRDefault="008E2AF0" w:rsidP="775F03BA">
            <w:pPr>
              <w:spacing w:line="216" w:lineRule="auto"/>
              <w:contextualSpacing/>
              <w:rPr>
                <w:rFonts w:ascii="Calibri" w:eastAsia="Calibri" w:hAnsi="Calibri" w:cs="Calibri"/>
                <w:sz w:val="20"/>
                <w:szCs w:val="20"/>
              </w:rPr>
            </w:pPr>
          </w:p>
          <w:p w14:paraId="14FDE5FE" w14:textId="05FE223E" w:rsidR="008E2AF0" w:rsidRPr="001E065C" w:rsidRDefault="008E2AF0" w:rsidP="775F03BA">
            <w:pPr>
              <w:spacing w:line="216" w:lineRule="auto"/>
              <w:contextualSpacing/>
              <w:rPr>
                <w:rFonts w:ascii="Calibri" w:eastAsia="Calibri" w:hAnsi="Calibri" w:cs="Calibri"/>
                <w:sz w:val="20"/>
                <w:szCs w:val="20"/>
              </w:rPr>
            </w:pPr>
          </w:p>
          <w:p w14:paraId="6B269D6A" w14:textId="5E59D260" w:rsidR="008E2AF0" w:rsidRPr="001E065C" w:rsidRDefault="29DF7312" w:rsidP="775F03BA">
            <w:pPr>
              <w:spacing w:line="216" w:lineRule="auto"/>
              <w:contextualSpacing/>
              <w:rPr>
                <w:rFonts w:ascii="Calibri" w:eastAsia="Calibri" w:hAnsi="Calibri" w:cs="Calibri"/>
                <w:i/>
                <w:iCs/>
                <w:sz w:val="20"/>
                <w:szCs w:val="20"/>
              </w:rPr>
            </w:pPr>
            <w:r w:rsidRPr="775F03BA">
              <w:rPr>
                <w:rFonts w:ascii="Calibri" w:eastAsia="Calibri" w:hAnsi="Calibri" w:cs="Calibri"/>
                <w:i/>
                <w:iCs/>
                <w:sz w:val="20"/>
                <w:szCs w:val="20"/>
              </w:rPr>
              <w:t>EVIPUB</w:t>
            </w:r>
          </w:p>
          <w:p w14:paraId="7B43A512" w14:textId="4020B0F5" w:rsidR="008E2AF0" w:rsidRPr="001E065C" w:rsidRDefault="007B415A" w:rsidP="775F03BA">
            <w:pPr>
              <w:spacing w:line="216" w:lineRule="auto"/>
              <w:contextualSpacing/>
              <w:rPr>
                <w:rFonts w:ascii="Calibri" w:eastAsia="Calibri" w:hAnsi="Calibri" w:cs="Calibri"/>
                <w:i/>
                <w:iCs/>
                <w:sz w:val="20"/>
                <w:szCs w:val="20"/>
              </w:rPr>
            </w:pPr>
            <w:hyperlink r:id="rId102">
              <w:r w:rsidR="29DF7312" w:rsidRPr="775F03BA">
                <w:rPr>
                  <w:rStyle w:val="Hyperlink"/>
                  <w:rFonts w:ascii="Calibri" w:eastAsia="Calibri" w:hAnsi="Calibri" w:cs="Calibri"/>
                  <w:i/>
                  <w:iCs/>
                  <w:sz w:val="20"/>
                  <w:szCs w:val="20"/>
                </w:rPr>
                <w:t>https://alis.uniba.sk:8444/search/query?theme=EPC</w:t>
              </w:r>
            </w:hyperlink>
          </w:p>
          <w:p w14:paraId="0493FAB8" w14:textId="412D68C5" w:rsidR="008E2AF0" w:rsidRPr="001E065C" w:rsidRDefault="008E2AF0" w:rsidP="775F03BA">
            <w:pPr>
              <w:spacing w:line="216" w:lineRule="auto"/>
              <w:contextualSpacing/>
              <w:rPr>
                <w:rFonts w:ascii="Calibri" w:eastAsia="Calibri" w:hAnsi="Calibri" w:cs="Calibri"/>
                <w:i/>
                <w:iCs/>
                <w:sz w:val="20"/>
                <w:szCs w:val="20"/>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CC4BBE" w:rsidRDefault="001B415D" w:rsidP="00D129CF">
      <w:pPr>
        <w:pStyle w:val="Default"/>
        <w:spacing w:line="216" w:lineRule="auto"/>
        <w:contextualSpacing/>
        <w:rPr>
          <w:rFonts w:asciiTheme="minorHAnsi" w:hAnsiTheme="minorHAnsi" w:cstheme="minorHAnsi"/>
          <w:color w:val="auto"/>
          <w:sz w:val="18"/>
          <w:szCs w:val="18"/>
        </w:rPr>
      </w:pPr>
      <w:r w:rsidRPr="00CC4BBE">
        <w:rPr>
          <w:rFonts w:asciiTheme="minorHAnsi" w:hAnsiTheme="minorHAnsi" w:cstheme="minorHAnsi"/>
          <w:color w:val="auto"/>
          <w:sz w:val="18"/>
          <w:szCs w:val="18"/>
        </w:rPr>
        <w:t xml:space="preserve">SP 7.2. </w:t>
      </w:r>
      <w:r w:rsidR="00E82D04" w:rsidRPr="00CC4BBE">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CC4BBE">
        <w:rPr>
          <w:rFonts w:asciiTheme="minorHAnsi" w:hAnsiTheme="minorHAnsi" w:cstheme="minorHAnsi"/>
          <w:color w:val="auto"/>
          <w:sz w:val="18"/>
          <w:szCs w:val="18"/>
        </w:rPr>
        <w:t xml:space="preserve">. </w:t>
      </w:r>
    </w:p>
    <w:tbl>
      <w:tblPr>
        <w:tblStyle w:val="GridTable3"/>
        <w:tblW w:w="980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475"/>
        <w:gridCol w:w="9023"/>
      </w:tblGrid>
      <w:tr w:rsidR="004C6C35" w:rsidRPr="001E065C" w14:paraId="5846B258" w14:textId="77777777" w:rsidTr="24F76F8B">
        <w:trPr>
          <w:cnfStyle w:val="100000000000" w:firstRow="1" w:lastRow="0" w:firstColumn="0" w:lastColumn="0" w:oddVBand="0" w:evenVBand="0" w:oddHBand="0" w:evenHBand="0" w:firstRowFirstColumn="0" w:firstRowLastColumn="0" w:lastRowFirstColumn="0" w:lastRowLastColumn="0"/>
          <w:trHeight w:val="128"/>
        </w:trPr>
        <w:tc>
          <w:tcPr>
            <w:tcW w:w="7215" w:type="dxa"/>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88" w:type="dxa"/>
          </w:tcPr>
          <w:p w14:paraId="1B103825" w14:textId="085A7F62" w:rsidR="009872F3" w:rsidRPr="004745AC" w:rsidRDefault="004C6C35" w:rsidP="00D129CF">
            <w:pPr>
              <w:spacing w:line="216" w:lineRule="auto"/>
              <w:contextualSpacing/>
              <w:rPr>
                <w:i/>
                <w:sz w:val="16"/>
              </w:rPr>
            </w:pPr>
            <w:r w:rsidRPr="001E065C">
              <w:rPr>
                <w:rFonts w:cstheme="minorHAnsi"/>
                <w:b w:val="0"/>
                <w:bCs w:val="0"/>
                <w:i/>
                <w:iCs/>
                <w:sz w:val="16"/>
                <w:szCs w:val="16"/>
                <w:lang w:eastAsia="sk-SK"/>
              </w:rPr>
              <w:t>Odkazy na dôkazy</w:t>
            </w:r>
          </w:p>
        </w:tc>
      </w:tr>
      <w:tr w:rsidR="004C6C35" w:rsidRPr="001E065C" w14:paraId="12B26CD7" w14:textId="77777777" w:rsidTr="24F76F8B">
        <w:trPr>
          <w:trHeight w:val="14115"/>
        </w:trPr>
        <w:tc>
          <w:tcPr>
            <w:tcW w:w="7215" w:type="dxa"/>
          </w:tcPr>
          <w:p w14:paraId="74EDC95E" w14:textId="29AC7CC9" w:rsidR="00E82D16" w:rsidRPr="00556A32" w:rsidRDefault="6A4EAF50" w:rsidP="52A1631E">
            <w:pPr>
              <w:contextualSpacing/>
              <w:jc w:val="both"/>
              <w:rPr>
                <w:rFonts w:ascii="Calibri" w:hAnsi="Calibri"/>
                <w:i/>
                <w:iCs/>
              </w:rPr>
            </w:pPr>
            <w:r w:rsidRPr="52A1631E">
              <w:rPr>
                <w:rFonts w:ascii="Calibri" w:hAnsi="Calibri"/>
                <w:i/>
                <w:iCs/>
              </w:rPr>
              <w:lastRenderedPageBreak/>
              <w:t xml:space="preserve">Učitelia zabezpečujúci profilové predmety študijného programu 1. stupňa Učiteľstvo románskych jazykov </w:t>
            </w:r>
            <w:r w:rsidR="2EAF712A" w:rsidRPr="52A1631E">
              <w:rPr>
                <w:rFonts w:ascii="Calibri" w:eastAsia="Calibri" w:hAnsi="Calibri" w:cs="Calibri"/>
                <w:i/>
                <w:iCs/>
              </w:rPr>
              <w:t xml:space="preserve">a literatúr </w:t>
            </w:r>
            <w:r w:rsidRPr="52A1631E">
              <w:rPr>
                <w:rFonts w:ascii="Calibri" w:hAnsi="Calibri"/>
                <w:i/>
                <w:iCs/>
              </w:rPr>
              <w:t xml:space="preserve">sú: </w:t>
            </w:r>
          </w:p>
          <w:p w14:paraId="76B07063" w14:textId="4F53243C" w:rsidR="00E82D16" w:rsidRPr="00556A32" w:rsidRDefault="1A029D59" w:rsidP="52A1631E">
            <w:pPr>
              <w:rPr>
                <w:i/>
                <w:iCs/>
              </w:rPr>
            </w:pPr>
            <w:r w:rsidRPr="52A1631E">
              <w:rPr>
                <w:rFonts w:ascii="Calibri" w:hAnsi="Calibri"/>
                <w:i/>
                <w:iCs/>
              </w:rPr>
              <w:t xml:space="preserve">doc. Mgr. Renáta </w:t>
            </w:r>
            <w:proofErr w:type="spellStart"/>
            <w:r w:rsidRPr="52A1631E">
              <w:rPr>
                <w:rFonts w:ascii="Calibri" w:hAnsi="Calibri"/>
                <w:i/>
                <w:iCs/>
              </w:rPr>
              <w:t>Bojničanová</w:t>
            </w:r>
            <w:proofErr w:type="spellEnd"/>
            <w:r w:rsidRPr="52A1631E">
              <w:rPr>
                <w:rFonts w:ascii="Calibri" w:hAnsi="Calibri"/>
                <w:i/>
                <w:iCs/>
              </w:rPr>
              <w:t xml:space="preserve">, PhD., hlavná osoba zodpovedná za uskutočňovanie, rozvoj a zabezpečovanie kvality študijného programu, </w:t>
            </w:r>
          </w:p>
          <w:p w14:paraId="26AEFD56" w14:textId="5E3D11FA" w:rsidR="00E82D16" w:rsidRPr="00556A32" w:rsidRDefault="1A029D59" w:rsidP="52A1631E">
            <w:pPr>
              <w:rPr>
                <w:i/>
                <w:iCs/>
              </w:rPr>
            </w:pPr>
            <w:r w:rsidRPr="52A1631E">
              <w:rPr>
                <w:rFonts w:ascii="Calibri" w:hAnsi="Calibri"/>
                <w:i/>
                <w:iCs/>
              </w:rPr>
              <w:t xml:space="preserve">prof. PhDr. Mária Kožuchová, CSc., </w:t>
            </w:r>
          </w:p>
          <w:p w14:paraId="48203715" w14:textId="201BCEF7" w:rsidR="00E82D16" w:rsidRPr="00556A32" w:rsidRDefault="1A029D59" w:rsidP="52A1631E">
            <w:pPr>
              <w:rPr>
                <w:i/>
                <w:iCs/>
              </w:rPr>
            </w:pPr>
            <w:r w:rsidRPr="52A1631E">
              <w:rPr>
                <w:rFonts w:ascii="Calibri" w:hAnsi="Calibri"/>
                <w:i/>
                <w:iCs/>
              </w:rPr>
              <w:t xml:space="preserve">doc. Dr. </w:t>
            </w:r>
            <w:proofErr w:type="spellStart"/>
            <w:r w:rsidRPr="52A1631E">
              <w:rPr>
                <w:rFonts w:ascii="Calibri" w:hAnsi="Calibri"/>
                <w:i/>
                <w:iCs/>
              </w:rPr>
              <w:t>György</w:t>
            </w:r>
            <w:proofErr w:type="spellEnd"/>
            <w:r w:rsidRPr="52A1631E">
              <w:rPr>
                <w:rFonts w:ascii="Calibri" w:hAnsi="Calibri"/>
                <w:i/>
                <w:iCs/>
              </w:rPr>
              <w:t xml:space="preserve"> </w:t>
            </w:r>
            <w:proofErr w:type="spellStart"/>
            <w:r w:rsidRPr="52A1631E">
              <w:rPr>
                <w:rFonts w:ascii="Calibri" w:hAnsi="Calibri"/>
                <w:i/>
                <w:iCs/>
              </w:rPr>
              <w:t>Domokos</w:t>
            </w:r>
            <w:proofErr w:type="spellEnd"/>
            <w:r w:rsidRPr="52A1631E">
              <w:rPr>
                <w:rFonts w:ascii="Calibri" w:hAnsi="Calibri"/>
                <w:i/>
                <w:iCs/>
              </w:rPr>
              <w:t xml:space="preserve">, PhD., </w:t>
            </w:r>
          </w:p>
          <w:p w14:paraId="0CB611E6" w14:textId="27C2FC6F" w:rsidR="00E82D16" w:rsidRPr="00556A32" w:rsidRDefault="1A029D59" w:rsidP="13B5189E">
            <w:pPr>
              <w:rPr>
                <w:rFonts w:ascii="Calibri" w:hAnsi="Calibri"/>
                <w:i/>
                <w:iCs/>
              </w:rPr>
            </w:pPr>
            <w:r w:rsidRPr="13B5189E">
              <w:rPr>
                <w:rFonts w:ascii="Calibri" w:hAnsi="Calibri"/>
                <w:i/>
                <w:iCs/>
              </w:rPr>
              <w:t xml:space="preserve">doc. </w:t>
            </w:r>
            <w:proofErr w:type="spellStart"/>
            <w:r w:rsidR="6AD2E172" w:rsidRPr="13B5189E">
              <w:rPr>
                <w:rFonts w:ascii="Calibri" w:hAnsi="Calibri"/>
                <w:i/>
                <w:iCs/>
              </w:rPr>
              <w:t>Mag</w:t>
            </w:r>
            <w:proofErr w:type="spellEnd"/>
            <w:r w:rsidR="6AD2E172" w:rsidRPr="13B5189E">
              <w:rPr>
                <w:rFonts w:ascii="Calibri" w:hAnsi="Calibri"/>
                <w:i/>
                <w:iCs/>
              </w:rPr>
              <w:t xml:space="preserve">. </w:t>
            </w:r>
            <w:proofErr w:type="spellStart"/>
            <w:r w:rsidR="21ECA40A" w:rsidRPr="13B5189E">
              <w:rPr>
                <w:rFonts w:ascii="Calibri" w:hAnsi="Calibri"/>
                <w:i/>
                <w:iCs/>
              </w:rPr>
              <w:t>p</w:t>
            </w:r>
            <w:r w:rsidR="6AD2E172" w:rsidRPr="13B5189E">
              <w:rPr>
                <w:rFonts w:ascii="Calibri" w:hAnsi="Calibri"/>
                <w:i/>
                <w:iCs/>
              </w:rPr>
              <w:t>hil</w:t>
            </w:r>
            <w:proofErr w:type="spellEnd"/>
            <w:r w:rsidR="6AD2E172" w:rsidRPr="13B5189E">
              <w:rPr>
                <w:rFonts w:ascii="Calibri" w:hAnsi="Calibri"/>
                <w:i/>
                <w:iCs/>
              </w:rPr>
              <w:t>.</w:t>
            </w:r>
            <w:r w:rsidR="4230511F" w:rsidRPr="13B5189E">
              <w:rPr>
                <w:rFonts w:ascii="Calibri" w:hAnsi="Calibri"/>
                <w:i/>
                <w:iCs/>
              </w:rPr>
              <w:t xml:space="preserve"> </w:t>
            </w:r>
            <w:proofErr w:type="spellStart"/>
            <w:r w:rsidRPr="13B5189E">
              <w:rPr>
                <w:rFonts w:ascii="Calibri" w:hAnsi="Calibri"/>
                <w:i/>
                <w:iCs/>
              </w:rPr>
              <w:t>Beatriz</w:t>
            </w:r>
            <w:proofErr w:type="spellEnd"/>
            <w:r w:rsidRPr="13B5189E">
              <w:rPr>
                <w:rFonts w:ascii="Calibri" w:hAnsi="Calibri"/>
                <w:i/>
                <w:iCs/>
              </w:rPr>
              <w:t xml:space="preserve"> </w:t>
            </w:r>
            <w:proofErr w:type="spellStart"/>
            <w:r w:rsidRPr="13B5189E">
              <w:rPr>
                <w:rFonts w:ascii="Calibri" w:hAnsi="Calibri"/>
                <w:i/>
                <w:iCs/>
              </w:rPr>
              <w:t>Gómez-Pablos</w:t>
            </w:r>
            <w:proofErr w:type="spellEnd"/>
            <w:r w:rsidRPr="13B5189E">
              <w:rPr>
                <w:rFonts w:ascii="Calibri" w:hAnsi="Calibri"/>
                <w:i/>
                <w:iCs/>
              </w:rPr>
              <w:t xml:space="preserve">, </w:t>
            </w:r>
            <w:proofErr w:type="spellStart"/>
            <w:r w:rsidR="2F119366" w:rsidRPr="13B5189E">
              <w:rPr>
                <w:rFonts w:ascii="Calibri" w:hAnsi="Calibri"/>
                <w:i/>
                <w:iCs/>
              </w:rPr>
              <w:t>Dr.phil</w:t>
            </w:r>
            <w:proofErr w:type="spellEnd"/>
            <w:r w:rsidR="2F119366" w:rsidRPr="13B5189E">
              <w:rPr>
                <w:rFonts w:ascii="Calibri" w:hAnsi="Calibri"/>
                <w:i/>
                <w:iCs/>
              </w:rPr>
              <w:t>.</w:t>
            </w:r>
            <w:r w:rsidRPr="13B5189E">
              <w:rPr>
                <w:rFonts w:ascii="Calibri" w:hAnsi="Calibri"/>
                <w:i/>
                <w:iCs/>
              </w:rPr>
              <w:t xml:space="preserve"> </w:t>
            </w:r>
          </w:p>
          <w:p w14:paraId="06783AD1" w14:textId="39810912" w:rsidR="00E82D16" w:rsidRPr="00556A32" w:rsidRDefault="01705D77" w:rsidP="52A1631E">
            <w:pPr>
              <w:rPr>
                <w:i/>
                <w:iCs/>
              </w:rPr>
            </w:pPr>
            <w:r w:rsidRPr="591B9120">
              <w:rPr>
                <w:rFonts w:ascii="Calibri" w:hAnsi="Calibri"/>
                <w:i/>
                <w:iCs/>
              </w:rPr>
              <w:t xml:space="preserve">doc. Tivadar </w:t>
            </w:r>
            <w:proofErr w:type="spellStart"/>
            <w:r w:rsidRPr="591B9120">
              <w:rPr>
                <w:rFonts w:ascii="Calibri" w:hAnsi="Calibri"/>
                <w:i/>
                <w:iCs/>
              </w:rPr>
              <w:t>Palágyi</w:t>
            </w:r>
            <w:proofErr w:type="spellEnd"/>
            <w:r w:rsidRPr="591B9120">
              <w:rPr>
                <w:rFonts w:ascii="Calibri" w:hAnsi="Calibri"/>
                <w:i/>
                <w:iCs/>
              </w:rPr>
              <w:t xml:space="preserve">, PhD. </w:t>
            </w:r>
          </w:p>
          <w:p w14:paraId="36F5B97E" w14:textId="2CE75D52" w:rsidR="00E82D16" w:rsidRPr="00556A32" w:rsidRDefault="6A4EAF50" w:rsidP="52A1631E">
            <w:pPr>
              <w:contextualSpacing/>
              <w:jc w:val="both"/>
              <w:rPr>
                <w:rFonts w:ascii="Calibri" w:hAnsi="Calibri"/>
                <w:i/>
                <w:iCs/>
              </w:rPr>
            </w:pPr>
            <w:r w:rsidRPr="52A1631E">
              <w:rPr>
                <w:rFonts w:ascii="Calibri" w:hAnsi="Calibri"/>
                <w:i/>
                <w:iCs/>
              </w:rPr>
              <w:t xml:space="preserve"> </w:t>
            </w:r>
          </w:p>
          <w:p w14:paraId="6601D07D" w14:textId="2BB67D35" w:rsidR="00E82D16" w:rsidRPr="00556A32" w:rsidRDefault="6A4EAF50" w:rsidP="52A1631E">
            <w:pPr>
              <w:contextualSpacing/>
              <w:jc w:val="both"/>
              <w:rPr>
                <w:rFonts w:ascii="Calibri" w:hAnsi="Calibri"/>
                <w:i/>
                <w:iCs/>
              </w:rPr>
            </w:pPr>
            <w:r w:rsidRPr="52A1631E">
              <w:rPr>
                <w:rFonts w:ascii="Calibri" w:hAnsi="Calibri"/>
                <w:i/>
                <w:iCs/>
              </w:rPr>
              <w:t xml:space="preserve">Tvorivá činnosť učiteľov je na medzinárodne uznávanej úrovni. O tejto skutočnosti svedčia výstupy ich vedecko-výskumnej činnosti, zverejnené v prestížnych časopisoch (napr. v časopisoch registrovaných v databázach </w:t>
            </w:r>
            <w:proofErr w:type="spellStart"/>
            <w:r w:rsidRPr="52A1631E">
              <w:rPr>
                <w:rFonts w:ascii="Calibri" w:hAnsi="Calibri"/>
                <w:i/>
                <w:iCs/>
              </w:rPr>
              <w:t>Scopus</w:t>
            </w:r>
            <w:proofErr w:type="spellEnd"/>
            <w:r w:rsidRPr="52A1631E">
              <w:rPr>
                <w:rFonts w:ascii="Calibri" w:hAnsi="Calibri"/>
                <w:i/>
                <w:iCs/>
              </w:rPr>
              <w:t xml:space="preserve"> a Web of Science) a vydavateľstvách a ohlasy na tieto publikácie z viacerých krajín. </w:t>
            </w:r>
          </w:p>
          <w:p w14:paraId="054FCF80" w14:textId="74AE04A1" w:rsidR="00E82D16" w:rsidRPr="00556A32" w:rsidRDefault="6A4EAF50" w:rsidP="52A1631E">
            <w:pPr>
              <w:contextualSpacing/>
              <w:jc w:val="both"/>
              <w:rPr>
                <w:rFonts w:ascii="Calibri" w:hAnsi="Calibri"/>
                <w:i/>
                <w:iCs/>
              </w:rPr>
            </w:pPr>
            <w:r w:rsidRPr="52A1631E">
              <w:rPr>
                <w:rFonts w:ascii="Calibri" w:hAnsi="Calibri"/>
                <w:i/>
                <w:iCs/>
              </w:rPr>
              <w:t>Najvýznamnejšie výstupy tvorivej činnosti učiteľov zabezpečujúcich profilové predmety študijného programu sú:</w:t>
            </w:r>
          </w:p>
          <w:p w14:paraId="66690A7F" w14:textId="215C272F" w:rsidR="00E82D16" w:rsidRPr="00556A32" w:rsidRDefault="6A4EAF50" w:rsidP="52A1631E">
            <w:pPr>
              <w:contextualSpacing/>
              <w:jc w:val="both"/>
              <w:rPr>
                <w:rFonts w:ascii="Calibri" w:hAnsi="Calibri"/>
                <w:i/>
                <w:iCs/>
              </w:rPr>
            </w:pPr>
            <w:r w:rsidRPr="52A1631E">
              <w:rPr>
                <w:rFonts w:ascii="Calibri" w:hAnsi="Calibri"/>
                <w:i/>
                <w:iCs/>
              </w:rPr>
              <w:t xml:space="preserve"> </w:t>
            </w:r>
          </w:p>
          <w:p w14:paraId="33ED01A5" w14:textId="7DE4EADE" w:rsidR="00E82D16" w:rsidRPr="00556A32" w:rsidRDefault="36D162FF" w:rsidP="52A1631E">
            <w:pPr>
              <w:contextualSpacing/>
              <w:jc w:val="both"/>
              <w:rPr>
                <w:rFonts w:ascii="Calibri" w:hAnsi="Calibri"/>
                <w:b/>
                <w:bCs/>
                <w:i/>
                <w:iCs/>
              </w:rPr>
            </w:pPr>
            <w:r w:rsidRPr="52A1631E">
              <w:rPr>
                <w:rFonts w:ascii="Calibri" w:hAnsi="Calibri"/>
                <w:b/>
                <w:bCs/>
                <w:i/>
                <w:iCs/>
              </w:rPr>
              <w:t xml:space="preserve">doc. Mgr. Renáta </w:t>
            </w:r>
            <w:proofErr w:type="spellStart"/>
            <w:r w:rsidRPr="52A1631E">
              <w:rPr>
                <w:rFonts w:ascii="Calibri" w:hAnsi="Calibri"/>
                <w:b/>
                <w:bCs/>
                <w:i/>
                <w:iCs/>
              </w:rPr>
              <w:t>Bojničanová</w:t>
            </w:r>
            <w:proofErr w:type="spellEnd"/>
            <w:r w:rsidRPr="52A1631E">
              <w:rPr>
                <w:rFonts w:ascii="Calibri" w:hAnsi="Calibri"/>
                <w:b/>
                <w:bCs/>
                <w:i/>
                <w:iCs/>
              </w:rPr>
              <w:t xml:space="preserve">, PhD. </w:t>
            </w:r>
          </w:p>
          <w:p w14:paraId="404E4F9A" w14:textId="4C242A83" w:rsidR="00E82D16" w:rsidRPr="00556A32" w:rsidRDefault="36D162FF" w:rsidP="13B5189E">
            <w:pPr>
              <w:contextualSpacing/>
              <w:jc w:val="both"/>
              <w:rPr>
                <w:rFonts w:ascii="Calibri" w:hAnsi="Calibri"/>
                <w:i/>
                <w:iCs/>
              </w:rPr>
            </w:pPr>
            <w:r w:rsidRPr="13B5189E">
              <w:rPr>
                <w:rFonts w:ascii="Calibri" w:hAnsi="Calibri"/>
                <w:i/>
                <w:iCs/>
              </w:rPr>
              <w:t xml:space="preserve">AFA </w:t>
            </w:r>
            <w:proofErr w:type="spellStart"/>
            <w:r w:rsidRPr="13B5189E">
              <w:rPr>
                <w:rFonts w:ascii="Calibri" w:hAnsi="Calibri"/>
                <w:i/>
                <w:iCs/>
              </w:rPr>
              <w:t>Bojničanová</w:t>
            </w:r>
            <w:proofErr w:type="spellEnd"/>
            <w:r w:rsidRPr="13B5189E">
              <w:rPr>
                <w:rFonts w:ascii="Calibri" w:hAnsi="Calibri"/>
                <w:i/>
                <w:iCs/>
              </w:rPr>
              <w:t xml:space="preserve">, Renáta: Martin Kukučín v kontexte argentínskej a </w:t>
            </w:r>
            <w:proofErr w:type="spellStart"/>
            <w:r w:rsidRPr="13B5189E">
              <w:rPr>
                <w:rFonts w:ascii="Calibri" w:hAnsi="Calibri"/>
                <w:i/>
                <w:iCs/>
              </w:rPr>
              <w:t>čílskej</w:t>
            </w:r>
            <w:proofErr w:type="spellEnd"/>
            <w:r w:rsidRPr="13B5189E">
              <w:rPr>
                <w:rFonts w:ascii="Calibri" w:hAnsi="Calibri"/>
                <w:i/>
                <w:iCs/>
              </w:rPr>
              <w:t xml:space="preserve"> literatúry: "patagónsky a </w:t>
            </w:r>
            <w:proofErr w:type="spellStart"/>
            <w:r w:rsidRPr="13B5189E">
              <w:rPr>
                <w:rFonts w:ascii="Calibri" w:hAnsi="Calibri"/>
                <w:i/>
                <w:iCs/>
              </w:rPr>
              <w:lastRenderedPageBreak/>
              <w:t>magellanský</w:t>
            </w:r>
            <w:proofErr w:type="spellEnd"/>
            <w:r w:rsidRPr="13B5189E">
              <w:rPr>
                <w:rFonts w:ascii="Calibri" w:hAnsi="Calibri"/>
                <w:i/>
                <w:iCs/>
              </w:rPr>
              <w:t>" spisovateľ.</w:t>
            </w:r>
            <w:r w:rsidR="09B93042" w:rsidRPr="13B5189E">
              <w:rPr>
                <w:rFonts w:ascii="Calibri" w:hAnsi="Calibri"/>
                <w:i/>
                <w:iCs/>
              </w:rPr>
              <w:t xml:space="preserve"> </w:t>
            </w:r>
            <w:r w:rsidRPr="13B5189E">
              <w:rPr>
                <w:rFonts w:ascii="Calibri" w:hAnsi="Calibri"/>
                <w:i/>
                <w:iCs/>
              </w:rPr>
              <w:t>In: Kukučín v interpretáciách. Bratislava : Literárne informačné centrum, 2010. ISBN 978-80-8119-029-2. S. 20-27.</w:t>
            </w:r>
          </w:p>
          <w:p w14:paraId="14FB81BF" w14:textId="3AF7377E" w:rsidR="00E82D16" w:rsidRPr="00556A32" w:rsidRDefault="36D162FF" w:rsidP="13B5189E">
            <w:pPr>
              <w:contextualSpacing/>
              <w:jc w:val="both"/>
              <w:rPr>
                <w:rFonts w:ascii="Calibri" w:hAnsi="Calibri"/>
                <w:i/>
                <w:iCs/>
              </w:rPr>
            </w:pPr>
            <w:r w:rsidRPr="13B5189E">
              <w:rPr>
                <w:rFonts w:ascii="Calibri" w:hAnsi="Calibri"/>
                <w:i/>
                <w:iCs/>
              </w:rPr>
              <w:t>AAA</w:t>
            </w:r>
            <w:r w:rsidR="5269E27D" w:rsidRPr="13B5189E">
              <w:rPr>
                <w:rFonts w:ascii="Calibri" w:hAnsi="Calibri"/>
                <w:i/>
                <w:iCs/>
              </w:rPr>
              <w:t xml:space="preserve"> </w:t>
            </w:r>
            <w:proofErr w:type="spellStart"/>
            <w:r w:rsidRPr="13B5189E">
              <w:rPr>
                <w:rFonts w:ascii="Calibri" w:hAnsi="Calibri"/>
                <w:i/>
                <w:iCs/>
              </w:rPr>
              <w:t>Bojničanová</w:t>
            </w:r>
            <w:proofErr w:type="spellEnd"/>
            <w:r w:rsidRPr="13B5189E">
              <w:rPr>
                <w:rFonts w:ascii="Calibri" w:hAnsi="Calibri"/>
                <w:i/>
                <w:iCs/>
              </w:rPr>
              <w:t xml:space="preserve">, Renáta: Los </w:t>
            </w:r>
            <w:proofErr w:type="spellStart"/>
            <w:r w:rsidRPr="13B5189E">
              <w:rPr>
                <w:rFonts w:ascii="Calibri" w:hAnsi="Calibri"/>
                <w:i/>
                <w:iCs/>
              </w:rPr>
              <w:t>bandoleros</w:t>
            </w:r>
            <w:proofErr w:type="spellEnd"/>
            <w:r w:rsidRPr="13B5189E">
              <w:rPr>
                <w:rFonts w:ascii="Calibri" w:hAnsi="Calibri"/>
                <w:i/>
                <w:iCs/>
              </w:rPr>
              <w:t xml:space="preserve"> y </w:t>
            </w:r>
            <w:proofErr w:type="spellStart"/>
            <w:r w:rsidRPr="13B5189E">
              <w:rPr>
                <w:rFonts w:ascii="Calibri" w:hAnsi="Calibri"/>
                <w:i/>
                <w:iCs/>
              </w:rPr>
              <w:t>su</w:t>
            </w:r>
            <w:proofErr w:type="spellEnd"/>
            <w:r w:rsidRPr="13B5189E">
              <w:rPr>
                <w:rFonts w:ascii="Calibri" w:hAnsi="Calibri"/>
                <w:i/>
                <w:iCs/>
              </w:rPr>
              <w:t xml:space="preserve"> </w:t>
            </w:r>
            <w:proofErr w:type="spellStart"/>
            <w:r w:rsidRPr="13B5189E">
              <w:rPr>
                <w:rFonts w:ascii="Calibri" w:hAnsi="Calibri"/>
                <w:i/>
                <w:iCs/>
              </w:rPr>
              <w:t>reflejo</w:t>
            </w:r>
            <w:proofErr w:type="spellEnd"/>
            <w:r w:rsidRPr="13B5189E">
              <w:rPr>
                <w:rFonts w:ascii="Calibri" w:hAnsi="Calibri"/>
                <w:i/>
                <w:iCs/>
              </w:rPr>
              <w:t xml:space="preserve"> </w:t>
            </w:r>
            <w:proofErr w:type="spellStart"/>
            <w:r w:rsidRPr="13B5189E">
              <w:rPr>
                <w:rFonts w:ascii="Calibri" w:hAnsi="Calibri"/>
                <w:i/>
                <w:iCs/>
              </w:rPr>
              <w:t>en</w:t>
            </w:r>
            <w:proofErr w:type="spellEnd"/>
            <w:r w:rsidRPr="13B5189E">
              <w:rPr>
                <w:rFonts w:ascii="Calibri" w:hAnsi="Calibri"/>
                <w:i/>
                <w:iCs/>
              </w:rPr>
              <w:t xml:space="preserve"> la </w:t>
            </w:r>
            <w:proofErr w:type="spellStart"/>
            <w:r w:rsidRPr="13B5189E">
              <w:rPr>
                <w:rFonts w:ascii="Calibri" w:hAnsi="Calibri"/>
                <w:i/>
                <w:iCs/>
              </w:rPr>
              <w:t>tradición</w:t>
            </w:r>
            <w:proofErr w:type="spellEnd"/>
            <w:r w:rsidRPr="13B5189E">
              <w:rPr>
                <w:rFonts w:ascii="Calibri" w:hAnsi="Calibri"/>
                <w:i/>
                <w:iCs/>
              </w:rPr>
              <w:t xml:space="preserve"> oral. La prosa </w:t>
            </w:r>
            <w:proofErr w:type="spellStart"/>
            <w:r w:rsidRPr="13B5189E">
              <w:rPr>
                <w:rFonts w:ascii="Calibri" w:hAnsi="Calibri"/>
                <w:i/>
                <w:iCs/>
              </w:rPr>
              <w:t>popular</w:t>
            </w:r>
            <w:proofErr w:type="spellEnd"/>
            <w:r w:rsidRPr="13B5189E">
              <w:rPr>
                <w:rFonts w:ascii="Calibri" w:hAnsi="Calibri"/>
                <w:i/>
                <w:iCs/>
              </w:rPr>
              <w:t xml:space="preserve"> : </w:t>
            </w:r>
            <w:proofErr w:type="spellStart"/>
            <w:r w:rsidRPr="13B5189E">
              <w:rPr>
                <w:rFonts w:ascii="Calibri" w:hAnsi="Calibri"/>
                <w:i/>
                <w:iCs/>
              </w:rPr>
              <w:t>comparación</w:t>
            </w:r>
            <w:proofErr w:type="spellEnd"/>
            <w:r w:rsidRPr="13B5189E">
              <w:rPr>
                <w:rFonts w:ascii="Calibri" w:hAnsi="Calibri"/>
                <w:i/>
                <w:iCs/>
              </w:rPr>
              <w:t xml:space="preserve"> </w:t>
            </w:r>
            <w:proofErr w:type="spellStart"/>
            <w:r w:rsidRPr="13B5189E">
              <w:rPr>
                <w:rFonts w:ascii="Calibri" w:hAnsi="Calibri"/>
                <w:i/>
                <w:iCs/>
              </w:rPr>
              <w:t>catalano-eslovaca</w:t>
            </w:r>
            <w:proofErr w:type="spellEnd"/>
            <w:r w:rsidRPr="13B5189E">
              <w:rPr>
                <w:rFonts w:ascii="Calibri" w:hAnsi="Calibri"/>
                <w:i/>
                <w:iCs/>
              </w:rPr>
              <w:t xml:space="preserve">. 1. vyd. </w:t>
            </w:r>
            <w:proofErr w:type="spellStart"/>
            <w:r w:rsidRPr="13B5189E">
              <w:rPr>
                <w:rFonts w:ascii="Calibri" w:hAnsi="Calibri"/>
                <w:i/>
                <w:iCs/>
              </w:rPr>
              <w:t>Bucureşti</w:t>
            </w:r>
            <w:proofErr w:type="spellEnd"/>
            <w:r w:rsidRPr="13B5189E">
              <w:rPr>
                <w:rFonts w:ascii="Calibri" w:hAnsi="Calibri"/>
                <w:i/>
                <w:iCs/>
              </w:rPr>
              <w:t xml:space="preserve">: </w:t>
            </w:r>
            <w:proofErr w:type="spellStart"/>
            <w:r w:rsidRPr="13B5189E">
              <w:rPr>
                <w:rFonts w:ascii="Calibri" w:hAnsi="Calibri"/>
                <w:i/>
                <w:iCs/>
              </w:rPr>
              <w:t>Editura</w:t>
            </w:r>
            <w:proofErr w:type="spellEnd"/>
            <w:r w:rsidRPr="13B5189E">
              <w:rPr>
                <w:rFonts w:ascii="Calibri" w:hAnsi="Calibri"/>
                <w:i/>
                <w:iCs/>
              </w:rPr>
              <w:t xml:space="preserve"> </w:t>
            </w:r>
            <w:proofErr w:type="spellStart"/>
            <w:r w:rsidRPr="13B5189E">
              <w:rPr>
                <w:rFonts w:ascii="Calibri" w:hAnsi="Calibri"/>
                <w:i/>
                <w:iCs/>
              </w:rPr>
              <w:t>Universităţii</w:t>
            </w:r>
            <w:proofErr w:type="spellEnd"/>
            <w:r w:rsidRPr="13B5189E">
              <w:rPr>
                <w:rFonts w:ascii="Calibri" w:hAnsi="Calibri"/>
                <w:i/>
                <w:iCs/>
              </w:rPr>
              <w:t xml:space="preserve"> </w:t>
            </w:r>
            <w:proofErr w:type="spellStart"/>
            <w:r w:rsidRPr="13B5189E">
              <w:rPr>
                <w:rFonts w:ascii="Calibri" w:hAnsi="Calibri"/>
                <w:i/>
                <w:iCs/>
              </w:rPr>
              <w:t>din</w:t>
            </w:r>
            <w:proofErr w:type="spellEnd"/>
            <w:r w:rsidRPr="13B5189E">
              <w:rPr>
                <w:rFonts w:ascii="Calibri" w:hAnsi="Calibri"/>
                <w:i/>
                <w:iCs/>
              </w:rPr>
              <w:t xml:space="preserve"> </w:t>
            </w:r>
            <w:proofErr w:type="spellStart"/>
            <w:r w:rsidRPr="13B5189E">
              <w:rPr>
                <w:rFonts w:ascii="Calibri" w:hAnsi="Calibri"/>
                <w:i/>
                <w:iCs/>
              </w:rPr>
              <w:t>Bucureşti</w:t>
            </w:r>
            <w:proofErr w:type="spellEnd"/>
            <w:r w:rsidRPr="13B5189E">
              <w:rPr>
                <w:rFonts w:ascii="Calibri" w:hAnsi="Calibri"/>
                <w:i/>
                <w:iCs/>
              </w:rPr>
              <w:t>, 2011. 325 s. (</w:t>
            </w:r>
            <w:proofErr w:type="spellStart"/>
            <w:r w:rsidRPr="13B5189E">
              <w:rPr>
                <w:rFonts w:ascii="Calibri" w:hAnsi="Calibri"/>
                <w:i/>
                <w:iCs/>
              </w:rPr>
              <w:t>Romanica</w:t>
            </w:r>
            <w:proofErr w:type="spellEnd"/>
            <w:r w:rsidRPr="13B5189E">
              <w:rPr>
                <w:rFonts w:ascii="Calibri" w:hAnsi="Calibri"/>
                <w:i/>
                <w:iCs/>
              </w:rPr>
              <w:t>, Zv. 4). ISBN 978-973-737-996-2.</w:t>
            </w:r>
          </w:p>
          <w:p w14:paraId="3C3AD709" w14:textId="3FFC0EF6" w:rsidR="00E82D16" w:rsidRPr="00556A32" w:rsidRDefault="36D162FF" w:rsidP="13B5189E">
            <w:pPr>
              <w:contextualSpacing/>
              <w:jc w:val="both"/>
              <w:rPr>
                <w:rFonts w:ascii="Calibri" w:hAnsi="Calibri"/>
                <w:i/>
                <w:iCs/>
              </w:rPr>
            </w:pPr>
            <w:r w:rsidRPr="13B5189E">
              <w:rPr>
                <w:rFonts w:ascii="Calibri" w:hAnsi="Calibri"/>
                <w:i/>
                <w:iCs/>
              </w:rPr>
              <w:t>ACB</w:t>
            </w:r>
            <w:r w:rsidR="566E4EB1" w:rsidRPr="13B5189E">
              <w:rPr>
                <w:rFonts w:ascii="Calibri" w:hAnsi="Calibri"/>
                <w:i/>
                <w:iCs/>
              </w:rPr>
              <w:t xml:space="preserve"> </w:t>
            </w:r>
            <w:proofErr w:type="spellStart"/>
            <w:r w:rsidRPr="13B5189E">
              <w:rPr>
                <w:rFonts w:ascii="Calibri" w:hAnsi="Calibri"/>
                <w:i/>
                <w:iCs/>
              </w:rPr>
              <w:t>Bojničanová</w:t>
            </w:r>
            <w:proofErr w:type="spellEnd"/>
            <w:r w:rsidRPr="13B5189E">
              <w:rPr>
                <w:rFonts w:ascii="Calibri" w:hAnsi="Calibri"/>
                <w:i/>
                <w:iCs/>
              </w:rPr>
              <w:t xml:space="preserve">, Renáta: El </w:t>
            </w:r>
            <w:proofErr w:type="spellStart"/>
            <w:r w:rsidRPr="13B5189E">
              <w:rPr>
                <w:rFonts w:ascii="Calibri" w:hAnsi="Calibri"/>
                <w:i/>
                <w:iCs/>
              </w:rPr>
              <w:t>Romanticismo</w:t>
            </w:r>
            <w:proofErr w:type="spellEnd"/>
            <w:r w:rsidRPr="13B5189E">
              <w:rPr>
                <w:rFonts w:ascii="Calibri" w:hAnsi="Calibri"/>
                <w:i/>
                <w:iCs/>
              </w:rPr>
              <w:t xml:space="preserve"> </w:t>
            </w:r>
            <w:proofErr w:type="spellStart"/>
            <w:r w:rsidRPr="13B5189E">
              <w:rPr>
                <w:rFonts w:ascii="Calibri" w:hAnsi="Calibri"/>
                <w:i/>
                <w:iCs/>
              </w:rPr>
              <w:t>en</w:t>
            </w:r>
            <w:proofErr w:type="spellEnd"/>
            <w:r w:rsidRPr="13B5189E">
              <w:rPr>
                <w:rFonts w:ascii="Calibri" w:hAnsi="Calibri"/>
                <w:i/>
                <w:iCs/>
              </w:rPr>
              <w:t xml:space="preserve"> </w:t>
            </w:r>
            <w:proofErr w:type="spellStart"/>
            <w:r w:rsidRPr="13B5189E">
              <w:rPr>
                <w:rFonts w:ascii="Calibri" w:hAnsi="Calibri"/>
                <w:i/>
                <w:iCs/>
              </w:rPr>
              <w:t>las</w:t>
            </w:r>
            <w:proofErr w:type="spellEnd"/>
            <w:r w:rsidRPr="13B5189E">
              <w:rPr>
                <w:rFonts w:ascii="Calibri" w:hAnsi="Calibri"/>
                <w:i/>
                <w:iCs/>
              </w:rPr>
              <w:t xml:space="preserve"> </w:t>
            </w:r>
            <w:proofErr w:type="spellStart"/>
            <w:r w:rsidRPr="13B5189E">
              <w:rPr>
                <w:rFonts w:ascii="Calibri" w:hAnsi="Calibri"/>
                <w:i/>
                <w:iCs/>
              </w:rPr>
              <w:t>literaturas</w:t>
            </w:r>
            <w:proofErr w:type="spellEnd"/>
            <w:r w:rsidRPr="13B5189E">
              <w:rPr>
                <w:rFonts w:ascii="Calibri" w:hAnsi="Calibri"/>
                <w:i/>
                <w:iCs/>
              </w:rPr>
              <w:t xml:space="preserve"> de </w:t>
            </w:r>
            <w:proofErr w:type="spellStart"/>
            <w:r w:rsidRPr="13B5189E">
              <w:rPr>
                <w:rFonts w:ascii="Calibri" w:hAnsi="Calibri"/>
                <w:i/>
                <w:iCs/>
              </w:rPr>
              <w:t>Espa</w:t>
            </w:r>
            <w:r w:rsidR="101FC6A6" w:rsidRPr="13B5189E">
              <w:rPr>
                <w:rFonts w:ascii="Calibri" w:hAnsi="Calibri"/>
                <w:i/>
                <w:iCs/>
              </w:rPr>
              <w:t>ñ</w:t>
            </w:r>
            <w:r w:rsidRPr="13B5189E">
              <w:rPr>
                <w:rFonts w:ascii="Calibri" w:hAnsi="Calibri"/>
                <w:i/>
                <w:iCs/>
              </w:rPr>
              <w:t>a</w:t>
            </w:r>
            <w:proofErr w:type="spellEnd"/>
            <w:r w:rsidRPr="13B5189E">
              <w:rPr>
                <w:rFonts w:ascii="Calibri" w:hAnsi="Calibri"/>
                <w:i/>
                <w:iCs/>
              </w:rPr>
              <w:t xml:space="preserve"> = Romantizmus v literatúrach Španielska 1. vyd. Bratislava: Univerzita Komenského, 2015. 192 s. ISBN 978-80-223-3926-1.</w:t>
            </w:r>
          </w:p>
          <w:p w14:paraId="502CFB0D" w14:textId="2C1F447F" w:rsidR="00E82D16" w:rsidRPr="00556A32" w:rsidRDefault="36D162FF" w:rsidP="13B5189E">
            <w:pPr>
              <w:contextualSpacing/>
              <w:jc w:val="both"/>
              <w:rPr>
                <w:rFonts w:ascii="Calibri" w:hAnsi="Calibri"/>
                <w:i/>
                <w:iCs/>
              </w:rPr>
            </w:pPr>
            <w:r w:rsidRPr="13B5189E">
              <w:rPr>
                <w:rFonts w:ascii="Calibri" w:hAnsi="Calibri"/>
                <w:i/>
                <w:iCs/>
              </w:rPr>
              <w:t>AEC</w:t>
            </w:r>
            <w:r w:rsidR="472A0C1A" w:rsidRPr="13B5189E">
              <w:rPr>
                <w:rFonts w:ascii="Calibri" w:hAnsi="Calibri"/>
                <w:i/>
                <w:iCs/>
              </w:rPr>
              <w:t xml:space="preserve"> </w:t>
            </w:r>
            <w:proofErr w:type="spellStart"/>
            <w:r w:rsidRPr="13B5189E">
              <w:rPr>
                <w:rFonts w:ascii="Calibri" w:hAnsi="Calibri"/>
                <w:i/>
                <w:iCs/>
              </w:rPr>
              <w:t>Bojničanová</w:t>
            </w:r>
            <w:proofErr w:type="spellEnd"/>
            <w:r w:rsidRPr="13B5189E">
              <w:rPr>
                <w:rFonts w:ascii="Calibri" w:hAnsi="Calibri"/>
                <w:i/>
                <w:iCs/>
              </w:rPr>
              <w:t>, Renáta: Los "</w:t>
            </w:r>
            <w:proofErr w:type="spellStart"/>
            <w:r w:rsidRPr="13B5189E">
              <w:rPr>
                <w:rFonts w:ascii="Calibri" w:hAnsi="Calibri"/>
                <w:i/>
                <w:iCs/>
              </w:rPr>
              <w:t>quijotes</w:t>
            </w:r>
            <w:proofErr w:type="spellEnd"/>
            <w:r w:rsidRPr="13B5189E">
              <w:rPr>
                <w:rFonts w:ascii="Calibri" w:hAnsi="Calibri"/>
                <w:i/>
                <w:iCs/>
              </w:rPr>
              <w:t xml:space="preserve">", </w:t>
            </w:r>
            <w:proofErr w:type="spellStart"/>
            <w:r w:rsidRPr="13B5189E">
              <w:rPr>
                <w:rFonts w:ascii="Calibri" w:hAnsi="Calibri"/>
                <w:i/>
                <w:iCs/>
              </w:rPr>
              <w:t>el</w:t>
            </w:r>
            <w:proofErr w:type="spellEnd"/>
            <w:r w:rsidRPr="13B5189E">
              <w:rPr>
                <w:rFonts w:ascii="Calibri" w:hAnsi="Calibri"/>
                <w:i/>
                <w:iCs/>
              </w:rPr>
              <w:t xml:space="preserve"> "</w:t>
            </w:r>
            <w:proofErr w:type="spellStart"/>
            <w:r w:rsidRPr="13B5189E">
              <w:rPr>
                <w:rFonts w:ascii="Calibri" w:hAnsi="Calibri"/>
                <w:i/>
                <w:iCs/>
              </w:rPr>
              <w:t>quijotismo</w:t>
            </w:r>
            <w:proofErr w:type="spellEnd"/>
            <w:r w:rsidRPr="13B5189E">
              <w:rPr>
                <w:rFonts w:ascii="Calibri" w:hAnsi="Calibri"/>
                <w:i/>
                <w:iCs/>
              </w:rPr>
              <w:t xml:space="preserve">" y </w:t>
            </w:r>
            <w:proofErr w:type="spellStart"/>
            <w:r w:rsidRPr="13B5189E">
              <w:rPr>
                <w:rFonts w:ascii="Calibri" w:hAnsi="Calibri"/>
                <w:i/>
                <w:iCs/>
              </w:rPr>
              <w:t>el</w:t>
            </w:r>
            <w:proofErr w:type="spellEnd"/>
            <w:r w:rsidRPr="13B5189E">
              <w:rPr>
                <w:rFonts w:ascii="Calibri" w:hAnsi="Calibri"/>
                <w:i/>
                <w:iCs/>
              </w:rPr>
              <w:t xml:space="preserve"> "</w:t>
            </w:r>
            <w:proofErr w:type="spellStart"/>
            <w:r w:rsidRPr="13B5189E">
              <w:rPr>
                <w:rFonts w:ascii="Calibri" w:hAnsi="Calibri"/>
                <w:i/>
                <w:iCs/>
              </w:rPr>
              <w:t>neoquijotismo</w:t>
            </w:r>
            <w:proofErr w:type="spellEnd"/>
            <w:r w:rsidRPr="13B5189E">
              <w:rPr>
                <w:rFonts w:ascii="Calibri" w:hAnsi="Calibri"/>
                <w:i/>
                <w:iCs/>
              </w:rPr>
              <w:t xml:space="preserve">" </w:t>
            </w:r>
            <w:proofErr w:type="spellStart"/>
            <w:r w:rsidRPr="13B5189E">
              <w:rPr>
                <w:rFonts w:ascii="Calibri" w:hAnsi="Calibri"/>
                <w:i/>
                <w:iCs/>
              </w:rPr>
              <w:t>en</w:t>
            </w:r>
            <w:proofErr w:type="spellEnd"/>
            <w:r w:rsidRPr="13B5189E">
              <w:rPr>
                <w:rFonts w:ascii="Calibri" w:hAnsi="Calibri"/>
                <w:i/>
                <w:iCs/>
              </w:rPr>
              <w:t xml:space="preserve"> </w:t>
            </w:r>
            <w:proofErr w:type="spellStart"/>
            <w:r w:rsidRPr="13B5189E">
              <w:rPr>
                <w:rFonts w:ascii="Calibri" w:hAnsi="Calibri"/>
                <w:i/>
                <w:iCs/>
              </w:rPr>
              <w:t>las</w:t>
            </w:r>
            <w:proofErr w:type="spellEnd"/>
            <w:r w:rsidRPr="13B5189E">
              <w:rPr>
                <w:rFonts w:ascii="Calibri" w:hAnsi="Calibri"/>
                <w:i/>
                <w:iCs/>
              </w:rPr>
              <w:t xml:space="preserve"> </w:t>
            </w:r>
            <w:proofErr w:type="spellStart"/>
            <w:r w:rsidRPr="13B5189E">
              <w:rPr>
                <w:rFonts w:ascii="Calibri" w:hAnsi="Calibri"/>
                <w:i/>
                <w:iCs/>
              </w:rPr>
              <w:t>novelas</w:t>
            </w:r>
            <w:proofErr w:type="spellEnd"/>
            <w:r w:rsidRPr="13B5189E">
              <w:rPr>
                <w:rFonts w:ascii="Calibri" w:hAnsi="Calibri"/>
                <w:i/>
                <w:iCs/>
              </w:rPr>
              <w:t xml:space="preserve"> </w:t>
            </w:r>
            <w:proofErr w:type="spellStart"/>
            <w:r w:rsidRPr="13B5189E">
              <w:rPr>
                <w:rFonts w:ascii="Calibri" w:hAnsi="Calibri"/>
                <w:i/>
                <w:iCs/>
              </w:rPr>
              <w:t>científico-filosóficas</w:t>
            </w:r>
            <w:proofErr w:type="spellEnd"/>
            <w:r w:rsidRPr="13B5189E">
              <w:rPr>
                <w:rFonts w:ascii="Calibri" w:hAnsi="Calibri"/>
                <w:i/>
                <w:iCs/>
              </w:rPr>
              <w:t xml:space="preserve"> del </w:t>
            </w:r>
            <w:proofErr w:type="spellStart"/>
            <w:r w:rsidRPr="13B5189E">
              <w:rPr>
                <w:rFonts w:ascii="Calibri" w:hAnsi="Calibri"/>
                <w:i/>
                <w:iCs/>
              </w:rPr>
              <w:t>siglo</w:t>
            </w:r>
            <w:proofErr w:type="spellEnd"/>
            <w:r w:rsidRPr="13B5189E">
              <w:rPr>
                <w:rFonts w:ascii="Calibri" w:hAnsi="Calibri"/>
                <w:i/>
                <w:iCs/>
              </w:rPr>
              <w:t xml:space="preserve"> 20 . In: El </w:t>
            </w:r>
            <w:proofErr w:type="spellStart"/>
            <w:r w:rsidRPr="13B5189E">
              <w:rPr>
                <w:rFonts w:ascii="Calibri" w:hAnsi="Calibri"/>
                <w:i/>
                <w:iCs/>
              </w:rPr>
              <w:t>retablo</w:t>
            </w:r>
            <w:proofErr w:type="spellEnd"/>
            <w:r w:rsidRPr="13B5189E">
              <w:rPr>
                <w:rFonts w:ascii="Calibri" w:hAnsi="Calibri"/>
                <w:i/>
                <w:iCs/>
              </w:rPr>
              <w:t xml:space="preserve"> de la </w:t>
            </w:r>
            <w:proofErr w:type="spellStart"/>
            <w:r w:rsidRPr="13B5189E">
              <w:rPr>
                <w:rFonts w:ascii="Calibri" w:hAnsi="Calibri"/>
                <w:i/>
                <w:iCs/>
              </w:rPr>
              <w:t>libertad</w:t>
            </w:r>
            <w:proofErr w:type="spellEnd"/>
            <w:r w:rsidRPr="13B5189E">
              <w:rPr>
                <w:rFonts w:ascii="Calibri" w:hAnsi="Calibri"/>
                <w:i/>
                <w:iCs/>
              </w:rPr>
              <w:t xml:space="preserve"> : la </w:t>
            </w:r>
            <w:proofErr w:type="spellStart"/>
            <w:r w:rsidRPr="13B5189E">
              <w:rPr>
                <w:rFonts w:ascii="Calibri" w:hAnsi="Calibri"/>
                <w:i/>
                <w:iCs/>
              </w:rPr>
              <w:t>actualidad</w:t>
            </w:r>
            <w:proofErr w:type="spellEnd"/>
            <w:r w:rsidRPr="13B5189E">
              <w:rPr>
                <w:rFonts w:ascii="Calibri" w:hAnsi="Calibri"/>
                <w:i/>
                <w:iCs/>
              </w:rPr>
              <w:t xml:space="preserve"> del </w:t>
            </w:r>
            <w:proofErr w:type="spellStart"/>
            <w:r w:rsidRPr="13B5189E">
              <w:rPr>
                <w:rFonts w:ascii="Calibri" w:hAnsi="Calibri"/>
                <w:i/>
                <w:iCs/>
              </w:rPr>
              <w:t>Quijote</w:t>
            </w:r>
            <w:proofErr w:type="spellEnd"/>
            <w:r w:rsidRPr="13B5189E">
              <w:rPr>
                <w:rFonts w:ascii="Calibri" w:hAnsi="Calibri"/>
                <w:i/>
                <w:iCs/>
              </w:rPr>
              <w:t xml:space="preserve">. </w:t>
            </w:r>
            <w:proofErr w:type="spellStart"/>
            <w:r w:rsidRPr="13B5189E">
              <w:rPr>
                <w:rFonts w:ascii="Calibri" w:hAnsi="Calibri"/>
                <w:i/>
                <w:iCs/>
              </w:rPr>
              <w:t>Bucureşti</w:t>
            </w:r>
            <w:proofErr w:type="spellEnd"/>
            <w:r w:rsidRPr="13B5189E">
              <w:rPr>
                <w:rFonts w:ascii="Calibri" w:hAnsi="Calibri"/>
                <w:i/>
                <w:iCs/>
              </w:rPr>
              <w:t xml:space="preserve"> : </w:t>
            </w:r>
            <w:proofErr w:type="spellStart"/>
            <w:r w:rsidRPr="13B5189E">
              <w:rPr>
                <w:rFonts w:ascii="Calibri" w:hAnsi="Calibri"/>
                <w:i/>
                <w:iCs/>
              </w:rPr>
              <w:t>Institutul</w:t>
            </w:r>
            <w:proofErr w:type="spellEnd"/>
            <w:r w:rsidRPr="13B5189E">
              <w:rPr>
                <w:rFonts w:ascii="Calibri" w:hAnsi="Calibri"/>
                <w:i/>
                <w:iCs/>
              </w:rPr>
              <w:t xml:space="preserve"> </w:t>
            </w:r>
            <w:proofErr w:type="spellStart"/>
            <w:r w:rsidRPr="13B5189E">
              <w:rPr>
                <w:rFonts w:ascii="Calibri" w:hAnsi="Calibri"/>
                <w:i/>
                <w:iCs/>
              </w:rPr>
              <w:t>cultural</w:t>
            </w:r>
            <w:proofErr w:type="spellEnd"/>
            <w:r w:rsidRPr="13B5189E">
              <w:rPr>
                <w:rFonts w:ascii="Calibri" w:hAnsi="Calibri"/>
                <w:i/>
                <w:iCs/>
              </w:rPr>
              <w:t xml:space="preserve"> </w:t>
            </w:r>
            <w:proofErr w:type="spellStart"/>
            <w:r w:rsidRPr="13B5189E">
              <w:rPr>
                <w:rFonts w:ascii="Calibri" w:hAnsi="Calibri"/>
                <w:i/>
                <w:iCs/>
              </w:rPr>
              <w:t>român</w:t>
            </w:r>
            <w:proofErr w:type="spellEnd"/>
            <w:r w:rsidRPr="13B5189E">
              <w:rPr>
                <w:rFonts w:ascii="Calibri" w:hAnsi="Calibri"/>
                <w:i/>
                <w:iCs/>
              </w:rPr>
              <w:t>, 2016. ISBN 978-973-577-686-2.  S. 313-326.</w:t>
            </w:r>
          </w:p>
          <w:p w14:paraId="22C8B56D" w14:textId="41EE6E6B" w:rsidR="00E82D16" w:rsidRPr="00556A32" w:rsidRDefault="36D162FF" w:rsidP="13B5189E">
            <w:pPr>
              <w:contextualSpacing/>
              <w:jc w:val="both"/>
              <w:rPr>
                <w:rFonts w:ascii="Calibri" w:hAnsi="Calibri"/>
                <w:i/>
                <w:iCs/>
              </w:rPr>
            </w:pPr>
            <w:r w:rsidRPr="13B5189E">
              <w:rPr>
                <w:rFonts w:ascii="Calibri" w:hAnsi="Calibri"/>
                <w:i/>
                <w:iCs/>
              </w:rPr>
              <w:t xml:space="preserve">ADF </w:t>
            </w:r>
            <w:proofErr w:type="spellStart"/>
            <w:r w:rsidRPr="13B5189E">
              <w:rPr>
                <w:rFonts w:ascii="Calibri" w:hAnsi="Calibri"/>
                <w:i/>
                <w:iCs/>
              </w:rPr>
              <w:t>Bojničanová</w:t>
            </w:r>
            <w:proofErr w:type="spellEnd"/>
            <w:r w:rsidRPr="13B5189E">
              <w:rPr>
                <w:rFonts w:ascii="Calibri" w:hAnsi="Calibri"/>
                <w:i/>
                <w:iCs/>
              </w:rPr>
              <w:t xml:space="preserve">, Renáta: </w:t>
            </w:r>
            <w:proofErr w:type="spellStart"/>
            <w:r w:rsidRPr="13B5189E">
              <w:rPr>
                <w:rFonts w:ascii="Calibri" w:hAnsi="Calibri"/>
                <w:i/>
                <w:iCs/>
              </w:rPr>
              <w:t>Pensamiento</w:t>
            </w:r>
            <w:proofErr w:type="spellEnd"/>
            <w:r w:rsidRPr="13B5189E">
              <w:rPr>
                <w:rFonts w:ascii="Calibri" w:hAnsi="Calibri"/>
                <w:i/>
                <w:iCs/>
              </w:rPr>
              <w:t xml:space="preserve"> </w:t>
            </w:r>
            <w:proofErr w:type="spellStart"/>
            <w:r w:rsidRPr="13B5189E">
              <w:rPr>
                <w:rFonts w:ascii="Calibri" w:hAnsi="Calibri"/>
                <w:i/>
                <w:iCs/>
              </w:rPr>
              <w:t>teórico</w:t>
            </w:r>
            <w:proofErr w:type="spellEnd"/>
            <w:r w:rsidRPr="13B5189E">
              <w:rPr>
                <w:rFonts w:ascii="Calibri" w:hAnsi="Calibri"/>
                <w:i/>
                <w:iCs/>
              </w:rPr>
              <w:t xml:space="preserve"> </w:t>
            </w:r>
            <w:proofErr w:type="spellStart"/>
            <w:r w:rsidRPr="13B5189E">
              <w:rPr>
                <w:rFonts w:ascii="Calibri" w:hAnsi="Calibri"/>
                <w:i/>
                <w:iCs/>
              </w:rPr>
              <w:t>sobre</w:t>
            </w:r>
            <w:proofErr w:type="spellEnd"/>
            <w:r w:rsidRPr="13B5189E">
              <w:rPr>
                <w:rFonts w:ascii="Calibri" w:hAnsi="Calibri"/>
                <w:i/>
                <w:iCs/>
              </w:rPr>
              <w:t xml:space="preserve"> la novela moderna </w:t>
            </w:r>
            <w:proofErr w:type="spellStart"/>
            <w:r w:rsidRPr="13B5189E">
              <w:rPr>
                <w:rFonts w:ascii="Calibri" w:hAnsi="Calibri"/>
                <w:i/>
                <w:iCs/>
              </w:rPr>
              <w:t>en</w:t>
            </w:r>
            <w:proofErr w:type="spellEnd"/>
            <w:r w:rsidRPr="13B5189E">
              <w:rPr>
                <w:rFonts w:ascii="Calibri" w:hAnsi="Calibri"/>
                <w:i/>
                <w:iCs/>
              </w:rPr>
              <w:t xml:space="preserve"> </w:t>
            </w:r>
            <w:proofErr w:type="spellStart"/>
            <w:r w:rsidRPr="13B5189E">
              <w:rPr>
                <w:rFonts w:ascii="Calibri" w:hAnsi="Calibri"/>
                <w:i/>
                <w:iCs/>
              </w:rPr>
              <w:t>Espa</w:t>
            </w:r>
            <w:r w:rsidR="6DCA2597" w:rsidRPr="13B5189E">
              <w:rPr>
                <w:rFonts w:ascii="Calibri" w:hAnsi="Calibri"/>
                <w:i/>
                <w:iCs/>
              </w:rPr>
              <w:t>ñ</w:t>
            </w:r>
            <w:r w:rsidRPr="13B5189E">
              <w:rPr>
                <w:rFonts w:ascii="Calibri" w:hAnsi="Calibri"/>
                <w:i/>
                <w:iCs/>
              </w:rPr>
              <w:t>a</w:t>
            </w:r>
            <w:proofErr w:type="spellEnd"/>
            <w:r w:rsidRPr="13B5189E">
              <w:rPr>
                <w:rFonts w:ascii="Calibri" w:hAnsi="Calibri"/>
                <w:i/>
                <w:iCs/>
              </w:rPr>
              <w:t xml:space="preserve"> del </w:t>
            </w:r>
            <w:proofErr w:type="spellStart"/>
            <w:r w:rsidRPr="13B5189E">
              <w:rPr>
                <w:rFonts w:ascii="Calibri" w:hAnsi="Calibri"/>
                <w:i/>
                <w:iCs/>
              </w:rPr>
              <w:t>siglo</w:t>
            </w:r>
            <w:proofErr w:type="spellEnd"/>
            <w:r w:rsidRPr="13B5189E">
              <w:rPr>
                <w:rFonts w:ascii="Calibri" w:hAnsi="Calibri"/>
                <w:i/>
                <w:iCs/>
              </w:rPr>
              <w:t xml:space="preserve"> XX </w:t>
            </w:r>
            <w:r w:rsidR="51E74A54" w:rsidRPr="13B5189E">
              <w:rPr>
                <w:rFonts w:ascii="Calibri" w:hAnsi="Calibri"/>
                <w:i/>
                <w:iCs/>
              </w:rPr>
              <w:t>:</w:t>
            </w:r>
            <w:r w:rsidR="1DCD776C" w:rsidRPr="13B5189E">
              <w:rPr>
                <w:rFonts w:ascii="Calibri" w:hAnsi="Calibri"/>
                <w:i/>
                <w:iCs/>
              </w:rPr>
              <w:t xml:space="preserve"> </w:t>
            </w:r>
            <w:proofErr w:type="spellStart"/>
            <w:r w:rsidRPr="13B5189E">
              <w:rPr>
                <w:rFonts w:ascii="Calibri" w:hAnsi="Calibri"/>
                <w:i/>
                <w:iCs/>
              </w:rPr>
              <w:t>Ortega</w:t>
            </w:r>
            <w:proofErr w:type="spellEnd"/>
            <w:r w:rsidRPr="13B5189E">
              <w:rPr>
                <w:rFonts w:ascii="Calibri" w:hAnsi="Calibri"/>
                <w:i/>
                <w:iCs/>
              </w:rPr>
              <w:t xml:space="preserve"> y </w:t>
            </w:r>
            <w:proofErr w:type="spellStart"/>
            <w:r w:rsidRPr="13B5189E">
              <w:rPr>
                <w:rFonts w:ascii="Calibri" w:hAnsi="Calibri"/>
                <w:i/>
                <w:iCs/>
              </w:rPr>
              <w:t>Gasset</w:t>
            </w:r>
            <w:proofErr w:type="spellEnd"/>
            <w:r w:rsidRPr="13B5189E">
              <w:rPr>
                <w:rFonts w:ascii="Calibri" w:hAnsi="Calibri"/>
                <w:i/>
                <w:iCs/>
              </w:rPr>
              <w:t xml:space="preserve"> y </w:t>
            </w:r>
            <w:proofErr w:type="spellStart"/>
            <w:r w:rsidRPr="13B5189E">
              <w:rPr>
                <w:rFonts w:ascii="Calibri" w:hAnsi="Calibri"/>
                <w:i/>
                <w:iCs/>
              </w:rPr>
              <w:t>Pío</w:t>
            </w:r>
            <w:proofErr w:type="spellEnd"/>
            <w:r w:rsidRPr="13B5189E">
              <w:rPr>
                <w:rFonts w:ascii="Calibri" w:hAnsi="Calibri"/>
                <w:i/>
                <w:iCs/>
              </w:rPr>
              <w:t xml:space="preserve"> </w:t>
            </w:r>
            <w:proofErr w:type="spellStart"/>
            <w:r w:rsidRPr="13B5189E">
              <w:rPr>
                <w:rFonts w:ascii="Calibri" w:hAnsi="Calibri"/>
                <w:i/>
                <w:iCs/>
              </w:rPr>
              <w:t>Baroja</w:t>
            </w:r>
            <w:proofErr w:type="spellEnd"/>
            <w:r w:rsidRPr="13B5189E">
              <w:rPr>
                <w:rFonts w:ascii="Calibri" w:hAnsi="Calibri"/>
                <w:i/>
                <w:iCs/>
              </w:rPr>
              <w:t xml:space="preserve"> </w:t>
            </w:r>
            <w:proofErr w:type="spellStart"/>
            <w:r w:rsidRPr="13B5189E">
              <w:rPr>
                <w:rFonts w:ascii="Calibri" w:hAnsi="Calibri"/>
                <w:i/>
                <w:iCs/>
              </w:rPr>
              <w:t>desde</w:t>
            </w:r>
            <w:proofErr w:type="spellEnd"/>
            <w:r w:rsidRPr="13B5189E">
              <w:rPr>
                <w:rFonts w:ascii="Calibri" w:hAnsi="Calibri"/>
                <w:i/>
                <w:iCs/>
              </w:rPr>
              <w:t xml:space="preserve"> la </w:t>
            </w:r>
            <w:proofErr w:type="spellStart"/>
            <w:r w:rsidRPr="13B5189E">
              <w:rPr>
                <w:rFonts w:ascii="Calibri" w:hAnsi="Calibri"/>
                <w:i/>
                <w:iCs/>
              </w:rPr>
              <w:t>perspectiva</w:t>
            </w:r>
            <w:proofErr w:type="spellEnd"/>
            <w:r w:rsidRPr="13B5189E">
              <w:rPr>
                <w:rFonts w:ascii="Calibri" w:hAnsi="Calibri"/>
                <w:i/>
                <w:iCs/>
              </w:rPr>
              <w:t xml:space="preserve"> </w:t>
            </w:r>
            <w:proofErr w:type="spellStart"/>
            <w:r w:rsidRPr="13B5189E">
              <w:rPr>
                <w:rFonts w:ascii="Calibri" w:hAnsi="Calibri"/>
                <w:i/>
                <w:iCs/>
              </w:rPr>
              <w:t>actual</w:t>
            </w:r>
            <w:proofErr w:type="spellEnd"/>
            <w:r w:rsidRPr="13B5189E">
              <w:rPr>
                <w:rFonts w:ascii="Calibri" w:hAnsi="Calibri"/>
                <w:i/>
                <w:iCs/>
              </w:rPr>
              <w:t>.</w:t>
            </w:r>
            <w:r w:rsidR="526C723D" w:rsidRPr="13B5189E">
              <w:rPr>
                <w:rFonts w:ascii="Calibri" w:hAnsi="Calibri"/>
                <w:i/>
                <w:iCs/>
              </w:rPr>
              <w:t xml:space="preserve"> </w:t>
            </w:r>
            <w:r w:rsidRPr="13B5189E">
              <w:rPr>
                <w:rFonts w:ascii="Calibri" w:hAnsi="Calibri"/>
                <w:i/>
                <w:iCs/>
              </w:rPr>
              <w:t xml:space="preserve">In: </w:t>
            </w:r>
            <w:proofErr w:type="spellStart"/>
            <w:r w:rsidRPr="13B5189E">
              <w:rPr>
                <w:rFonts w:ascii="Calibri" w:hAnsi="Calibri"/>
                <w:i/>
                <w:iCs/>
              </w:rPr>
              <w:t>Theoretical</w:t>
            </w:r>
            <w:proofErr w:type="spellEnd"/>
            <w:r w:rsidRPr="13B5189E">
              <w:rPr>
                <w:rFonts w:ascii="Calibri" w:hAnsi="Calibri"/>
                <w:i/>
                <w:iCs/>
              </w:rPr>
              <w:t xml:space="preserve"> </w:t>
            </w:r>
            <w:proofErr w:type="spellStart"/>
            <w:r w:rsidRPr="13B5189E">
              <w:rPr>
                <w:rFonts w:ascii="Calibri" w:hAnsi="Calibri"/>
                <w:i/>
                <w:iCs/>
              </w:rPr>
              <w:t>thinking</w:t>
            </w:r>
            <w:proofErr w:type="spellEnd"/>
            <w:r w:rsidRPr="13B5189E">
              <w:rPr>
                <w:rFonts w:ascii="Calibri" w:hAnsi="Calibri"/>
                <w:i/>
                <w:iCs/>
              </w:rPr>
              <w:t xml:space="preserve"> </w:t>
            </w:r>
            <w:proofErr w:type="spellStart"/>
            <w:r w:rsidRPr="13B5189E">
              <w:rPr>
                <w:rFonts w:ascii="Calibri" w:hAnsi="Calibri"/>
                <w:i/>
                <w:iCs/>
              </w:rPr>
              <w:t>about</w:t>
            </w:r>
            <w:proofErr w:type="spellEnd"/>
            <w:r w:rsidRPr="13B5189E">
              <w:rPr>
                <w:rFonts w:ascii="Calibri" w:hAnsi="Calibri"/>
                <w:i/>
                <w:iCs/>
              </w:rPr>
              <w:t xml:space="preserve"> </w:t>
            </w:r>
            <w:proofErr w:type="spellStart"/>
            <w:r w:rsidRPr="13B5189E">
              <w:rPr>
                <w:rFonts w:ascii="Calibri" w:hAnsi="Calibri"/>
                <w:i/>
                <w:iCs/>
              </w:rPr>
              <w:t>the</w:t>
            </w:r>
            <w:proofErr w:type="spellEnd"/>
            <w:r w:rsidRPr="13B5189E">
              <w:rPr>
                <w:rFonts w:ascii="Calibri" w:hAnsi="Calibri"/>
                <w:i/>
                <w:iCs/>
              </w:rPr>
              <w:t xml:space="preserve"> </w:t>
            </w:r>
            <w:proofErr w:type="spellStart"/>
            <w:r w:rsidRPr="13B5189E">
              <w:rPr>
                <w:rFonts w:ascii="Calibri" w:hAnsi="Calibri"/>
                <w:i/>
                <w:iCs/>
              </w:rPr>
              <w:t>modern</w:t>
            </w:r>
            <w:proofErr w:type="spellEnd"/>
            <w:r w:rsidRPr="13B5189E">
              <w:rPr>
                <w:rFonts w:ascii="Calibri" w:hAnsi="Calibri"/>
                <w:i/>
                <w:iCs/>
              </w:rPr>
              <w:t xml:space="preserve"> </w:t>
            </w:r>
            <w:proofErr w:type="spellStart"/>
            <w:r w:rsidRPr="13B5189E">
              <w:rPr>
                <w:rFonts w:ascii="Calibri" w:hAnsi="Calibri"/>
                <w:i/>
                <w:iCs/>
              </w:rPr>
              <w:t>novel</w:t>
            </w:r>
            <w:proofErr w:type="spellEnd"/>
            <w:r w:rsidRPr="13B5189E">
              <w:rPr>
                <w:rFonts w:ascii="Calibri" w:hAnsi="Calibri"/>
                <w:i/>
                <w:iCs/>
              </w:rPr>
              <w:t xml:space="preserve"> in 20th-century Spain : </w:t>
            </w:r>
            <w:proofErr w:type="spellStart"/>
            <w:r w:rsidRPr="13B5189E">
              <w:rPr>
                <w:rFonts w:ascii="Calibri" w:hAnsi="Calibri"/>
                <w:i/>
                <w:iCs/>
              </w:rPr>
              <w:t>Ortega</w:t>
            </w:r>
            <w:proofErr w:type="spellEnd"/>
            <w:r w:rsidRPr="13B5189E">
              <w:rPr>
                <w:rFonts w:ascii="Calibri" w:hAnsi="Calibri"/>
                <w:i/>
                <w:iCs/>
              </w:rPr>
              <w:t xml:space="preserve"> y </w:t>
            </w:r>
            <w:proofErr w:type="spellStart"/>
            <w:r w:rsidRPr="13B5189E">
              <w:rPr>
                <w:rFonts w:ascii="Calibri" w:hAnsi="Calibri"/>
                <w:i/>
                <w:iCs/>
              </w:rPr>
              <w:t>Gasset</w:t>
            </w:r>
            <w:proofErr w:type="spellEnd"/>
            <w:r w:rsidRPr="13B5189E">
              <w:rPr>
                <w:rFonts w:ascii="Calibri" w:hAnsi="Calibri"/>
                <w:i/>
                <w:iCs/>
              </w:rPr>
              <w:t xml:space="preserve"> and </w:t>
            </w:r>
            <w:proofErr w:type="spellStart"/>
            <w:r w:rsidRPr="13B5189E">
              <w:rPr>
                <w:rFonts w:ascii="Calibri" w:hAnsi="Calibri"/>
                <w:i/>
                <w:iCs/>
              </w:rPr>
              <w:t>Pío</w:t>
            </w:r>
            <w:proofErr w:type="spellEnd"/>
            <w:r w:rsidRPr="13B5189E">
              <w:rPr>
                <w:rFonts w:ascii="Calibri" w:hAnsi="Calibri"/>
                <w:i/>
                <w:iCs/>
              </w:rPr>
              <w:t xml:space="preserve"> </w:t>
            </w:r>
            <w:proofErr w:type="spellStart"/>
            <w:r w:rsidRPr="13B5189E">
              <w:rPr>
                <w:rFonts w:ascii="Calibri" w:hAnsi="Calibri"/>
                <w:i/>
                <w:iCs/>
              </w:rPr>
              <w:lastRenderedPageBreak/>
              <w:t>Baroja</w:t>
            </w:r>
            <w:proofErr w:type="spellEnd"/>
            <w:r w:rsidRPr="13B5189E">
              <w:rPr>
                <w:rFonts w:ascii="Calibri" w:hAnsi="Calibri"/>
                <w:i/>
                <w:iCs/>
              </w:rPr>
              <w:t xml:space="preserve"> </w:t>
            </w:r>
            <w:proofErr w:type="spellStart"/>
            <w:r w:rsidRPr="13B5189E">
              <w:rPr>
                <w:rFonts w:ascii="Calibri" w:hAnsi="Calibri"/>
                <w:i/>
                <w:iCs/>
              </w:rPr>
              <w:t>from</w:t>
            </w:r>
            <w:proofErr w:type="spellEnd"/>
            <w:r w:rsidRPr="13B5189E">
              <w:rPr>
                <w:rFonts w:ascii="Calibri" w:hAnsi="Calibri"/>
                <w:i/>
                <w:iCs/>
              </w:rPr>
              <w:t xml:space="preserve"> </w:t>
            </w:r>
            <w:proofErr w:type="spellStart"/>
            <w:r w:rsidRPr="13B5189E">
              <w:rPr>
                <w:rFonts w:ascii="Calibri" w:hAnsi="Calibri"/>
                <w:i/>
                <w:iCs/>
              </w:rPr>
              <w:t>the</w:t>
            </w:r>
            <w:proofErr w:type="spellEnd"/>
            <w:r w:rsidRPr="13B5189E">
              <w:rPr>
                <w:rFonts w:ascii="Calibri" w:hAnsi="Calibri"/>
                <w:i/>
                <w:iCs/>
              </w:rPr>
              <w:t xml:space="preserve"> </w:t>
            </w:r>
            <w:proofErr w:type="spellStart"/>
            <w:r w:rsidRPr="13B5189E">
              <w:rPr>
                <w:rFonts w:ascii="Calibri" w:hAnsi="Calibri"/>
                <w:i/>
                <w:iCs/>
              </w:rPr>
              <w:t>current</w:t>
            </w:r>
            <w:proofErr w:type="spellEnd"/>
            <w:r w:rsidRPr="13B5189E">
              <w:rPr>
                <w:rFonts w:ascii="Calibri" w:hAnsi="Calibri"/>
                <w:i/>
                <w:iCs/>
              </w:rPr>
              <w:t xml:space="preserve"> </w:t>
            </w:r>
            <w:proofErr w:type="spellStart"/>
            <w:r w:rsidRPr="13B5189E">
              <w:rPr>
                <w:rFonts w:ascii="Calibri" w:hAnsi="Calibri"/>
                <w:i/>
                <w:iCs/>
              </w:rPr>
              <w:t>perspective</w:t>
            </w:r>
            <w:proofErr w:type="spellEnd"/>
            <w:r w:rsidRPr="13B5189E">
              <w:rPr>
                <w:rFonts w:ascii="Calibri" w:hAnsi="Calibri"/>
                <w:i/>
                <w:iCs/>
              </w:rPr>
              <w:t>.</w:t>
            </w:r>
            <w:r w:rsidR="4F4323F3" w:rsidRPr="13B5189E">
              <w:rPr>
                <w:rFonts w:ascii="Calibri" w:hAnsi="Calibri"/>
                <w:i/>
                <w:iCs/>
              </w:rPr>
              <w:t xml:space="preserve"> </w:t>
            </w:r>
            <w:proofErr w:type="spellStart"/>
            <w:r w:rsidRPr="13B5189E">
              <w:rPr>
                <w:rFonts w:ascii="Calibri" w:hAnsi="Calibri"/>
                <w:i/>
                <w:iCs/>
              </w:rPr>
              <w:t>Romanistica</w:t>
            </w:r>
            <w:proofErr w:type="spellEnd"/>
            <w:r w:rsidRPr="13B5189E">
              <w:rPr>
                <w:rFonts w:ascii="Calibri" w:hAnsi="Calibri"/>
                <w:i/>
                <w:iCs/>
              </w:rPr>
              <w:t xml:space="preserve"> </w:t>
            </w:r>
            <w:proofErr w:type="spellStart"/>
            <w:r w:rsidRPr="13B5189E">
              <w:rPr>
                <w:rFonts w:ascii="Calibri" w:hAnsi="Calibri"/>
                <w:i/>
                <w:iCs/>
              </w:rPr>
              <w:t>Comeniana</w:t>
            </w:r>
            <w:proofErr w:type="spellEnd"/>
            <w:r w:rsidRPr="13B5189E">
              <w:rPr>
                <w:rFonts w:ascii="Calibri" w:hAnsi="Calibri"/>
                <w:i/>
                <w:iCs/>
              </w:rPr>
              <w:t>. č. 1 (2020), s. 18-29. ISSN (</w:t>
            </w:r>
            <w:proofErr w:type="spellStart"/>
            <w:r w:rsidRPr="13B5189E">
              <w:rPr>
                <w:rFonts w:ascii="Calibri" w:hAnsi="Calibri"/>
                <w:i/>
                <w:iCs/>
              </w:rPr>
              <w:t>print</w:t>
            </w:r>
            <w:proofErr w:type="spellEnd"/>
            <w:r w:rsidRPr="13B5189E">
              <w:rPr>
                <w:rFonts w:ascii="Calibri" w:hAnsi="Calibri"/>
                <w:i/>
                <w:iCs/>
              </w:rPr>
              <w:t>) 2585-8483</w:t>
            </w:r>
            <w:r w:rsidR="7D65BF79" w:rsidRPr="13B5189E">
              <w:rPr>
                <w:rFonts w:ascii="Calibri" w:hAnsi="Calibri"/>
                <w:i/>
                <w:iCs/>
              </w:rPr>
              <w:t>.</w:t>
            </w:r>
          </w:p>
          <w:p w14:paraId="3118CA9A" w14:textId="29516D2E" w:rsidR="2330B9F6" w:rsidRDefault="2330B9F6" w:rsidP="52A1631E">
            <w:pPr>
              <w:jc w:val="both"/>
              <w:rPr>
                <w:rFonts w:ascii="Calibri" w:hAnsi="Calibri"/>
                <w:i/>
                <w:iCs/>
              </w:rPr>
            </w:pPr>
          </w:p>
          <w:p w14:paraId="3AB5EE06" w14:textId="0FA1DE74" w:rsidR="00E82D16" w:rsidRPr="00556A32" w:rsidRDefault="427A424C" w:rsidP="52A1631E">
            <w:pPr>
              <w:contextualSpacing/>
              <w:jc w:val="both"/>
              <w:rPr>
                <w:rFonts w:ascii="Calibri" w:hAnsi="Calibri"/>
                <w:b/>
                <w:bCs/>
                <w:i/>
                <w:iCs/>
              </w:rPr>
            </w:pPr>
            <w:r w:rsidRPr="52A1631E">
              <w:rPr>
                <w:rFonts w:ascii="Calibri" w:hAnsi="Calibri"/>
                <w:b/>
                <w:bCs/>
                <w:i/>
                <w:iCs/>
              </w:rPr>
              <w:t xml:space="preserve">prof. PhDr. Mária Kožuchová, CSc.  </w:t>
            </w:r>
          </w:p>
          <w:p w14:paraId="5B18AFE7" w14:textId="4AC4E63E" w:rsidR="00E82D16" w:rsidRPr="00556A32" w:rsidRDefault="427A424C" w:rsidP="52A1631E">
            <w:pPr>
              <w:contextualSpacing/>
              <w:jc w:val="both"/>
              <w:rPr>
                <w:rFonts w:ascii="Calibri" w:hAnsi="Calibri"/>
                <w:i/>
                <w:iCs/>
              </w:rPr>
            </w:pPr>
            <w:r w:rsidRPr="52A1631E">
              <w:rPr>
                <w:rFonts w:ascii="Calibri" w:hAnsi="Calibri"/>
                <w:i/>
                <w:iCs/>
              </w:rPr>
              <w:t>ACB Kožuchová, Mária (Autor, 80%): Didaktika pre učiteľov základných a stredných škôl. 1. vyd. Bratislava: Veda, 2000. 115 s. ISBN 80-224-0602-3.</w:t>
            </w:r>
          </w:p>
          <w:p w14:paraId="6F8DF58B" w14:textId="1F2DDC90" w:rsidR="00E82D16" w:rsidRPr="00556A32" w:rsidRDefault="427A424C" w:rsidP="52A1631E">
            <w:pPr>
              <w:contextualSpacing/>
              <w:jc w:val="both"/>
              <w:rPr>
                <w:rFonts w:ascii="Calibri" w:hAnsi="Calibri"/>
                <w:i/>
                <w:iCs/>
              </w:rPr>
            </w:pPr>
            <w:r w:rsidRPr="52A1631E">
              <w:rPr>
                <w:rFonts w:ascii="Calibri" w:hAnsi="Calibri"/>
                <w:i/>
                <w:iCs/>
              </w:rPr>
              <w:t xml:space="preserve">ACB Obdržálek, Zdeněk – </w:t>
            </w:r>
            <w:proofErr w:type="spellStart"/>
            <w:r w:rsidRPr="52A1631E">
              <w:rPr>
                <w:rFonts w:ascii="Calibri" w:hAnsi="Calibri"/>
                <w:i/>
                <w:iCs/>
              </w:rPr>
              <w:t>Kips</w:t>
            </w:r>
            <w:proofErr w:type="spellEnd"/>
            <w:r w:rsidRPr="52A1631E">
              <w:rPr>
                <w:rFonts w:ascii="Calibri" w:hAnsi="Calibri"/>
                <w:i/>
                <w:iCs/>
              </w:rPr>
              <w:t xml:space="preserve">, Milan </w:t>
            </w:r>
            <w:r w:rsidR="23956262" w:rsidRPr="52A1631E">
              <w:rPr>
                <w:rFonts w:ascii="Calibri" w:hAnsi="Calibri"/>
                <w:i/>
                <w:iCs/>
              </w:rPr>
              <w:t xml:space="preserve">– </w:t>
            </w:r>
            <w:r w:rsidRPr="52A1631E">
              <w:rPr>
                <w:rFonts w:ascii="Calibri" w:hAnsi="Calibri"/>
                <w:i/>
                <w:iCs/>
              </w:rPr>
              <w:t xml:space="preserve">Kožuchová, Mária (Autor, 10 %) - Porubská, Edita </w:t>
            </w:r>
            <w:r w:rsidR="097D9AA1" w:rsidRPr="52A1631E">
              <w:rPr>
                <w:rFonts w:ascii="Calibri" w:hAnsi="Calibri"/>
                <w:i/>
                <w:iCs/>
              </w:rPr>
              <w:t>–</w:t>
            </w:r>
            <w:r w:rsidRPr="52A1631E">
              <w:rPr>
                <w:rFonts w:ascii="Calibri" w:hAnsi="Calibri"/>
                <w:i/>
                <w:iCs/>
              </w:rPr>
              <w:t xml:space="preserve"> Tóthová, Renáta: Didaktika pre študentov učiteľstva základnej školy. 1. vyd. Bratislava: Univerzita Komenského, 2003. 179 s. ISBN 80-223-1772</w:t>
            </w:r>
            <w:r w:rsidR="10620461" w:rsidRPr="52A1631E">
              <w:rPr>
                <w:rFonts w:ascii="Calibri" w:hAnsi="Calibri"/>
                <w:i/>
                <w:iCs/>
              </w:rPr>
              <w:t>.</w:t>
            </w:r>
          </w:p>
          <w:p w14:paraId="3167869F" w14:textId="1ECD0FC9" w:rsidR="00E82D16" w:rsidRPr="00556A32" w:rsidRDefault="427A424C" w:rsidP="52A1631E">
            <w:pPr>
              <w:contextualSpacing/>
              <w:jc w:val="both"/>
              <w:rPr>
                <w:rFonts w:ascii="Calibri" w:hAnsi="Calibri"/>
                <w:i/>
                <w:iCs/>
              </w:rPr>
            </w:pPr>
            <w:r w:rsidRPr="52A1631E">
              <w:rPr>
                <w:rFonts w:ascii="Calibri" w:hAnsi="Calibri"/>
                <w:i/>
                <w:iCs/>
              </w:rPr>
              <w:t>AAA Kožuchová, Mária (Autor 80%); Kuruc, Martin (Autor 20%):</w:t>
            </w:r>
            <w:r w:rsidR="0EAC9D7F" w:rsidRPr="52A1631E">
              <w:rPr>
                <w:rFonts w:ascii="Calibri" w:hAnsi="Calibri"/>
                <w:i/>
                <w:iCs/>
              </w:rPr>
              <w:t xml:space="preserve"> </w:t>
            </w:r>
            <w:proofErr w:type="spellStart"/>
            <w:r w:rsidRPr="52A1631E">
              <w:rPr>
                <w:rFonts w:ascii="Calibri" w:hAnsi="Calibri"/>
                <w:i/>
                <w:iCs/>
              </w:rPr>
              <w:t>Development</w:t>
            </w:r>
            <w:proofErr w:type="spellEnd"/>
            <w:r w:rsidRPr="52A1631E">
              <w:rPr>
                <w:rFonts w:ascii="Calibri" w:hAnsi="Calibri"/>
                <w:i/>
                <w:iCs/>
              </w:rPr>
              <w:t xml:space="preserve"> of </w:t>
            </w:r>
            <w:proofErr w:type="spellStart"/>
            <w:r w:rsidRPr="52A1631E">
              <w:rPr>
                <w:rFonts w:ascii="Calibri" w:hAnsi="Calibri"/>
                <w:i/>
                <w:iCs/>
              </w:rPr>
              <w:t>students</w:t>
            </w:r>
            <w:proofErr w:type="spellEnd"/>
            <w:r w:rsidRPr="52A1631E">
              <w:rPr>
                <w:rFonts w:ascii="Calibri" w:hAnsi="Calibri"/>
                <w:i/>
                <w:iCs/>
              </w:rPr>
              <w:t xml:space="preserve">' </w:t>
            </w:r>
            <w:proofErr w:type="spellStart"/>
            <w:r w:rsidRPr="52A1631E">
              <w:rPr>
                <w:rFonts w:ascii="Calibri" w:hAnsi="Calibri"/>
                <w:i/>
                <w:iCs/>
              </w:rPr>
              <w:t>self-regulation</w:t>
            </w:r>
            <w:proofErr w:type="spellEnd"/>
            <w:r w:rsidRPr="52A1631E">
              <w:rPr>
                <w:rFonts w:ascii="Calibri" w:hAnsi="Calibri"/>
                <w:i/>
                <w:iCs/>
              </w:rPr>
              <w:t xml:space="preserve"> of </w:t>
            </w:r>
            <w:proofErr w:type="spellStart"/>
            <w:r w:rsidRPr="52A1631E">
              <w:rPr>
                <w:rFonts w:ascii="Calibri" w:hAnsi="Calibri"/>
                <w:i/>
                <w:iCs/>
              </w:rPr>
              <w:t>learning</w:t>
            </w:r>
            <w:proofErr w:type="spellEnd"/>
            <w:r w:rsidRPr="52A1631E">
              <w:rPr>
                <w:rFonts w:ascii="Calibri" w:hAnsi="Calibri"/>
                <w:i/>
                <w:iCs/>
              </w:rPr>
              <w:t xml:space="preserve"> </w:t>
            </w:r>
            <w:proofErr w:type="spellStart"/>
            <w:r w:rsidRPr="52A1631E">
              <w:rPr>
                <w:rFonts w:ascii="Calibri" w:hAnsi="Calibri"/>
                <w:i/>
                <w:iCs/>
              </w:rPr>
              <w:t>with</w:t>
            </w:r>
            <w:proofErr w:type="spellEnd"/>
            <w:r w:rsidRPr="52A1631E">
              <w:rPr>
                <w:rFonts w:ascii="Calibri" w:hAnsi="Calibri"/>
                <w:i/>
                <w:iCs/>
              </w:rPr>
              <w:t xml:space="preserve"> a </w:t>
            </w:r>
            <w:proofErr w:type="spellStart"/>
            <w:r w:rsidRPr="52A1631E">
              <w:rPr>
                <w:rFonts w:ascii="Calibri" w:hAnsi="Calibri"/>
                <w:i/>
                <w:iCs/>
              </w:rPr>
              <w:t>focus</w:t>
            </w:r>
            <w:proofErr w:type="spellEnd"/>
            <w:r w:rsidRPr="52A1631E">
              <w:rPr>
                <w:rFonts w:ascii="Calibri" w:hAnsi="Calibri"/>
                <w:i/>
                <w:iCs/>
              </w:rPr>
              <w:t xml:space="preserve"> on </w:t>
            </w:r>
            <w:proofErr w:type="spellStart"/>
            <w:r w:rsidRPr="52A1631E">
              <w:rPr>
                <w:rFonts w:ascii="Calibri" w:hAnsi="Calibri"/>
                <w:i/>
                <w:iCs/>
              </w:rPr>
              <w:t>technical</w:t>
            </w:r>
            <w:proofErr w:type="spellEnd"/>
            <w:r w:rsidRPr="52A1631E">
              <w:rPr>
                <w:rFonts w:ascii="Calibri" w:hAnsi="Calibri"/>
                <w:i/>
                <w:iCs/>
              </w:rPr>
              <w:t xml:space="preserve"> </w:t>
            </w:r>
            <w:proofErr w:type="spellStart"/>
            <w:r w:rsidRPr="52A1631E">
              <w:rPr>
                <w:rFonts w:ascii="Calibri" w:hAnsi="Calibri"/>
                <w:i/>
                <w:iCs/>
              </w:rPr>
              <w:t>education</w:t>
            </w:r>
            <w:proofErr w:type="spellEnd"/>
            <w:r w:rsidRPr="52A1631E">
              <w:rPr>
                <w:rFonts w:ascii="Calibri" w:hAnsi="Calibri"/>
                <w:i/>
                <w:iCs/>
              </w:rPr>
              <w:t xml:space="preserve">: </w:t>
            </w:r>
            <w:proofErr w:type="spellStart"/>
            <w:r w:rsidRPr="52A1631E">
              <w:rPr>
                <w:rFonts w:ascii="Calibri" w:hAnsi="Calibri"/>
                <w:i/>
                <w:iCs/>
              </w:rPr>
              <w:t>theory</w:t>
            </w:r>
            <w:proofErr w:type="spellEnd"/>
            <w:r w:rsidRPr="52A1631E">
              <w:rPr>
                <w:rFonts w:ascii="Calibri" w:hAnsi="Calibri"/>
                <w:i/>
                <w:iCs/>
              </w:rPr>
              <w:t xml:space="preserve"> and </w:t>
            </w:r>
            <w:proofErr w:type="spellStart"/>
            <w:r w:rsidRPr="52A1631E">
              <w:rPr>
                <w:rFonts w:ascii="Calibri" w:hAnsi="Calibri"/>
                <w:i/>
                <w:iCs/>
              </w:rPr>
              <w:t>research</w:t>
            </w:r>
            <w:proofErr w:type="spellEnd"/>
            <w:r w:rsidR="2133F107" w:rsidRPr="52A1631E">
              <w:rPr>
                <w:rFonts w:ascii="Calibri" w:hAnsi="Calibri"/>
                <w:i/>
                <w:iCs/>
              </w:rPr>
              <w:t xml:space="preserve">, </w:t>
            </w:r>
            <w:r w:rsidRPr="52A1631E">
              <w:rPr>
                <w:rFonts w:ascii="Calibri" w:hAnsi="Calibri"/>
                <w:i/>
                <w:iCs/>
              </w:rPr>
              <w:t xml:space="preserve">1. vyd. </w:t>
            </w:r>
            <w:proofErr w:type="spellStart"/>
            <w:r w:rsidRPr="52A1631E">
              <w:rPr>
                <w:rFonts w:ascii="Calibri" w:hAnsi="Calibri"/>
                <w:i/>
                <w:iCs/>
              </w:rPr>
              <w:t>Karlsruhe</w:t>
            </w:r>
            <w:proofErr w:type="spellEnd"/>
            <w:r w:rsidRPr="52A1631E">
              <w:rPr>
                <w:rFonts w:ascii="Calibri" w:hAnsi="Calibri"/>
                <w:i/>
                <w:iCs/>
              </w:rPr>
              <w:t>: Ste-</w:t>
            </w:r>
            <w:proofErr w:type="spellStart"/>
            <w:r w:rsidRPr="52A1631E">
              <w:rPr>
                <w:rFonts w:ascii="Calibri" w:hAnsi="Calibri"/>
                <w:i/>
                <w:iCs/>
              </w:rPr>
              <w:t>Con</w:t>
            </w:r>
            <w:proofErr w:type="spellEnd"/>
            <w:r w:rsidRPr="52A1631E">
              <w:rPr>
                <w:rFonts w:ascii="Calibri" w:hAnsi="Calibri"/>
                <w:i/>
                <w:iCs/>
              </w:rPr>
              <w:t xml:space="preserve">, 2020.  128 s. ISBN 978-3-945862-39-1. </w:t>
            </w:r>
          </w:p>
          <w:p w14:paraId="46E3B211" w14:textId="74B4A579" w:rsidR="00E82D16" w:rsidRPr="00556A32" w:rsidRDefault="427A424C" w:rsidP="13B5189E">
            <w:pPr>
              <w:contextualSpacing/>
              <w:jc w:val="both"/>
              <w:rPr>
                <w:rFonts w:ascii="Calibri" w:hAnsi="Calibri"/>
                <w:i/>
                <w:iCs/>
              </w:rPr>
            </w:pPr>
            <w:r w:rsidRPr="13B5189E">
              <w:rPr>
                <w:rFonts w:ascii="Calibri" w:hAnsi="Calibri"/>
                <w:i/>
                <w:iCs/>
              </w:rPr>
              <w:t>AAA</w:t>
            </w:r>
            <w:r w:rsidR="2E200A69" w:rsidRPr="13B5189E">
              <w:rPr>
                <w:rFonts w:ascii="Calibri" w:hAnsi="Calibri"/>
                <w:i/>
                <w:iCs/>
              </w:rPr>
              <w:t xml:space="preserve"> </w:t>
            </w:r>
            <w:r w:rsidRPr="13B5189E">
              <w:rPr>
                <w:rFonts w:ascii="Calibri" w:hAnsi="Calibri"/>
                <w:i/>
                <w:iCs/>
              </w:rPr>
              <w:t xml:space="preserve">Dostál, Jiří, Kožuchová, Mária: </w:t>
            </w:r>
            <w:proofErr w:type="spellStart"/>
            <w:r w:rsidRPr="13B5189E">
              <w:rPr>
                <w:rFonts w:ascii="Calibri" w:hAnsi="Calibri"/>
                <w:i/>
                <w:iCs/>
              </w:rPr>
              <w:t>Badatelský</w:t>
            </w:r>
            <w:proofErr w:type="spellEnd"/>
            <w:r w:rsidRPr="13B5189E">
              <w:rPr>
                <w:rFonts w:ascii="Calibri" w:hAnsi="Calibri"/>
                <w:i/>
                <w:iCs/>
              </w:rPr>
              <w:t xml:space="preserve"> </w:t>
            </w:r>
            <w:proofErr w:type="spellStart"/>
            <w:r w:rsidRPr="13B5189E">
              <w:rPr>
                <w:rFonts w:ascii="Calibri" w:hAnsi="Calibri"/>
                <w:i/>
                <w:iCs/>
              </w:rPr>
              <w:t>přístup</w:t>
            </w:r>
            <w:proofErr w:type="spellEnd"/>
            <w:r w:rsidRPr="13B5189E">
              <w:rPr>
                <w:rFonts w:ascii="Calibri" w:hAnsi="Calibri"/>
                <w:i/>
                <w:iCs/>
              </w:rPr>
              <w:t xml:space="preserve"> v </w:t>
            </w:r>
            <w:proofErr w:type="spellStart"/>
            <w:r w:rsidRPr="13B5189E">
              <w:rPr>
                <w:rFonts w:ascii="Calibri" w:hAnsi="Calibri"/>
                <w:i/>
                <w:iCs/>
              </w:rPr>
              <w:t>technickém</w:t>
            </w:r>
            <w:proofErr w:type="spellEnd"/>
            <w:r w:rsidRPr="13B5189E">
              <w:rPr>
                <w:rFonts w:ascii="Calibri" w:hAnsi="Calibri"/>
                <w:i/>
                <w:iCs/>
              </w:rPr>
              <w:t xml:space="preserve"> </w:t>
            </w:r>
            <w:proofErr w:type="spellStart"/>
            <w:r w:rsidRPr="13B5189E">
              <w:rPr>
                <w:rFonts w:ascii="Calibri" w:hAnsi="Calibri"/>
                <w:i/>
                <w:iCs/>
              </w:rPr>
              <w:t>vzdělávání</w:t>
            </w:r>
            <w:proofErr w:type="spellEnd"/>
            <w:r w:rsidRPr="13B5189E">
              <w:rPr>
                <w:rFonts w:ascii="Calibri" w:hAnsi="Calibri"/>
                <w:i/>
                <w:iCs/>
              </w:rPr>
              <w:t xml:space="preserve"> : </w:t>
            </w:r>
            <w:proofErr w:type="spellStart"/>
            <w:r w:rsidRPr="13B5189E">
              <w:rPr>
                <w:rFonts w:ascii="Calibri" w:hAnsi="Calibri"/>
                <w:i/>
                <w:iCs/>
              </w:rPr>
              <w:t>teorie</w:t>
            </w:r>
            <w:proofErr w:type="spellEnd"/>
            <w:r w:rsidRPr="13B5189E">
              <w:rPr>
                <w:rFonts w:ascii="Calibri" w:hAnsi="Calibri"/>
                <w:i/>
                <w:iCs/>
              </w:rPr>
              <w:t xml:space="preserve"> a </w:t>
            </w:r>
            <w:proofErr w:type="spellStart"/>
            <w:r w:rsidRPr="13B5189E">
              <w:rPr>
                <w:rFonts w:ascii="Calibri" w:hAnsi="Calibri"/>
                <w:i/>
                <w:iCs/>
              </w:rPr>
              <w:t>výzkum</w:t>
            </w:r>
            <w:proofErr w:type="spellEnd"/>
            <w:r w:rsidRPr="13B5189E">
              <w:rPr>
                <w:rFonts w:ascii="Calibri" w:hAnsi="Calibri"/>
                <w:i/>
                <w:iCs/>
              </w:rPr>
              <w:t>. 1. vyd. Olomouc: Univerzita Palackého v Olomouci, 2016. 211 s. ISBN 978-80-244-4913-5.</w:t>
            </w:r>
          </w:p>
          <w:p w14:paraId="077B4D14" w14:textId="51DA3862" w:rsidR="00E82D16" w:rsidRPr="00556A32" w:rsidRDefault="427A424C" w:rsidP="13B5189E">
            <w:pPr>
              <w:contextualSpacing/>
              <w:jc w:val="both"/>
              <w:rPr>
                <w:rFonts w:ascii="Calibri" w:hAnsi="Calibri"/>
                <w:i/>
                <w:iCs/>
              </w:rPr>
            </w:pPr>
            <w:r w:rsidRPr="13B5189E">
              <w:rPr>
                <w:rFonts w:ascii="Calibri" w:hAnsi="Calibri"/>
                <w:i/>
                <w:iCs/>
              </w:rPr>
              <w:t xml:space="preserve">ACB Kožuchová, Mária (Autor, 32.4%); </w:t>
            </w:r>
            <w:proofErr w:type="spellStart"/>
            <w:r w:rsidRPr="13B5189E">
              <w:rPr>
                <w:rFonts w:ascii="Calibri" w:hAnsi="Calibri"/>
                <w:i/>
                <w:iCs/>
              </w:rPr>
              <w:t>Szentesiová</w:t>
            </w:r>
            <w:proofErr w:type="spellEnd"/>
            <w:r w:rsidRPr="13B5189E">
              <w:rPr>
                <w:rFonts w:ascii="Calibri" w:hAnsi="Calibri"/>
                <w:i/>
                <w:iCs/>
              </w:rPr>
              <w:t xml:space="preserve">, Lenka (Autor, 15.9%); Partová, </w:t>
            </w:r>
            <w:r w:rsidRPr="13B5189E">
              <w:rPr>
                <w:rFonts w:ascii="Calibri" w:hAnsi="Calibri"/>
                <w:i/>
                <w:iCs/>
              </w:rPr>
              <w:lastRenderedPageBreak/>
              <w:t xml:space="preserve">Edita (Autor, 8.5%) ; Žilková, Katarína (Autor, 8.5%); Nemcová, Jana (Autor, 8%); </w:t>
            </w:r>
            <w:proofErr w:type="spellStart"/>
            <w:r w:rsidRPr="13B5189E">
              <w:rPr>
                <w:rFonts w:ascii="Calibri" w:hAnsi="Calibri"/>
                <w:i/>
                <w:iCs/>
              </w:rPr>
              <w:t>Rochovská</w:t>
            </w:r>
            <w:proofErr w:type="spellEnd"/>
            <w:r w:rsidRPr="13B5189E">
              <w:rPr>
                <w:rFonts w:ascii="Calibri" w:hAnsi="Calibri"/>
                <w:i/>
                <w:iCs/>
              </w:rPr>
              <w:t xml:space="preserve">, Ivana (Autor, 8%); Líška, Denis (Autor, 1.7%); Belešová, Mária (Autor, 2.8%) ; Mistrík, </w:t>
            </w:r>
            <w:proofErr w:type="spellStart"/>
            <w:r w:rsidRPr="13B5189E">
              <w:rPr>
                <w:rFonts w:ascii="Calibri" w:hAnsi="Calibri"/>
                <w:i/>
                <w:iCs/>
              </w:rPr>
              <w:t>Erich</w:t>
            </w:r>
            <w:proofErr w:type="spellEnd"/>
            <w:r w:rsidRPr="13B5189E">
              <w:rPr>
                <w:rFonts w:ascii="Calibri" w:hAnsi="Calibri"/>
                <w:i/>
                <w:iCs/>
              </w:rPr>
              <w:t xml:space="preserve"> (Autor, 6.8%); Merica, Marián (Autor, 7.4%); Žilková, Katarína (Zostavovateľ, editor, 50%); </w:t>
            </w:r>
            <w:proofErr w:type="spellStart"/>
            <w:r w:rsidRPr="13B5189E">
              <w:rPr>
                <w:rFonts w:ascii="Calibri" w:hAnsi="Calibri"/>
                <w:i/>
                <w:iCs/>
              </w:rPr>
              <w:t>Ďurajková</w:t>
            </w:r>
            <w:proofErr w:type="spellEnd"/>
            <w:r w:rsidRPr="13B5189E">
              <w:rPr>
                <w:rFonts w:ascii="Calibri" w:hAnsi="Calibri"/>
                <w:i/>
                <w:iCs/>
              </w:rPr>
              <w:t>, Miriama (Zostavovateľ, editor</w:t>
            </w:r>
            <w:r w:rsidR="420E333D" w:rsidRPr="13B5189E">
              <w:rPr>
                <w:rFonts w:ascii="Calibri" w:hAnsi="Calibri"/>
                <w:i/>
                <w:iCs/>
              </w:rPr>
              <w:t xml:space="preserve"> </w:t>
            </w:r>
            <w:r w:rsidRPr="13B5189E">
              <w:rPr>
                <w:rFonts w:ascii="Calibri" w:hAnsi="Calibri"/>
                <w:i/>
                <w:iCs/>
              </w:rPr>
              <w:t>50%): Kurikulum primárneho vzdelávania.  1. vyd. Bratislava</w:t>
            </w:r>
            <w:r w:rsidR="7D0570B8" w:rsidRPr="13B5189E">
              <w:rPr>
                <w:rFonts w:ascii="Calibri" w:hAnsi="Calibri"/>
                <w:i/>
                <w:iCs/>
              </w:rPr>
              <w:t>:</w:t>
            </w:r>
            <w:r w:rsidRPr="13B5189E">
              <w:rPr>
                <w:rFonts w:ascii="Calibri" w:hAnsi="Calibri"/>
                <w:i/>
                <w:iCs/>
              </w:rPr>
              <w:t xml:space="preserve"> Univerzita Komenského v Bratislave, 2019.  267 s.</w:t>
            </w:r>
          </w:p>
          <w:p w14:paraId="117FDA30" w14:textId="6FF2AC09" w:rsidR="2330B9F6" w:rsidRDefault="2330B9F6" w:rsidP="52A1631E">
            <w:pPr>
              <w:jc w:val="both"/>
              <w:rPr>
                <w:rFonts w:ascii="Calibri" w:hAnsi="Calibri"/>
                <w:i/>
                <w:iCs/>
              </w:rPr>
            </w:pPr>
          </w:p>
          <w:p w14:paraId="489A680D" w14:textId="59650313" w:rsidR="00E82D16" w:rsidRPr="00556A32" w:rsidRDefault="36F62702" w:rsidP="52A1631E">
            <w:pPr>
              <w:contextualSpacing/>
              <w:jc w:val="both"/>
              <w:rPr>
                <w:rFonts w:ascii="Calibri" w:hAnsi="Calibri"/>
                <w:b/>
                <w:bCs/>
                <w:i/>
                <w:iCs/>
              </w:rPr>
            </w:pPr>
            <w:r w:rsidRPr="52A1631E">
              <w:rPr>
                <w:rFonts w:ascii="Calibri" w:hAnsi="Calibri"/>
                <w:b/>
                <w:bCs/>
                <w:i/>
                <w:iCs/>
              </w:rPr>
              <w:t>d</w:t>
            </w:r>
            <w:r w:rsidR="6A4EAF50" w:rsidRPr="52A1631E">
              <w:rPr>
                <w:rFonts w:ascii="Calibri" w:hAnsi="Calibri"/>
                <w:b/>
                <w:bCs/>
                <w:i/>
                <w:iCs/>
              </w:rPr>
              <w:t xml:space="preserve">oc. Dr. </w:t>
            </w:r>
            <w:proofErr w:type="spellStart"/>
            <w:r w:rsidR="6A4EAF50" w:rsidRPr="52A1631E">
              <w:rPr>
                <w:rFonts w:ascii="Calibri" w:hAnsi="Calibri"/>
                <w:b/>
                <w:bCs/>
                <w:i/>
                <w:iCs/>
              </w:rPr>
              <w:t>György</w:t>
            </w:r>
            <w:proofErr w:type="spellEnd"/>
            <w:r w:rsidR="6A4EAF50" w:rsidRPr="52A1631E">
              <w:rPr>
                <w:rFonts w:ascii="Calibri" w:hAnsi="Calibri"/>
                <w:b/>
                <w:bCs/>
                <w:i/>
                <w:iCs/>
              </w:rPr>
              <w:t xml:space="preserve"> </w:t>
            </w:r>
            <w:proofErr w:type="spellStart"/>
            <w:r w:rsidR="6A4EAF50" w:rsidRPr="52A1631E">
              <w:rPr>
                <w:rFonts w:ascii="Calibri" w:hAnsi="Calibri"/>
                <w:b/>
                <w:bCs/>
                <w:i/>
                <w:iCs/>
              </w:rPr>
              <w:t>Domokos</w:t>
            </w:r>
            <w:proofErr w:type="spellEnd"/>
            <w:r w:rsidR="6A4EAF50" w:rsidRPr="52A1631E">
              <w:rPr>
                <w:rFonts w:ascii="Calibri" w:hAnsi="Calibri"/>
                <w:b/>
                <w:bCs/>
                <w:i/>
                <w:iCs/>
              </w:rPr>
              <w:t xml:space="preserve">, PhD.  </w:t>
            </w:r>
          </w:p>
          <w:p w14:paraId="0E6A51B6" w14:textId="1013CE1B" w:rsidR="00E82D16" w:rsidRPr="00556A32" w:rsidRDefault="6A4EAF50" w:rsidP="13B5189E">
            <w:pPr>
              <w:contextualSpacing/>
              <w:jc w:val="both"/>
              <w:rPr>
                <w:rFonts w:ascii="Calibri" w:hAnsi="Calibri"/>
                <w:i/>
                <w:iCs/>
                <w:lang w:val="it"/>
              </w:rPr>
            </w:pPr>
            <w:r w:rsidRPr="13B5189E">
              <w:rPr>
                <w:rFonts w:ascii="Calibri" w:hAnsi="Calibri"/>
                <w:i/>
                <w:iCs/>
                <w:lang w:val="it"/>
              </w:rPr>
              <w:t>ADN Domokos, György: Remarks on Italian and Hungarian verb system in contrastive approach/Osservazioni sui verbi Italiani e ungheresi in un approccio di linguistica contrastiva. In: XLinguae.  Roč. 9, č. 1 (2016), s. 24-29.</w:t>
            </w:r>
          </w:p>
          <w:p w14:paraId="17E98870" w14:textId="606BB002" w:rsidR="00E82D16" w:rsidRPr="00556A32" w:rsidRDefault="6A4EAF50" w:rsidP="13B5189E">
            <w:pPr>
              <w:contextualSpacing/>
              <w:jc w:val="both"/>
              <w:rPr>
                <w:rFonts w:ascii="Calibri" w:hAnsi="Calibri"/>
                <w:i/>
                <w:iCs/>
                <w:lang w:val="it"/>
              </w:rPr>
            </w:pPr>
            <w:r w:rsidRPr="13B5189E">
              <w:rPr>
                <w:rFonts w:ascii="Calibri" w:hAnsi="Calibri"/>
                <w:i/>
                <w:iCs/>
                <w:lang w:val="it"/>
              </w:rPr>
              <w:t>AAA Domokos, György: La sintassi volgare di Bonvesin dra Riva: aspetti di fonetica, morfologia e sintassi. Milano: Edizioni CUSL, 2008. 149 s. ISBN:</w:t>
            </w:r>
            <w:r w:rsidR="70424ACE" w:rsidRPr="13B5189E">
              <w:rPr>
                <w:rFonts w:ascii="Calibri" w:hAnsi="Calibri"/>
                <w:i/>
                <w:iCs/>
                <w:lang w:val="it"/>
              </w:rPr>
              <w:t xml:space="preserve"> </w:t>
            </w:r>
            <w:r w:rsidRPr="13B5189E">
              <w:rPr>
                <w:rFonts w:ascii="Calibri" w:hAnsi="Calibri"/>
                <w:i/>
                <w:iCs/>
                <w:lang w:val="it"/>
              </w:rPr>
              <w:t>978-88-8132-482-8.</w:t>
            </w:r>
          </w:p>
          <w:p w14:paraId="1C14C3E6" w14:textId="1A5E6C74" w:rsidR="0EB3CDDD" w:rsidRDefault="0EB3CDDD" w:rsidP="52A1631E">
            <w:pPr>
              <w:jc w:val="both"/>
              <w:rPr>
                <w:rFonts w:ascii="Calibri" w:hAnsi="Calibri"/>
                <w:i/>
                <w:iCs/>
                <w:lang w:val="it"/>
              </w:rPr>
            </w:pPr>
            <w:r w:rsidRPr="52A1631E">
              <w:rPr>
                <w:rFonts w:ascii="Calibri" w:hAnsi="Calibri"/>
                <w:i/>
                <w:iCs/>
                <w:lang w:val="it"/>
              </w:rPr>
              <w:t>ACB Domokos, György: Storia della lingua italiana nel panorama romanzo (con antologia di testi del primo millennio). Bratislava: Univerzita Komenského v Bratislave, 2019, 81 s. (CD-ROM). ISBN 978-80-223-4670-2.</w:t>
            </w:r>
          </w:p>
          <w:p w14:paraId="3625EA61" w14:textId="0FD9447B" w:rsidR="0EB3CDDD" w:rsidRDefault="0EB3CDDD" w:rsidP="52A1631E">
            <w:pPr>
              <w:jc w:val="both"/>
              <w:rPr>
                <w:rFonts w:ascii="Calibri" w:hAnsi="Calibri"/>
                <w:i/>
                <w:iCs/>
                <w:lang w:val="it"/>
              </w:rPr>
            </w:pPr>
            <w:r w:rsidRPr="52A1631E">
              <w:rPr>
                <w:rFonts w:ascii="Calibri" w:hAnsi="Calibri"/>
                <w:i/>
                <w:iCs/>
                <w:lang w:val="it"/>
              </w:rPr>
              <w:lastRenderedPageBreak/>
              <w:t>ADF Domokos, György: La morfologia verbale del milanese antico di Bonvesin dra Riva. Verbum: Analecta neolatina 9:(2), 2007, s. 261-27,  ISSN 1585-079X.</w:t>
            </w:r>
          </w:p>
          <w:p w14:paraId="646E46FA" w14:textId="0A4ABFC7" w:rsidR="00E82D16" w:rsidRPr="00556A32" w:rsidRDefault="6A4EAF50" w:rsidP="13B5189E">
            <w:pPr>
              <w:contextualSpacing/>
              <w:jc w:val="both"/>
              <w:rPr>
                <w:rFonts w:ascii="Calibri" w:hAnsi="Calibri"/>
                <w:i/>
                <w:iCs/>
                <w:lang w:val="it"/>
              </w:rPr>
            </w:pPr>
            <w:r w:rsidRPr="13B5189E">
              <w:rPr>
                <w:rFonts w:ascii="Calibri" w:hAnsi="Calibri"/>
                <w:i/>
                <w:iCs/>
                <w:lang w:val="it"/>
              </w:rPr>
              <w:t>AED Domokos, György: Osservazioni sulla lingua della cancelleria milanese e di quella ferrarese nel secondo Quattrocento. GPS 60 : Köszöntő kötet Giampaolo Salvi 60. születésnapjára / Studi di linguistica neolatina per i 60 anni di Giampaolo Salvi. Budapest: ELTE BTK, 2014. ISBN 978-963-284-492-3. S. 57-66.</w:t>
            </w:r>
          </w:p>
          <w:p w14:paraId="03B50963" w14:textId="353359A4" w:rsidR="2330B9F6" w:rsidRDefault="2330B9F6" w:rsidP="52A1631E">
            <w:pPr>
              <w:rPr>
                <w:rFonts w:ascii="Calibri" w:hAnsi="Calibri"/>
                <w:i/>
                <w:iCs/>
                <w:lang w:val="it"/>
              </w:rPr>
            </w:pPr>
          </w:p>
          <w:p w14:paraId="2B493151" w14:textId="26B3546B" w:rsidR="00E82D16" w:rsidRPr="00556A32" w:rsidRDefault="07D6FC03" w:rsidP="52A1631E">
            <w:pPr>
              <w:contextualSpacing/>
              <w:rPr>
                <w:rFonts w:ascii="Calibri" w:hAnsi="Calibri"/>
                <w:b/>
                <w:bCs/>
                <w:i/>
                <w:iCs/>
                <w:lang w:val="it"/>
              </w:rPr>
            </w:pPr>
            <w:r w:rsidRPr="52A1631E">
              <w:rPr>
                <w:rFonts w:ascii="Calibri" w:hAnsi="Calibri"/>
                <w:b/>
                <w:bCs/>
                <w:i/>
                <w:iCs/>
                <w:lang w:val="it"/>
              </w:rPr>
              <w:t xml:space="preserve">doc. </w:t>
            </w:r>
            <w:r w:rsidR="3A9707F7" w:rsidRPr="52A1631E">
              <w:rPr>
                <w:rFonts w:ascii="Calibri" w:hAnsi="Calibri"/>
                <w:b/>
                <w:bCs/>
                <w:i/>
                <w:iCs/>
                <w:lang w:val="it"/>
              </w:rPr>
              <w:t>Mag. phil</w:t>
            </w:r>
            <w:r w:rsidRPr="52A1631E">
              <w:rPr>
                <w:rFonts w:ascii="Calibri" w:hAnsi="Calibri"/>
                <w:b/>
                <w:bCs/>
                <w:i/>
                <w:iCs/>
                <w:lang w:val="it"/>
              </w:rPr>
              <w:t xml:space="preserve">. Beatriz Gómez-Pablos, </w:t>
            </w:r>
            <w:r w:rsidR="0C081B0D" w:rsidRPr="52A1631E">
              <w:rPr>
                <w:rFonts w:ascii="Calibri" w:hAnsi="Calibri"/>
                <w:b/>
                <w:bCs/>
                <w:i/>
                <w:iCs/>
                <w:lang w:val="it"/>
              </w:rPr>
              <w:t>Dr.phil.</w:t>
            </w:r>
          </w:p>
          <w:p w14:paraId="43F6A736" w14:textId="440639B2" w:rsidR="00E82D16" w:rsidRPr="00A00F17" w:rsidRDefault="07D6FC03" w:rsidP="13B5189E">
            <w:pPr>
              <w:contextualSpacing/>
              <w:jc w:val="both"/>
              <w:rPr>
                <w:rFonts w:ascii="Calibri" w:hAnsi="Calibri"/>
                <w:i/>
                <w:iCs/>
                <w:lang w:val="en-US"/>
              </w:rPr>
            </w:pPr>
            <w:r w:rsidRPr="13B5189E">
              <w:rPr>
                <w:rFonts w:ascii="Calibri" w:hAnsi="Calibri"/>
                <w:i/>
                <w:iCs/>
                <w:lang w:val="de-DE"/>
              </w:rPr>
              <w:t>AAA</w:t>
            </w:r>
            <w:r w:rsidR="5D4FC64F" w:rsidRPr="13B5189E">
              <w:rPr>
                <w:rFonts w:ascii="Calibri" w:hAnsi="Calibri"/>
                <w:i/>
                <w:iCs/>
                <w:lang w:val="de-DE"/>
              </w:rPr>
              <w:t xml:space="preserve"> </w:t>
            </w:r>
            <w:r w:rsidRPr="13B5189E">
              <w:rPr>
                <w:rFonts w:ascii="Calibri" w:hAnsi="Calibri"/>
                <w:i/>
                <w:iCs/>
                <w:lang w:val="de-DE"/>
              </w:rPr>
              <w:t>Gómez-Pablos</w:t>
            </w:r>
            <w:r w:rsidR="3D1F3AAC" w:rsidRPr="13B5189E">
              <w:rPr>
                <w:rFonts w:ascii="Calibri" w:hAnsi="Calibri"/>
                <w:i/>
                <w:iCs/>
                <w:lang w:val="de-DE"/>
              </w:rPr>
              <w:t>, Beatriz:</w:t>
            </w:r>
            <w:r w:rsidRPr="13B5189E">
              <w:rPr>
                <w:rFonts w:ascii="Calibri" w:hAnsi="Calibri"/>
                <w:i/>
                <w:iCs/>
                <w:lang w:val="de-DE"/>
              </w:rPr>
              <w:t xml:space="preserve"> </w:t>
            </w:r>
            <w:proofErr w:type="spellStart"/>
            <w:r w:rsidRPr="13B5189E">
              <w:rPr>
                <w:rFonts w:ascii="Calibri" w:hAnsi="Calibri"/>
                <w:i/>
                <w:iCs/>
                <w:lang w:val="de-DE"/>
              </w:rPr>
              <w:t>Didáctica</w:t>
            </w:r>
            <w:proofErr w:type="spellEnd"/>
            <w:r w:rsidRPr="13B5189E">
              <w:rPr>
                <w:rFonts w:ascii="Calibri" w:hAnsi="Calibri"/>
                <w:i/>
                <w:iCs/>
                <w:lang w:val="de-DE"/>
              </w:rPr>
              <w:t xml:space="preserve"> de ELE. </w:t>
            </w:r>
            <w:proofErr w:type="spellStart"/>
            <w:r w:rsidRPr="13B5189E">
              <w:rPr>
                <w:rFonts w:ascii="Calibri" w:hAnsi="Calibri"/>
                <w:i/>
                <w:iCs/>
                <w:lang w:val="de-DE"/>
              </w:rPr>
              <w:t>Fundamentos</w:t>
            </w:r>
            <w:proofErr w:type="spellEnd"/>
            <w:r w:rsidRPr="13B5189E">
              <w:rPr>
                <w:rFonts w:ascii="Calibri" w:hAnsi="Calibri"/>
                <w:i/>
                <w:iCs/>
                <w:lang w:val="de-DE"/>
              </w:rPr>
              <w:t xml:space="preserve"> de </w:t>
            </w:r>
            <w:proofErr w:type="spellStart"/>
            <w:r w:rsidRPr="13B5189E">
              <w:rPr>
                <w:rFonts w:ascii="Calibri" w:hAnsi="Calibri"/>
                <w:i/>
                <w:iCs/>
                <w:lang w:val="de-DE"/>
              </w:rPr>
              <w:t>didáctica</w:t>
            </w:r>
            <w:proofErr w:type="spellEnd"/>
            <w:r w:rsidRPr="13B5189E">
              <w:rPr>
                <w:rFonts w:ascii="Calibri" w:hAnsi="Calibri"/>
                <w:i/>
                <w:iCs/>
                <w:lang w:val="de-DE"/>
              </w:rPr>
              <w:t>. N</w:t>
            </w:r>
            <w:proofErr w:type="spellStart"/>
            <w:r w:rsidRPr="13B5189E">
              <w:rPr>
                <w:rFonts w:ascii="Calibri" w:hAnsi="Calibri"/>
                <w:i/>
                <w:iCs/>
                <w:lang w:val="de-AT"/>
              </w:rPr>
              <w:t>ümbrecht</w:t>
            </w:r>
            <w:proofErr w:type="spellEnd"/>
            <w:r w:rsidRPr="13B5189E">
              <w:rPr>
                <w:rFonts w:ascii="Calibri" w:hAnsi="Calibri"/>
                <w:i/>
                <w:iCs/>
                <w:lang w:val="de-AT"/>
              </w:rPr>
              <w:t xml:space="preserve">: Kirsch Verlag, 2014. </w:t>
            </w:r>
            <w:r w:rsidRPr="13B5189E">
              <w:rPr>
                <w:rFonts w:ascii="Calibri" w:hAnsi="Calibri"/>
                <w:i/>
                <w:iCs/>
                <w:lang w:val="en-US"/>
              </w:rPr>
              <w:t>224 s. ISBN 978-3-943906-15-8</w:t>
            </w:r>
            <w:r w:rsidR="61BD45CF" w:rsidRPr="13B5189E">
              <w:rPr>
                <w:rFonts w:ascii="Calibri" w:hAnsi="Calibri"/>
                <w:i/>
                <w:iCs/>
                <w:lang w:val="en-US"/>
              </w:rPr>
              <w:t>.</w:t>
            </w:r>
          </w:p>
          <w:p w14:paraId="5C46672C" w14:textId="0A8753B0" w:rsidR="5FF2DAA0" w:rsidRDefault="5FF2DAA0" w:rsidP="4C3F2C74">
            <w:pPr>
              <w:jc w:val="both"/>
              <w:rPr>
                <w:rFonts w:ascii="Calibri" w:hAnsi="Calibri"/>
                <w:i/>
                <w:iCs/>
                <w:lang w:val="it"/>
              </w:rPr>
            </w:pPr>
            <w:r w:rsidRPr="4C3F2C74">
              <w:rPr>
                <w:rFonts w:ascii="Calibri" w:hAnsi="Calibri"/>
                <w:i/>
                <w:iCs/>
                <w:lang w:val="it"/>
              </w:rPr>
              <w:t>AAA Gómez-Pablos</w:t>
            </w:r>
            <w:r w:rsidR="1D922ABC" w:rsidRPr="4C3F2C74">
              <w:rPr>
                <w:rFonts w:ascii="Calibri" w:hAnsi="Calibri"/>
                <w:i/>
                <w:iCs/>
                <w:lang w:val="it"/>
              </w:rPr>
              <w:t>, Beatriz:</w:t>
            </w:r>
            <w:r w:rsidRPr="4C3F2C74">
              <w:rPr>
                <w:rFonts w:ascii="Calibri" w:hAnsi="Calibri"/>
                <w:i/>
                <w:iCs/>
                <w:lang w:val="it"/>
              </w:rPr>
              <w:t xml:space="preserve"> América en el Diccionario de Autoridades (1726-1739). 1. vyd. Nümbrecht : Kirsch-Verlag, 2017. 453 s. ISBN 978-3-943906-30-1.</w:t>
            </w:r>
          </w:p>
          <w:p w14:paraId="22168CD6" w14:textId="4802BB28" w:rsidR="00E82D16" w:rsidRPr="00A00F17" w:rsidRDefault="07D6FC03" w:rsidP="13B5189E">
            <w:pPr>
              <w:contextualSpacing/>
              <w:jc w:val="both"/>
              <w:rPr>
                <w:rFonts w:ascii="Calibri" w:hAnsi="Calibri"/>
                <w:i/>
                <w:iCs/>
                <w:lang w:val="en-US"/>
              </w:rPr>
            </w:pPr>
            <w:r w:rsidRPr="13B5189E">
              <w:rPr>
                <w:rFonts w:ascii="Calibri" w:hAnsi="Calibri"/>
                <w:i/>
                <w:iCs/>
                <w:lang w:val="en-US"/>
              </w:rPr>
              <w:t>ADN Gómez-</w:t>
            </w:r>
            <w:proofErr w:type="spellStart"/>
            <w:r w:rsidRPr="13B5189E">
              <w:rPr>
                <w:rFonts w:ascii="Calibri" w:hAnsi="Calibri"/>
                <w:i/>
                <w:iCs/>
                <w:lang w:val="en-US"/>
              </w:rPr>
              <w:t>Pablos</w:t>
            </w:r>
            <w:proofErr w:type="spellEnd"/>
            <w:r w:rsidR="13631A5E" w:rsidRPr="13B5189E">
              <w:rPr>
                <w:rFonts w:ascii="Calibri" w:hAnsi="Calibri"/>
                <w:i/>
                <w:iCs/>
                <w:lang w:val="en-US"/>
              </w:rPr>
              <w:t xml:space="preserve">, Beatriz: </w:t>
            </w:r>
            <w:r w:rsidRPr="13B5189E">
              <w:rPr>
                <w:rFonts w:ascii="Calibri" w:hAnsi="Calibri"/>
                <w:i/>
                <w:iCs/>
                <w:lang w:val="en-US"/>
              </w:rPr>
              <w:t xml:space="preserve">Quince </w:t>
            </w:r>
            <w:proofErr w:type="spellStart"/>
            <w:r w:rsidRPr="13B5189E">
              <w:rPr>
                <w:rFonts w:ascii="Calibri" w:hAnsi="Calibri"/>
                <w:i/>
                <w:iCs/>
                <w:lang w:val="en-US"/>
              </w:rPr>
              <w:t>propuestas</w:t>
            </w:r>
            <w:proofErr w:type="spellEnd"/>
            <w:r w:rsidRPr="13B5189E">
              <w:rPr>
                <w:rFonts w:ascii="Calibri" w:hAnsi="Calibri"/>
                <w:i/>
                <w:iCs/>
                <w:lang w:val="en-US"/>
              </w:rPr>
              <w:t xml:space="preserve"> de </w:t>
            </w:r>
            <w:proofErr w:type="spellStart"/>
            <w:r w:rsidRPr="13B5189E">
              <w:rPr>
                <w:rFonts w:ascii="Calibri" w:hAnsi="Calibri"/>
                <w:i/>
                <w:iCs/>
                <w:lang w:val="en-US"/>
              </w:rPr>
              <w:t>gentilicios</w:t>
            </w:r>
            <w:proofErr w:type="spellEnd"/>
            <w:r w:rsidRPr="13B5189E">
              <w:rPr>
                <w:rFonts w:ascii="Calibri" w:hAnsi="Calibri"/>
                <w:i/>
                <w:iCs/>
                <w:lang w:val="en-US"/>
              </w:rPr>
              <w:t xml:space="preserve"> para </w:t>
            </w:r>
            <w:proofErr w:type="spellStart"/>
            <w:r w:rsidRPr="13B5189E">
              <w:rPr>
                <w:rFonts w:ascii="Calibri" w:hAnsi="Calibri"/>
                <w:i/>
                <w:iCs/>
                <w:lang w:val="en-US"/>
              </w:rPr>
              <w:t>capitales</w:t>
            </w:r>
            <w:proofErr w:type="spellEnd"/>
            <w:r w:rsidRPr="13B5189E">
              <w:rPr>
                <w:rFonts w:ascii="Calibri" w:hAnsi="Calibri"/>
                <w:i/>
                <w:iCs/>
                <w:lang w:val="en-US"/>
              </w:rPr>
              <w:t xml:space="preserve"> de la Unión </w:t>
            </w:r>
            <w:proofErr w:type="spellStart"/>
            <w:r w:rsidRPr="13B5189E">
              <w:rPr>
                <w:rFonts w:ascii="Calibri" w:hAnsi="Calibri"/>
                <w:i/>
                <w:iCs/>
                <w:lang w:val="en-US"/>
              </w:rPr>
              <w:t>Europea</w:t>
            </w:r>
            <w:proofErr w:type="spellEnd"/>
            <w:r w:rsidRPr="13B5189E">
              <w:rPr>
                <w:rFonts w:ascii="Calibri" w:hAnsi="Calibri"/>
                <w:i/>
                <w:iCs/>
                <w:lang w:val="en-US"/>
              </w:rPr>
              <w:t xml:space="preserve"> = Fifteen proposals of demonyms for capitals of the European union</w:t>
            </w:r>
            <w:r w:rsidR="0047154F" w:rsidRPr="13B5189E">
              <w:rPr>
                <w:rFonts w:ascii="Calibri" w:hAnsi="Calibri"/>
                <w:i/>
                <w:iCs/>
                <w:lang w:val="en-US"/>
              </w:rPr>
              <w:t xml:space="preserve">. In: </w:t>
            </w:r>
            <w:proofErr w:type="spellStart"/>
            <w:r w:rsidRPr="13B5189E">
              <w:rPr>
                <w:rFonts w:ascii="Calibri" w:hAnsi="Calibri"/>
                <w:i/>
                <w:iCs/>
                <w:lang w:val="en-US"/>
              </w:rPr>
              <w:t>XLinguae</w:t>
            </w:r>
            <w:proofErr w:type="spellEnd"/>
            <w:r w:rsidRPr="13B5189E">
              <w:rPr>
                <w:rFonts w:ascii="Calibri" w:hAnsi="Calibri"/>
                <w:i/>
                <w:iCs/>
                <w:lang w:val="en-US"/>
              </w:rPr>
              <w:t xml:space="preserve">. </w:t>
            </w:r>
            <w:proofErr w:type="spellStart"/>
            <w:r w:rsidRPr="13B5189E">
              <w:rPr>
                <w:rFonts w:ascii="Calibri" w:hAnsi="Calibri"/>
                <w:i/>
                <w:iCs/>
                <w:lang w:val="en-US"/>
              </w:rPr>
              <w:t>Roč</w:t>
            </w:r>
            <w:proofErr w:type="spellEnd"/>
            <w:r w:rsidRPr="13B5189E">
              <w:rPr>
                <w:rFonts w:ascii="Calibri" w:hAnsi="Calibri"/>
                <w:i/>
                <w:iCs/>
                <w:lang w:val="en-US"/>
              </w:rPr>
              <w:t>. 9, č. 3 (2016), s. 25-43.</w:t>
            </w:r>
          </w:p>
          <w:p w14:paraId="108C1F77" w14:textId="59FDF029" w:rsidR="6519C7E3" w:rsidRDefault="6519C7E3" w:rsidP="13B5189E">
            <w:pPr>
              <w:jc w:val="both"/>
              <w:rPr>
                <w:rFonts w:ascii="Calibri" w:hAnsi="Calibri"/>
                <w:i/>
                <w:iCs/>
                <w:lang w:val="it"/>
              </w:rPr>
            </w:pPr>
            <w:r w:rsidRPr="13B5189E">
              <w:rPr>
                <w:rFonts w:ascii="Calibri" w:hAnsi="Calibri"/>
                <w:i/>
                <w:iCs/>
                <w:lang w:val="it"/>
              </w:rPr>
              <w:lastRenderedPageBreak/>
              <w:t>ADM Gómez-Pablos</w:t>
            </w:r>
            <w:r w:rsidR="0D984716" w:rsidRPr="13B5189E">
              <w:rPr>
                <w:rFonts w:ascii="Calibri" w:hAnsi="Calibri"/>
                <w:i/>
                <w:iCs/>
                <w:lang w:val="it"/>
              </w:rPr>
              <w:t>,</w:t>
            </w:r>
            <w:r w:rsidRPr="13B5189E">
              <w:rPr>
                <w:rFonts w:ascii="Calibri" w:hAnsi="Calibri"/>
                <w:i/>
                <w:iCs/>
                <w:lang w:val="it"/>
              </w:rPr>
              <w:t xml:space="preserve"> </w:t>
            </w:r>
            <w:r w:rsidR="3B3495B2" w:rsidRPr="13B5189E">
              <w:rPr>
                <w:rFonts w:ascii="Calibri" w:hAnsi="Calibri"/>
                <w:i/>
                <w:iCs/>
                <w:lang w:val="it"/>
              </w:rPr>
              <w:t xml:space="preserve">Beatriz: </w:t>
            </w:r>
            <w:r w:rsidRPr="13B5189E">
              <w:rPr>
                <w:rFonts w:ascii="Calibri" w:hAnsi="Calibri"/>
                <w:i/>
                <w:iCs/>
                <w:lang w:val="it"/>
              </w:rPr>
              <w:t>Quechuismos en la Histórica Relación del Reino de Chile de Alonso de Ovalle In: Lexis. Roč. 43, č. 1 (2019), s. 167-193. ISSN (print) 0254-9239</w:t>
            </w:r>
            <w:r w:rsidR="0CC88C51" w:rsidRPr="13B5189E">
              <w:rPr>
                <w:rFonts w:ascii="Calibri" w:hAnsi="Calibri"/>
                <w:i/>
                <w:iCs/>
                <w:lang w:val="it"/>
              </w:rPr>
              <w:t>.</w:t>
            </w:r>
          </w:p>
          <w:p w14:paraId="2E364854" w14:textId="47937077" w:rsidR="00E82D16" w:rsidRPr="00A00F17" w:rsidRDefault="07D6FC03" w:rsidP="13B5189E">
            <w:pPr>
              <w:contextualSpacing/>
              <w:jc w:val="both"/>
              <w:rPr>
                <w:rFonts w:ascii="Calibri" w:hAnsi="Calibri"/>
                <w:i/>
                <w:iCs/>
                <w:lang w:val="en-US"/>
              </w:rPr>
            </w:pPr>
            <w:r w:rsidRPr="13B5189E">
              <w:rPr>
                <w:rFonts w:ascii="Calibri" w:hAnsi="Calibri"/>
                <w:i/>
                <w:iCs/>
                <w:lang w:val="en-US"/>
              </w:rPr>
              <w:t>ACA Gómez-</w:t>
            </w:r>
            <w:proofErr w:type="spellStart"/>
            <w:r w:rsidRPr="13B5189E">
              <w:rPr>
                <w:rFonts w:ascii="Calibri" w:hAnsi="Calibri"/>
                <w:i/>
                <w:iCs/>
                <w:lang w:val="en-US"/>
              </w:rPr>
              <w:t>Pablos</w:t>
            </w:r>
            <w:proofErr w:type="spellEnd"/>
            <w:r w:rsidR="3717227F" w:rsidRPr="13B5189E">
              <w:rPr>
                <w:rFonts w:ascii="Calibri" w:hAnsi="Calibri"/>
                <w:i/>
                <w:iCs/>
                <w:lang w:val="en-US"/>
              </w:rPr>
              <w:t>, Beatriz:</w:t>
            </w:r>
            <w:r w:rsidRPr="13B5189E">
              <w:rPr>
                <w:rFonts w:ascii="Calibri" w:hAnsi="Calibri"/>
                <w:i/>
                <w:iCs/>
                <w:lang w:val="en-US"/>
              </w:rPr>
              <w:t xml:space="preserve"> </w:t>
            </w:r>
            <w:proofErr w:type="spellStart"/>
            <w:r w:rsidRPr="13B5189E">
              <w:rPr>
                <w:rFonts w:ascii="Calibri" w:hAnsi="Calibri"/>
                <w:i/>
                <w:iCs/>
                <w:lang w:val="en-US"/>
              </w:rPr>
              <w:t>Lexicología</w:t>
            </w:r>
            <w:proofErr w:type="spellEnd"/>
            <w:r w:rsidRPr="13B5189E">
              <w:rPr>
                <w:rFonts w:ascii="Calibri" w:hAnsi="Calibri"/>
                <w:i/>
                <w:iCs/>
                <w:lang w:val="en-US"/>
              </w:rPr>
              <w:t xml:space="preserve"> </w:t>
            </w:r>
            <w:proofErr w:type="spellStart"/>
            <w:r w:rsidRPr="13B5189E">
              <w:rPr>
                <w:rFonts w:ascii="Calibri" w:hAnsi="Calibri"/>
                <w:i/>
                <w:iCs/>
                <w:lang w:val="en-US"/>
              </w:rPr>
              <w:t>espa</w:t>
            </w:r>
            <w:r w:rsidR="70DC2EBA" w:rsidRPr="13B5189E">
              <w:rPr>
                <w:rFonts w:ascii="Calibri" w:hAnsi="Calibri"/>
                <w:i/>
                <w:iCs/>
                <w:lang w:val="en-US"/>
              </w:rPr>
              <w:t>ñ</w:t>
            </w:r>
            <w:r w:rsidRPr="13B5189E">
              <w:rPr>
                <w:rFonts w:ascii="Calibri" w:hAnsi="Calibri"/>
                <w:i/>
                <w:iCs/>
                <w:lang w:val="en-US"/>
              </w:rPr>
              <w:t>ola</w:t>
            </w:r>
            <w:proofErr w:type="spellEnd"/>
            <w:r w:rsidRPr="13B5189E">
              <w:rPr>
                <w:rFonts w:ascii="Calibri" w:hAnsi="Calibri"/>
                <w:i/>
                <w:iCs/>
                <w:lang w:val="en-US"/>
              </w:rPr>
              <w:t xml:space="preserve"> actual. 1. </w:t>
            </w:r>
            <w:proofErr w:type="spellStart"/>
            <w:r w:rsidRPr="13B5189E">
              <w:rPr>
                <w:rFonts w:ascii="Calibri" w:hAnsi="Calibri"/>
                <w:i/>
                <w:iCs/>
                <w:lang w:val="en-US"/>
              </w:rPr>
              <w:t>vyd</w:t>
            </w:r>
            <w:proofErr w:type="spellEnd"/>
            <w:r w:rsidRPr="13B5189E">
              <w:rPr>
                <w:rFonts w:ascii="Calibri" w:hAnsi="Calibri"/>
                <w:i/>
                <w:iCs/>
                <w:lang w:val="en-US"/>
              </w:rPr>
              <w:t xml:space="preserve">. </w:t>
            </w:r>
            <w:proofErr w:type="spellStart"/>
            <w:r w:rsidRPr="13B5189E">
              <w:rPr>
                <w:rFonts w:ascii="Calibri" w:hAnsi="Calibri"/>
                <w:i/>
                <w:iCs/>
                <w:lang w:val="en-US"/>
              </w:rPr>
              <w:t>Nümbrecht</w:t>
            </w:r>
            <w:proofErr w:type="spellEnd"/>
            <w:r w:rsidRPr="13B5189E">
              <w:rPr>
                <w:rFonts w:ascii="Calibri" w:hAnsi="Calibri"/>
                <w:i/>
                <w:iCs/>
                <w:lang w:val="en-US"/>
              </w:rPr>
              <w:t xml:space="preserve"> : Kirsch-Verlag, 2016. - 149 s. ISBN 978-3-943906-22-6</w:t>
            </w:r>
            <w:r w:rsidR="56D79EDD" w:rsidRPr="13B5189E">
              <w:rPr>
                <w:rFonts w:ascii="Calibri" w:hAnsi="Calibri"/>
                <w:i/>
                <w:iCs/>
                <w:lang w:val="en-US"/>
              </w:rPr>
              <w:t>.</w:t>
            </w:r>
          </w:p>
          <w:p w14:paraId="45864602" w14:textId="5DC46411" w:rsidR="2330B9F6" w:rsidRDefault="2330B9F6" w:rsidP="52A1631E">
            <w:pPr>
              <w:rPr>
                <w:rFonts w:ascii="Calibri" w:hAnsi="Calibri"/>
                <w:i/>
                <w:iCs/>
                <w:lang w:val="it"/>
              </w:rPr>
            </w:pPr>
          </w:p>
          <w:p w14:paraId="15632A1A" w14:textId="545459BC" w:rsidR="00E82D16" w:rsidRPr="00556A32" w:rsidRDefault="112466D3" w:rsidP="52A1631E">
            <w:pPr>
              <w:contextualSpacing/>
              <w:rPr>
                <w:rFonts w:ascii="Calibri" w:hAnsi="Calibri"/>
                <w:b/>
                <w:bCs/>
                <w:i/>
                <w:iCs/>
                <w:lang w:val="it"/>
              </w:rPr>
            </w:pPr>
            <w:r w:rsidRPr="52A1631E">
              <w:rPr>
                <w:rFonts w:ascii="Calibri" w:hAnsi="Calibri"/>
                <w:b/>
                <w:bCs/>
                <w:i/>
                <w:iCs/>
                <w:lang w:val="it"/>
              </w:rPr>
              <w:t>doc. Tivadar Palágyi, PhD</w:t>
            </w:r>
            <w:r w:rsidR="0EE284A9" w:rsidRPr="52A1631E">
              <w:rPr>
                <w:rFonts w:ascii="Calibri" w:hAnsi="Calibri"/>
                <w:b/>
                <w:bCs/>
                <w:i/>
                <w:iCs/>
                <w:lang w:val="it"/>
              </w:rPr>
              <w:t>.</w:t>
            </w:r>
          </w:p>
          <w:p w14:paraId="76A852EF" w14:textId="2980428A" w:rsidR="00E82D16" w:rsidRPr="00556A32" w:rsidRDefault="112466D3" w:rsidP="52A1631E">
            <w:pPr>
              <w:contextualSpacing/>
              <w:jc w:val="both"/>
              <w:rPr>
                <w:rFonts w:ascii="Calibri" w:hAnsi="Calibri"/>
                <w:i/>
                <w:iCs/>
                <w:lang w:val="it"/>
              </w:rPr>
            </w:pPr>
            <w:r w:rsidRPr="52A1631E">
              <w:rPr>
                <w:rFonts w:ascii="Calibri" w:hAnsi="Calibri"/>
                <w:i/>
                <w:iCs/>
                <w:lang w:val="it"/>
              </w:rPr>
              <w:t>AEC Palágyi, Tivadar: Une suite ininterrompue de meurtres, de parjures et de déclamations: Voltaire et les Byzantins. In: Revue d'études Francaises: Cultivateur de son jardin, Mélanges offerts à Monsieur le Professeur Imre Vörös, Numero hors séries, 2006, s. 149-171.</w:t>
            </w:r>
          </w:p>
          <w:p w14:paraId="080616C8" w14:textId="44E09F45" w:rsidR="00E82D16" w:rsidRPr="00556A32" w:rsidRDefault="112466D3" w:rsidP="13B5189E">
            <w:pPr>
              <w:contextualSpacing/>
              <w:jc w:val="both"/>
              <w:rPr>
                <w:rFonts w:ascii="Calibri" w:hAnsi="Calibri"/>
                <w:i/>
                <w:iCs/>
                <w:lang w:val="it"/>
              </w:rPr>
            </w:pPr>
            <w:r w:rsidRPr="13B5189E">
              <w:rPr>
                <w:rFonts w:ascii="Calibri" w:hAnsi="Calibri"/>
                <w:i/>
                <w:iCs/>
                <w:lang w:val="it"/>
              </w:rPr>
              <w:t>ADE Palágyi, Tivadar</w:t>
            </w:r>
            <w:r w:rsidR="3CD91EDD" w:rsidRPr="13B5189E">
              <w:rPr>
                <w:rFonts w:ascii="Calibri" w:hAnsi="Calibri"/>
                <w:i/>
                <w:iCs/>
                <w:lang w:val="it"/>
              </w:rPr>
              <w:t>:</w:t>
            </w:r>
            <w:r w:rsidRPr="13B5189E">
              <w:rPr>
                <w:rFonts w:ascii="Calibri" w:hAnsi="Calibri"/>
                <w:i/>
                <w:iCs/>
                <w:lang w:val="it"/>
              </w:rPr>
              <w:t xml:space="preserve"> Comment peut-on être Latin au 13e siècle. Témoignages de Georges Akropolitès. In: Annuario dell’Istituto Romeno di Cultura e Ricerca Umanistica di Venezia IX Bukarešť: Editura Academiei Romane, 2006., s. 75-108.</w:t>
            </w:r>
          </w:p>
          <w:p w14:paraId="7EC27D97" w14:textId="7E388496" w:rsidR="00E82D16" w:rsidRPr="00A00F17" w:rsidRDefault="112466D3" w:rsidP="13B5189E">
            <w:pPr>
              <w:contextualSpacing/>
              <w:jc w:val="both"/>
              <w:rPr>
                <w:rFonts w:ascii="Calibri" w:hAnsi="Calibri"/>
                <w:i/>
                <w:iCs/>
                <w:lang w:val="en-US"/>
              </w:rPr>
            </w:pPr>
            <w:r w:rsidRPr="13B5189E">
              <w:rPr>
                <w:rFonts w:ascii="Calibri" w:hAnsi="Calibri"/>
                <w:i/>
                <w:iCs/>
                <w:lang w:val="it"/>
              </w:rPr>
              <w:t xml:space="preserve">AEC Palágyi, Tivadar: Métaphrase et mise en roman: étude comparée des indices d’oralité chez Anne Comnène et Guillaume de Tyr. </w:t>
            </w:r>
            <w:r w:rsidRPr="13B5189E">
              <w:rPr>
                <w:rFonts w:ascii="Calibri" w:hAnsi="Calibri"/>
                <w:i/>
                <w:iCs/>
                <w:lang w:val="en-US"/>
              </w:rPr>
              <w:t xml:space="preserve">In: </w:t>
            </w:r>
            <w:proofErr w:type="spellStart"/>
            <w:r w:rsidRPr="13B5189E">
              <w:rPr>
                <w:rFonts w:ascii="Calibri" w:hAnsi="Calibri"/>
                <w:i/>
                <w:iCs/>
                <w:lang w:val="en-US"/>
              </w:rPr>
              <w:t>Loutchisky</w:t>
            </w:r>
            <w:proofErr w:type="spellEnd"/>
            <w:r w:rsidRPr="13B5189E">
              <w:rPr>
                <w:rFonts w:ascii="Calibri" w:hAnsi="Calibri"/>
                <w:i/>
                <w:iCs/>
                <w:lang w:val="en-US"/>
              </w:rPr>
              <w:t xml:space="preserve">, S. et </w:t>
            </w:r>
            <w:proofErr w:type="spellStart"/>
            <w:r w:rsidRPr="13B5189E">
              <w:rPr>
                <w:rFonts w:ascii="Calibri" w:hAnsi="Calibri"/>
                <w:i/>
                <w:iCs/>
                <w:lang w:val="en-US"/>
              </w:rPr>
              <w:t>Varol</w:t>
            </w:r>
            <w:proofErr w:type="spellEnd"/>
            <w:r w:rsidRPr="13B5189E">
              <w:rPr>
                <w:rFonts w:ascii="Calibri" w:hAnsi="Calibri"/>
                <w:i/>
                <w:iCs/>
                <w:lang w:val="en-US"/>
              </w:rPr>
              <w:t xml:space="preserve">, M-C. (dir.): Homo </w:t>
            </w:r>
            <w:proofErr w:type="spellStart"/>
            <w:r w:rsidRPr="13B5189E">
              <w:rPr>
                <w:rFonts w:ascii="Calibri" w:hAnsi="Calibri"/>
                <w:i/>
                <w:iCs/>
                <w:lang w:val="en-US"/>
              </w:rPr>
              <w:t>legens</w:t>
            </w:r>
            <w:proofErr w:type="spellEnd"/>
            <w:r w:rsidRPr="13B5189E">
              <w:rPr>
                <w:rFonts w:ascii="Calibri" w:hAnsi="Calibri"/>
                <w:i/>
                <w:iCs/>
                <w:lang w:val="en-US"/>
              </w:rPr>
              <w:t xml:space="preserve">; styles et </w:t>
            </w:r>
            <w:proofErr w:type="spellStart"/>
            <w:r w:rsidRPr="13B5189E">
              <w:rPr>
                <w:rFonts w:ascii="Calibri" w:hAnsi="Calibri"/>
                <w:i/>
                <w:iCs/>
                <w:lang w:val="en-US"/>
              </w:rPr>
              <w:t>pratiques</w:t>
            </w:r>
            <w:proofErr w:type="spellEnd"/>
            <w:r w:rsidRPr="13B5189E">
              <w:rPr>
                <w:rFonts w:ascii="Calibri" w:hAnsi="Calibri"/>
                <w:i/>
                <w:iCs/>
                <w:lang w:val="en-US"/>
              </w:rPr>
              <w:t xml:space="preserve"> de lecture: analyses </w:t>
            </w:r>
            <w:proofErr w:type="spellStart"/>
            <w:r w:rsidRPr="13B5189E">
              <w:rPr>
                <w:rFonts w:ascii="Calibri" w:hAnsi="Calibri"/>
                <w:i/>
                <w:iCs/>
                <w:lang w:val="en-US"/>
              </w:rPr>
              <w:t>comarées</w:t>
            </w:r>
            <w:proofErr w:type="spellEnd"/>
            <w:r w:rsidRPr="13B5189E">
              <w:rPr>
                <w:rFonts w:ascii="Calibri" w:hAnsi="Calibri"/>
                <w:i/>
                <w:iCs/>
                <w:lang w:val="en-US"/>
              </w:rPr>
              <w:t xml:space="preserve"> des traditions </w:t>
            </w:r>
            <w:proofErr w:type="spellStart"/>
            <w:r w:rsidRPr="13B5189E">
              <w:rPr>
                <w:rFonts w:ascii="Calibri" w:hAnsi="Calibri"/>
                <w:i/>
                <w:iCs/>
                <w:lang w:val="en-US"/>
              </w:rPr>
              <w:lastRenderedPageBreak/>
              <w:t>orales</w:t>
            </w:r>
            <w:proofErr w:type="spellEnd"/>
            <w:r w:rsidRPr="13B5189E">
              <w:rPr>
                <w:rFonts w:ascii="Calibri" w:hAnsi="Calibri"/>
                <w:i/>
                <w:iCs/>
                <w:lang w:val="en-US"/>
              </w:rPr>
              <w:t xml:space="preserve"> et </w:t>
            </w:r>
            <w:proofErr w:type="spellStart"/>
            <w:r w:rsidRPr="13B5189E">
              <w:rPr>
                <w:rFonts w:ascii="Calibri" w:hAnsi="Calibri"/>
                <w:i/>
                <w:iCs/>
                <w:lang w:val="en-US"/>
              </w:rPr>
              <w:t>écrites</w:t>
            </w:r>
            <w:proofErr w:type="spellEnd"/>
            <w:r w:rsidRPr="13B5189E">
              <w:rPr>
                <w:rFonts w:ascii="Calibri" w:hAnsi="Calibri"/>
                <w:i/>
                <w:iCs/>
                <w:lang w:val="en-US"/>
              </w:rPr>
              <w:t xml:space="preserve"> au </w:t>
            </w:r>
            <w:proofErr w:type="spellStart"/>
            <w:r w:rsidRPr="13B5189E">
              <w:rPr>
                <w:rFonts w:ascii="Calibri" w:hAnsi="Calibri"/>
                <w:i/>
                <w:iCs/>
                <w:lang w:val="en-US"/>
              </w:rPr>
              <w:t>Moyen</w:t>
            </w:r>
            <w:proofErr w:type="spellEnd"/>
            <w:r w:rsidRPr="13B5189E">
              <w:rPr>
                <w:rFonts w:ascii="Calibri" w:hAnsi="Calibri"/>
                <w:i/>
                <w:iCs/>
                <w:lang w:val="en-US"/>
              </w:rPr>
              <w:t xml:space="preserve"> Age. </w:t>
            </w:r>
            <w:proofErr w:type="spellStart"/>
            <w:r w:rsidRPr="13B5189E">
              <w:rPr>
                <w:rFonts w:ascii="Calibri" w:hAnsi="Calibri"/>
                <w:i/>
                <w:iCs/>
                <w:lang w:val="en-US"/>
              </w:rPr>
              <w:t>Brepols</w:t>
            </w:r>
            <w:proofErr w:type="spellEnd"/>
            <w:r w:rsidRPr="13B5189E">
              <w:rPr>
                <w:rFonts w:ascii="Calibri" w:hAnsi="Calibri"/>
                <w:i/>
                <w:iCs/>
                <w:lang w:val="en-US"/>
              </w:rPr>
              <w:t>, Turnhout, 2010, p. 25-88. ISBN: 978-2-503-53409-1</w:t>
            </w:r>
            <w:r w:rsidR="32EACF08" w:rsidRPr="13B5189E">
              <w:rPr>
                <w:rFonts w:ascii="Calibri" w:hAnsi="Calibri"/>
                <w:i/>
                <w:iCs/>
                <w:lang w:val="en-US"/>
              </w:rPr>
              <w:t>.</w:t>
            </w:r>
          </w:p>
          <w:p w14:paraId="52CE67E9" w14:textId="6D9B0E50" w:rsidR="00E82D16" w:rsidRPr="00A00F17" w:rsidRDefault="112466D3" w:rsidP="13B5189E">
            <w:pPr>
              <w:contextualSpacing/>
              <w:jc w:val="both"/>
              <w:rPr>
                <w:rFonts w:ascii="Calibri" w:hAnsi="Calibri"/>
                <w:i/>
                <w:iCs/>
                <w:lang w:val="en-US"/>
              </w:rPr>
            </w:pPr>
            <w:r w:rsidRPr="13B5189E">
              <w:rPr>
                <w:rFonts w:ascii="Calibri" w:hAnsi="Calibri"/>
                <w:i/>
                <w:iCs/>
                <w:lang w:val="en-US"/>
              </w:rPr>
              <w:t xml:space="preserve">ADF </w:t>
            </w:r>
            <w:proofErr w:type="spellStart"/>
            <w:r w:rsidRPr="13B5189E">
              <w:rPr>
                <w:rFonts w:ascii="Calibri" w:hAnsi="Calibri"/>
                <w:i/>
                <w:iCs/>
                <w:lang w:val="en-US"/>
              </w:rPr>
              <w:t>Palágyi</w:t>
            </w:r>
            <w:proofErr w:type="spellEnd"/>
            <w:r w:rsidRPr="13B5189E">
              <w:rPr>
                <w:rFonts w:ascii="Calibri" w:hAnsi="Calibri"/>
                <w:i/>
                <w:iCs/>
                <w:lang w:val="en-US"/>
              </w:rPr>
              <w:t>, Tivadar</w:t>
            </w:r>
            <w:r w:rsidR="0E5E4770" w:rsidRPr="13B5189E">
              <w:rPr>
                <w:rFonts w:ascii="Calibri" w:hAnsi="Calibri"/>
                <w:i/>
                <w:iCs/>
                <w:lang w:val="en-US"/>
              </w:rPr>
              <w:t>:</w:t>
            </w:r>
            <w:r w:rsidRPr="13B5189E">
              <w:rPr>
                <w:rFonts w:ascii="Calibri" w:hAnsi="Calibri"/>
                <w:i/>
                <w:iCs/>
                <w:lang w:val="en-US"/>
              </w:rPr>
              <w:t xml:space="preserve"> </w:t>
            </w:r>
            <w:proofErr w:type="spellStart"/>
            <w:r w:rsidRPr="13B5189E">
              <w:rPr>
                <w:rFonts w:ascii="Calibri" w:hAnsi="Calibri"/>
                <w:i/>
                <w:iCs/>
                <w:lang w:val="en-US"/>
              </w:rPr>
              <w:t>Traduire</w:t>
            </w:r>
            <w:proofErr w:type="spellEnd"/>
            <w:r w:rsidRPr="13B5189E">
              <w:rPr>
                <w:rFonts w:ascii="Calibri" w:hAnsi="Calibri"/>
                <w:i/>
                <w:iCs/>
                <w:lang w:val="en-US"/>
              </w:rPr>
              <w:t xml:space="preserve"> </w:t>
            </w:r>
            <w:r w:rsidRPr="13B5189E">
              <w:rPr>
                <w:rFonts w:ascii="Calibri" w:hAnsi="Calibri"/>
                <w:i/>
                <w:iCs/>
                <w:lang w:val="fr-FR"/>
              </w:rPr>
              <w:t>Houellebecq</w:t>
            </w:r>
            <w:r w:rsidR="41A5FC69" w:rsidRPr="13B5189E">
              <w:rPr>
                <w:rFonts w:ascii="Calibri" w:hAnsi="Calibri"/>
                <w:i/>
                <w:iCs/>
                <w:lang w:val="fr-FR"/>
              </w:rPr>
              <w:t xml:space="preserve"> </w:t>
            </w:r>
            <w:r w:rsidRPr="13B5189E">
              <w:rPr>
                <w:rFonts w:ascii="Calibri" w:hAnsi="Calibri"/>
                <w:i/>
                <w:iCs/>
                <w:lang w:val="fr-FR"/>
              </w:rPr>
              <w:t>: é</w:t>
            </w:r>
            <w:proofErr w:type="spellStart"/>
            <w:r w:rsidRPr="13B5189E">
              <w:rPr>
                <w:rFonts w:ascii="Calibri" w:hAnsi="Calibri"/>
                <w:i/>
                <w:iCs/>
                <w:lang w:val="en-US"/>
              </w:rPr>
              <w:t>tude</w:t>
            </w:r>
            <w:proofErr w:type="spellEnd"/>
            <w:r w:rsidRPr="13B5189E">
              <w:rPr>
                <w:rFonts w:ascii="Calibri" w:hAnsi="Calibri"/>
                <w:i/>
                <w:iCs/>
                <w:lang w:val="en-US"/>
              </w:rPr>
              <w:t xml:space="preserve"> </w:t>
            </w:r>
            <w:proofErr w:type="spellStart"/>
            <w:r w:rsidRPr="13B5189E">
              <w:rPr>
                <w:rFonts w:ascii="Calibri" w:hAnsi="Calibri"/>
                <w:i/>
                <w:iCs/>
                <w:lang w:val="en-US"/>
              </w:rPr>
              <w:t>comparée</w:t>
            </w:r>
            <w:proofErr w:type="spellEnd"/>
            <w:r w:rsidRPr="13B5189E">
              <w:rPr>
                <w:rFonts w:ascii="Calibri" w:hAnsi="Calibri"/>
                <w:i/>
                <w:iCs/>
                <w:lang w:val="en-US"/>
              </w:rPr>
              <w:t xml:space="preserve"> de </w:t>
            </w:r>
            <w:proofErr w:type="spellStart"/>
            <w:r w:rsidRPr="13B5189E">
              <w:rPr>
                <w:rFonts w:ascii="Calibri" w:hAnsi="Calibri"/>
                <w:i/>
                <w:iCs/>
                <w:lang w:val="en-US"/>
              </w:rPr>
              <w:t>quelques</w:t>
            </w:r>
            <w:proofErr w:type="spellEnd"/>
            <w:r w:rsidRPr="13B5189E">
              <w:rPr>
                <w:rFonts w:ascii="Calibri" w:hAnsi="Calibri"/>
                <w:i/>
                <w:iCs/>
                <w:lang w:val="en-US"/>
              </w:rPr>
              <w:t xml:space="preserve"> versions de </w:t>
            </w:r>
            <w:proofErr w:type="spellStart"/>
            <w:r w:rsidRPr="13B5189E">
              <w:rPr>
                <w:rFonts w:ascii="Calibri" w:hAnsi="Calibri"/>
                <w:i/>
                <w:iCs/>
                <w:lang w:val="en-US"/>
              </w:rPr>
              <w:t>Soumission</w:t>
            </w:r>
            <w:proofErr w:type="spellEnd"/>
            <w:r w:rsidRPr="13B5189E">
              <w:rPr>
                <w:rFonts w:ascii="Calibri" w:hAnsi="Calibri"/>
                <w:i/>
                <w:iCs/>
                <w:lang w:val="en-US"/>
              </w:rPr>
              <w:t>. In</w:t>
            </w:r>
            <w:r w:rsidR="14B3D08C" w:rsidRPr="13B5189E">
              <w:rPr>
                <w:rFonts w:ascii="Calibri" w:hAnsi="Calibri"/>
                <w:i/>
                <w:iCs/>
                <w:lang w:val="en-US"/>
              </w:rPr>
              <w:t>:</w:t>
            </w:r>
            <w:r w:rsidRPr="13B5189E">
              <w:rPr>
                <w:rFonts w:ascii="Calibri" w:hAnsi="Calibri"/>
                <w:i/>
                <w:iCs/>
                <w:lang w:val="en-US"/>
              </w:rPr>
              <w:t xml:space="preserve"> </w:t>
            </w:r>
            <w:proofErr w:type="spellStart"/>
            <w:r w:rsidRPr="13B5189E">
              <w:rPr>
                <w:rFonts w:ascii="Calibri" w:hAnsi="Calibri"/>
                <w:i/>
                <w:iCs/>
                <w:lang w:val="en-US"/>
              </w:rPr>
              <w:t>P</w:t>
            </w:r>
            <w:r w:rsidR="534BE5D6" w:rsidRPr="13B5189E">
              <w:rPr>
                <w:rFonts w:ascii="Calibri" w:hAnsi="Calibri"/>
                <w:i/>
                <w:iCs/>
                <w:lang w:val="en-US"/>
              </w:rPr>
              <w:t>hilologia</w:t>
            </w:r>
            <w:proofErr w:type="spellEnd"/>
            <w:r w:rsidR="534BE5D6" w:rsidRPr="13B5189E">
              <w:rPr>
                <w:rFonts w:ascii="Calibri" w:hAnsi="Calibri"/>
                <w:i/>
                <w:iCs/>
                <w:lang w:val="en-US"/>
              </w:rPr>
              <w:t xml:space="preserve">, </w:t>
            </w:r>
            <w:proofErr w:type="spellStart"/>
            <w:r w:rsidRPr="13B5189E">
              <w:rPr>
                <w:rFonts w:ascii="Calibri" w:hAnsi="Calibri"/>
                <w:i/>
                <w:iCs/>
                <w:lang w:val="en-US"/>
              </w:rPr>
              <w:t>Roč</w:t>
            </w:r>
            <w:proofErr w:type="spellEnd"/>
            <w:r w:rsidRPr="13B5189E">
              <w:rPr>
                <w:rFonts w:ascii="Calibri" w:hAnsi="Calibri"/>
                <w:i/>
                <w:iCs/>
                <w:lang w:val="en-US"/>
              </w:rPr>
              <w:t>. XXIX č. 1 – 2 (2019), s. 183–204. ISSN (print) 1339-2026.</w:t>
            </w:r>
          </w:p>
          <w:p w14:paraId="2B34AEB7" w14:textId="2519D55C" w:rsidR="00E82D16" w:rsidRPr="00D44F0D" w:rsidRDefault="112466D3" w:rsidP="13B5189E">
            <w:pPr>
              <w:contextualSpacing/>
              <w:rPr>
                <w:rFonts w:ascii="Calibri" w:hAnsi="Calibri"/>
                <w:i/>
                <w:iCs/>
                <w:lang w:val="it"/>
              </w:rPr>
            </w:pPr>
            <w:r w:rsidRPr="13B5189E">
              <w:rPr>
                <w:rFonts w:ascii="Calibri" w:hAnsi="Calibri"/>
                <w:i/>
                <w:iCs/>
                <w:lang w:val="en-US"/>
              </w:rPr>
              <w:t xml:space="preserve">ADE </w:t>
            </w:r>
            <w:proofErr w:type="spellStart"/>
            <w:r w:rsidRPr="13B5189E">
              <w:rPr>
                <w:rFonts w:ascii="Calibri" w:hAnsi="Calibri"/>
                <w:i/>
                <w:iCs/>
                <w:lang w:val="en-US"/>
              </w:rPr>
              <w:t>Palágyi</w:t>
            </w:r>
            <w:proofErr w:type="spellEnd"/>
            <w:r w:rsidRPr="13B5189E">
              <w:rPr>
                <w:rFonts w:ascii="Calibri" w:hAnsi="Calibri"/>
                <w:i/>
                <w:iCs/>
                <w:lang w:val="en-US"/>
              </w:rPr>
              <w:t>, Tivadar</w:t>
            </w:r>
            <w:r w:rsidR="5F5842EB" w:rsidRPr="13B5189E">
              <w:rPr>
                <w:rFonts w:ascii="Calibri" w:hAnsi="Calibri"/>
                <w:i/>
                <w:iCs/>
                <w:lang w:val="en-US"/>
              </w:rPr>
              <w:t>:</w:t>
            </w:r>
            <w:r w:rsidR="05A046B9" w:rsidRPr="13B5189E">
              <w:rPr>
                <w:rFonts w:ascii="Calibri" w:hAnsi="Calibri"/>
                <w:i/>
                <w:iCs/>
                <w:lang w:val="en-US"/>
              </w:rPr>
              <w:t xml:space="preserve"> </w:t>
            </w:r>
            <w:r w:rsidRPr="13B5189E">
              <w:rPr>
                <w:rFonts w:ascii="Calibri" w:hAnsi="Calibri"/>
                <w:i/>
                <w:iCs/>
                <w:lang w:val="fr-FR"/>
              </w:rPr>
              <w:t>"Les poètes du XIXe siècle"</w:t>
            </w:r>
            <w:r w:rsidR="250FA130" w:rsidRPr="13B5189E">
              <w:rPr>
                <w:rFonts w:ascii="Calibri" w:hAnsi="Calibri"/>
                <w:i/>
                <w:iCs/>
                <w:lang w:val="fr-FR"/>
              </w:rPr>
              <w:t xml:space="preserve"> </w:t>
            </w:r>
            <w:r w:rsidRPr="13B5189E">
              <w:rPr>
                <w:rFonts w:ascii="Calibri" w:hAnsi="Calibri"/>
                <w:i/>
                <w:iCs/>
                <w:lang w:val="fr-FR"/>
              </w:rPr>
              <w:t xml:space="preserve">: Vies parallèles de </w:t>
            </w:r>
            <w:proofErr w:type="spellStart"/>
            <w:r w:rsidRPr="13B5189E">
              <w:rPr>
                <w:rFonts w:ascii="Calibri" w:hAnsi="Calibri"/>
                <w:i/>
                <w:iCs/>
                <w:lang w:val="fr-FR"/>
              </w:rPr>
              <w:t>Petőfi</w:t>
            </w:r>
            <w:proofErr w:type="spellEnd"/>
            <w:r w:rsidRPr="13B5189E">
              <w:rPr>
                <w:rFonts w:ascii="Calibri" w:hAnsi="Calibri"/>
                <w:i/>
                <w:iCs/>
                <w:lang w:val="fr-FR"/>
              </w:rPr>
              <w:t xml:space="preserve"> et de ses contemporains</w:t>
            </w:r>
            <w:r w:rsidR="29CD6C5B" w:rsidRPr="13B5189E">
              <w:rPr>
                <w:rFonts w:ascii="Calibri" w:hAnsi="Calibri"/>
                <w:i/>
                <w:iCs/>
                <w:lang w:val="fr-FR"/>
              </w:rPr>
              <w:t>.</w:t>
            </w:r>
            <w:r w:rsidRPr="13B5189E">
              <w:rPr>
                <w:rFonts w:ascii="Calibri" w:hAnsi="Calibri"/>
                <w:i/>
                <w:iCs/>
                <w:lang w:val="en-US"/>
              </w:rPr>
              <w:t xml:space="preserve"> In: Hungarian Studies </w:t>
            </w:r>
            <w:proofErr w:type="spellStart"/>
            <w:r w:rsidRPr="13B5189E">
              <w:rPr>
                <w:rFonts w:ascii="Calibri" w:hAnsi="Calibri"/>
                <w:i/>
                <w:iCs/>
                <w:lang w:val="en-US"/>
              </w:rPr>
              <w:t>Roč</w:t>
            </w:r>
            <w:proofErr w:type="spellEnd"/>
            <w:r w:rsidRPr="13B5189E">
              <w:rPr>
                <w:rFonts w:ascii="Calibri" w:hAnsi="Calibri"/>
                <w:i/>
                <w:iCs/>
                <w:lang w:val="en-US"/>
              </w:rPr>
              <w:t xml:space="preserve">. 32, č. 1.  </w:t>
            </w:r>
            <w:r w:rsidRPr="13B5189E">
              <w:rPr>
                <w:rFonts w:ascii="Calibri" w:hAnsi="Calibri"/>
                <w:i/>
                <w:iCs/>
                <w:lang w:val="it"/>
              </w:rPr>
              <w:t>2018, s. 51-61. DOI: 10.1556/044.2018.32.1.4</w:t>
            </w:r>
          </w:p>
        </w:tc>
        <w:tc>
          <w:tcPr>
            <w:tcW w:w="2588" w:type="dxa"/>
          </w:tcPr>
          <w:p w14:paraId="27B858FF" w14:textId="79625A0C" w:rsidR="33813588" w:rsidRDefault="33813588" w:rsidP="13B5189E">
            <w:pPr>
              <w:spacing w:line="216" w:lineRule="auto"/>
              <w:rPr>
                <w:i/>
                <w:iCs/>
                <w:sz w:val="20"/>
                <w:szCs w:val="20"/>
              </w:rPr>
            </w:pPr>
            <w:r w:rsidRPr="13B5189E">
              <w:rPr>
                <w:rFonts w:ascii="Calibri" w:eastAsia="Calibri" w:hAnsi="Calibri" w:cs="Calibri"/>
                <w:i/>
                <w:iCs/>
                <w:sz w:val="20"/>
                <w:szCs w:val="20"/>
              </w:rPr>
              <w:lastRenderedPageBreak/>
              <w:t xml:space="preserve">Charakteristiky predkladaných výstupov tvorivých činností (VTC) </w:t>
            </w:r>
            <w:r w:rsidRPr="13B5189E">
              <w:rPr>
                <w:i/>
                <w:iCs/>
                <w:sz w:val="20"/>
                <w:szCs w:val="20"/>
              </w:rPr>
              <w:t>(v prílohe žiadosti)</w:t>
            </w:r>
          </w:p>
          <w:p w14:paraId="470F807F" w14:textId="2C43B849" w:rsidR="13B5189E" w:rsidRDefault="13B5189E" w:rsidP="13B5189E">
            <w:pPr>
              <w:spacing w:line="216" w:lineRule="auto"/>
              <w:rPr>
                <w:rFonts w:ascii="Calibri" w:eastAsia="Calibri" w:hAnsi="Calibri" w:cs="Calibri"/>
              </w:rPr>
            </w:pPr>
          </w:p>
          <w:p w14:paraId="4362C0FF" w14:textId="485124ED" w:rsidR="00E82D16" w:rsidRPr="004745AC" w:rsidRDefault="007B415A" w:rsidP="2330B9F6">
            <w:pPr>
              <w:spacing w:line="216" w:lineRule="auto"/>
              <w:contextualSpacing/>
              <w:rPr>
                <w:sz w:val="16"/>
                <w:szCs w:val="16"/>
              </w:rPr>
            </w:pPr>
            <w:hyperlink r:id="rId103">
              <w:r w:rsidR="3B2BC4AB" w:rsidRPr="13B5189E">
                <w:rPr>
                  <w:rStyle w:val="Hyperlink"/>
                  <w:rFonts w:ascii="Calibri" w:hAnsi="Calibri"/>
                  <w:sz w:val="16"/>
                  <w:szCs w:val="16"/>
                </w:rPr>
                <w:t>http://www.crepc.sk/portal?fn=*recview&amp;uid=129938&amp;pageId=resultform&amp;full=0</w:t>
              </w:r>
            </w:hyperlink>
          </w:p>
          <w:p w14:paraId="4E01FCAD" w14:textId="56A87D60" w:rsidR="13B5189E" w:rsidRDefault="13B5189E" w:rsidP="13B5189E">
            <w:pPr>
              <w:spacing w:line="216" w:lineRule="auto"/>
              <w:rPr>
                <w:rFonts w:ascii="Calibri" w:hAnsi="Calibri"/>
                <w:sz w:val="16"/>
                <w:szCs w:val="16"/>
              </w:rPr>
            </w:pPr>
          </w:p>
          <w:p w14:paraId="2C4B0FB5" w14:textId="5E15A08C" w:rsidR="00E82D16" w:rsidRPr="004745AC" w:rsidRDefault="007B415A" w:rsidP="2330B9F6">
            <w:pPr>
              <w:spacing w:line="216" w:lineRule="auto"/>
              <w:contextualSpacing/>
              <w:rPr>
                <w:sz w:val="16"/>
                <w:szCs w:val="16"/>
              </w:rPr>
            </w:pPr>
            <w:hyperlink r:id="rId104">
              <w:r w:rsidR="3B2BC4AB" w:rsidRPr="13B5189E">
                <w:rPr>
                  <w:rStyle w:val="Hyperlink"/>
                  <w:rFonts w:ascii="Calibri" w:hAnsi="Calibri"/>
                  <w:sz w:val="16"/>
                  <w:szCs w:val="16"/>
                </w:rPr>
                <w:t>http://www.crepc.sk/portal?fn=*recview&amp;uid=385103&amp;pageId=resultform&amp;full=0</w:t>
              </w:r>
            </w:hyperlink>
          </w:p>
          <w:p w14:paraId="733A09F6" w14:textId="4EEDFA3F" w:rsidR="13B5189E" w:rsidRDefault="13B5189E" w:rsidP="13B5189E">
            <w:pPr>
              <w:spacing w:line="216" w:lineRule="auto"/>
              <w:rPr>
                <w:rFonts w:ascii="Calibri" w:hAnsi="Calibri"/>
                <w:sz w:val="16"/>
                <w:szCs w:val="16"/>
              </w:rPr>
            </w:pPr>
          </w:p>
          <w:p w14:paraId="414F6FD6" w14:textId="76B81246" w:rsidR="00E82D16" w:rsidRPr="004745AC" w:rsidRDefault="007B415A" w:rsidP="2330B9F6">
            <w:pPr>
              <w:spacing w:line="216" w:lineRule="auto"/>
              <w:contextualSpacing/>
              <w:rPr>
                <w:sz w:val="16"/>
                <w:szCs w:val="16"/>
              </w:rPr>
            </w:pPr>
            <w:hyperlink r:id="rId105">
              <w:r w:rsidR="3B2BC4AB" w:rsidRPr="13B5189E">
                <w:rPr>
                  <w:rStyle w:val="Hyperlink"/>
                  <w:rFonts w:ascii="Calibri" w:hAnsi="Calibri"/>
                  <w:sz w:val="16"/>
                  <w:szCs w:val="16"/>
                </w:rPr>
                <w:t>http://www.crepc.sk/portal?fn=*recview&amp;uid=1681229&amp;pageId=resultform&amp;full=0</w:t>
              </w:r>
            </w:hyperlink>
          </w:p>
          <w:p w14:paraId="5428557A" w14:textId="3171F4EF" w:rsidR="13B5189E" w:rsidRDefault="13B5189E" w:rsidP="13B5189E">
            <w:pPr>
              <w:spacing w:line="216" w:lineRule="auto"/>
              <w:rPr>
                <w:rFonts w:ascii="Calibri" w:hAnsi="Calibri"/>
                <w:sz w:val="16"/>
                <w:szCs w:val="16"/>
              </w:rPr>
            </w:pPr>
          </w:p>
          <w:p w14:paraId="1E4DF70A" w14:textId="2E048231" w:rsidR="00E82D16" w:rsidRPr="004745AC" w:rsidRDefault="007B415A" w:rsidP="2330B9F6">
            <w:pPr>
              <w:spacing w:line="216" w:lineRule="auto"/>
              <w:contextualSpacing/>
              <w:rPr>
                <w:sz w:val="16"/>
                <w:szCs w:val="16"/>
              </w:rPr>
            </w:pPr>
            <w:hyperlink r:id="rId106">
              <w:r w:rsidR="3B2BC4AB" w:rsidRPr="13B5189E">
                <w:rPr>
                  <w:rStyle w:val="Hyperlink"/>
                  <w:rFonts w:ascii="Calibri" w:hAnsi="Calibri"/>
                  <w:sz w:val="16"/>
                  <w:szCs w:val="16"/>
                </w:rPr>
                <w:t>http://www.crepc.sk/portal?fn=*recview&amp;uid=1944385&amp;pageId=resultform&amp;full=0</w:t>
              </w:r>
            </w:hyperlink>
          </w:p>
          <w:p w14:paraId="0AC13A3B" w14:textId="392BAC8D" w:rsidR="13B5189E" w:rsidRDefault="13B5189E" w:rsidP="13B5189E">
            <w:pPr>
              <w:spacing w:line="216" w:lineRule="auto"/>
              <w:rPr>
                <w:rFonts w:ascii="Calibri" w:hAnsi="Calibri"/>
                <w:sz w:val="16"/>
                <w:szCs w:val="16"/>
              </w:rPr>
            </w:pPr>
          </w:p>
          <w:p w14:paraId="58E4759A" w14:textId="46257F64" w:rsidR="00E82D16" w:rsidRPr="004745AC" w:rsidRDefault="007B415A" w:rsidP="2330B9F6">
            <w:pPr>
              <w:spacing w:line="216" w:lineRule="auto"/>
              <w:contextualSpacing/>
              <w:rPr>
                <w:sz w:val="16"/>
                <w:szCs w:val="16"/>
              </w:rPr>
            </w:pPr>
            <w:hyperlink r:id="rId107">
              <w:r w:rsidR="3B2BC4AB" w:rsidRPr="2330B9F6">
                <w:rPr>
                  <w:rStyle w:val="Hyperlink"/>
                  <w:rFonts w:ascii="Calibri" w:hAnsi="Calibri"/>
                  <w:sz w:val="16"/>
                  <w:szCs w:val="16"/>
                </w:rPr>
                <w:t>http://alis.uniba.sk:9909/lib/item?id=chamo:366576&amp;fromLocationLink=false&amp;theme=EPC</w:t>
              </w:r>
            </w:hyperlink>
          </w:p>
          <w:p w14:paraId="095830FF" w14:textId="2CCFBED7" w:rsidR="00E82D16" w:rsidRPr="004745AC" w:rsidRDefault="00E82D16" w:rsidP="321BD5E0">
            <w:pPr>
              <w:spacing w:line="216" w:lineRule="auto"/>
              <w:contextualSpacing/>
              <w:jc w:val="both"/>
              <w:rPr>
                <w:rFonts w:ascii="Calibri" w:hAnsi="Calibri"/>
                <w:sz w:val="16"/>
              </w:rPr>
            </w:pPr>
          </w:p>
          <w:p w14:paraId="75464A4E" w14:textId="78CAB80C" w:rsidR="00E82D16" w:rsidRPr="009872F3" w:rsidRDefault="007B415A" w:rsidP="2330B9F6">
            <w:pPr>
              <w:spacing w:line="216" w:lineRule="auto"/>
              <w:contextualSpacing/>
              <w:rPr>
                <w:sz w:val="16"/>
                <w:szCs w:val="16"/>
              </w:rPr>
            </w:pPr>
            <w:hyperlink r:id="rId108">
              <w:r w:rsidR="1E873BE6" w:rsidRPr="13B5189E">
                <w:rPr>
                  <w:rStyle w:val="Hyperlink"/>
                  <w:rFonts w:ascii="Calibri" w:eastAsia="Calibri" w:hAnsi="Calibri" w:cs="Calibri"/>
                  <w:sz w:val="16"/>
                  <w:szCs w:val="16"/>
                </w:rPr>
                <w:t>https://alis.uniba.sk:8444/lib/item?id=chamo:80405&amp;fromLocationLink=false&amp;theme=EPC</w:t>
              </w:r>
            </w:hyperlink>
          </w:p>
          <w:p w14:paraId="77457028" w14:textId="32D67C9D" w:rsidR="13B5189E" w:rsidRDefault="13B5189E" w:rsidP="13B5189E">
            <w:pPr>
              <w:spacing w:line="216" w:lineRule="auto"/>
              <w:rPr>
                <w:rFonts w:ascii="Calibri" w:hAnsi="Calibri"/>
                <w:sz w:val="16"/>
                <w:szCs w:val="16"/>
              </w:rPr>
            </w:pPr>
          </w:p>
          <w:p w14:paraId="7D18F050" w14:textId="1EF2FA30" w:rsidR="00E82D16" w:rsidRPr="004745AC" w:rsidRDefault="007B415A" w:rsidP="00D44F0D">
            <w:pPr>
              <w:spacing w:line="216" w:lineRule="auto"/>
              <w:contextualSpacing/>
              <w:rPr>
                <w:sz w:val="16"/>
              </w:rPr>
            </w:pPr>
            <w:hyperlink r:id="rId109">
              <w:r w:rsidR="1C3A62C4" w:rsidRPr="13B5189E">
                <w:rPr>
                  <w:rStyle w:val="Hyperlink"/>
                  <w:rFonts w:ascii="Calibri" w:hAnsi="Calibri"/>
                  <w:sz w:val="16"/>
                  <w:szCs w:val="16"/>
                </w:rPr>
                <w:t>https://alis.uniba.sk:8444/lib/item?id=chamo:136623&amp;fromLocationLink=false&amp;theme=EPC</w:t>
              </w:r>
            </w:hyperlink>
          </w:p>
          <w:p w14:paraId="6A5471D5" w14:textId="1F46F078" w:rsidR="13B5189E" w:rsidRDefault="13B5189E" w:rsidP="13B5189E">
            <w:pPr>
              <w:spacing w:line="216" w:lineRule="auto"/>
              <w:rPr>
                <w:rFonts w:ascii="Calibri" w:eastAsia="Calibri" w:hAnsi="Calibri" w:cs="Calibri"/>
                <w:sz w:val="16"/>
                <w:szCs w:val="16"/>
                <w:lang w:val="en-US"/>
              </w:rPr>
            </w:pPr>
          </w:p>
          <w:p w14:paraId="500FF4F2" w14:textId="6F26DA4B" w:rsidR="00E82D16" w:rsidRPr="009872F3" w:rsidRDefault="007B415A" w:rsidP="2330B9F6">
            <w:pPr>
              <w:spacing w:line="216" w:lineRule="auto"/>
              <w:contextualSpacing/>
              <w:rPr>
                <w:sz w:val="16"/>
                <w:szCs w:val="16"/>
              </w:rPr>
            </w:pPr>
            <w:hyperlink r:id="rId110">
              <w:r w:rsidR="1E873BE6" w:rsidRPr="13B5189E">
                <w:rPr>
                  <w:rStyle w:val="Hyperlink"/>
                  <w:rFonts w:ascii="Calibri" w:eastAsia="Calibri" w:hAnsi="Calibri" w:cs="Calibri"/>
                  <w:sz w:val="16"/>
                  <w:szCs w:val="16"/>
                  <w:lang w:val="en-US"/>
                </w:rPr>
                <w:t>https://app.crepc.sk/?fn=detailBiblioFormChildY1LJ7C&amp;sid=798E363B8459E66AC6 AFA73AAF&amp;seo=CREP%C4%8C-detail-kniha</w:t>
              </w:r>
            </w:hyperlink>
          </w:p>
          <w:p w14:paraId="4E7A99A2" w14:textId="53B1FCD7" w:rsidR="13B5189E" w:rsidRDefault="13B5189E" w:rsidP="13B5189E">
            <w:pPr>
              <w:spacing w:line="216" w:lineRule="auto"/>
              <w:rPr>
                <w:rFonts w:ascii="Calibri" w:hAnsi="Calibri"/>
                <w:sz w:val="16"/>
                <w:szCs w:val="16"/>
              </w:rPr>
            </w:pPr>
          </w:p>
          <w:p w14:paraId="4A9AA78B" w14:textId="3A492154" w:rsidR="00E82D16" w:rsidRPr="004745AC" w:rsidRDefault="007B415A" w:rsidP="00D44F0D">
            <w:pPr>
              <w:spacing w:line="216" w:lineRule="auto"/>
              <w:contextualSpacing/>
              <w:rPr>
                <w:sz w:val="16"/>
              </w:rPr>
            </w:pPr>
            <w:hyperlink r:id="rId111">
              <w:r w:rsidR="1C3A62C4" w:rsidRPr="13B5189E">
                <w:rPr>
                  <w:rStyle w:val="Hyperlink"/>
                  <w:rFonts w:ascii="Calibri" w:hAnsi="Calibri"/>
                  <w:sz w:val="16"/>
                  <w:szCs w:val="16"/>
                </w:rPr>
                <w:t>http://www.crepc.sk/portal?fn=*recview&amp;uid=1985368&amp;pageId=resultform&amp;full=0</w:t>
              </w:r>
            </w:hyperlink>
          </w:p>
          <w:p w14:paraId="4DAA5B4D" w14:textId="5AB04F24" w:rsidR="13B5189E" w:rsidRDefault="13B5189E" w:rsidP="13B5189E">
            <w:pPr>
              <w:spacing w:line="216" w:lineRule="auto"/>
              <w:rPr>
                <w:rFonts w:ascii="Calibri" w:eastAsia="Calibri" w:hAnsi="Calibri" w:cs="Calibri"/>
                <w:sz w:val="16"/>
                <w:szCs w:val="16"/>
                <w:lang w:val="en-US"/>
              </w:rPr>
            </w:pPr>
          </w:p>
          <w:p w14:paraId="400D38FA" w14:textId="60D80926" w:rsidR="00E82D16" w:rsidRPr="009872F3" w:rsidRDefault="007B415A" w:rsidP="2330B9F6">
            <w:pPr>
              <w:spacing w:line="216" w:lineRule="auto"/>
              <w:contextualSpacing/>
              <w:rPr>
                <w:sz w:val="16"/>
                <w:szCs w:val="16"/>
              </w:rPr>
            </w:pPr>
            <w:hyperlink r:id="rId112">
              <w:r w:rsidR="1E873BE6" w:rsidRPr="13B5189E">
                <w:rPr>
                  <w:rStyle w:val="Hyperlink"/>
                  <w:rFonts w:ascii="Calibri" w:eastAsia="Calibri" w:hAnsi="Calibri" w:cs="Calibri"/>
                  <w:sz w:val="16"/>
                  <w:szCs w:val="16"/>
                  <w:lang w:val="en-US"/>
                </w:rPr>
                <w:t>https://app.crepc.sk/?fn=detailBiblioFormChildG14PLA&amp;sid=0278C0DD79B92F655 35B0D3573&amp;seo=CREPČ-detail-</w:t>
              </w:r>
              <w:proofErr w:type="spellStart"/>
              <w:r w:rsidR="1E873BE6" w:rsidRPr="13B5189E">
                <w:rPr>
                  <w:rStyle w:val="Hyperlink"/>
                  <w:rFonts w:ascii="Calibri" w:eastAsia="Calibri" w:hAnsi="Calibri" w:cs="Calibri"/>
                  <w:sz w:val="16"/>
                  <w:szCs w:val="16"/>
                  <w:lang w:val="en-US"/>
                </w:rPr>
                <w:t>kniha</w:t>
              </w:r>
              <w:proofErr w:type="spellEnd"/>
            </w:hyperlink>
          </w:p>
          <w:p w14:paraId="2451AF48" w14:textId="57D13404" w:rsidR="00E82D16" w:rsidRPr="004745AC" w:rsidRDefault="00E82D16" w:rsidP="321BD5E0">
            <w:pPr>
              <w:spacing w:line="216" w:lineRule="auto"/>
              <w:contextualSpacing/>
              <w:rPr>
                <w:rFonts w:ascii="Calibri" w:hAnsi="Calibri"/>
                <w:sz w:val="16"/>
                <w:lang w:val="en-US"/>
              </w:rPr>
            </w:pPr>
          </w:p>
          <w:p w14:paraId="72321C24" w14:textId="6DC62510" w:rsidR="00E82D16" w:rsidRPr="004745AC" w:rsidRDefault="007B415A" w:rsidP="00D44F0D">
            <w:pPr>
              <w:spacing w:line="216" w:lineRule="auto"/>
              <w:contextualSpacing/>
              <w:rPr>
                <w:sz w:val="16"/>
              </w:rPr>
            </w:pPr>
            <w:hyperlink r:id="rId113">
              <w:r w:rsidR="1F07A70E" w:rsidRPr="13B5189E">
                <w:rPr>
                  <w:rStyle w:val="Hyperlink"/>
                  <w:rFonts w:ascii="Calibri" w:hAnsi="Calibri"/>
                  <w:sz w:val="16"/>
                  <w:szCs w:val="16"/>
                  <w:lang w:val="en-US"/>
                </w:rPr>
                <w:t>http://www.crepc.sk/portal?fn=*recview&amp;uid=1940576&amp;pageId=resultform&amp;full=0</w:t>
              </w:r>
            </w:hyperlink>
          </w:p>
          <w:p w14:paraId="5C27FD49" w14:textId="4F52831E" w:rsidR="13B5189E" w:rsidRDefault="13B5189E" w:rsidP="13B5189E">
            <w:pPr>
              <w:spacing w:line="216" w:lineRule="auto"/>
              <w:rPr>
                <w:rFonts w:ascii="Calibri" w:hAnsi="Calibri"/>
                <w:sz w:val="16"/>
                <w:szCs w:val="16"/>
              </w:rPr>
            </w:pPr>
          </w:p>
          <w:p w14:paraId="25053785" w14:textId="6AC1ED7F" w:rsidR="00E82D16" w:rsidRPr="004745AC" w:rsidRDefault="007B415A" w:rsidP="2330B9F6">
            <w:pPr>
              <w:spacing w:line="216" w:lineRule="auto"/>
              <w:contextualSpacing/>
              <w:rPr>
                <w:sz w:val="16"/>
                <w:szCs w:val="16"/>
              </w:rPr>
            </w:pPr>
            <w:hyperlink r:id="rId114">
              <w:r w:rsidR="40D2FB83" w:rsidRPr="13B5189E">
                <w:rPr>
                  <w:rStyle w:val="Hyperlink"/>
                  <w:rFonts w:ascii="Calibri" w:hAnsi="Calibri"/>
                  <w:sz w:val="16"/>
                  <w:szCs w:val="16"/>
                </w:rPr>
                <w:t>https://alis.uniba.sk:8444/lib/item?id=chamo:353005&amp;fromLocationLink=false&amp;theme=EPC</w:t>
              </w:r>
            </w:hyperlink>
          </w:p>
          <w:p w14:paraId="7D080501" w14:textId="4C19D577" w:rsidR="13B5189E" w:rsidRDefault="13B5189E" w:rsidP="13B5189E">
            <w:pPr>
              <w:spacing w:line="216" w:lineRule="auto"/>
              <w:rPr>
                <w:rFonts w:ascii="Calibri" w:hAnsi="Calibri"/>
                <w:sz w:val="16"/>
                <w:szCs w:val="16"/>
              </w:rPr>
            </w:pPr>
          </w:p>
          <w:p w14:paraId="48BB9808" w14:textId="3D53F0EE" w:rsidR="00E82D16" w:rsidRPr="004745AC" w:rsidRDefault="007B415A" w:rsidP="2330B9F6">
            <w:pPr>
              <w:spacing w:line="216" w:lineRule="auto"/>
              <w:contextualSpacing/>
              <w:rPr>
                <w:sz w:val="16"/>
                <w:szCs w:val="16"/>
              </w:rPr>
            </w:pPr>
            <w:hyperlink r:id="rId115">
              <w:r w:rsidR="40D2FB83" w:rsidRPr="13B5189E">
                <w:rPr>
                  <w:rStyle w:val="Hyperlink"/>
                  <w:rFonts w:ascii="Calibri" w:hAnsi="Calibri"/>
                  <w:sz w:val="16"/>
                  <w:szCs w:val="16"/>
                </w:rPr>
                <w:t>https://app.crepc.sk/?fn=detailBiblioForm&amp;sid=B0DCB825442701D0096D02F501</w:t>
              </w:r>
            </w:hyperlink>
          </w:p>
          <w:p w14:paraId="2914FD41" w14:textId="793A5A3A" w:rsidR="13B5189E" w:rsidRDefault="13B5189E" w:rsidP="13B5189E">
            <w:pPr>
              <w:spacing w:line="216" w:lineRule="auto"/>
              <w:rPr>
                <w:rFonts w:ascii="Calibri" w:hAnsi="Calibri"/>
                <w:sz w:val="16"/>
                <w:szCs w:val="16"/>
              </w:rPr>
            </w:pPr>
          </w:p>
          <w:p w14:paraId="75142E29" w14:textId="7D2CFE7B" w:rsidR="00E82D16" w:rsidRPr="004745AC" w:rsidRDefault="007B415A" w:rsidP="2330B9F6">
            <w:pPr>
              <w:spacing w:line="216" w:lineRule="auto"/>
              <w:contextualSpacing/>
              <w:rPr>
                <w:sz w:val="16"/>
                <w:szCs w:val="16"/>
              </w:rPr>
            </w:pPr>
            <w:hyperlink r:id="rId116">
              <w:r w:rsidR="40D2FB83" w:rsidRPr="13B5189E">
                <w:rPr>
                  <w:rStyle w:val="Hyperlink"/>
                  <w:rFonts w:ascii="Calibri" w:hAnsi="Calibri"/>
                  <w:sz w:val="16"/>
                  <w:szCs w:val="16"/>
                </w:rPr>
                <w:t>https://alis.uniba.sk:8444/lib/item?id=chamo:353639&amp;fromLocationLink=false&amp;theme=EPC</w:t>
              </w:r>
            </w:hyperlink>
          </w:p>
          <w:p w14:paraId="2B43FC13" w14:textId="5C762096" w:rsidR="13B5189E" w:rsidRDefault="13B5189E" w:rsidP="13B5189E">
            <w:pPr>
              <w:spacing w:line="216" w:lineRule="auto"/>
              <w:rPr>
                <w:rFonts w:ascii="Calibri" w:hAnsi="Calibri"/>
                <w:sz w:val="16"/>
                <w:szCs w:val="16"/>
              </w:rPr>
            </w:pPr>
          </w:p>
          <w:p w14:paraId="7CB951F8" w14:textId="0DB7D338" w:rsidR="00E82D16" w:rsidRPr="004745AC" w:rsidRDefault="007B415A" w:rsidP="2330B9F6">
            <w:pPr>
              <w:spacing w:line="216" w:lineRule="auto"/>
              <w:contextualSpacing/>
              <w:rPr>
                <w:sz w:val="16"/>
                <w:szCs w:val="16"/>
              </w:rPr>
            </w:pPr>
            <w:hyperlink r:id="rId117">
              <w:r w:rsidR="40D2FB83" w:rsidRPr="13B5189E">
                <w:rPr>
                  <w:rStyle w:val="Hyperlink"/>
                  <w:rFonts w:ascii="Calibri" w:hAnsi="Calibri"/>
                  <w:sz w:val="16"/>
                  <w:szCs w:val="16"/>
                </w:rPr>
                <w:t>https://alis.uniba.sk:8444/lib/item?id=chamo:354855&amp;fromLocationLink=false&amp;theme=EPC</w:t>
              </w:r>
            </w:hyperlink>
          </w:p>
          <w:p w14:paraId="01350209" w14:textId="60858F33" w:rsidR="13B5189E" w:rsidRDefault="13B5189E" w:rsidP="13B5189E">
            <w:pPr>
              <w:spacing w:line="216" w:lineRule="auto"/>
              <w:rPr>
                <w:rFonts w:ascii="Calibri" w:hAnsi="Calibri"/>
                <w:sz w:val="16"/>
                <w:szCs w:val="16"/>
              </w:rPr>
            </w:pPr>
          </w:p>
          <w:p w14:paraId="6B778FDE" w14:textId="588FFA90" w:rsidR="00E82D16" w:rsidRPr="004745AC" w:rsidRDefault="007B415A" w:rsidP="00D44F0D">
            <w:pPr>
              <w:spacing w:line="216" w:lineRule="auto"/>
              <w:contextualSpacing/>
              <w:rPr>
                <w:sz w:val="16"/>
              </w:rPr>
            </w:pPr>
            <w:hyperlink r:id="rId118">
              <w:r w:rsidR="04840C58" w:rsidRPr="13B5189E">
                <w:rPr>
                  <w:rStyle w:val="Hyperlink"/>
                  <w:rFonts w:ascii="Calibri" w:hAnsi="Calibri"/>
                  <w:sz w:val="16"/>
                  <w:szCs w:val="16"/>
                </w:rPr>
                <w:t>http://alis.uniba.sk:9909/lib/item?id=chamo:298285&amp;fromLocationLink=false&amp;theme=EPC</w:t>
              </w:r>
            </w:hyperlink>
          </w:p>
          <w:p w14:paraId="5891AE13" w14:textId="312A8BED" w:rsidR="00E82D16" w:rsidRPr="009872F3" w:rsidRDefault="00E82D16" w:rsidP="13B5189E">
            <w:pPr>
              <w:spacing w:line="216" w:lineRule="auto"/>
              <w:contextualSpacing/>
              <w:rPr>
                <w:rFonts w:ascii="Calibri" w:eastAsia="Calibri" w:hAnsi="Calibri" w:cs="Calibri"/>
                <w:sz w:val="16"/>
                <w:szCs w:val="16"/>
              </w:rPr>
            </w:pPr>
          </w:p>
          <w:p w14:paraId="5D5E9E23" w14:textId="61F8BFCD" w:rsidR="00E82D16" w:rsidRPr="009872F3" w:rsidRDefault="007B415A" w:rsidP="13B5189E">
            <w:pPr>
              <w:spacing w:line="216" w:lineRule="auto"/>
              <w:contextualSpacing/>
              <w:rPr>
                <w:sz w:val="16"/>
                <w:szCs w:val="16"/>
              </w:rPr>
            </w:pPr>
            <w:hyperlink r:id="rId119">
              <w:r w:rsidR="2D88EA15" w:rsidRPr="13B5189E">
                <w:rPr>
                  <w:rStyle w:val="Hyperlink"/>
                  <w:rFonts w:ascii="Calibri" w:eastAsia="Calibri" w:hAnsi="Calibri" w:cs="Calibri"/>
                  <w:sz w:val="16"/>
                  <w:szCs w:val="16"/>
                </w:rPr>
                <w:t>https://www.researchgate.net/publication/305151462_Fifteen_proposals_of_demonyms_for_capitals_of_the_European_Union</w:t>
              </w:r>
            </w:hyperlink>
            <w:r w:rsidR="1E873BE6" w:rsidRPr="13B5189E">
              <w:rPr>
                <w:rFonts w:ascii="Calibri" w:eastAsia="Calibri" w:hAnsi="Calibri" w:cs="Calibri"/>
                <w:sz w:val="16"/>
                <w:szCs w:val="16"/>
              </w:rPr>
              <w:t>,</w:t>
            </w:r>
          </w:p>
          <w:p w14:paraId="78257B77" w14:textId="3A21065F" w:rsidR="00E82D16" w:rsidRPr="009872F3" w:rsidRDefault="00E82D16" w:rsidP="13B5189E">
            <w:pPr>
              <w:spacing w:line="216" w:lineRule="auto"/>
              <w:contextualSpacing/>
              <w:rPr>
                <w:rFonts w:ascii="Calibri" w:eastAsia="Calibri" w:hAnsi="Calibri" w:cs="Calibri"/>
                <w:sz w:val="16"/>
                <w:szCs w:val="16"/>
              </w:rPr>
            </w:pPr>
          </w:p>
          <w:p w14:paraId="338C51AA" w14:textId="22D68038" w:rsidR="00E82D16" w:rsidRPr="009872F3" w:rsidRDefault="007B415A" w:rsidP="13B5189E">
            <w:pPr>
              <w:spacing w:line="216" w:lineRule="auto"/>
              <w:contextualSpacing/>
              <w:rPr>
                <w:sz w:val="16"/>
                <w:szCs w:val="16"/>
              </w:rPr>
            </w:pPr>
            <w:hyperlink r:id="rId120">
              <w:r w:rsidR="1E873BE6" w:rsidRPr="13B5189E">
                <w:rPr>
                  <w:rStyle w:val="Hyperlink"/>
                  <w:rFonts w:ascii="Calibri" w:eastAsia="Calibri" w:hAnsi="Calibri" w:cs="Calibri"/>
                  <w:sz w:val="16"/>
                  <w:szCs w:val="16"/>
                </w:rPr>
                <w:t xml:space="preserve">https://www.academia.edu/44894422/Quince_propuestas_de_gentilicios_para_ capitales_de_la_Uni%C3%B3n_Europea_Fifteen_proposals_of_demonyms_for_ </w:t>
              </w:r>
              <w:proofErr w:type="spellStart"/>
              <w:r w:rsidR="1E873BE6" w:rsidRPr="13B5189E">
                <w:rPr>
                  <w:rStyle w:val="Hyperlink"/>
                  <w:rFonts w:ascii="Calibri" w:eastAsia="Calibri" w:hAnsi="Calibri" w:cs="Calibri"/>
                  <w:sz w:val="16"/>
                  <w:szCs w:val="16"/>
                </w:rPr>
                <w:t>capitals_of_the_European_Union</w:t>
              </w:r>
              <w:proofErr w:type="spellEnd"/>
              <w:r w:rsidR="1E873BE6" w:rsidRPr="13B5189E">
                <w:rPr>
                  <w:rStyle w:val="Hyperlink"/>
                  <w:rFonts w:ascii="Calibri" w:eastAsia="Calibri" w:hAnsi="Calibri" w:cs="Calibri"/>
                  <w:sz w:val="16"/>
                  <w:szCs w:val="16"/>
                </w:rPr>
                <w:t>_</w:t>
              </w:r>
            </w:hyperlink>
            <w:r w:rsidR="1E873BE6" w:rsidRPr="13B5189E">
              <w:rPr>
                <w:rFonts w:ascii="Calibri" w:eastAsia="Calibri" w:hAnsi="Calibri" w:cs="Calibri"/>
                <w:sz w:val="16"/>
                <w:szCs w:val="16"/>
              </w:rPr>
              <w:t xml:space="preserve">, </w:t>
            </w:r>
          </w:p>
          <w:p w14:paraId="2D51FA2F" w14:textId="54E1988A" w:rsidR="00E82D16" w:rsidRPr="009872F3" w:rsidRDefault="007B415A" w:rsidP="2330B9F6">
            <w:pPr>
              <w:spacing w:line="216" w:lineRule="auto"/>
              <w:contextualSpacing/>
              <w:rPr>
                <w:sz w:val="16"/>
                <w:szCs w:val="16"/>
              </w:rPr>
            </w:pPr>
            <w:hyperlink r:id="rId121">
              <w:r w:rsidR="1E873BE6" w:rsidRPr="13B5189E">
                <w:rPr>
                  <w:rStyle w:val="Hyperlink"/>
                  <w:rFonts w:ascii="Calibri" w:eastAsia="Calibri" w:hAnsi="Calibri" w:cs="Calibri"/>
                  <w:sz w:val="16"/>
                  <w:szCs w:val="16"/>
                </w:rPr>
                <w:t>http://alis.uniba.sk:9909/lib/item?id=chamo:317555&amp;fromLocationLink=false&amp;theme=EPC</w:t>
              </w:r>
            </w:hyperlink>
          </w:p>
          <w:p w14:paraId="5344E804" w14:textId="13FBD706" w:rsidR="13B5189E" w:rsidRDefault="13B5189E" w:rsidP="13B5189E">
            <w:pPr>
              <w:spacing w:line="216" w:lineRule="auto"/>
              <w:rPr>
                <w:rFonts w:ascii="Calibri" w:eastAsia="Calibri" w:hAnsi="Calibri" w:cs="Calibri"/>
                <w:sz w:val="16"/>
                <w:szCs w:val="16"/>
              </w:rPr>
            </w:pPr>
          </w:p>
          <w:p w14:paraId="210A6396" w14:textId="1CBB6682" w:rsidR="00E82D16" w:rsidRPr="009872F3" w:rsidRDefault="007B415A" w:rsidP="13B5189E">
            <w:pPr>
              <w:spacing w:line="216" w:lineRule="auto"/>
              <w:contextualSpacing/>
              <w:rPr>
                <w:sz w:val="16"/>
                <w:szCs w:val="16"/>
              </w:rPr>
            </w:pPr>
            <w:hyperlink r:id="rId122">
              <w:r w:rsidR="2C7A99B3" w:rsidRPr="13B5189E">
                <w:rPr>
                  <w:rStyle w:val="Hyperlink"/>
                  <w:rFonts w:ascii="Calibri" w:eastAsia="Calibri" w:hAnsi="Calibri" w:cs="Calibri"/>
                  <w:sz w:val="16"/>
                  <w:szCs w:val="16"/>
                </w:rPr>
                <w:t>http://dx.doi.org/10.18800/lexis.201901.005</w:t>
              </w:r>
            </w:hyperlink>
            <w:r w:rsidR="2C7A99B3" w:rsidRPr="13B5189E">
              <w:rPr>
                <w:rFonts w:ascii="Calibri" w:eastAsia="Calibri" w:hAnsi="Calibri" w:cs="Calibri"/>
                <w:sz w:val="16"/>
                <w:szCs w:val="16"/>
              </w:rPr>
              <w:t xml:space="preserve">, </w:t>
            </w:r>
          </w:p>
          <w:p w14:paraId="719E0FFA" w14:textId="0A0D6217" w:rsidR="00E82D16" w:rsidRPr="009872F3" w:rsidRDefault="00E82D16" w:rsidP="13B5189E">
            <w:pPr>
              <w:spacing w:line="216" w:lineRule="auto"/>
              <w:contextualSpacing/>
              <w:rPr>
                <w:rFonts w:ascii="Calibri" w:eastAsia="Calibri" w:hAnsi="Calibri" w:cs="Calibri"/>
                <w:sz w:val="16"/>
                <w:szCs w:val="16"/>
              </w:rPr>
            </w:pPr>
          </w:p>
          <w:p w14:paraId="10CAF21A" w14:textId="02BACE08" w:rsidR="00E82D16" w:rsidRPr="009872F3" w:rsidRDefault="007B415A" w:rsidP="00D44F0D">
            <w:pPr>
              <w:spacing w:line="216" w:lineRule="auto"/>
              <w:contextualSpacing/>
              <w:rPr>
                <w:sz w:val="16"/>
                <w:szCs w:val="16"/>
              </w:rPr>
            </w:pPr>
            <w:hyperlink r:id="rId123">
              <w:r w:rsidR="2C7A99B3" w:rsidRPr="13B5189E">
                <w:rPr>
                  <w:rStyle w:val="Hyperlink"/>
                  <w:rFonts w:ascii="Calibri" w:eastAsia="Calibri" w:hAnsi="Calibri" w:cs="Calibri"/>
                  <w:sz w:val="16"/>
                  <w:szCs w:val="16"/>
                </w:rPr>
                <w:t>https://www.researchgate.net/publication/336403028_Quechuismos_en_la_Historica _</w:t>
              </w:r>
              <w:proofErr w:type="spellStart"/>
              <w:r w:rsidR="2C7A99B3" w:rsidRPr="13B5189E">
                <w:rPr>
                  <w:rStyle w:val="Hyperlink"/>
                  <w:rFonts w:ascii="Calibri" w:eastAsia="Calibri" w:hAnsi="Calibri" w:cs="Calibri"/>
                  <w:sz w:val="16"/>
                  <w:szCs w:val="16"/>
                </w:rPr>
                <w:t>Relacion_del_Reino_de_Chile_de_Alonso_de_Ovalle</w:t>
              </w:r>
              <w:proofErr w:type="spellEnd"/>
            </w:hyperlink>
            <w:r w:rsidR="2C7A99B3" w:rsidRPr="13B5189E">
              <w:rPr>
                <w:rFonts w:ascii="Calibri" w:eastAsia="Calibri" w:hAnsi="Calibri" w:cs="Calibri"/>
                <w:sz w:val="16"/>
                <w:szCs w:val="16"/>
              </w:rPr>
              <w:t xml:space="preserve">, </w:t>
            </w:r>
          </w:p>
          <w:p w14:paraId="5873B468" w14:textId="5246C0E5" w:rsidR="13B5189E" w:rsidRDefault="13B5189E" w:rsidP="13B5189E">
            <w:pPr>
              <w:spacing w:line="216" w:lineRule="auto"/>
              <w:rPr>
                <w:rFonts w:ascii="Calibri" w:hAnsi="Calibri"/>
                <w:sz w:val="16"/>
                <w:szCs w:val="16"/>
              </w:rPr>
            </w:pPr>
          </w:p>
          <w:p w14:paraId="6C3AD76F" w14:textId="3F94B570" w:rsidR="00E82D16" w:rsidRPr="004745AC" w:rsidRDefault="007B415A" w:rsidP="2330B9F6">
            <w:pPr>
              <w:spacing w:line="216" w:lineRule="auto"/>
              <w:contextualSpacing/>
              <w:rPr>
                <w:sz w:val="16"/>
                <w:szCs w:val="16"/>
              </w:rPr>
            </w:pPr>
            <w:hyperlink r:id="rId124">
              <w:r w:rsidR="63FDF2B0" w:rsidRPr="13B5189E">
                <w:rPr>
                  <w:rStyle w:val="Hyperlink"/>
                  <w:rFonts w:ascii="Calibri" w:hAnsi="Calibri"/>
                  <w:sz w:val="16"/>
                  <w:szCs w:val="16"/>
                </w:rPr>
                <w:t>http://alis.uniba.sk:9909/lib/item?id=chamo:314103&amp;fromLocationLink=false&amp;theme=EPC</w:t>
              </w:r>
            </w:hyperlink>
          </w:p>
          <w:p w14:paraId="2D3C5B09" w14:textId="0E9A4C55" w:rsidR="13B5189E" w:rsidRDefault="13B5189E" w:rsidP="13B5189E">
            <w:pPr>
              <w:spacing w:line="216" w:lineRule="auto"/>
              <w:rPr>
                <w:rFonts w:ascii="Calibri" w:hAnsi="Calibri"/>
                <w:sz w:val="16"/>
                <w:szCs w:val="16"/>
              </w:rPr>
            </w:pPr>
          </w:p>
          <w:p w14:paraId="52CE4EDA" w14:textId="7B8E4116" w:rsidR="00E82D16" w:rsidRPr="004745AC" w:rsidRDefault="007B415A" w:rsidP="2330B9F6">
            <w:pPr>
              <w:spacing w:line="216" w:lineRule="auto"/>
              <w:contextualSpacing/>
              <w:rPr>
                <w:sz w:val="16"/>
                <w:szCs w:val="16"/>
              </w:rPr>
            </w:pPr>
            <w:hyperlink r:id="rId125">
              <w:r w:rsidR="23BE98DF" w:rsidRPr="13B5189E">
                <w:rPr>
                  <w:rStyle w:val="Hyperlink"/>
                  <w:rFonts w:ascii="Calibri" w:hAnsi="Calibri"/>
                  <w:sz w:val="16"/>
                  <w:szCs w:val="16"/>
                </w:rPr>
                <w:t>http://alis.uniba.sk:9909/lib/item?id=chamo:325948&amp;fromLocationLink=false&amp;theme=EPC</w:t>
              </w:r>
            </w:hyperlink>
          </w:p>
          <w:p w14:paraId="146C343C" w14:textId="5FB573C3" w:rsidR="13B5189E" w:rsidRDefault="13B5189E" w:rsidP="13B5189E">
            <w:pPr>
              <w:spacing w:line="216" w:lineRule="auto"/>
              <w:rPr>
                <w:rFonts w:ascii="Calibri" w:eastAsia="Calibri" w:hAnsi="Calibri" w:cs="Calibri"/>
                <w:sz w:val="16"/>
                <w:szCs w:val="16"/>
              </w:rPr>
            </w:pPr>
          </w:p>
          <w:p w14:paraId="49002B42" w14:textId="73E05DDB" w:rsidR="13B5189E" w:rsidRDefault="007B415A" w:rsidP="13B5189E">
            <w:pPr>
              <w:spacing w:line="216" w:lineRule="auto"/>
              <w:rPr>
                <w:rFonts w:ascii="Calibri" w:hAnsi="Calibri"/>
                <w:sz w:val="16"/>
                <w:szCs w:val="16"/>
              </w:rPr>
            </w:pPr>
            <w:hyperlink r:id="rId126">
              <w:r w:rsidR="7266E95A" w:rsidRPr="24F76F8B">
                <w:rPr>
                  <w:rStyle w:val="Hyperlink"/>
                  <w:rFonts w:ascii="Calibri" w:hAnsi="Calibri"/>
                  <w:sz w:val="16"/>
                  <w:szCs w:val="16"/>
                </w:rPr>
                <w:t>https://cief-efk.elte.hu/content/numero-hors-serie-2006.t.18374?m=5409</w:t>
              </w:r>
            </w:hyperlink>
          </w:p>
          <w:p w14:paraId="54BDC544" w14:textId="16F94FDB" w:rsidR="24F76F8B" w:rsidRDefault="24F76F8B" w:rsidP="24F76F8B">
            <w:pPr>
              <w:spacing w:line="216" w:lineRule="auto"/>
              <w:rPr>
                <w:rFonts w:ascii="Calibri" w:hAnsi="Calibri"/>
                <w:sz w:val="16"/>
                <w:szCs w:val="16"/>
              </w:rPr>
            </w:pPr>
          </w:p>
          <w:p w14:paraId="48AE33C3" w14:textId="421A8EB0" w:rsidR="7266E95A" w:rsidRDefault="007B415A" w:rsidP="24F76F8B">
            <w:pPr>
              <w:spacing w:line="216" w:lineRule="auto"/>
              <w:rPr>
                <w:rFonts w:ascii="Calibri" w:hAnsi="Calibri"/>
                <w:sz w:val="16"/>
                <w:szCs w:val="16"/>
              </w:rPr>
            </w:pPr>
            <w:hyperlink r:id="rId127">
              <w:r w:rsidR="7266E95A" w:rsidRPr="24F76F8B">
                <w:rPr>
                  <w:rStyle w:val="Hyperlink"/>
                  <w:rFonts w:ascii="Calibri" w:hAnsi="Calibri"/>
                  <w:sz w:val="16"/>
                  <w:szCs w:val="16"/>
                </w:rPr>
                <w:t>https://www.academia.edu/45562126/Comment_peut_on_être_Latin_au_13_e_siècle_Témoignages_de_Georges_Akropolitès</w:t>
              </w:r>
            </w:hyperlink>
          </w:p>
          <w:p w14:paraId="1DE1C35B" w14:textId="363A0B59" w:rsidR="24F76F8B" w:rsidRDefault="24F76F8B" w:rsidP="24F76F8B">
            <w:pPr>
              <w:spacing w:line="216" w:lineRule="auto"/>
              <w:rPr>
                <w:rFonts w:ascii="Calibri" w:hAnsi="Calibri"/>
                <w:sz w:val="16"/>
                <w:szCs w:val="16"/>
              </w:rPr>
            </w:pPr>
          </w:p>
          <w:p w14:paraId="7744EF3D" w14:textId="0B4D579D" w:rsidR="00E82D16" w:rsidRPr="004745AC" w:rsidRDefault="007B415A" w:rsidP="00D44F0D">
            <w:pPr>
              <w:spacing w:line="216" w:lineRule="auto"/>
              <w:contextualSpacing/>
              <w:rPr>
                <w:sz w:val="16"/>
              </w:rPr>
            </w:pPr>
            <w:hyperlink r:id="rId128">
              <w:r w:rsidR="28466A09" w:rsidRPr="13B5189E">
                <w:rPr>
                  <w:rStyle w:val="Hyperlink"/>
                  <w:rFonts w:ascii="Calibri" w:hAnsi="Calibri"/>
                  <w:sz w:val="16"/>
                  <w:szCs w:val="16"/>
                </w:rPr>
                <w:t>https://www.brepolsonline.net/doi/epdf/10.1484/M.USML-EB.3.2611</w:t>
              </w:r>
            </w:hyperlink>
          </w:p>
          <w:p w14:paraId="42F82FF0" w14:textId="02A1389A" w:rsidR="13B5189E" w:rsidRDefault="13B5189E" w:rsidP="13B5189E">
            <w:pPr>
              <w:spacing w:line="216" w:lineRule="auto"/>
              <w:rPr>
                <w:rFonts w:ascii="Calibri" w:hAnsi="Calibri"/>
                <w:sz w:val="16"/>
                <w:szCs w:val="16"/>
              </w:rPr>
            </w:pPr>
          </w:p>
          <w:p w14:paraId="02D231E3" w14:textId="12F0036A" w:rsidR="2FA5A9A7" w:rsidRDefault="007B415A" w:rsidP="591B9120">
            <w:pPr>
              <w:spacing w:line="216" w:lineRule="auto"/>
              <w:rPr>
                <w:rFonts w:ascii="Calibri" w:hAnsi="Calibri"/>
                <w:sz w:val="16"/>
                <w:szCs w:val="16"/>
              </w:rPr>
            </w:pPr>
            <w:hyperlink r:id="rId129">
              <w:r w:rsidR="2FA5A9A7" w:rsidRPr="13B5189E">
                <w:rPr>
                  <w:rStyle w:val="Hyperlink"/>
                  <w:rFonts w:ascii="Calibri" w:hAnsi="Calibri"/>
                  <w:sz w:val="16"/>
                  <w:szCs w:val="16"/>
                </w:rPr>
                <w:t>https://www.fedu.uniba.sk/fileadmin/pdf/Sucasti/Ustavy/Ustav_filologickych_studii/Philologia/Philologia_2019/PHILOLOGIA_XXIX_1_-_2_Palagyi.pdf</w:t>
              </w:r>
            </w:hyperlink>
          </w:p>
          <w:p w14:paraId="088DB16A" w14:textId="16B02BD5" w:rsidR="13B5189E" w:rsidRDefault="13B5189E" w:rsidP="13B5189E">
            <w:pPr>
              <w:spacing w:line="216" w:lineRule="auto"/>
              <w:rPr>
                <w:rFonts w:ascii="Calibri" w:hAnsi="Calibri"/>
                <w:sz w:val="16"/>
                <w:szCs w:val="16"/>
              </w:rPr>
            </w:pPr>
          </w:p>
          <w:p w14:paraId="320D599D" w14:textId="59FCE152" w:rsidR="00E82D16" w:rsidRPr="00D44F0D" w:rsidRDefault="007B415A" w:rsidP="00D44F0D">
            <w:pPr>
              <w:spacing w:line="216" w:lineRule="auto"/>
              <w:contextualSpacing/>
            </w:pPr>
            <w:hyperlink r:id="rId130">
              <w:r w:rsidR="21A30764" w:rsidRPr="2330B9F6">
                <w:rPr>
                  <w:rStyle w:val="Hyperlink"/>
                  <w:rFonts w:ascii="Calibri" w:hAnsi="Calibri"/>
                  <w:sz w:val="16"/>
                  <w:szCs w:val="16"/>
                </w:rPr>
                <w:t>http://real.mtak.hu/86873/1/044.2018.32.1.4.pdf</w:t>
              </w:r>
            </w:hyperlink>
          </w:p>
          <w:p w14:paraId="62A8E8E1" w14:textId="3BB73AE3" w:rsidR="00E82D16" w:rsidRPr="00D44F0D" w:rsidRDefault="00E82D16" w:rsidP="321BD5E0">
            <w:pPr>
              <w:spacing w:line="216" w:lineRule="auto"/>
              <w:contextualSpacing/>
              <w:rPr>
                <w:rFonts w:ascii="Calibri" w:eastAsia="Calibri" w:hAnsi="Calibri" w:cs="Calibri"/>
              </w:rPr>
            </w:pPr>
          </w:p>
          <w:p w14:paraId="4BDC4255" w14:textId="0D559C77" w:rsidR="00E82D16" w:rsidRPr="00D44F0D" w:rsidRDefault="00E82D16" w:rsidP="321BD5E0">
            <w:pPr>
              <w:spacing w:line="216" w:lineRule="auto"/>
              <w:contextualSpacing/>
              <w:rPr>
                <w:rFonts w:ascii="Calibri" w:eastAsia="Calibri" w:hAnsi="Calibri" w:cs="Calibri"/>
              </w:rPr>
            </w:pPr>
          </w:p>
          <w:p w14:paraId="5A429CF8" w14:textId="47C17845" w:rsidR="00E82D16" w:rsidRPr="00D44F0D" w:rsidRDefault="00E82D16" w:rsidP="321BD5E0">
            <w:pPr>
              <w:spacing w:line="216" w:lineRule="auto"/>
              <w:contextualSpacing/>
              <w:rPr>
                <w:i/>
                <w:iCs/>
                <w:color w:val="FF0000"/>
                <w:sz w:val="20"/>
                <w:szCs w:val="20"/>
                <w:lang w:eastAsia="sk-SK"/>
              </w:rPr>
            </w:pPr>
          </w:p>
          <w:p w14:paraId="1F1F66AB" w14:textId="0CC5355D" w:rsidR="00E82D16" w:rsidRPr="00D44F0D" w:rsidRDefault="00E82D16" w:rsidP="321BD5E0">
            <w:pPr>
              <w:spacing w:line="216" w:lineRule="auto"/>
              <w:contextualSpacing/>
              <w:rPr>
                <w:i/>
                <w:iCs/>
                <w:color w:val="FF0000"/>
                <w:sz w:val="20"/>
                <w:szCs w:val="20"/>
                <w:lang w:eastAsia="sk-SK"/>
              </w:rPr>
            </w:pPr>
          </w:p>
        </w:tc>
      </w:tr>
    </w:tbl>
    <w:p w14:paraId="03C04CDA" w14:textId="77777777" w:rsidR="004C6C35" w:rsidRPr="001E065C" w:rsidRDefault="004C6C35" w:rsidP="003D3157">
      <w:pPr>
        <w:pStyle w:val="Default"/>
        <w:numPr>
          <w:ilvl w:val="1"/>
          <w:numId w:val="15"/>
        </w:numPr>
        <w:spacing w:line="216" w:lineRule="auto"/>
        <w:contextualSpacing/>
        <w:rPr>
          <w:rFonts w:asciiTheme="minorHAnsi" w:hAnsiTheme="minorHAnsi" w:cstheme="minorHAnsi"/>
          <w:color w:val="auto"/>
          <w:sz w:val="18"/>
          <w:szCs w:val="18"/>
        </w:rPr>
      </w:pPr>
    </w:p>
    <w:p w14:paraId="7BE4CD59" w14:textId="191F597E" w:rsidR="008E2AF0" w:rsidRPr="00CC4BBE" w:rsidRDefault="008E2AF0" w:rsidP="00D129CF">
      <w:pPr>
        <w:pStyle w:val="Default"/>
        <w:spacing w:line="216" w:lineRule="auto"/>
        <w:jc w:val="both"/>
        <w:rPr>
          <w:rFonts w:asciiTheme="minorHAnsi" w:hAnsiTheme="minorHAnsi" w:cstheme="minorHAnsi"/>
          <w:color w:val="auto"/>
          <w:sz w:val="18"/>
          <w:szCs w:val="18"/>
        </w:rPr>
      </w:pPr>
      <w:r w:rsidRPr="00CC4BBE">
        <w:rPr>
          <w:rFonts w:asciiTheme="minorHAnsi" w:hAnsiTheme="minorHAnsi" w:cstheme="minorHAnsi"/>
          <w:color w:val="auto"/>
          <w:sz w:val="18"/>
          <w:szCs w:val="18"/>
        </w:rPr>
        <w:t xml:space="preserve">SP 7.3. V prípade, ak vysoká škola uskutočňuje viaceré študijné programy v príslušnom študijnom odbore, preukazuje úroveň výsledkov tvorivej činnosti podľa </w:t>
      </w:r>
      <w:r w:rsidR="00327437" w:rsidRPr="00CC4BBE">
        <w:rPr>
          <w:rFonts w:asciiTheme="minorHAnsi" w:hAnsiTheme="minorHAnsi" w:cstheme="minorHAnsi"/>
          <w:color w:val="auto"/>
          <w:sz w:val="18"/>
          <w:szCs w:val="18"/>
        </w:rPr>
        <w:t xml:space="preserve">čl. 7 </w:t>
      </w:r>
      <w:r w:rsidRPr="00CC4BBE">
        <w:rPr>
          <w:rFonts w:asciiTheme="minorHAnsi" w:hAnsiTheme="minorHAnsi" w:cstheme="minorHAnsi"/>
          <w:color w:val="auto"/>
          <w:sz w:val="18"/>
          <w:szCs w:val="18"/>
        </w:rPr>
        <w:t>odsekov 1 a</w:t>
      </w:r>
      <w:r w:rsidR="00327437" w:rsidRPr="00CC4BBE">
        <w:rPr>
          <w:rFonts w:asciiTheme="minorHAnsi" w:hAnsiTheme="minorHAnsi" w:cstheme="minorHAnsi"/>
          <w:color w:val="auto"/>
          <w:sz w:val="18"/>
          <w:szCs w:val="18"/>
        </w:rPr>
        <w:t> </w:t>
      </w:r>
      <w:r w:rsidRPr="00CC4BBE">
        <w:rPr>
          <w:rFonts w:asciiTheme="minorHAnsi" w:hAnsiTheme="minorHAnsi" w:cstheme="minorHAnsi"/>
          <w:color w:val="auto"/>
          <w:sz w:val="18"/>
          <w:szCs w:val="18"/>
        </w:rPr>
        <w:t>2</w:t>
      </w:r>
      <w:r w:rsidR="00327437" w:rsidRPr="00CC4BBE">
        <w:rPr>
          <w:rFonts w:asciiTheme="minorHAnsi" w:hAnsiTheme="minorHAnsi" w:cstheme="minorHAnsi"/>
          <w:color w:val="auto"/>
          <w:sz w:val="18"/>
          <w:szCs w:val="18"/>
        </w:rPr>
        <w:t xml:space="preserve"> štandardov pre študijný program</w:t>
      </w:r>
      <w:r w:rsidRPr="00CC4BBE">
        <w:rPr>
          <w:rFonts w:asciiTheme="minorHAnsi" w:hAnsiTheme="minorHAnsi" w:cstheme="minorHAnsi"/>
          <w:color w:val="auto"/>
          <w:sz w:val="18"/>
          <w:szCs w:val="18"/>
        </w:rPr>
        <w:t xml:space="preserve"> osobitne pre každý študijný program, okrem súbehu s prípadmi podľa čl. 7 odseku 3.</w:t>
      </w:r>
      <w:r w:rsidR="00C16D58" w:rsidRPr="00CC4BBE">
        <w:rPr>
          <w:rFonts w:asciiTheme="minorHAnsi" w:hAnsiTheme="minorHAnsi"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55"/>
        <w:gridCol w:w="2626"/>
      </w:tblGrid>
      <w:tr w:rsidR="008E2AF0" w:rsidRPr="001E065C" w14:paraId="2AF32523" w14:textId="77777777" w:rsidTr="52A1631E">
        <w:trPr>
          <w:cnfStyle w:val="100000000000" w:firstRow="1" w:lastRow="0" w:firstColumn="0" w:lastColumn="0" w:oddVBand="0" w:evenVBand="0" w:oddHBand="0" w:evenHBand="0" w:firstRowFirstColumn="0" w:firstRowLastColumn="0" w:lastRowFirstColumn="0" w:lastRowLastColumn="0"/>
          <w:trHeight w:val="128"/>
        </w:trPr>
        <w:tc>
          <w:tcPr>
            <w:tcW w:w="7155" w:type="dxa"/>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26" w:type="dxa"/>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52A1631E">
        <w:trPr>
          <w:trHeight w:val="567"/>
        </w:trPr>
        <w:tc>
          <w:tcPr>
            <w:tcW w:w="7155" w:type="dxa"/>
          </w:tcPr>
          <w:p w14:paraId="02E3DF20" w14:textId="19727DE2" w:rsidR="006C6CE9" w:rsidRPr="006C6CE9" w:rsidRDefault="40A902BD" w:rsidP="2330B9F6">
            <w:pPr>
              <w:spacing w:line="216" w:lineRule="auto"/>
              <w:rPr>
                <w:i/>
                <w:iCs/>
                <w:sz w:val="28"/>
                <w:szCs w:val="28"/>
                <w:lang w:eastAsia="sk-SK"/>
              </w:rPr>
            </w:pPr>
            <w:r w:rsidRPr="2330B9F6">
              <w:rPr>
                <w:i/>
                <w:iCs/>
                <w:sz w:val="28"/>
                <w:szCs w:val="28"/>
                <w:lang w:eastAsia="sk-SK"/>
              </w:rPr>
              <w:t>Nie je tento prípad</w:t>
            </w:r>
          </w:p>
          <w:p w14:paraId="4CE47480" w14:textId="75C54AA2" w:rsidR="006C6CE9" w:rsidRPr="006C6CE9" w:rsidRDefault="006C6CE9" w:rsidP="2330B9F6">
            <w:pPr>
              <w:spacing w:line="216" w:lineRule="auto"/>
              <w:jc w:val="both"/>
              <w:rPr>
                <w:color w:val="0070C0"/>
                <w:sz w:val="20"/>
                <w:szCs w:val="20"/>
                <w:lang w:eastAsia="sk-SK"/>
              </w:rPr>
            </w:pPr>
          </w:p>
        </w:tc>
        <w:tc>
          <w:tcPr>
            <w:tcW w:w="2626" w:type="dxa"/>
          </w:tcPr>
          <w:p w14:paraId="73562298" w14:textId="71D3E919" w:rsidR="008E2AF0" w:rsidRPr="00A94A56" w:rsidRDefault="008E2AF0" w:rsidP="00D129CF">
            <w:pPr>
              <w:spacing w:line="216" w:lineRule="auto"/>
              <w:contextualSpacing/>
              <w:rPr>
                <w:rFonts w:cstheme="minorHAnsi"/>
                <w:sz w:val="20"/>
                <w:szCs w:val="20"/>
                <w:lang w:eastAsia="sk-SK"/>
              </w:rPr>
            </w:pP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E0361E" w:rsidRDefault="001B415D" w:rsidP="00D129CF">
      <w:pPr>
        <w:pStyle w:val="Default"/>
        <w:spacing w:line="216" w:lineRule="auto"/>
        <w:jc w:val="both"/>
        <w:rPr>
          <w:rFonts w:cstheme="minorHAnsi"/>
          <w:color w:val="auto"/>
          <w:sz w:val="18"/>
          <w:szCs w:val="18"/>
        </w:rPr>
      </w:pPr>
      <w:r w:rsidRPr="00E0361E">
        <w:rPr>
          <w:rFonts w:cstheme="minorHAnsi"/>
          <w:color w:val="auto"/>
          <w:sz w:val="18"/>
          <w:szCs w:val="18"/>
        </w:rPr>
        <w:t xml:space="preserve">SP </w:t>
      </w:r>
      <w:r w:rsidR="00657572" w:rsidRPr="00E0361E">
        <w:rPr>
          <w:rFonts w:cstheme="minorHAnsi"/>
          <w:color w:val="auto"/>
          <w:sz w:val="18"/>
          <w:szCs w:val="18"/>
        </w:rPr>
        <w:t>7</w:t>
      </w:r>
      <w:r w:rsidRPr="00E0361E">
        <w:rPr>
          <w:rFonts w:cstheme="minorHAnsi"/>
          <w:color w:val="auto"/>
          <w:sz w:val="18"/>
          <w:szCs w:val="18"/>
        </w:rPr>
        <w:t xml:space="preserve">.4. </w:t>
      </w:r>
      <w:r w:rsidR="00E82D04" w:rsidRPr="00E0361E">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E0361E">
        <w:rPr>
          <w:rFonts w:asciiTheme="minorHAnsi" w:hAnsiTheme="minorHAnsi" w:cstheme="minorHAnsi"/>
          <w:color w:val="auto"/>
          <w:sz w:val="18"/>
          <w:szCs w:val="18"/>
        </w:rPr>
        <w:t>tvorivej</w:t>
      </w:r>
      <w:r w:rsidR="00E82D04" w:rsidRPr="00E0361E">
        <w:rPr>
          <w:rFonts w:cstheme="minorHAnsi"/>
          <w:color w:val="auto"/>
          <w:sz w:val="18"/>
          <w:szCs w:val="18"/>
        </w:rPr>
        <w:t xml:space="preserve"> činnosti pre každé sídlo osobitne.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85"/>
        <w:gridCol w:w="2596"/>
      </w:tblGrid>
      <w:tr w:rsidR="008E2AF0" w:rsidRPr="001E065C" w14:paraId="470C2F48" w14:textId="77777777" w:rsidTr="52A1631E">
        <w:trPr>
          <w:cnfStyle w:val="100000000000" w:firstRow="1" w:lastRow="0" w:firstColumn="0" w:lastColumn="0" w:oddVBand="0" w:evenVBand="0" w:oddHBand="0" w:evenHBand="0" w:firstRowFirstColumn="0" w:firstRowLastColumn="0" w:lastRowFirstColumn="0" w:lastRowLastColumn="0"/>
          <w:trHeight w:val="128"/>
        </w:trPr>
        <w:tc>
          <w:tcPr>
            <w:tcW w:w="7185" w:type="dxa"/>
          </w:tcPr>
          <w:p w14:paraId="12BDC2AE" w14:textId="3F538A6C"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596" w:type="dxa"/>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52A1631E">
        <w:trPr>
          <w:trHeight w:val="567"/>
        </w:trPr>
        <w:tc>
          <w:tcPr>
            <w:tcW w:w="7185" w:type="dxa"/>
          </w:tcPr>
          <w:p w14:paraId="397EB918" w14:textId="34B86F26" w:rsidR="002A43FC" w:rsidRPr="001E065C" w:rsidRDefault="00E0361E" w:rsidP="00D129CF">
            <w:pPr>
              <w:spacing w:line="216" w:lineRule="auto"/>
              <w:contextualSpacing/>
              <w:rPr>
                <w:rFonts w:cstheme="minorHAnsi"/>
                <w:bCs/>
                <w:i/>
                <w:iCs/>
                <w:sz w:val="18"/>
                <w:szCs w:val="18"/>
                <w:lang w:eastAsia="sk-SK"/>
              </w:rPr>
            </w:pPr>
            <w:r w:rsidRPr="00802F52">
              <w:rPr>
                <w:rFonts w:cstheme="minorHAnsi"/>
                <w:bCs/>
                <w:i/>
                <w:iCs/>
                <w:sz w:val="28"/>
                <w:szCs w:val="28"/>
                <w:lang w:eastAsia="sk-SK"/>
              </w:rPr>
              <w:t>Nie je tento prípad</w:t>
            </w:r>
            <w:r w:rsidR="00C452B6" w:rsidRPr="001E065C">
              <w:rPr>
                <w:rFonts w:cstheme="minorHAnsi"/>
                <w:bCs/>
                <w:i/>
                <w:iCs/>
                <w:sz w:val="28"/>
                <w:szCs w:val="28"/>
                <w:lang w:eastAsia="sk-SK"/>
              </w:rPr>
              <w:t xml:space="preserve"> </w:t>
            </w:r>
          </w:p>
        </w:tc>
        <w:tc>
          <w:tcPr>
            <w:tcW w:w="2596" w:type="dxa"/>
          </w:tcPr>
          <w:p w14:paraId="4D8FA2B0" w14:textId="49BEACAA" w:rsidR="008E2AF0" w:rsidRPr="00A94A56" w:rsidRDefault="008E2AF0" w:rsidP="00D129CF">
            <w:pPr>
              <w:spacing w:line="216" w:lineRule="auto"/>
              <w:contextualSpacing/>
              <w:rPr>
                <w:rFonts w:cstheme="minorHAnsi"/>
                <w:sz w:val="20"/>
                <w:szCs w:val="20"/>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5A5B40" w:rsidRDefault="001B415D" w:rsidP="00D129CF">
      <w:pPr>
        <w:pStyle w:val="Default"/>
        <w:spacing w:line="216" w:lineRule="auto"/>
        <w:jc w:val="both"/>
        <w:rPr>
          <w:rFonts w:cstheme="minorHAnsi"/>
          <w:color w:val="auto"/>
          <w:sz w:val="18"/>
          <w:szCs w:val="18"/>
        </w:rPr>
      </w:pPr>
      <w:r w:rsidRPr="005A5B40">
        <w:rPr>
          <w:rFonts w:cstheme="minorHAnsi"/>
          <w:color w:val="auto"/>
          <w:sz w:val="18"/>
          <w:szCs w:val="18"/>
        </w:rPr>
        <w:t xml:space="preserve">SP </w:t>
      </w:r>
      <w:r w:rsidR="00657572" w:rsidRPr="005A5B40">
        <w:rPr>
          <w:rFonts w:cstheme="minorHAnsi"/>
          <w:color w:val="auto"/>
          <w:sz w:val="18"/>
          <w:szCs w:val="18"/>
        </w:rPr>
        <w:t>7</w:t>
      </w:r>
      <w:r w:rsidRPr="005A5B40">
        <w:rPr>
          <w:rFonts w:cstheme="minorHAnsi"/>
          <w:color w:val="auto"/>
          <w:sz w:val="18"/>
          <w:szCs w:val="18"/>
        </w:rPr>
        <w:t>.5</w:t>
      </w:r>
      <w:r w:rsidR="00987AA9" w:rsidRPr="005A5B40">
        <w:rPr>
          <w:rFonts w:cstheme="minorHAnsi"/>
          <w:color w:val="auto"/>
          <w:sz w:val="18"/>
          <w:szCs w:val="18"/>
        </w:rPr>
        <w:t>.</w:t>
      </w:r>
      <w:r w:rsidR="00C16D58" w:rsidRPr="005A5B40">
        <w:rPr>
          <w:rFonts w:cstheme="minorHAnsi"/>
          <w:color w:val="auto"/>
          <w:sz w:val="18"/>
          <w:szCs w:val="18"/>
        </w:rPr>
        <w:t xml:space="preserve"> </w:t>
      </w:r>
      <w:r w:rsidR="00E82D04" w:rsidRPr="005A5B40">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5A5B40">
        <w:rPr>
          <w:rFonts w:cstheme="minorHAnsi"/>
          <w:i/>
          <w:iCs/>
          <w:color w:val="auto"/>
          <w:sz w:val="18"/>
          <w:szCs w:val="18"/>
        </w:rPr>
        <w:t xml:space="preserve">dlhodobú a kontinuálnu úspešnosť </w:t>
      </w:r>
      <w:r w:rsidR="00E82D04" w:rsidRPr="005A5B40">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00"/>
        <w:gridCol w:w="2581"/>
      </w:tblGrid>
      <w:tr w:rsidR="008E2AF0" w:rsidRPr="001E065C" w14:paraId="16613303" w14:textId="77777777" w:rsidTr="52A1631E">
        <w:trPr>
          <w:cnfStyle w:val="100000000000" w:firstRow="1" w:lastRow="0" w:firstColumn="0" w:lastColumn="0" w:oddVBand="0" w:evenVBand="0" w:oddHBand="0" w:evenHBand="0" w:firstRowFirstColumn="0" w:firstRowLastColumn="0" w:lastRowFirstColumn="0" w:lastRowLastColumn="0"/>
          <w:trHeight w:val="128"/>
        </w:trPr>
        <w:tc>
          <w:tcPr>
            <w:tcW w:w="7200" w:type="dxa"/>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581" w:type="dxa"/>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52A1631E">
        <w:trPr>
          <w:trHeight w:val="567"/>
        </w:trPr>
        <w:tc>
          <w:tcPr>
            <w:tcW w:w="7200" w:type="dxa"/>
          </w:tcPr>
          <w:p w14:paraId="4F904D5E" w14:textId="24F4E5DF" w:rsidR="3C86A43C" w:rsidRPr="009872F3" w:rsidRDefault="1E28F728" w:rsidP="52A1631E">
            <w:pPr>
              <w:spacing w:line="216" w:lineRule="auto"/>
              <w:jc w:val="both"/>
              <w:rPr>
                <w:i/>
                <w:iCs/>
                <w:sz w:val="28"/>
                <w:szCs w:val="28"/>
              </w:rPr>
            </w:pPr>
            <w:r w:rsidRPr="52A1631E">
              <w:rPr>
                <w:i/>
                <w:iCs/>
                <w:sz w:val="28"/>
                <w:szCs w:val="28"/>
              </w:rPr>
              <w:t>Nie je tento prípad</w:t>
            </w:r>
          </w:p>
          <w:p w14:paraId="29EEB882" w14:textId="728403F1" w:rsidR="00075029" w:rsidRPr="0048275E" w:rsidRDefault="00075029" w:rsidP="004E3E13">
            <w:pPr>
              <w:spacing w:line="216" w:lineRule="auto"/>
              <w:jc w:val="both"/>
              <w:rPr>
                <w:rFonts w:cstheme="minorHAnsi"/>
                <w:bCs/>
                <w:i/>
                <w:iCs/>
                <w:color w:val="0070C0"/>
                <w:sz w:val="20"/>
                <w:szCs w:val="20"/>
                <w:lang w:eastAsia="sk-SK"/>
              </w:rPr>
            </w:pPr>
          </w:p>
        </w:tc>
        <w:tc>
          <w:tcPr>
            <w:tcW w:w="2581" w:type="dxa"/>
          </w:tcPr>
          <w:p w14:paraId="0D87CF46" w14:textId="77777777" w:rsidR="00AB6D05" w:rsidRDefault="00AB6D05" w:rsidP="5615D80C">
            <w:pPr>
              <w:spacing w:line="216" w:lineRule="auto"/>
              <w:contextualSpacing/>
              <w:rPr>
                <w:strike/>
                <w:color w:val="FF0000"/>
                <w:sz w:val="20"/>
                <w:szCs w:val="20"/>
                <w:lang w:eastAsia="sk-SK"/>
              </w:rPr>
            </w:pPr>
          </w:p>
          <w:p w14:paraId="46291277" w14:textId="499C0BAA" w:rsidR="001969E3" w:rsidRPr="00A94A56" w:rsidRDefault="001969E3" w:rsidP="251223F8">
            <w:pPr>
              <w:spacing w:line="216" w:lineRule="auto"/>
              <w:contextualSpacing/>
              <w:rPr>
                <w:strike/>
                <w:color w:val="FF0000"/>
                <w:sz w:val="20"/>
                <w:szCs w:val="20"/>
                <w:lang w:eastAsia="sk-SK"/>
              </w:rPr>
            </w:pP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A42BF0" w:rsidRDefault="001B415D" w:rsidP="00D129CF">
      <w:pPr>
        <w:pStyle w:val="Default"/>
        <w:spacing w:line="216" w:lineRule="auto"/>
        <w:jc w:val="both"/>
        <w:rPr>
          <w:rFonts w:cstheme="minorHAnsi"/>
          <w:color w:val="auto"/>
          <w:sz w:val="18"/>
          <w:szCs w:val="18"/>
        </w:rPr>
      </w:pPr>
      <w:r w:rsidRPr="00A42BF0">
        <w:rPr>
          <w:rFonts w:cstheme="minorHAnsi"/>
          <w:color w:val="auto"/>
          <w:sz w:val="18"/>
          <w:szCs w:val="18"/>
        </w:rPr>
        <w:t xml:space="preserve">SP </w:t>
      </w:r>
      <w:r w:rsidR="00657572" w:rsidRPr="00A42BF0">
        <w:rPr>
          <w:rFonts w:cstheme="minorHAnsi"/>
          <w:color w:val="auto"/>
          <w:sz w:val="18"/>
          <w:szCs w:val="18"/>
        </w:rPr>
        <w:t>7</w:t>
      </w:r>
      <w:r w:rsidRPr="00A42BF0">
        <w:rPr>
          <w:rFonts w:cstheme="minorHAnsi"/>
          <w:color w:val="auto"/>
          <w:sz w:val="18"/>
          <w:szCs w:val="18"/>
        </w:rPr>
        <w:t>.6.</w:t>
      </w:r>
      <w:r w:rsidR="00C16D58" w:rsidRPr="00A42BF0">
        <w:rPr>
          <w:rFonts w:cstheme="minorHAnsi"/>
          <w:color w:val="auto"/>
          <w:sz w:val="18"/>
          <w:szCs w:val="18"/>
        </w:rPr>
        <w:t xml:space="preserve"> </w:t>
      </w:r>
      <w:r w:rsidR="00E82D04" w:rsidRPr="00A42BF0">
        <w:rPr>
          <w:rFonts w:cstheme="minorHAnsi"/>
          <w:color w:val="auto"/>
          <w:sz w:val="18"/>
          <w:szCs w:val="18"/>
        </w:rPr>
        <w:t>Splnenie požiadavky uvedenej v</w:t>
      </w:r>
      <w:r w:rsidR="009C27FD" w:rsidRPr="00A42BF0">
        <w:rPr>
          <w:rFonts w:cstheme="minorHAnsi"/>
          <w:color w:val="auto"/>
          <w:sz w:val="18"/>
          <w:szCs w:val="18"/>
        </w:rPr>
        <w:t xml:space="preserve"> čl. 7 </w:t>
      </w:r>
      <w:r w:rsidR="00E82D04" w:rsidRPr="00A42BF0">
        <w:rPr>
          <w:rFonts w:cstheme="minorHAnsi"/>
          <w:color w:val="auto"/>
          <w:sz w:val="18"/>
          <w:szCs w:val="18"/>
        </w:rPr>
        <w:t xml:space="preserve">odseku 5 </w:t>
      </w:r>
      <w:r w:rsidR="009C27FD" w:rsidRPr="00A42BF0">
        <w:rPr>
          <w:rFonts w:cstheme="minorHAnsi"/>
          <w:color w:val="auto"/>
          <w:sz w:val="18"/>
          <w:szCs w:val="18"/>
        </w:rPr>
        <w:t xml:space="preserve">štandardov pre študijný program </w:t>
      </w:r>
      <w:r w:rsidR="00E82D04" w:rsidRPr="00A42BF0">
        <w:rPr>
          <w:rFonts w:cstheme="minorHAnsi"/>
          <w:color w:val="auto"/>
          <w:sz w:val="18"/>
          <w:szCs w:val="18"/>
        </w:rPr>
        <w:t xml:space="preserve">môže vysoká škola nahradiť tým, že sa podrobuje periodickému hodnoteniu výskumnej, </w:t>
      </w:r>
      <w:r w:rsidR="00E82D04" w:rsidRPr="00A42BF0">
        <w:rPr>
          <w:rFonts w:asciiTheme="minorHAnsi" w:hAnsiTheme="minorHAnsi" w:cstheme="minorHAnsi"/>
          <w:color w:val="auto"/>
          <w:sz w:val="18"/>
          <w:szCs w:val="18"/>
        </w:rPr>
        <w:t>vývojovej</w:t>
      </w:r>
      <w:r w:rsidR="00E82D04" w:rsidRPr="00A42BF0">
        <w:rPr>
          <w:rFonts w:cstheme="minorHAnsi"/>
          <w:color w:val="auto"/>
          <w:sz w:val="18"/>
          <w:szCs w:val="18"/>
        </w:rPr>
        <w:t xml:space="preserve">, umeleckej a ďalšej tvorivej činnosti v jednotlivých oblastiach výskumu raz za šesť rokov a na základe výsledkov najnovšieho hodnotenia jej bolo udelené oprávnenie používať </w:t>
      </w:r>
      <w:r w:rsidR="00E82D04" w:rsidRPr="00C40A38">
        <w:rPr>
          <w:rFonts w:cstheme="minorHAnsi"/>
          <w:color w:val="auto"/>
          <w:sz w:val="18"/>
          <w:szCs w:val="18"/>
        </w:rPr>
        <w:t xml:space="preserve">označenie „výskumná univerzita“.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00"/>
        <w:gridCol w:w="2581"/>
      </w:tblGrid>
      <w:tr w:rsidR="008E2AF0" w:rsidRPr="001E065C" w14:paraId="1B5261F6" w14:textId="77777777" w:rsidTr="52A1631E">
        <w:trPr>
          <w:cnfStyle w:val="100000000000" w:firstRow="1" w:lastRow="0" w:firstColumn="0" w:lastColumn="0" w:oddVBand="0" w:evenVBand="0" w:oddHBand="0" w:evenHBand="0" w:firstRowFirstColumn="0" w:firstRowLastColumn="0" w:lastRowFirstColumn="0" w:lastRowLastColumn="0"/>
          <w:trHeight w:val="128"/>
        </w:trPr>
        <w:tc>
          <w:tcPr>
            <w:tcW w:w="7200" w:type="dxa"/>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81" w:type="dxa"/>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52A1631E">
        <w:trPr>
          <w:trHeight w:val="567"/>
        </w:trPr>
        <w:tc>
          <w:tcPr>
            <w:tcW w:w="7200" w:type="dxa"/>
          </w:tcPr>
          <w:p w14:paraId="4284C813" w14:textId="0A69A29C" w:rsidR="001969E3" w:rsidRPr="00A42BF0" w:rsidRDefault="00A42BF0" w:rsidP="00A42BF0">
            <w:pPr>
              <w:pStyle w:val="ListParagraph"/>
              <w:spacing w:line="216" w:lineRule="auto"/>
              <w:ind w:left="32"/>
              <w:rPr>
                <w:rFonts w:cstheme="minorHAnsi"/>
                <w:b/>
                <w:color w:val="0070C0"/>
                <w:sz w:val="20"/>
                <w:szCs w:val="20"/>
                <w:lang w:eastAsia="sk-SK"/>
              </w:rPr>
            </w:pPr>
            <w:r w:rsidRPr="00802F52">
              <w:rPr>
                <w:rFonts w:cstheme="minorHAnsi"/>
                <w:bCs/>
                <w:i/>
                <w:iCs/>
                <w:sz w:val="28"/>
                <w:szCs w:val="28"/>
                <w:lang w:eastAsia="sk-SK"/>
              </w:rPr>
              <w:t>Nie je tento prípad</w:t>
            </w:r>
          </w:p>
        </w:tc>
        <w:tc>
          <w:tcPr>
            <w:tcW w:w="2581" w:type="dxa"/>
          </w:tcPr>
          <w:p w14:paraId="7AFC5318" w14:textId="724A636D" w:rsidR="001969E3" w:rsidRPr="00A94A56" w:rsidRDefault="00A42BF0" w:rsidP="00D129CF">
            <w:pPr>
              <w:spacing w:line="216" w:lineRule="auto"/>
              <w:contextualSpacing/>
              <w:rPr>
                <w:rFonts w:cstheme="minorHAnsi"/>
                <w:sz w:val="20"/>
                <w:szCs w:val="20"/>
                <w:lang w:eastAsia="sk-SK"/>
              </w:rPr>
            </w:pPr>
            <w:r>
              <w:rPr>
                <w:rFonts w:cstheme="minorHAnsi"/>
                <w:color w:val="FF0000"/>
                <w:sz w:val="20"/>
                <w:szCs w:val="20"/>
                <w:lang w:eastAsia="sk-SK"/>
              </w:rPr>
              <w:t xml:space="preserve"> </w:t>
            </w:r>
          </w:p>
        </w:tc>
      </w:tr>
    </w:tbl>
    <w:p w14:paraId="0FD0CFB8" w14:textId="29BEADF6" w:rsidR="003F0344" w:rsidRDefault="003F0344" w:rsidP="00D129CF">
      <w:pPr>
        <w:autoSpaceDE w:val="0"/>
        <w:autoSpaceDN w:val="0"/>
        <w:adjustRightInd w:val="0"/>
        <w:spacing w:after="0" w:line="216" w:lineRule="auto"/>
        <w:contextualSpacing/>
        <w:rPr>
          <w:rFonts w:cstheme="minorHAnsi"/>
          <w:sz w:val="18"/>
          <w:szCs w:val="18"/>
        </w:rPr>
      </w:pPr>
    </w:p>
    <w:p w14:paraId="3570216A" w14:textId="77777777" w:rsidR="00A94A56" w:rsidRDefault="00A94A56"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3D3157">
      <w:pPr>
        <w:pStyle w:val="ListParagraph"/>
        <w:numPr>
          <w:ilvl w:val="0"/>
          <w:numId w:val="16"/>
        </w:numPr>
        <w:shd w:val="clear" w:color="auto" w:fill="D9D9D9" w:themeFill="background1" w:themeFillShade="D9"/>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ListParagraph"/>
        <w:spacing w:after="0" w:line="216" w:lineRule="auto"/>
        <w:ind w:left="284"/>
        <w:contextualSpacing w:val="0"/>
        <w:rPr>
          <w:rFonts w:cstheme="minorHAnsi"/>
          <w:b/>
          <w:bCs/>
          <w:sz w:val="18"/>
          <w:szCs w:val="18"/>
        </w:rPr>
      </w:pPr>
    </w:p>
    <w:p w14:paraId="0A4DFAF6" w14:textId="00BDCC07" w:rsidR="008E2AF0" w:rsidRPr="002E2F47" w:rsidRDefault="46642179" w:rsidP="2330B9F6">
      <w:pPr>
        <w:pStyle w:val="Default"/>
        <w:spacing w:line="216" w:lineRule="auto"/>
        <w:jc w:val="both"/>
        <w:rPr>
          <w:rFonts w:cstheme="minorBidi"/>
          <w:color w:val="auto"/>
          <w:sz w:val="18"/>
          <w:szCs w:val="18"/>
        </w:rPr>
      </w:pPr>
      <w:r w:rsidRPr="2330B9F6">
        <w:rPr>
          <w:rFonts w:cstheme="minorBidi"/>
          <w:color w:val="auto"/>
          <w:sz w:val="18"/>
          <w:szCs w:val="18"/>
        </w:rPr>
        <w:t xml:space="preserve">SP 8.1. </w:t>
      </w:r>
      <w:r w:rsidR="378BC6E5" w:rsidRPr="2330B9F6">
        <w:rPr>
          <w:rFonts w:cstheme="minorBid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50"/>
        <w:gridCol w:w="2431"/>
      </w:tblGrid>
      <w:tr w:rsidR="008E2AF0" w:rsidRPr="001E065C" w14:paraId="72573742"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350" w:type="dxa"/>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31" w:type="dxa"/>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4240A0D8">
        <w:trPr>
          <w:trHeight w:val="567"/>
        </w:trPr>
        <w:tc>
          <w:tcPr>
            <w:tcW w:w="7350" w:type="dxa"/>
          </w:tcPr>
          <w:p w14:paraId="1A5D387A" w14:textId="035B5A26" w:rsidR="00212657" w:rsidRPr="002E0445" w:rsidRDefault="542E121C" w:rsidP="52A1631E">
            <w:pPr>
              <w:contextualSpacing/>
              <w:rPr>
                <w:i/>
                <w:iCs/>
                <w:lang w:eastAsia="sk-SK"/>
              </w:rPr>
            </w:pPr>
            <w:r w:rsidRPr="52A1631E">
              <w:rPr>
                <w:b/>
                <w:bCs/>
                <w:i/>
                <w:iCs/>
                <w:lang w:eastAsia="sk-SK"/>
              </w:rPr>
              <w:t>Priestorové vybavenie</w:t>
            </w:r>
            <w:r w:rsidR="0FE6526F" w:rsidRPr="52A1631E">
              <w:rPr>
                <w:b/>
                <w:bCs/>
                <w:i/>
                <w:iCs/>
                <w:lang w:eastAsia="sk-SK"/>
              </w:rPr>
              <w:t xml:space="preserve"> fakulty</w:t>
            </w:r>
          </w:p>
          <w:p w14:paraId="1CEE3F2D" w14:textId="15E0F252" w:rsidR="57F6A4D1" w:rsidRDefault="064E5E03" w:rsidP="52A1631E">
            <w:pPr>
              <w:pStyle w:val="xmsonormal"/>
              <w:spacing w:before="0" w:beforeAutospacing="0" w:after="0" w:afterAutospacing="0"/>
              <w:jc w:val="both"/>
              <w:rPr>
                <w:rFonts w:asciiTheme="minorHAnsi" w:hAnsiTheme="minorHAnsi" w:cstheme="minorBidi"/>
                <w:i/>
                <w:iCs/>
                <w:sz w:val="22"/>
                <w:szCs w:val="22"/>
              </w:rPr>
            </w:pPr>
            <w:r w:rsidRPr="52A1631E">
              <w:rPr>
                <w:rFonts w:asciiTheme="minorHAnsi" w:hAnsiTheme="minorHAnsi" w:cstheme="minorBidi"/>
                <w:i/>
                <w:iCs/>
                <w:sz w:val="22"/>
                <w:szCs w:val="22"/>
              </w:rPr>
              <w:t>Budovy pedagogickej fakulty na uliciach Šoltésovej 4 a Moskovská 3 sa nachádzajú v centre Bratislavy, budova na ulici Račianska 59 sa nachádza v jej širšom centre s bezproblémovou dostupnosťou a vybavenou infraštruktúrou.</w:t>
            </w:r>
          </w:p>
          <w:p w14:paraId="42D1EEDD" w14:textId="4E1FBD2D" w:rsidR="00BC478A" w:rsidRPr="002E0445" w:rsidRDefault="449567BB" w:rsidP="52A1631E">
            <w:pPr>
              <w:pStyle w:val="xmsonormal"/>
              <w:spacing w:before="0" w:beforeAutospacing="0" w:after="0" w:afterAutospacing="0"/>
              <w:jc w:val="both"/>
              <w:rPr>
                <w:rFonts w:asciiTheme="minorHAnsi" w:hAnsiTheme="minorHAnsi" w:cstheme="minorBidi"/>
                <w:i/>
                <w:iCs/>
                <w:sz w:val="22"/>
                <w:szCs w:val="22"/>
              </w:rPr>
            </w:pPr>
            <w:r w:rsidRPr="52A1631E">
              <w:rPr>
                <w:rFonts w:asciiTheme="minorHAnsi" w:hAnsiTheme="minorHAnsi" w:cstheme="minorBidi"/>
                <w:i/>
                <w:iCs/>
                <w:sz w:val="22"/>
                <w:szCs w:val="22"/>
              </w:rPr>
              <w:t>Budova na Šoltésovej 4 je v súčasnosti riešená so 4 nadzemnými podlažiami a 1 podzemným. s celkovou podlahovou plochou 10 083 m</w:t>
            </w:r>
            <w:r w:rsidRPr="52A1631E">
              <w:rPr>
                <w:rFonts w:asciiTheme="minorHAnsi" w:hAnsiTheme="minorHAnsi" w:cstheme="minorBidi"/>
                <w:i/>
                <w:iCs/>
                <w:sz w:val="22"/>
                <w:szCs w:val="22"/>
                <w:vertAlign w:val="superscript"/>
              </w:rPr>
              <w:t>2</w:t>
            </w:r>
            <w:r w:rsidRPr="52A1631E">
              <w:rPr>
                <w:rFonts w:asciiTheme="minorHAnsi" w:hAnsiTheme="minorHAnsi" w:cstheme="minorBidi"/>
                <w:i/>
                <w:iCs/>
                <w:sz w:val="22"/>
                <w:szCs w:val="22"/>
              </w:rPr>
              <w:t>. Realizáciou rekonštrukčných prác a nadstavbou bude v krátkej dobe možné využiť o 991,69 m</w:t>
            </w:r>
            <w:r w:rsidRPr="52A1631E">
              <w:rPr>
                <w:rFonts w:asciiTheme="minorHAnsi" w:hAnsiTheme="minorHAnsi" w:cstheme="minorBidi"/>
                <w:i/>
                <w:iCs/>
                <w:sz w:val="22"/>
                <w:szCs w:val="22"/>
                <w:vertAlign w:val="superscript"/>
              </w:rPr>
              <w:t xml:space="preserve">2 </w:t>
            </w:r>
            <w:r w:rsidRPr="52A1631E">
              <w:rPr>
                <w:rFonts w:asciiTheme="minorHAnsi" w:hAnsiTheme="minorHAnsi" w:cstheme="minorBidi"/>
                <w:i/>
                <w:iCs/>
                <w:sz w:val="22"/>
                <w:szCs w:val="22"/>
              </w:rPr>
              <w:t>podlahovej plochy viac. Zámerom týchto p</w:t>
            </w:r>
            <w:r w:rsidR="4EF73A01" w:rsidRPr="52A1631E">
              <w:rPr>
                <w:rFonts w:asciiTheme="minorHAnsi" w:hAnsiTheme="minorHAnsi" w:cstheme="minorBidi"/>
                <w:i/>
                <w:iCs/>
                <w:sz w:val="22"/>
                <w:szCs w:val="22"/>
              </w:rPr>
              <w:t>r</w:t>
            </w:r>
            <w:r w:rsidRPr="52A1631E">
              <w:rPr>
                <w:rFonts w:asciiTheme="minorHAnsi" w:hAnsiTheme="minorHAnsi" w:cstheme="minorBidi"/>
                <w:i/>
                <w:iCs/>
                <w:sz w:val="22"/>
                <w:szCs w:val="22"/>
              </w:rPr>
              <w:t xml:space="preserve">ác je rozšírenie učebných a administratívnych priestorov objektu. V rámci </w:t>
            </w:r>
            <w:proofErr w:type="spellStart"/>
            <w:r w:rsidRPr="52A1631E">
              <w:rPr>
                <w:rFonts w:asciiTheme="minorHAnsi" w:hAnsiTheme="minorHAnsi" w:cstheme="minorBidi"/>
                <w:i/>
                <w:iCs/>
                <w:sz w:val="22"/>
                <w:szCs w:val="22"/>
              </w:rPr>
              <w:t>debarierizácie</w:t>
            </w:r>
            <w:proofErr w:type="spellEnd"/>
            <w:r w:rsidRPr="52A1631E">
              <w:rPr>
                <w:rFonts w:asciiTheme="minorHAnsi" w:hAnsiTheme="minorHAnsi" w:cstheme="minorBidi"/>
                <w:i/>
                <w:iCs/>
                <w:sz w:val="22"/>
                <w:szCs w:val="22"/>
              </w:rPr>
              <w:t xml:space="preserve"> sú vybudované 2 nové výťahy. Aktuálne je možné v budove na ploche 1 612,5 m</w:t>
            </w:r>
            <w:r w:rsidRPr="52A1631E">
              <w:rPr>
                <w:rFonts w:asciiTheme="minorHAnsi" w:hAnsiTheme="minorHAnsi" w:cstheme="minorBidi"/>
                <w:i/>
                <w:iCs/>
                <w:sz w:val="22"/>
                <w:szCs w:val="22"/>
                <w:vertAlign w:val="superscript"/>
              </w:rPr>
              <w:t>2</w:t>
            </w:r>
            <w:r w:rsidRPr="52A1631E">
              <w:rPr>
                <w:rFonts w:asciiTheme="minorHAnsi" w:hAnsiTheme="minorHAnsi" w:cstheme="minorBidi"/>
                <w:i/>
                <w:iCs/>
                <w:sz w:val="22"/>
                <w:szCs w:val="22"/>
              </w:rPr>
              <w:t xml:space="preserve"> využívať 50 učební, z toho 9 špeciálnych, resp. </w:t>
            </w:r>
            <w:proofErr w:type="spellStart"/>
            <w:r w:rsidRPr="52A1631E">
              <w:rPr>
                <w:rFonts w:asciiTheme="minorHAnsi" w:hAnsiTheme="minorHAnsi" w:cstheme="minorBidi"/>
                <w:i/>
                <w:iCs/>
                <w:sz w:val="22"/>
                <w:szCs w:val="22"/>
              </w:rPr>
              <w:t>praktikární</w:t>
            </w:r>
            <w:proofErr w:type="spellEnd"/>
            <w:r w:rsidRPr="52A1631E">
              <w:rPr>
                <w:rFonts w:asciiTheme="minorHAnsi" w:hAnsiTheme="minorHAnsi" w:cstheme="minorBidi"/>
                <w:i/>
                <w:iCs/>
                <w:sz w:val="22"/>
                <w:szCs w:val="22"/>
              </w:rPr>
              <w:t>, s kapacitou 1164 osôb. V budove je pre študentov k dispozícii celodenné stravovanie – bufet.</w:t>
            </w:r>
          </w:p>
          <w:p w14:paraId="0AC55B8C" w14:textId="77777777" w:rsidR="00BC478A" w:rsidRPr="002E0445" w:rsidRDefault="386D6A8A" w:rsidP="52A1631E">
            <w:pPr>
              <w:pStyle w:val="xmsonormal"/>
              <w:spacing w:before="0" w:beforeAutospacing="0" w:after="0" w:afterAutospacing="0"/>
              <w:jc w:val="both"/>
              <w:rPr>
                <w:rFonts w:asciiTheme="minorHAnsi" w:hAnsiTheme="minorHAnsi" w:cstheme="minorBidi"/>
                <w:i/>
                <w:iCs/>
                <w:sz w:val="22"/>
                <w:szCs w:val="22"/>
              </w:rPr>
            </w:pPr>
            <w:r w:rsidRPr="52A1631E">
              <w:rPr>
                <w:rFonts w:asciiTheme="minorHAnsi" w:hAnsiTheme="minorHAnsi" w:cstheme="minorBidi"/>
                <w:i/>
                <w:iCs/>
                <w:sz w:val="22"/>
                <w:szCs w:val="22"/>
              </w:rPr>
              <w:t>Budova na Moskovskej 3 má 4 nadzemné podlažia a 1 podzemné  s využiteľnou podlahovou plochou 1 264 m</w:t>
            </w:r>
            <w:r w:rsidRPr="52A1631E">
              <w:rPr>
                <w:rFonts w:asciiTheme="minorHAnsi" w:hAnsiTheme="minorHAnsi" w:cstheme="minorBidi"/>
                <w:i/>
                <w:iCs/>
                <w:sz w:val="22"/>
                <w:szCs w:val="22"/>
                <w:vertAlign w:val="superscript"/>
              </w:rPr>
              <w:t>2</w:t>
            </w:r>
            <w:r w:rsidRPr="52A1631E">
              <w:rPr>
                <w:rFonts w:asciiTheme="minorHAnsi" w:hAnsiTheme="minorHAnsi" w:cstheme="minorBidi"/>
                <w:i/>
                <w:iCs/>
                <w:sz w:val="22"/>
                <w:szCs w:val="22"/>
              </w:rPr>
              <w:t>. V budove sa nachádza 7 učební, vrátane 1 špeciálnej, s kapacitou 146 osôb. Plocha učební predstavuje 187,9 m</w:t>
            </w:r>
            <w:r w:rsidRPr="52A1631E">
              <w:rPr>
                <w:rFonts w:asciiTheme="minorHAnsi" w:hAnsiTheme="minorHAnsi" w:cstheme="minorBidi"/>
                <w:i/>
                <w:iCs/>
                <w:sz w:val="22"/>
                <w:szCs w:val="22"/>
                <w:vertAlign w:val="superscript"/>
              </w:rPr>
              <w:t>2</w:t>
            </w:r>
            <w:r w:rsidRPr="52A1631E">
              <w:rPr>
                <w:rFonts w:asciiTheme="minorHAnsi" w:hAnsiTheme="minorHAnsi" w:cstheme="minorBidi"/>
                <w:i/>
                <w:iCs/>
                <w:sz w:val="22"/>
                <w:szCs w:val="22"/>
              </w:rPr>
              <w:t>. V budúcnosti je plánované dobudovať výťah pre uľahčenie prístupu do jednotlivých podlaží.</w:t>
            </w:r>
          </w:p>
          <w:p w14:paraId="5055B35E" w14:textId="77777777" w:rsidR="00BC478A" w:rsidRPr="002E0445" w:rsidRDefault="4E1352C5" w:rsidP="52A1631E">
            <w:pPr>
              <w:pStyle w:val="xmsonormal"/>
              <w:spacing w:before="0" w:beforeAutospacing="0" w:after="0" w:afterAutospacing="0"/>
              <w:jc w:val="both"/>
              <w:rPr>
                <w:rFonts w:asciiTheme="minorHAnsi" w:hAnsiTheme="minorHAnsi" w:cstheme="minorBidi"/>
                <w:i/>
                <w:iCs/>
                <w:sz w:val="22"/>
                <w:szCs w:val="22"/>
              </w:rPr>
            </w:pPr>
            <w:r w:rsidRPr="52A1631E">
              <w:rPr>
                <w:rFonts w:asciiTheme="minorHAnsi" w:hAnsiTheme="minorHAnsi" w:cstheme="minorBidi"/>
                <w:i/>
                <w:iCs/>
                <w:sz w:val="22"/>
                <w:szCs w:val="22"/>
              </w:rPr>
              <w:t>Budova na Račianskej 59, s 3 nadzemnými a jedným podzemným podlažím má využiteľnú podlahovú plochu 3 885 m</w:t>
            </w:r>
            <w:r w:rsidRPr="52A1631E">
              <w:rPr>
                <w:rFonts w:asciiTheme="minorHAnsi" w:hAnsiTheme="minorHAnsi" w:cstheme="minorBidi"/>
                <w:i/>
                <w:iCs/>
                <w:sz w:val="22"/>
                <w:szCs w:val="22"/>
                <w:vertAlign w:val="superscript"/>
              </w:rPr>
              <w:t>2</w:t>
            </w:r>
            <w:r w:rsidRPr="52A1631E">
              <w:rPr>
                <w:rFonts w:asciiTheme="minorHAnsi" w:hAnsiTheme="minorHAnsi" w:cstheme="minorBidi"/>
                <w:i/>
                <w:iCs/>
                <w:sz w:val="22"/>
                <w:szCs w:val="22"/>
              </w:rPr>
              <w:t>, pričom sa v nej na ploche 926,1 m</w:t>
            </w:r>
            <w:r w:rsidRPr="52A1631E">
              <w:rPr>
                <w:rFonts w:asciiTheme="minorHAnsi" w:hAnsiTheme="minorHAnsi" w:cstheme="minorBidi"/>
                <w:i/>
                <w:iCs/>
                <w:sz w:val="22"/>
                <w:szCs w:val="22"/>
                <w:vertAlign w:val="superscript"/>
              </w:rPr>
              <w:t>2</w:t>
            </w:r>
            <w:r w:rsidRPr="52A1631E">
              <w:rPr>
                <w:rFonts w:asciiTheme="minorHAnsi" w:hAnsiTheme="minorHAnsi" w:cstheme="minorBidi"/>
                <w:i/>
                <w:iCs/>
                <w:sz w:val="22"/>
                <w:szCs w:val="22"/>
              </w:rPr>
              <w:t xml:space="preserve"> </w:t>
            </w:r>
            <w:r w:rsidRPr="52A1631E">
              <w:rPr>
                <w:rFonts w:asciiTheme="minorHAnsi" w:hAnsiTheme="minorHAnsi" w:cstheme="minorBidi"/>
                <w:i/>
                <w:iCs/>
                <w:sz w:val="22"/>
                <w:szCs w:val="22"/>
              </w:rPr>
              <w:lastRenderedPageBreak/>
              <w:t xml:space="preserve">nachádza 10 učební – posluchární, vrátane 2 špeciálnych miestností a auly, s kapacitou 672 osôb. V súčasnosti sú v rámci </w:t>
            </w:r>
            <w:proofErr w:type="spellStart"/>
            <w:r w:rsidRPr="52A1631E">
              <w:rPr>
                <w:rFonts w:asciiTheme="minorHAnsi" w:hAnsiTheme="minorHAnsi" w:cstheme="minorBidi"/>
                <w:i/>
                <w:iCs/>
                <w:sz w:val="22"/>
                <w:szCs w:val="22"/>
              </w:rPr>
              <w:t>debarierizácie</w:t>
            </w:r>
            <w:proofErr w:type="spellEnd"/>
            <w:r w:rsidRPr="52A1631E">
              <w:rPr>
                <w:rFonts w:asciiTheme="minorHAnsi" w:hAnsiTheme="minorHAnsi" w:cstheme="minorBidi"/>
                <w:i/>
                <w:iCs/>
                <w:sz w:val="22"/>
                <w:szCs w:val="22"/>
              </w:rPr>
              <w:t xml:space="preserve"> realizované stavebné úpravy a práce na prebudovaní vstupu do budovy na bezbariérový a vybudovaní oddychovej miestnosti pre študentov so špecifickými potrebami.</w:t>
            </w:r>
          </w:p>
          <w:p w14:paraId="02CF0F1E" w14:textId="77777777" w:rsidR="00BC478A" w:rsidRPr="002E0445" w:rsidRDefault="4E1352C5" w:rsidP="52A1631E">
            <w:pPr>
              <w:pStyle w:val="xmsonormal"/>
              <w:spacing w:before="0" w:beforeAutospacing="0" w:after="0" w:afterAutospacing="0"/>
              <w:jc w:val="both"/>
              <w:rPr>
                <w:rFonts w:asciiTheme="minorHAnsi" w:hAnsiTheme="minorHAnsi" w:cstheme="minorBidi"/>
                <w:i/>
                <w:iCs/>
                <w:sz w:val="22"/>
                <w:szCs w:val="22"/>
              </w:rPr>
            </w:pPr>
            <w:r w:rsidRPr="52A1631E">
              <w:rPr>
                <w:rFonts w:asciiTheme="minorHAnsi" w:hAnsiTheme="minorHAnsi" w:cstheme="minorBidi"/>
                <w:i/>
                <w:iCs/>
                <w:sz w:val="22"/>
                <w:szCs w:val="22"/>
              </w:rPr>
              <w:t xml:space="preserve">Študijné programy sa na fakulte realizujú v uvedených troch budovách, ktoré sú vybavené najmä  štandardným školským nábytkom, pomôckami a technikou. V rámci </w:t>
            </w:r>
            <w:proofErr w:type="spellStart"/>
            <w:r w:rsidRPr="52A1631E">
              <w:rPr>
                <w:rFonts w:asciiTheme="minorHAnsi" w:hAnsiTheme="minorHAnsi" w:cstheme="minorBidi"/>
                <w:i/>
                <w:iCs/>
                <w:sz w:val="22"/>
                <w:szCs w:val="22"/>
              </w:rPr>
              <w:t>debarierizácie</w:t>
            </w:r>
            <w:proofErr w:type="spellEnd"/>
            <w:r w:rsidRPr="52A1631E">
              <w:rPr>
                <w:rFonts w:asciiTheme="minorHAnsi" w:hAnsiTheme="minorHAnsi" w:cstheme="minorBidi"/>
                <w:i/>
                <w:iCs/>
                <w:sz w:val="22"/>
                <w:szCs w:val="22"/>
              </w:rPr>
              <w:t xml:space="preserve"> akademického prostredia, sú pre študentov so špecifickými potrebami vybavené vybrané učebne špeciálnymi výškovo nastaviteľnými stolmi so sklápacími pracovnými doskami a doskami s </w:t>
            </w:r>
            <w:proofErr w:type="spellStart"/>
            <w:r w:rsidRPr="52A1631E">
              <w:rPr>
                <w:rFonts w:asciiTheme="minorHAnsi" w:hAnsiTheme="minorHAnsi" w:cstheme="minorBidi"/>
                <w:i/>
                <w:iCs/>
                <w:sz w:val="22"/>
                <w:szCs w:val="22"/>
              </w:rPr>
              <w:t>výkrojom</w:t>
            </w:r>
            <w:proofErr w:type="spellEnd"/>
            <w:r w:rsidRPr="52A1631E">
              <w:rPr>
                <w:rFonts w:asciiTheme="minorHAnsi" w:hAnsiTheme="minorHAnsi" w:cstheme="minorBidi"/>
                <w:i/>
                <w:iCs/>
                <w:sz w:val="22"/>
                <w:szCs w:val="22"/>
              </w:rPr>
              <w:t xml:space="preserve">, ktoré zabezpečujú personálne nastavenie študentov so zrakovým a telesným postihnutím. </w:t>
            </w:r>
          </w:p>
          <w:p w14:paraId="396A3157" w14:textId="77777777" w:rsidR="002E0445" w:rsidRDefault="002E0445" w:rsidP="52A1631E">
            <w:pPr>
              <w:contextualSpacing/>
              <w:rPr>
                <w:i/>
                <w:iCs/>
              </w:rPr>
            </w:pPr>
          </w:p>
          <w:p w14:paraId="11B4D267" w14:textId="136B638D" w:rsidR="002E0445" w:rsidRPr="002E0445" w:rsidRDefault="0FE6526F" w:rsidP="52A1631E">
            <w:pPr>
              <w:contextualSpacing/>
              <w:rPr>
                <w:i/>
                <w:iCs/>
              </w:rPr>
            </w:pPr>
            <w:r w:rsidRPr="52A1631E">
              <w:rPr>
                <w:b/>
                <w:bCs/>
                <w:i/>
                <w:iCs/>
              </w:rPr>
              <w:t>Informačné zdroje</w:t>
            </w:r>
          </w:p>
          <w:p w14:paraId="43017350" w14:textId="66907D8A" w:rsidR="00BC478A" w:rsidRPr="002E0445" w:rsidRDefault="3A0020C6" w:rsidP="50822DC3">
            <w:pPr>
              <w:pStyle w:val="xmsonormal"/>
              <w:spacing w:before="0" w:beforeAutospacing="0" w:after="0" w:afterAutospacing="0"/>
              <w:jc w:val="both"/>
              <w:rPr>
                <w:rFonts w:asciiTheme="minorHAnsi" w:hAnsiTheme="minorHAnsi" w:cstheme="minorBidi"/>
                <w:i/>
                <w:iCs/>
                <w:sz w:val="22"/>
                <w:szCs w:val="22"/>
              </w:rPr>
            </w:pPr>
            <w:r w:rsidRPr="50822DC3">
              <w:rPr>
                <w:rFonts w:asciiTheme="minorHAnsi" w:hAnsiTheme="minorHAnsi" w:cstheme="minorBidi"/>
                <w:i/>
                <w:iCs/>
                <w:sz w:val="22"/>
                <w:szCs w:val="22"/>
              </w:rPr>
              <w:t>Dostupnosť informačných zdrojov je zabezpečená prostredníctvom bezdrôtového pripojenia vo všetkých budovách fakulty a zároveň študenti majú možnosť využívať terminály s moderným softvérovým vybavením, ktoré sú bezbariérovo prístupné v budovách na Šoltésovej 4 a Račianskej 59. Prostriedky výpočtovej techniky sú prístupné aj v špecializovaných</w:t>
            </w:r>
            <w:r w:rsidR="6B1F5B26" w:rsidRPr="50822DC3">
              <w:rPr>
                <w:rFonts w:asciiTheme="minorHAnsi" w:hAnsiTheme="minorHAnsi" w:cstheme="minorBidi"/>
                <w:i/>
                <w:iCs/>
                <w:sz w:val="22"/>
                <w:szCs w:val="22"/>
              </w:rPr>
              <w:t xml:space="preserve"> počítačových</w:t>
            </w:r>
            <w:r w:rsidRPr="50822DC3">
              <w:rPr>
                <w:rFonts w:asciiTheme="minorHAnsi" w:hAnsiTheme="minorHAnsi" w:cstheme="minorBidi"/>
                <w:i/>
                <w:iCs/>
                <w:sz w:val="22"/>
                <w:szCs w:val="22"/>
              </w:rPr>
              <w:t xml:space="preserve"> učebniach R-4 a R-12 na Račianskej 59</w:t>
            </w:r>
            <w:r w:rsidR="471252B5" w:rsidRPr="50822DC3">
              <w:rPr>
                <w:rFonts w:asciiTheme="minorHAnsi" w:hAnsiTheme="minorHAnsi" w:cstheme="minorBidi"/>
                <w:i/>
                <w:iCs/>
                <w:sz w:val="22"/>
                <w:szCs w:val="22"/>
              </w:rPr>
              <w:t>.</w:t>
            </w:r>
            <w:r w:rsidRPr="50822DC3">
              <w:rPr>
                <w:rFonts w:asciiTheme="minorHAnsi" w:hAnsiTheme="minorHAnsi" w:cstheme="minorBidi"/>
                <w:i/>
                <w:iCs/>
                <w:sz w:val="22"/>
                <w:szCs w:val="22"/>
              </w:rPr>
              <w:t xml:space="preserve"> Prezentácia elektronických dokumentov je umožnená mobilnými a pevne inštalovanými projektormi alebo prostredníctvom interaktívnych tabúľ</w:t>
            </w:r>
            <w:r w:rsidR="4D43D6C5" w:rsidRPr="50822DC3">
              <w:rPr>
                <w:rFonts w:asciiTheme="minorHAnsi" w:hAnsiTheme="minorHAnsi" w:cstheme="minorBidi"/>
                <w:i/>
                <w:iCs/>
                <w:sz w:val="22"/>
                <w:szCs w:val="22"/>
              </w:rPr>
              <w:t xml:space="preserve"> vo všetkých učebniach a seminárnych miestnostiach</w:t>
            </w:r>
            <w:r w:rsidRPr="50822DC3">
              <w:rPr>
                <w:rFonts w:asciiTheme="minorHAnsi" w:hAnsiTheme="minorHAnsi" w:cstheme="minorBidi"/>
                <w:i/>
                <w:iCs/>
                <w:sz w:val="22"/>
                <w:szCs w:val="22"/>
              </w:rPr>
              <w:t xml:space="preserve">. </w:t>
            </w:r>
          </w:p>
          <w:p w14:paraId="44AC3286" w14:textId="393D3D47" w:rsidR="00EB6DF1" w:rsidRPr="002E0445" w:rsidRDefault="126A8886" w:rsidP="2330B9F6">
            <w:pPr>
              <w:contextualSpacing/>
              <w:jc w:val="both"/>
              <w:rPr>
                <w:i/>
                <w:iCs/>
                <w:color w:val="0070C0"/>
                <w:lang w:eastAsia="sk-SK"/>
              </w:rPr>
            </w:pPr>
            <w:r w:rsidRPr="2330B9F6">
              <w:rPr>
                <w:i/>
                <w:iCs/>
              </w:rPr>
              <w:t xml:space="preserve">Fakulta sa usiluje vytvoriť optimálne predpoklady pre informačné zabezpečenie každého študijného programu. Každý z pracovníkov fakulty je uznávaným odborníkom vo svojej oblasti a prejavuje kontinuálnu vedecko-výskumnú a publikačnú činnosť. Disponujú tak najnovšími poznatkami a informáciami, ktoré súvisia so študijným programom a umožňujú ich kvalitné odovzdávanie študentom. Informačné zabezpečenie študijných programov je dané priamo pri ich realizácii vo vyučovacom procese prostredníctvom prednášok, seminárov, inovačných foriem vzdelávania, praxí, stáží, exkurzií, </w:t>
            </w:r>
            <w:proofErr w:type="spellStart"/>
            <w:r w:rsidRPr="2330B9F6">
              <w:rPr>
                <w:i/>
                <w:iCs/>
              </w:rPr>
              <w:t>mobilitných</w:t>
            </w:r>
            <w:proofErr w:type="spellEnd"/>
            <w:r w:rsidRPr="2330B9F6">
              <w:rPr>
                <w:i/>
                <w:iCs/>
              </w:rPr>
              <w:t xml:space="preserve"> aktivít a individuálnych konzultácií. Nevyhnutným predpokladom pre zlepšenie a skvalitnenie odovzdávania informácií v rámci študijných  programov je využívanie tých najvhodnejších metód. Pre dosiahnutie tohto cieľa sa využívajú vo vyučovacom procese metódy e-learningu, teda výučby s využitím výpočtovej techniky a internetu. Informačné a komunikačné technológie sa využívajú pri tvorbe jednotlivých kurzov, pri distribúcii študijného obsahu, ale aj pri komunikácii medzi študentmi a pedagógmi. Úspešná realizácia je závislá od popísanej materiálno-technickej základne, ktorou </w:t>
            </w:r>
            <w:r w:rsidR="050D0577" w:rsidRPr="2330B9F6">
              <w:rPr>
                <w:i/>
                <w:iCs/>
              </w:rPr>
              <w:t xml:space="preserve">fakulta </w:t>
            </w:r>
            <w:r w:rsidRPr="2330B9F6">
              <w:rPr>
                <w:i/>
                <w:iCs/>
              </w:rPr>
              <w:t>disponuje</w:t>
            </w:r>
            <w:r w:rsidR="050D0577" w:rsidRPr="2330B9F6">
              <w:rPr>
                <w:i/>
                <w:iCs/>
              </w:rPr>
              <w:t xml:space="preserve"> a neustále sa ju snaží dopĺňať a obnovovať v závislosti na dostupnosti zdrojov</w:t>
            </w:r>
            <w:r w:rsidRPr="2330B9F6">
              <w:rPr>
                <w:i/>
                <w:iCs/>
              </w:rPr>
              <w:t>. Študenti dostávajú nové informácie od pedagógov prostredníctvom odporúčanej literatúry k jednotlivým kurzom. Táto knižná alebo časopisecká literatúra je ľahko dostupná vo fakultnej alebo v čiastkov</w:t>
            </w:r>
            <w:r w:rsidR="050D0577" w:rsidRPr="2330B9F6">
              <w:rPr>
                <w:i/>
                <w:iCs/>
              </w:rPr>
              <w:t>ých</w:t>
            </w:r>
            <w:r w:rsidRPr="2330B9F6">
              <w:rPr>
                <w:i/>
                <w:iCs/>
              </w:rPr>
              <w:t xml:space="preserve"> katedrov</w:t>
            </w:r>
            <w:r w:rsidR="050D0577" w:rsidRPr="2330B9F6">
              <w:rPr>
                <w:i/>
                <w:iCs/>
              </w:rPr>
              <w:t>ých</w:t>
            </w:r>
            <w:r w:rsidRPr="2330B9F6">
              <w:rPr>
                <w:i/>
                <w:iCs/>
              </w:rPr>
              <w:t xml:space="preserve"> knižnici</w:t>
            </w:r>
            <w:r w:rsidR="050D0577" w:rsidRPr="2330B9F6">
              <w:rPr>
                <w:i/>
                <w:iCs/>
              </w:rPr>
              <w:t>ach</w:t>
            </w:r>
            <w:r w:rsidRPr="2330B9F6">
              <w:rPr>
                <w:i/>
                <w:iCs/>
              </w:rPr>
              <w:t>.</w:t>
            </w:r>
            <w:r w:rsidR="050D0577" w:rsidRPr="2330B9F6">
              <w:rPr>
                <w:i/>
                <w:iCs/>
              </w:rPr>
              <w:t xml:space="preserve"> </w:t>
            </w:r>
            <w:r w:rsidRPr="2330B9F6">
              <w:rPr>
                <w:i/>
                <w:iCs/>
              </w:rPr>
              <w:t>Pedagógovia zabezpečujú študentom prísun informácií potrebných pre vyučovanie v</w:t>
            </w:r>
            <w:r w:rsidR="050D0577" w:rsidRPr="2330B9F6">
              <w:rPr>
                <w:i/>
                <w:iCs/>
              </w:rPr>
              <w:t xml:space="preserve"> danom </w:t>
            </w:r>
            <w:r w:rsidRPr="2330B9F6">
              <w:rPr>
                <w:i/>
                <w:iCs/>
              </w:rPr>
              <w:t xml:space="preserve">študijnom programe (napr. odporúčanie na internetové stránky, ukážky prameňov analyzovaných na seminároch, DVD s dokumentárnymi filmami, zvukové nahrávky vo formáte  MP3). Pedagógovia študentom sprostredkujú základné informácie potrebné pre vyučovanie v rámci </w:t>
            </w:r>
            <w:r w:rsidR="050D0577" w:rsidRPr="2330B9F6">
              <w:rPr>
                <w:i/>
                <w:iCs/>
              </w:rPr>
              <w:t xml:space="preserve">daného </w:t>
            </w:r>
            <w:r w:rsidRPr="2330B9F6">
              <w:rPr>
                <w:i/>
                <w:iCs/>
              </w:rPr>
              <w:t>študijného programu prostredníctvom internetov</w:t>
            </w:r>
            <w:r w:rsidR="7C6E74F2" w:rsidRPr="2330B9F6">
              <w:rPr>
                <w:i/>
                <w:iCs/>
              </w:rPr>
              <w:t xml:space="preserve">ých stránok katedier. </w:t>
            </w:r>
            <w:r w:rsidR="0BCF685F" w:rsidRPr="2330B9F6">
              <w:rPr>
                <w:i/>
                <w:iCs/>
              </w:rPr>
              <w:t xml:space="preserve"> </w:t>
            </w:r>
            <w:r w:rsidRPr="2330B9F6">
              <w:rPr>
                <w:i/>
                <w:iCs/>
              </w:rPr>
              <w:t xml:space="preserve">  </w:t>
            </w:r>
          </w:p>
          <w:p w14:paraId="2A6F6BCE" w14:textId="0F8774FD" w:rsidR="00EB6DF1" w:rsidRPr="002E0445" w:rsidRDefault="00EB6DF1" w:rsidP="5615D80C">
            <w:pPr>
              <w:contextualSpacing/>
              <w:rPr>
                <w:i/>
                <w:iCs/>
                <w:color w:val="0070C0"/>
                <w:lang w:eastAsia="sk-SK"/>
              </w:rPr>
            </w:pPr>
          </w:p>
          <w:p w14:paraId="0B05B4AE" w14:textId="77777777" w:rsidR="002E0445" w:rsidRPr="002E0445" w:rsidRDefault="1641F1C6" w:rsidP="52A1631E">
            <w:pPr>
              <w:pStyle w:val="xmsonormal"/>
              <w:spacing w:before="0" w:beforeAutospacing="0" w:after="0" w:afterAutospacing="0"/>
              <w:jc w:val="both"/>
              <w:rPr>
                <w:rFonts w:asciiTheme="minorHAnsi" w:hAnsiTheme="minorHAnsi" w:cstheme="minorBidi"/>
                <w:i/>
                <w:iCs/>
                <w:sz w:val="22"/>
                <w:szCs w:val="22"/>
              </w:rPr>
            </w:pPr>
            <w:r w:rsidRPr="52A1631E">
              <w:rPr>
                <w:rFonts w:asciiTheme="minorHAnsi" w:hAnsiTheme="minorHAnsi" w:cstheme="minorBidi"/>
                <w:i/>
                <w:iCs/>
                <w:sz w:val="22"/>
                <w:szCs w:val="22"/>
              </w:rPr>
              <w:t xml:space="preserve">Fakulta disponuje vlastnou </w:t>
            </w:r>
            <w:r w:rsidRPr="52A1631E">
              <w:rPr>
                <w:rFonts w:asciiTheme="minorHAnsi" w:hAnsiTheme="minorHAnsi" w:cstheme="minorBidi"/>
                <w:b/>
                <w:bCs/>
                <w:i/>
                <w:iCs/>
                <w:sz w:val="22"/>
                <w:szCs w:val="22"/>
              </w:rPr>
              <w:t>akademickou knižnicou</w:t>
            </w:r>
            <w:r w:rsidRPr="52A1631E">
              <w:rPr>
                <w:rFonts w:asciiTheme="minorHAnsi" w:hAnsiTheme="minorHAnsi" w:cstheme="minorBidi"/>
                <w:i/>
                <w:iCs/>
                <w:sz w:val="22"/>
                <w:szCs w:val="22"/>
              </w:rPr>
              <w:t xml:space="preserve">. </w:t>
            </w:r>
          </w:p>
          <w:p w14:paraId="360DB72D" w14:textId="77777777" w:rsidR="004A2789" w:rsidRPr="002E0445" w:rsidRDefault="277DE9E4" w:rsidP="5615D80C">
            <w:pPr>
              <w:shd w:val="clear" w:color="auto" w:fill="FFFFFF" w:themeFill="background1"/>
              <w:jc w:val="both"/>
              <w:textAlignment w:val="baseline"/>
              <w:rPr>
                <w:i/>
                <w:iCs/>
              </w:rPr>
            </w:pPr>
            <w:r w:rsidRPr="5615D80C">
              <w:rPr>
                <w:i/>
                <w:iCs/>
              </w:rPr>
              <w:lastRenderedPageBreak/>
              <w:t xml:space="preserve">Akademická knižnica sídli v budove na Šoltésovej 4 (celková plocha knižnice je 328 m2) a poskytuje služby študentom, pedagogickým a vedeckým zamestnancom. Podľa štatistických údajov má 1145 používateľov, z toho sú 88 pedagogickí pracovníci, 727 študenti PdF UK,  330 používateľov je mimo našej fakulty. Pre čitateľov sú okrem výpožičnej služby k dispozícii  aj študovne: 1. Bibliografická  študovňa periodík, 2. Študovňa odbornej literatúry, 3. Jazyková študovňa, 4. </w:t>
            </w:r>
            <w:proofErr w:type="spellStart"/>
            <w:r w:rsidRPr="5615D80C">
              <w:rPr>
                <w:i/>
                <w:iCs/>
              </w:rPr>
              <w:t>Mediatéka</w:t>
            </w:r>
            <w:proofErr w:type="spellEnd"/>
            <w:r w:rsidRPr="5615D80C">
              <w:rPr>
                <w:i/>
                <w:iCs/>
              </w:rPr>
              <w:t xml:space="preserve"> a študovňa kvalifikačných prác spolu s 28 čitateľskými a študijnými miestami a s 8 počítačmi s pripojením na internet (z toho 1 PC s pripojenou televíznou čítacou lupou pre zrakovo postihnutých a 1 PC so špeciálnym skenerom pre nevidiacich). Akademická knižnica  je pracoviskom bibliografickej registrácie publikačnej a umeleckej činnosti, podieľa sa na budovaní 2 spoločných </w:t>
            </w:r>
            <w:proofErr w:type="spellStart"/>
            <w:r w:rsidRPr="5615D80C">
              <w:rPr>
                <w:i/>
                <w:iCs/>
              </w:rPr>
              <w:t>celouniverzitných</w:t>
            </w:r>
            <w:proofErr w:type="spellEnd"/>
            <w:r w:rsidRPr="5615D80C">
              <w:rPr>
                <w:i/>
                <w:iCs/>
              </w:rPr>
              <w:t xml:space="preserve"> databáz (súborný online katalóg VTLS/VIRTUA, databáza </w:t>
            </w:r>
            <w:proofErr w:type="spellStart"/>
            <w:r w:rsidRPr="5615D80C">
              <w:rPr>
                <w:i/>
                <w:iCs/>
              </w:rPr>
              <w:t>Evipub</w:t>
            </w:r>
            <w:proofErr w:type="spellEnd"/>
            <w:r w:rsidRPr="5615D80C">
              <w:rPr>
                <w:i/>
                <w:iCs/>
              </w:rPr>
              <w:t>) a celoslovenskej databázy CREPČ 2. Má prístup k externým informačným zdrojom, ktoré sú uvedené na web stránke AK. Poskytuje výpožičné absenčné a prezenčné služby, bibliograficko-informačné a konzultačné služby a tiež sprostredkúva medziknižničnú a medzinárodnú medziknižničnú výpožičnú službu. Vo fonde sa nachádza v prevažnej miere povinná literatúra,  v súčasnosti je v knižnici 106443  knižničných jednotiek (z toho je 31688 záverečných a kvalifikačných prác). Knižnica  má pre čitateľov k dispozícii  191  odborných a vedeckých časopisov, aktuálne odoberá 57 titulov časopisov (z toho 14 zahraničných).</w:t>
            </w:r>
          </w:p>
          <w:p w14:paraId="002211B3" w14:textId="12FEB20E" w:rsidR="004A2789" w:rsidRPr="009872F3" w:rsidRDefault="004A2789" w:rsidP="2330B9F6">
            <w:pPr>
              <w:spacing w:line="216" w:lineRule="auto"/>
              <w:contextualSpacing/>
              <w:rPr>
                <w:i/>
                <w:iCs/>
              </w:rPr>
            </w:pPr>
          </w:p>
          <w:p w14:paraId="7CD20512" w14:textId="15A62DDE" w:rsidR="00A72638" w:rsidRPr="009872F3" w:rsidRDefault="6FC0FE14" w:rsidP="4240A0D8">
            <w:pPr>
              <w:contextualSpacing/>
              <w:jc w:val="both"/>
              <w:rPr>
                <w:i/>
                <w:iCs/>
              </w:rPr>
            </w:pPr>
            <w:r w:rsidRPr="4240A0D8">
              <w:rPr>
                <w:i/>
                <w:iCs/>
              </w:rPr>
              <w:t xml:space="preserve">Okrem </w:t>
            </w:r>
            <w:proofErr w:type="spellStart"/>
            <w:r w:rsidRPr="4240A0D8">
              <w:rPr>
                <w:i/>
                <w:iCs/>
              </w:rPr>
              <w:t>celofakultného</w:t>
            </w:r>
            <w:proofErr w:type="spellEnd"/>
            <w:r w:rsidRPr="4240A0D8">
              <w:rPr>
                <w:i/>
                <w:iCs/>
              </w:rPr>
              <w:t xml:space="preserve"> priestorového, materiálneho, technického a informačného zabezpečenia sa na zabezpečenie kvalitnej infraštruktúry výskumu </w:t>
            </w:r>
            <w:r w:rsidR="4EF4AD20" w:rsidRPr="4240A0D8">
              <w:rPr>
                <w:i/>
                <w:iCs/>
              </w:rPr>
              <w:t xml:space="preserve">a vzdelávania </w:t>
            </w:r>
            <w:r w:rsidRPr="4240A0D8">
              <w:rPr>
                <w:i/>
                <w:iCs/>
              </w:rPr>
              <w:t>využíva</w:t>
            </w:r>
            <w:r w:rsidR="74DAF697" w:rsidRPr="4240A0D8">
              <w:rPr>
                <w:i/>
                <w:iCs/>
              </w:rPr>
              <w:t xml:space="preserve"> aj </w:t>
            </w:r>
            <w:r w:rsidR="21167BF1" w:rsidRPr="4240A0D8">
              <w:rPr>
                <w:b/>
                <w:bCs/>
                <w:i/>
                <w:iCs/>
              </w:rPr>
              <w:t>príručn</w:t>
            </w:r>
            <w:r w:rsidR="32FB7E17" w:rsidRPr="4240A0D8">
              <w:rPr>
                <w:b/>
                <w:bCs/>
                <w:i/>
                <w:iCs/>
              </w:rPr>
              <w:t>á</w:t>
            </w:r>
            <w:r w:rsidR="21167BF1" w:rsidRPr="4240A0D8">
              <w:rPr>
                <w:b/>
                <w:bCs/>
                <w:i/>
                <w:iCs/>
              </w:rPr>
              <w:t xml:space="preserve"> knižnic</w:t>
            </w:r>
            <w:r w:rsidR="271BBA52" w:rsidRPr="4240A0D8">
              <w:rPr>
                <w:b/>
                <w:bCs/>
                <w:i/>
                <w:iCs/>
              </w:rPr>
              <w:t xml:space="preserve">a </w:t>
            </w:r>
            <w:r w:rsidR="39B26AEE" w:rsidRPr="4240A0D8">
              <w:rPr>
                <w:b/>
                <w:bCs/>
                <w:i/>
                <w:iCs/>
              </w:rPr>
              <w:t xml:space="preserve">a študovňa </w:t>
            </w:r>
            <w:r w:rsidR="271BBA52" w:rsidRPr="4240A0D8">
              <w:rPr>
                <w:b/>
                <w:bCs/>
                <w:i/>
                <w:iCs/>
              </w:rPr>
              <w:t>katedry</w:t>
            </w:r>
            <w:r w:rsidR="0CD3DD71" w:rsidRPr="4240A0D8">
              <w:rPr>
                <w:b/>
                <w:bCs/>
                <w:i/>
                <w:iCs/>
              </w:rPr>
              <w:t xml:space="preserve"> </w:t>
            </w:r>
            <w:r w:rsidR="0CD3DD71" w:rsidRPr="4240A0D8">
              <w:rPr>
                <w:i/>
                <w:iCs/>
              </w:rPr>
              <w:t>(Katedra románskych jazykov a literatúr)</w:t>
            </w:r>
            <w:r w:rsidR="21167BF1" w:rsidRPr="4240A0D8">
              <w:rPr>
                <w:i/>
                <w:iCs/>
              </w:rPr>
              <w:t xml:space="preserve">, ktorej fond (cca. </w:t>
            </w:r>
            <w:r w:rsidR="72551591" w:rsidRPr="4240A0D8">
              <w:rPr>
                <w:i/>
                <w:iCs/>
              </w:rPr>
              <w:t>30</w:t>
            </w:r>
            <w:r w:rsidR="21167BF1" w:rsidRPr="4240A0D8">
              <w:rPr>
                <w:i/>
                <w:iCs/>
              </w:rPr>
              <w:t>00 zväzkov) bol vybudovaný najmä z príspevkov veľvyslanectiev Francúzska, Belgicka, Španielska, Talianska a získaných domácich i zahraničných grantov.</w:t>
            </w:r>
            <w:r w:rsidR="77FA84A7" w:rsidRPr="4240A0D8">
              <w:rPr>
                <w:i/>
                <w:iCs/>
              </w:rPr>
              <w:t xml:space="preserve"> </w:t>
            </w:r>
            <w:r w:rsidR="6EECA31C" w:rsidRPr="4240A0D8">
              <w:rPr>
                <w:i/>
                <w:iCs/>
              </w:rPr>
              <w:t>Katedra tiež disponuje zasadacou miestnosťou s primeraným technickým zabezpečením.</w:t>
            </w:r>
          </w:p>
          <w:p w14:paraId="341B3B0C" w14:textId="12FEB20E" w:rsidR="00A72638" w:rsidRPr="009872F3" w:rsidRDefault="22753B78" w:rsidP="2330B9F6">
            <w:pPr>
              <w:contextualSpacing/>
              <w:jc w:val="both"/>
              <w:rPr>
                <w:i/>
                <w:iCs/>
              </w:rPr>
            </w:pPr>
            <w:r w:rsidRPr="2330B9F6">
              <w:rPr>
                <w:i/>
                <w:iCs/>
              </w:rPr>
              <w:t xml:space="preserve">Katedra románskych jazykov a literatúr sídli na Šoltésovej ul.4. Pracovne zamestnancov sa nachádzajú na 1. poschodí.  </w:t>
            </w:r>
            <w:r w:rsidR="66D596AC" w:rsidRPr="2330B9F6">
              <w:rPr>
                <w:i/>
                <w:iCs/>
              </w:rPr>
              <w:t xml:space="preserve">V rámci vyučovacieho procesu, výskumných a podporných činností má každý vyučujúci k dispozícii notebook, projektor a príslušné IT vybavenie. Všetky priestory katedry (seminárna, kancelárske) sú pokryté pevným a bezdrôtovým pripojením k internetu. Pre potreby výskumu a výučby boli získané licencie (komerčného) špecializovaného programového vybavenia. Katedra sa zároveň snaží využívať aj dostupné programové vybavenie typu </w:t>
            </w:r>
            <w:proofErr w:type="spellStart"/>
            <w:r w:rsidR="66D596AC" w:rsidRPr="2330B9F6">
              <w:rPr>
                <w:i/>
                <w:iCs/>
              </w:rPr>
              <w:t>Open</w:t>
            </w:r>
            <w:proofErr w:type="spellEnd"/>
            <w:r w:rsidR="66D596AC" w:rsidRPr="2330B9F6">
              <w:rPr>
                <w:i/>
                <w:iCs/>
              </w:rPr>
              <w:t xml:space="preserve"> </w:t>
            </w:r>
            <w:proofErr w:type="spellStart"/>
            <w:r w:rsidR="66D596AC" w:rsidRPr="2330B9F6">
              <w:rPr>
                <w:i/>
                <w:iCs/>
              </w:rPr>
              <w:t>Source</w:t>
            </w:r>
            <w:proofErr w:type="spellEnd"/>
            <w:r w:rsidR="66D596AC" w:rsidRPr="2330B9F6">
              <w:rPr>
                <w:i/>
                <w:iCs/>
              </w:rPr>
              <w:t xml:space="preserve"> a freeware súvisiace s cudzími jazykmi a ich výučbou.</w:t>
            </w:r>
            <w:r w:rsidR="6AD4364D" w:rsidRPr="2330B9F6">
              <w:rPr>
                <w:i/>
                <w:iCs/>
              </w:rPr>
              <w:t xml:space="preserve"> </w:t>
            </w:r>
          </w:p>
          <w:p w14:paraId="3BDFD6B4" w14:textId="12FEB20E" w:rsidR="00A72638" w:rsidRPr="009872F3" w:rsidRDefault="703D7FAF" w:rsidP="2330B9F6">
            <w:pPr>
              <w:contextualSpacing/>
              <w:jc w:val="both"/>
              <w:rPr>
                <w:i/>
                <w:iCs/>
              </w:rPr>
            </w:pPr>
            <w:r w:rsidRPr="2330B9F6">
              <w:rPr>
                <w:i/>
                <w:iCs/>
              </w:rPr>
              <w:t>Pre študijný program je vytvorené dostatočné t</w:t>
            </w:r>
            <w:r w:rsidR="22753B78" w:rsidRPr="2330B9F6">
              <w:rPr>
                <w:i/>
                <w:iCs/>
              </w:rPr>
              <w:t>echnické zabezpečenie</w:t>
            </w:r>
            <w:r w:rsidR="29775C78" w:rsidRPr="2330B9F6">
              <w:rPr>
                <w:i/>
                <w:iCs/>
              </w:rPr>
              <w:t xml:space="preserve">: </w:t>
            </w:r>
            <w:proofErr w:type="spellStart"/>
            <w:r w:rsidR="22753B78" w:rsidRPr="2330B9F6">
              <w:rPr>
                <w:i/>
                <w:iCs/>
              </w:rPr>
              <w:t>Moodle</w:t>
            </w:r>
            <w:proofErr w:type="spellEnd"/>
            <w:r w:rsidR="22753B78" w:rsidRPr="2330B9F6">
              <w:rPr>
                <w:i/>
                <w:iCs/>
              </w:rPr>
              <w:t xml:space="preserve"> (e-learning), </w:t>
            </w:r>
            <w:r w:rsidR="1D88F42C" w:rsidRPr="2330B9F6">
              <w:rPr>
                <w:i/>
                <w:iCs/>
              </w:rPr>
              <w:t xml:space="preserve">MS </w:t>
            </w:r>
            <w:proofErr w:type="spellStart"/>
            <w:r w:rsidR="1D88F42C" w:rsidRPr="2330B9F6">
              <w:rPr>
                <w:i/>
                <w:iCs/>
              </w:rPr>
              <w:t>Teams</w:t>
            </w:r>
            <w:proofErr w:type="spellEnd"/>
            <w:r w:rsidR="1D88F42C" w:rsidRPr="2330B9F6">
              <w:rPr>
                <w:i/>
                <w:iCs/>
              </w:rPr>
              <w:t xml:space="preserve">, Office 365, </w:t>
            </w:r>
            <w:r w:rsidR="22753B78" w:rsidRPr="2330B9F6">
              <w:rPr>
                <w:i/>
                <w:iCs/>
              </w:rPr>
              <w:t xml:space="preserve">ABBYY </w:t>
            </w:r>
            <w:proofErr w:type="spellStart"/>
            <w:r w:rsidR="22753B78" w:rsidRPr="2330B9F6">
              <w:rPr>
                <w:i/>
                <w:iCs/>
              </w:rPr>
              <w:t>Fine</w:t>
            </w:r>
            <w:proofErr w:type="spellEnd"/>
            <w:r w:rsidR="22753B78" w:rsidRPr="2330B9F6">
              <w:rPr>
                <w:i/>
                <w:iCs/>
              </w:rPr>
              <w:t xml:space="preserve"> </w:t>
            </w:r>
            <w:proofErr w:type="spellStart"/>
            <w:r w:rsidR="22753B78" w:rsidRPr="2330B9F6">
              <w:rPr>
                <w:i/>
                <w:iCs/>
              </w:rPr>
              <w:t>Reader</w:t>
            </w:r>
            <w:proofErr w:type="spellEnd"/>
            <w:r w:rsidR="22753B78" w:rsidRPr="2330B9F6">
              <w:rPr>
                <w:i/>
                <w:iCs/>
              </w:rPr>
              <w:t xml:space="preserve"> (OCR), </w:t>
            </w:r>
            <w:r w:rsidR="364C448A" w:rsidRPr="2330B9F6">
              <w:rPr>
                <w:i/>
                <w:iCs/>
              </w:rPr>
              <w:t xml:space="preserve"> OCR </w:t>
            </w:r>
            <w:proofErr w:type="spellStart"/>
            <w:r w:rsidR="364C448A" w:rsidRPr="2330B9F6">
              <w:rPr>
                <w:i/>
                <w:iCs/>
              </w:rPr>
              <w:t>Recognita</w:t>
            </w:r>
            <w:proofErr w:type="spellEnd"/>
            <w:r w:rsidR="248061FC" w:rsidRPr="2330B9F6">
              <w:rPr>
                <w:i/>
                <w:iCs/>
              </w:rPr>
              <w:t>, 2ks s</w:t>
            </w:r>
            <w:r w:rsidR="22753B78" w:rsidRPr="2330B9F6">
              <w:rPr>
                <w:i/>
                <w:iCs/>
              </w:rPr>
              <w:t>kener</w:t>
            </w:r>
            <w:r w:rsidR="5D06B32E" w:rsidRPr="2330B9F6">
              <w:rPr>
                <w:i/>
                <w:iCs/>
              </w:rPr>
              <w:t xml:space="preserve">ov, </w:t>
            </w:r>
            <w:r w:rsidR="57AB0512" w:rsidRPr="2330B9F6">
              <w:rPr>
                <w:i/>
                <w:iCs/>
              </w:rPr>
              <w:t>1</w:t>
            </w:r>
            <w:r w:rsidR="22753B78" w:rsidRPr="2330B9F6">
              <w:rPr>
                <w:i/>
                <w:iCs/>
              </w:rPr>
              <w:t xml:space="preserve"> </w:t>
            </w:r>
            <w:r w:rsidR="1CEBA983" w:rsidRPr="2330B9F6">
              <w:rPr>
                <w:i/>
                <w:iCs/>
              </w:rPr>
              <w:t>ks</w:t>
            </w:r>
            <w:r w:rsidR="22753B78" w:rsidRPr="2330B9F6">
              <w:rPr>
                <w:i/>
                <w:iCs/>
              </w:rPr>
              <w:t xml:space="preserve"> farebn</w:t>
            </w:r>
            <w:r w:rsidR="5236A384" w:rsidRPr="2330B9F6">
              <w:rPr>
                <w:i/>
                <w:iCs/>
              </w:rPr>
              <w:t>ej</w:t>
            </w:r>
            <w:r w:rsidR="22753B78" w:rsidRPr="2330B9F6">
              <w:rPr>
                <w:i/>
                <w:iCs/>
              </w:rPr>
              <w:t xml:space="preserve"> laserov</w:t>
            </w:r>
            <w:r w:rsidR="7C6C02A9" w:rsidRPr="2330B9F6">
              <w:rPr>
                <w:i/>
                <w:iCs/>
              </w:rPr>
              <w:t>ej tlačiarne</w:t>
            </w:r>
            <w:r w:rsidR="22753B78" w:rsidRPr="2330B9F6">
              <w:rPr>
                <w:i/>
                <w:iCs/>
              </w:rPr>
              <w:t xml:space="preserve">, </w:t>
            </w:r>
            <w:r w:rsidR="1D97789C" w:rsidRPr="2330B9F6">
              <w:rPr>
                <w:i/>
                <w:iCs/>
              </w:rPr>
              <w:t>7</w:t>
            </w:r>
            <w:r w:rsidR="22753B78" w:rsidRPr="2330B9F6">
              <w:rPr>
                <w:i/>
                <w:iCs/>
              </w:rPr>
              <w:t xml:space="preserve"> ks čiernobiel</w:t>
            </w:r>
            <w:r w:rsidR="42674C24" w:rsidRPr="2330B9F6">
              <w:rPr>
                <w:i/>
                <w:iCs/>
              </w:rPr>
              <w:t xml:space="preserve">ej </w:t>
            </w:r>
            <w:r w:rsidR="22753B78" w:rsidRPr="2330B9F6">
              <w:rPr>
                <w:i/>
                <w:iCs/>
              </w:rPr>
              <w:t>laserov</w:t>
            </w:r>
            <w:r w:rsidR="4D15D115" w:rsidRPr="2330B9F6">
              <w:rPr>
                <w:i/>
                <w:iCs/>
              </w:rPr>
              <w:t>ej tlačiarne, 3 ks. k</w:t>
            </w:r>
            <w:r w:rsidR="22753B78" w:rsidRPr="2330B9F6">
              <w:rPr>
                <w:i/>
                <w:iCs/>
              </w:rPr>
              <w:t>opírky</w:t>
            </w:r>
            <w:r w:rsidR="77C920F1" w:rsidRPr="2330B9F6">
              <w:rPr>
                <w:i/>
                <w:iCs/>
              </w:rPr>
              <w:t>, z</w:t>
            </w:r>
            <w:r w:rsidR="22753B78" w:rsidRPr="2330B9F6">
              <w:rPr>
                <w:i/>
                <w:iCs/>
              </w:rPr>
              <w:t>ariadenie na hrebeňovú väzbu</w:t>
            </w:r>
            <w:r w:rsidR="6ECC722A" w:rsidRPr="2330B9F6">
              <w:rPr>
                <w:i/>
                <w:iCs/>
              </w:rPr>
              <w:t>.</w:t>
            </w:r>
          </w:p>
          <w:p w14:paraId="16EFE4E0" w14:textId="0F791D02" w:rsidR="00A72638" w:rsidRPr="001E065C" w:rsidRDefault="12EB3976" w:rsidP="2330B9F6">
            <w:pPr>
              <w:contextualSpacing/>
              <w:jc w:val="both"/>
              <w:rPr>
                <w:rFonts w:ascii="Times New Roman" w:eastAsia="Times New Roman" w:hAnsi="Times New Roman" w:cs="Times New Roman"/>
                <w:i/>
                <w:iCs/>
                <w:sz w:val="20"/>
                <w:szCs w:val="20"/>
                <w:lang w:val="sk"/>
              </w:rPr>
            </w:pPr>
            <w:r w:rsidRPr="2330B9F6">
              <w:rPr>
                <w:i/>
                <w:iCs/>
              </w:rPr>
              <w:t>Pre potreby zabe</w:t>
            </w:r>
            <w:r w:rsidR="648A3AC5" w:rsidRPr="2330B9F6">
              <w:rPr>
                <w:i/>
                <w:iCs/>
              </w:rPr>
              <w:t xml:space="preserve">zpečenia </w:t>
            </w:r>
            <w:r w:rsidRPr="2330B9F6">
              <w:rPr>
                <w:i/>
                <w:iCs/>
              </w:rPr>
              <w:t>pedagogickej praxe disponuje fakulta širokým spektrom cvičných škôl.</w:t>
            </w:r>
            <w:r w:rsidR="28520996" w:rsidRPr="2330B9F6">
              <w:rPr>
                <w:rFonts w:ascii="Times New Roman" w:eastAsia="Times New Roman" w:hAnsi="Times New Roman" w:cs="Times New Roman"/>
                <w:i/>
                <w:iCs/>
                <w:sz w:val="20"/>
                <w:szCs w:val="20"/>
                <w:lang w:val="sk"/>
              </w:rPr>
              <w:t xml:space="preserve"> </w:t>
            </w:r>
          </w:p>
        </w:tc>
        <w:tc>
          <w:tcPr>
            <w:tcW w:w="2431" w:type="dxa"/>
          </w:tcPr>
          <w:p w14:paraId="754C142D" w14:textId="65266792" w:rsidR="008E2AF0" w:rsidRPr="00F539BB" w:rsidRDefault="09AE04F8" w:rsidP="591B9120">
            <w:pPr>
              <w:spacing w:line="216" w:lineRule="auto"/>
              <w:contextualSpacing/>
              <w:rPr>
                <w:i/>
                <w:iCs/>
                <w:sz w:val="20"/>
                <w:szCs w:val="20"/>
                <w:lang w:eastAsia="sk-SK"/>
              </w:rPr>
            </w:pPr>
            <w:r w:rsidRPr="591B9120">
              <w:rPr>
                <w:i/>
                <w:iCs/>
                <w:sz w:val="18"/>
                <w:szCs w:val="18"/>
                <w:lang w:eastAsia="sk-SK"/>
              </w:rPr>
              <w:lastRenderedPageBreak/>
              <w:t>I</w:t>
            </w:r>
            <w:r w:rsidRPr="591B9120">
              <w:rPr>
                <w:i/>
                <w:iCs/>
                <w:sz w:val="20"/>
                <w:szCs w:val="20"/>
                <w:lang w:eastAsia="sk-SK"/>
              </w:rPr>
              <w:t>nformácie na w</w:t>
            </w:r>
            <w:r w:rsidR="2A60B617" w:rsidRPr="591B9120">
              <w:rPr>
                <w:i/>
                <w:iCs/>
                <w:sz w:val="20"/>
                <w:szCs w:val="20"/>
                <w:lang w:eastAsia="sk-SK"/>
              </w:rPr>
              <w:t>eb</w:t>
            </w:r>
            <w:r w:rsidRPr="591B9120">
              <w:rPr>
                <w:i/>
                <w:iCs/>
                <w:sz w:val="20"/>
                <w:szCs w:val="20"/>
                <w:lang w:eastAsia="sk-SK"/>
              </w:rPr>
              <w:t>e</w:t>
            </w:r>
            <w:r w:rsidR="2A60B617" w:rsidRPr="591B9120">
              <w:rPr>
                <w:i/>
                <w:iCs/>
                <w:sz w:val="20"/>
                <w:szCs w:val="20"/>
                <w:lang w:eastAsia="sk-SK"/>
              </w:rPr>
              <w:t xml:space="preserve"> UK</w:t>
            </w:r>
            <w:r w:rsidRPr="591B9120">
              <w:rPr>
                <w:i/>
                <w:iCs/>
                <w:sz w:val="20"/>
                <w:szCs w:val="20"/>
                <w:lang w:eastAsia="sk-SK"/>
              </w:rPr>
              <w:t xml:space="preserve"> a PdF</w:t>
            </w:r>
          </w:p>
          <w:p w14:paraId="2C8E6525" w14:textId="659A9525" w:rsidR="2B7298AE" w:rsidRDefault="007B415A" w:rsidP="591B9120">
            <w:pPr>
              <w:spacing w:line="216" w:lineRule="auto"/>
              <w:rPr>
                <w:i/>
                <w:iCs/>
                <w:sz w:val="20"/>
                <w:szCs w:val="20"/>
                <w:lang w:eastAsia="sk-SK"/>
              </w:rPr>
            </w:pPr>
            <w:hyperlink r:id="rId131">
              <w:r w:rsidR="2B7298AE" w:rsidRPr="591B9120">
                <w:rPr>
                  <w:rStyle w:val="Hyperlink"/>
                  <w:i/>
                  <w:iCs/>
                  <w:sz w:val="20"/>
                  <w:szCs w:val="20"/>
                  <w:lang w:eastAsia="sk-SK"/>
                </w:rPr>
                <w:t>www.uniba.sk</w:t>
              </w:r>
            </w:hyperlink>
          </w:p>
          <w:p w14:paraId="0BC3A3B0" w14:textId="4211DAB5" w:rsidR="2B7298AE" w:rsidRDefault="007B415A" w:rsidP="591B9120">
            <w:pPr>
              <w:spacing w:line="216" w:lineRule="auto"/>
              <w:rPr>
                <w:i/>
                <w:iCs/>
                <w:sz w:val="20"/>
                <w:szCs w:val="20"/>
                <w:lang w:eastAsia="sk-SK"/>
              </w:rPr>
            </w:pPr>
            <w:hyperlink r:id="rId132">
              <w:r w:rsidR="2B7298AE" w:rsidRPr="591B9120">
                <w:rPr>
                  <w:rStyle w:val="Hyperlink"/>
                  <w:i/>
                  <w:iCs/>
                  <w:sz w:val="20"/>
                  <w:szCs w:val="20"/>
                  <w:lang w:eastAsia="sk-SK"/>
                </w:rPr>
                <w:t>www.fedu.uniba.sk</w:t>
              </w:r>
            </w:hyperlink>
          </w:p>
          <w:p w14:paraId="53DB0866" w14:textId="77777777" w:rsidR="00D642D4" w:rsidRPr="00F539BB" w:rsidRDefault="00D642D4" w:rsidP="52A1631E">
            <w:pPr>
              <w:spacing w:line="216" w:lineRule="auto"/>
              <w:contextualSpacing/>
              <w:rPr>
                <w:i/>
                <w:iCs/>
                <w:sz w:val="20"/>
                <w:szCs w:val="20"/>
                <w:lang w:eastAsia="sk-SK"/>
              </w:rPr>
            </w:pPr>
          </w:p>
          <w:p w14:paraId="537D4261" w14:textId="6D941983" w:rsidR="00F42B9F" w:rsidRPr="00F539BB" w:rsidRDefault="0923058B" w:rsidP="591B9120">
            <w:pPr>
              <w:spacing w:line="216" w:lineRule="auto"/>
              <w:contextualSpacing/>
              <w:rPr>
                <w:i/>
                <w:iCs/>
                <w:sz w:val="20"/>
                <w:szCs w:val="20"/>
                <w:lang w:eastAsia="sk-SK"/>
              </w:rPr>
            </w:pPr>
            <w:r w:rsidRPr="591B9120">
              <w:rPr>
                <w:i/>
                <w:iCs/>
                <w:sz w:val="20"/>
                <w:szCs w:val="20"/>
                <w:lang w:eastAsia="sk-SK"/>
              </w:rPr>
              <w:t>Zoznam MT vybavenia</w:t>
            </w:r>
            <w:r w:rsidR="02472D25" w:rsidRPr="591B9120">
              <w:rPr>
                <w:i/>
                <w:iCs/>
                <w:sz w:val="20"/>
                <w:szCs w:val="20"/>
                <w:lang w:eastAsia="sk-SK"/>
              </w:rPr>
              <w:t xml:space="preserve"> – </w:t>
            </w:r>
            <w:r w:rsidR="6A947FA3" w:rsidRPr="591B9120">
              <w:rPr>
                <w:i/>
                <w:iCs/>
                <w:sz w:val="20"/>
                <w:szCs w:val="20"/>
                <w:lang w:eastAsia="sk-SK"/>
              </w:rPr>
              <w:t>oddelenie</w:t>
            </w:r>
            <w:r w:rsidR="02472D25" w:rsidRPr="591B9120">
              <w:rPr>
                <w:i/>
                <w:iCs/>
                <w:sz w:val="20"/>
                <w:szCs w:val="20"/>
                <w:lang w:eastAsia="sk-SK"/>
              </w:rPr>
              <w:t xml:space="preserve"> evidencie majetku</w:t>
            </w:r>
            <w:r w:rsidR="778CF16F" w:rsidRPr="591B9120">
              <w:rPr>
                <w:i/>
                <w:iCs/>
                <w:sz w:val="20"/>
                <w:szCs w:val="20"/>
                <w:lang w:eastAsia="sk-SK"/>
              </w:rPr>
              <w:t xml:space="preserve"> (dokumenty k dispozícii na mieste)</w:t>
            </w:r>
          </w:p>
          <w:p w14:paraId="4CE0F63E" w14:textId="77777777" w:rsidR="00167637" w:rsidRPr="00F539BB" w:rsidRDefault="00167637" w:rsidP="52A1631E">
            <w:pPr>
              <w:spacing w:line="216" w:lineRule="auto"/>
              <w:contextualSpacing/>
              <w:rPr>
                <w:sz w:val="20"/>
                <w:szCs w:val="20"/>
                <w:lang w:eastAsia="sk-SK"/>
              </w:rPr>
            </w:pPr>
          </w:p>
          <w:p w14:paraId="6BE24AD7" w14:textId="40E8C1A7" w:rsidR="00167637" w:rsidRPr="00F539BB" w:rsidRDefault="3BDABCC5" w:rsidP="591B9120">
            <w:pPr>
              <w:spacing w:line="216" w:lineRule="auto"/>
              <w:contextualSpacing/>
              <w:rPr>
                <w:i/>
                <w:iCs/>
                <w:sz w:val="20"/>
                <w:szCs w:val="20"/>
                <w:lang w:eastAsia="sk-SK"/>
              </w:rPr>
            </w:pPr>
            <w:r w:rsidRPr="591B9120">
              <w:rPr>
                <w:i/>
                <w:iCs/>
                <w:sz w:val="20"/>
                <w:szCs w:val="20"/>
                <w:lang w:eastAsia="sk-SK"/>
              </w:rPr>
              <w:t>A</w:t>
            </w:r>
            <w:r w:rsidR="11A19AB3" w:rsidRPr="591B9120">
              <w:rPr>
                <w:i/>
                <w:iCs/>
                <w:sz w:val="20"/>
                <w:szCs w:val="20"/>
                <w:lang w:eastAsia="sk-SK"/>
              </w:rPr>
              <w:t>kademická knižnica UK</w:t>
            </w:r>
            <w:r w:rsidR="3B72C846" w:rsidRPr="591B9120">
              <w:rPr>
                <w:i/>
                <w:iCs/>
                <w:sz w:val="20"/>
                <w:szCs w:val="20"/>
                <w:lang w:eastAsia="sk-SK"/>
              </w:rPr>
              <w:t xml:space="preserve"> </w:t>
            </w:r>
            <w:r w:rsidR="407E5689" w:rsidRPr="591B9120">
              <w:rPr>
                <w:i/>
                <w:iCs/>
                <w:sz w:val="20"/>
                <w:szCs w:val="20"/>
                <w:lang w:eastAsia="sk-SK"/>
              </w:rPr>
              <w:t>–</w:t>
            </w:r>
            <w:r w:rsidR="3B72C846" w:rsidRPr="591B9120">
              <w:rPr>
                <w:i/>
                <w:iCs/>
                <w:sz w:val="20"/>
                <w:szCs w:val="20"/>
                <w:lang w:eastAsia="sk-SK"/>
              </w:rPr>
              <w:t xml:space="preserve"> </w:t>
            </w:r>
            <w:r w:rsidRPr="591B9120">
              <w:rPr>
                <w:i/>
                <w:iCs/>
                <w:sz w:val="20"/>
                <w:szCs w:val="20"/>
                <w:lang w:eastAsia="sk-SK"/>
              </w:rPr>
              <w:t xml:space="preserve">súborný katalóg: </w:t>
            </w:r>
            <w:hyperlink>
              <w:r w:rsidRPr="591B9120">
                <w:rPr>
                  <w:rStyle w:val="Hyperlink"/>
                  <w:i/>
                  <w:iCs/>
                  <w:sz w:val="20"/>
                  <w:szCs w:val="20"/>
                  <w:lang w:eastAsia="sk-SK"/>
                </w:rPr>
                <w:t xml:space="preserve">https://alis.uniba.sk: 8443/? </w:t>
              </w:r>
              <w:proofErr w:type="spellStart"/>
              <w:r w:rsidRPr="591B9120">
                <w:rPr>
                  <w:rStyle w:val="Hyperlink"/>
                  <w:i/>
                  <w:iCs/>
                  <w:sz w:val="20"/>
                  <w:szCs w:val="20"/>
                  <w:lang w:eastAsia="sk-SK"/>
                </w:rPr>
                <w:t>theme</w:t>
              </w:r>
              <w:proofErr w:type="spellEnd"/>
              <w:r w:rsidRPr="591B9120">
                <w:rPr>
                  <w:rStyle w:val="Hyperlink"/>
                  <w:i/>
                  <w:iCs/>
                  <w:sz w:val="20"/>
                  <w:szCs w:val="20"/>
                  <w:lang w:eastAsia="sk-SK"/>
                </w:rPr>
                <w:t>=</w:t>
              </w:r>
              <w:proofErr w:type="spellStart"/>
              <w:r w:rsidRPr="591B9120">
                <w:rPr>
                  <w:rStyle w:val="Hyperlink"/>
                  <w:i/>
                  <w:iCs/>
                  <w:sz w:val="20"/>
                  <w:szCs w:val="20"/>
                  <w:lang w:eastAsia="sk-SK"/>
                </w:rPr>
                <w:t>Katalog</w:t>
              </w:r>
              <w:proofErr w:type="spellEnd"/>
            </w:hyperlink>
          </w:p>
          <w:p w14:paraId="27CBAC6C" w14:textId="77777777" w:rsidR="00167637" w:rsidRPr="00F539BB" w:rsidRDefault="00167637" w:rsidP="52A1631E">
            <w:pPr>
              <w:spacing w:line="216" w:lineRule="auto"/>
              <w:contextualSpacing/>
              <w:rPr>
                <w:sz w:val="20"/>
                <w:szCs w:val="20"/>
                <w:lang w:eastAsia="sk-SK"/>
              </w:rPr>
            </w:pPr>
          </w:p>
          <w:p w14:paraId="73E03862" w14:textId="6735DB5E" w:rsidR="00167637" w:rsidRPr="00F539BB" w:rsidRDefault="4C191D59" w:rsidP="591B9120">
            <w:pPr>
              <w:spacing w:line="216" w:lineRule="auto"/>
              <w:contextualSpacing/>
              <w:rPr>
                <w:i/>
                <w:iCs/>
                <w:sz w:val="20"/>
                <w:szCs w:val="20"/>
                <w:lang w:eastAsia="sk-SK"/>
              </w:rPr>
            </w:pPr>
            <w:r w:rsidRPr="591B9120">
              <w:rPr>
                <w:i/>
                <w:iCs/>
                <w:sz w:val="20"/>
                <w:szCs w:val="20"/>
                <w:lang w:eastAsia="sk-SK"/>
              </w:rPr>
              <w:t xml:space="preserve">Akademická knižnica UK </w:t>
            </w:r>
            <w:r w:rsidR="523C827D" w:rsidRPr="591B9120">
              <w:rPr>
                <w:i/>
                <w:iCs/>
                <w:sz w:val="20"/>
                <w:szCs w:val="20"/>
                <w:lang w:eastAsia="sk-SK"/>
              </w:rPr>
              <w:t xml:space="preserve">– </w:t>
            </w:r>
            <w:r w:rsidR="3BDABCC5" w:rsidRPr="591B9120">
              <w:rPr>
                <w:i/>
                <w:iCs/>
                <w:sz w:val="20"/>
                <w:szCs w:val="20"/>
                <w:lang w:eastAsia="sk-SK"/>
              </w:rPr>
              <w:t>externé dostupné  zdroje zabezpečené fakultou:</w:t>
            </w:r>
          </w:p>
          <w:p w14:paraId="1D1766C4" w14:textId="117321EB" w:rsidR="00167637" w:rsidRPr="00F539BB" w:rsidRDefault="007B415A" w:rsidP="591B9120">
            <w:pPr>
              <w:spacing w:line="216" w:lineRule="auto"/>
              <w:contextualSpacing/>
              <w:rPr>
                <w:i/>
                <w:iCs/>
                <w:sz w:val="18"/>
                <w:szCs w:val="18"/>
                <w:lang w:eastAsia="sk-SK"/>
              </w:rPr>
            </w:pPr>
            <w:hyperlink r:id="rId133">
              <w:r w:rsidR="3BDABCC5" w:rsidRPr="591B9120">
                <w:rPr>
                  <w:rStyle w:val="Hyperlink"/>
                  <w:i/>
                  <w:iCs/>
                  <w:sz w:val="20"/>
                  <w:szCs w:val="20"/>
                  <w:lang w:eastAsia="sk-SK"/>
                </w:rPr>
                <w:t>https://uniba.sk/o-univerzite/fakulty-a-dalsie-sucasti/akademicka-kniznica-uk/externe-informacne-zdroje/</w:t>
              </w:r>
            </w:hyperlink>
            <w:r w:rsidR="3BDABCC5" w:rsidRPr="591B9120">
              <w:rPr>
                <w:i/>
                <w:iCs/>
                <w:sz w:val="18"/>
                <w:szCs w:val="18"/>
                <w:lang w:eastAsia="sk-SK"/>
              </w:rPr>
              <w:t xml:space="preserve"> </w:t>
            </w:r>
          </w:p>
          <w:p w14:paraId="0C2C2FA2" w14:textId="4555490C" w:rsidR="00167637" w:rsidRPr="001E065C" w:rsidRDefault="00167637" w:rsidP="00D129CF">
            <w:pPr>
              <w:spacing w:line="216" w:lineRule="auto"/>
              <w:contextualSpacing/>
              <w:rPr>
                <w:rFonts w:cstheme="minorHAnsi"/>
                <w:sz w:val="18"/>
                <w:szCs w:val="18"/>
                <w:lang w:eastAsia="sk-SK"/>
              </w:rPr>
            </w:pPr>
          </w:p>
        </w:tc>
      </w:tr>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24CC375C" w14:textId="77777777" w:rsidR="00924651" w:rsidRPr="00924651" w:rsidRDefault="005A6E62" w:rsidP="00D129CF">
      <w:pPr>
        <w:pStyle w:val="Default"/>
        <w:spacing w:line="216" w:lineRule="auto"/>
        <w:jc w:val="both"/>
        <w:rPr>
          <w:rFonts w:cstheme="minorHAnsi"/>
          <w:color w:val="auto"/>
          <w:sz w:val="18"/>
          <w:szCs w:val="18"/>
        </w:rPr>
      </w:pPr>
      <w:r w:rsidRPr="00924651">
        <w:rPr>
          <w:rFonts w:cstheme="minorHAnsi"/>
          <w:color w:val="auto"/>
          <w:sz w:val="18"/>
          <w:szCs w:val="18"/>
        </w:rPr>
        <w:t xml:space="preserve">SP 8.2. </w:t>
      </w:r>
      <w:r w:rsidR="00E82D04" w:rsidRPr="00924651">
        <w:rPr>
          <w:rFonts w:cstheme="minorHAnsi"/>
          <w:color w:val="auto"/>
          <w:sz w:val="18"/>
          <w:szCs w:val="18"/>
        </w:rPr>
        <w:t>V prípade, ak sú vzdelávacie činnosti poskytované dištančnou alebo kombinovanou metódou, sú zabezpečené systémy na správu obsahu kurzov a na správu vzdelávania a študentom je zaručený prístup k obsahu kurzov a k ďalším študijným materiálom.</w:t>
      </w:r>
    </w:p>
    <w:p w14:paraId="4DAA223D" w14:textId="51CF9D23" w:rsidR="008E2AF0" w:rsidRPr="001E065C" w:rsidRDefault="00E82D04" w:rsidP="00D129CF">
      <w:pPr>
        <w:pStyle w:val="Default"/>
        <w:spacing w:line="216" w:lineRule="auto"/>
        <w:jc w:val="both"/>
        <w:rPr>
          <w:rFonts w:cstheme="minorHAnsi"/>
          <w:color w:val="auto"/>
          <w:sz w:val="18"/>
          <w:szCs w:val="18"/>
        </w:rPr>
      </w:pPr>
      <w:r w:rsidRPr="001E065C">
        <w:rPr>
          <w:rFonts w:cstheme="minorHAnsi"/>
          <w:color w:val="auto"/>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90"/>
        <w:gridCol w:w="2791"/>
      </w:tblGrid>
      <w:tr w:rsidR="008E2AF0" w:rsidRPr="001E065C" w14:paraId="476FA15D"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245" w:type="dxa"/>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36" w:type="dxa"/>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4240A0D8">
        <w:trPr>
          <w:trHeight w:val="567"/>
        </w:trPr>
        <w:tc>
          <w:tcPr>
            <w:tcW w:w="7245" w:type="dxa"/>
          </w:tcPr>
          <w:p w14:paraId="26F20A07" w14:textId="7C7ED8EF" w:rsidR="00496481" w:rsidRPr="009872F3" w:rsidRDefault="7B06E197" w:rsidP="4240A0D8">
            <w:pPr>
              <w:contextualSpacing/>
              <w:jc w:val="both"/>
              <w:rPr>
                <w:rFonts w:ascii="Calibri" w:hAnsi="Calibri"/>
                <w:i/>
                <w:iCs/>
                <w:lang w:val="sk"/>
              </w:rPr>
            </w:pPr>
            <w:r w:rsidRPr="4240A0D8">
              <w:rPr>
                <w:rFonts w:ascii="Calibri" w:hAnsi="Calibri"/>
                <w:i/>
                <w:iCs/>
                <w:lang w:val="sk"/>
              </w:rPr>
              <w:t xml:space="preserve">MOODLE je webová aplikácia a e-learningový systém. Slúži ako podpora vzdelávania v prezenčnej aj dištančnej forme štúdia. Umožňuje výučbu vo </w:t>
            </w:r>
            <w:r w:rsidRPr="4240A0D8">
              <w:rPr>
                <w:rFonts w:ascii="Calibri" w:hAnsi="Calibri"/>
                <w:i/>
                <w:iCs/>
                <w:lang w:val="sk"/>
              </w:rPr>
              <w:lastRenderedPageBreak/>
              <w:t xml:space="preserve">virtuálnom prostredí a v prípade potreby poskytuje aj „virtuálne triedy“. Vyučujúci získava plné administratívne práva. Ako administrátor kurzu môže spravovať účastníkov, nahrávať rôzne online študijné materiály, zadávať a opravovať úlohy, tvoriť a vyhodnocovať testy ako aj sledovať výsledky každého študenta. Takisto si môže počas semestra kurz modifikovať podľa vlastnej potreby a uváženia. </w:t>
            </w:r>
            <w:proofErr w:type="spellStart"/>
            <w:r w:rsidRPr="4240A0D8">
              <w:rPr>
                <w:rFonts w:ascii="Calibri" w:hAnsi="Calibri"/>
                <w:i/>
                <w:iCs/>
                <w:lang w:val="sk"/>
              </w:rPr>
              <w:t>Moodle</w:t>
            </w:r>
            <w:proofErr w:type="spellEnd"/>
            <w:r w:rsidRPr="4240A0D8">
              <w:rPr>
                <w:rFonts w:ascii="Calibri" w:hAnsi="Calibri"/>
                <w:i/>
                <w:iCs/>
                <w:lang w:val="sk"/>
              </w:rPr>
              <w:t xml:space="preserve"> ponúka kompletné riešenie pri di</w:t>
            </w:r>
            <w:r w:rsidR="68578F41" w:rsidRPr="4240A0D8">
              <w:rPr>
                <w:rFonts w:ascii="Calibri" w:hAnsi="Calibri"/>
                <w:i/>
                <w:iCs/>
                <w:lang w:val="sk"/>
              </w:rPr>
              <w:t>š</w:t>
            </w:r>
            <w:r w:rsidRPr="4240A0D8">
              <w:rPr>
                <w:rFonts w:ascii="Calibri" w:hAnsi="Calibri"/>
                <w:i/>
                <w:iCs/>
                <w:lang w:val="sk"/>
              </w:rPr>
              <w:t xml:space="preserve">tančnom vzdelávaní a rozsiahlu mieru využitia. Pre zabezpečenie dostatočnej efektivity ponúka školiace stredisko vyučujúcim možnosti preškolenia spolu s prístupom k nahraným tutoriálom a video-návodom.  </w:t>
            </w:r>
          </w:p>
          <w:p w14:paraId="7CA8F43F" w14:textId="77CE7D4B" w:rsidR="00496481" w:rsidRPr="009872F3" w:rsidRDefault="02C8A670" w:rsidP="4240A0D8">
            <w:pPr>
              <w:contextualSpacing/>
              <w:jc w:val="both"/>
              <w:rPr>
                <w:rFonts w:ascii="Calibri" w:hAnsi="Calibri"/>
                <w:i/>
                <w:iCs/>
                <w:lang w:val="sk"/>
              </w:rPr>
            </w:pPr>
            <w:r w:rsidRPr="4240A0D8">
              <w:rPr>
                <w:rFonts w:ascii="Calibri" w:hAnsi="Calibri"/>
                <w:i/>
                <w:iCs/>
                <w:lang w:val="sk"/>
              </w:rPr>
              <w:t xml:space="preserve"> </w:t>
            </w:r>
          </w:p>
          <w:p w14:paraId="0741E4E0" w14:textId="1F0434FE" w:rsidR="00496481" w:rsidRPr="009872F3" w:rsidRDefault="02C8A670" w:rsidP="4240A0D8">
            <w:pPr>
              <w:contextualSpacing/>
              <w:jc w:val="both"/>
              <w:rPr>
                <w:rFonts w:ascii="Calibri" w:hAnsi="Calibri"/>
                <w:i/>
                <w:iCs/>
                <w:lang w:val="sk"/>
              </w:rPr>
            </w:pPr>
            <w:r w:rsidRPr="4240A0D8">
              <w:rPr>
                <w:rFonts w:ascii="Calibri" w:hAnsi="Calibri"/>
                <w:i/>
                <w:iCs/>
                <w:lang w:val="sk"/>
              </w:rPr>
              <w:t xml:space="preserve">MS TEAMS je online systém od spoločnosti Microsoft, ktorý slúži na vedenie interaktívnych hodín. Sprostredkúva komunikáciu medzi vyučujúcimi a študentmi. Študenti majú v MS TEAMS neobmedzený prístup k študijným materiálom. Dokážu v ňom odovzdávať zadania, komunikovať s učiteľom cez zvuk, chat alebo </w:t>
            </w:r>
            <w:proofErr w:type="spellStart"/>
            <w:r w:rsidRPr="4240A0D8">
              <w:rPr>
                <w:rFonts w:ascii="Calibri" w:hAnsi="Calibri"/>
                <w:i/>
                <w:iCs/>
                <w:lang w:val="sk"/>
              </w:rPr>
              <w:t>videohovor</w:t>
            </w:r>
            <w:proofErr w:type="spellEnd"/>
            <w:r w:rsidRPr="4240A0D8">
              <w:rPr>
                <w:rFonts w:ascii="Calibri" w:hAnsi="Calibri"/>
                <w:i/>
                <w:iCs/>
                <w:lang w:val="sk"/>
              </w:rPr>
              <w:t xml:space="preserve">. Vyučujúci má administratívne práva prostredníctvom ktorých vytvára tím podľa daného kurzu a počtu študentov, spravuje účastníkov, plánuje hodiny, zdieľa dokumenty, využíva interaktívnu tabuľu atď. Aj v tomto prípade má vyučujúci možnosť absolvovania školení pre oboznámenie sa s fungovaním tohto online systému. </w:t>
            </w:r>
          </w:p>
          <w:p w14:paraId="30137686" w14:textId="3B008C91" w:rsidR="00496481" w:rsidRPr="009872F3" w:rsidRDefault="02C8A670" w:rsidP="4240A0D8">
            <w:pPr>
              <w:contextualSpacing/>
              <w:jc w:val="both"/>
              <w:rPr>
                <w:rFonts w:ascii="Calibri" w:hAnsi="Calibri"/>
                <w:i/>
                <w:iCs/>
                <w:lang w:val="sk"/>
              </w:rPr>
            </w:pPr>
            <w:r w:rsidRPr="4240A0D8">
              <w:rPr>
                <w:rFonts w:ascii="Calibri" w:hAnsi="Calibri"/>
                <w:i/>
                <w:iCs/>
                <w:lang w:val="sk"/>
              </w:rPr>
              <w:t xml:space="preserve"> </w:t>
            </w:r>
          </w:p>
          <w:p w14:paraId="1DED27D8" w14:textId="73C8F6D2" w:rsidR="00496481" w:rsidRPr="009872F3" w:rsidRDefault="02C8A670" w:rsidP="4240A0D8">
            <w:pPr>
              <w:contextualSpacing/>
              <w:jc w:val="both"/>
              <w:rPr>
                <w:rFonts w:ascii="Calibri" w:hAnsi="Calibri"/>
                <w:i/>
                <w:iCs/>
                <w:lang w:val="sk"/>
              </w:rPr>
            </w:pPr>
            <w:r w:rsidRPr="4240A0D8">
              <w:rPr>
                <w:rFonts w:ascii="Calibri" w:hAnsi="Calibri"/>
                <w:i/>
                <w:iCs/>
                <w:lang w:val="sk"/>
              </w:rPr>
              <w:t xml:space="preserve">e-learning: sa uskutočňuje cez </w:t>
            </w:r>
            <w:proofErr w:type="spellStart"/>
            <w:r w:rsidRPr="4240A0D8">
              <w:rPr>
                <w:rFonts w:ascii="Calibri" w:hAnsi="Calibri"/>
                <w:i/>
                <w:iCs/>
                <w:lang w:val="sk"/>
              </w:rPr>
              <w:t>Moodle</w:t>
            </w:r>
            <w:proofErr w:type="spellEnd"/>
            <w:r w:rsidRPr="4240A0D8">
              <w:rPr>
                <w:rFonts w:ascii="Calibri" w:hAnsi="Calibri"/>
                <w:i/>
                <w:iCs/>
                <w:lang w:val="sk"/>
              </w:rPr>
              <w:t xml:space="preserve"> a MS TEAMS. Na priloženej stránke sa študenti spolu s vyučujúcimi dostanú k aktuálnym metodickým pokynom a podpore k dištančnému vzdelávaniu. Okrem iného im pri riešení technických problémov pomôže katedrový koordinátor. </w:t>
            </w:r>
          </w:p>
          <w:p w14:paraId="79500B5A" w14:textId="5FB049BE" w:rsidR="00496481" w:rsidRPr="009872F3" w:rsidRDefault="02C8A670" w:rsidP="4240A0D8">
            <w:pPr>
              <w:contextualSpacing/>
              <w:jc w:val="both"/>
              <w:rPr>
                <w:rFonts w:ascii="Calibri" w:hAnsi="Calibri"/>
                <w:i/>
                <w:iCs/>
                <w:lang w:val="sk"/>
              </w:rPr>
            </w:pPr>
            <w:r w:rsidRPr="4240A0D8">
              <w:rPr>
                <w:rFonts w:ascii="Calibri" w:hAnsi="Calibri"/>
                <w:i/>
                <w:iCs/>
                <w:lang w:val="sk"/>
              </w:rPr>
              <w:t xml:space="preserve"> </w:t>
            </w:r>
          </w:p>
          <w:p w14:paraId="208E353E" w14:textId="1647BCF4" w:rsidR="00496481" w:rsidRPr="00DF5EA5" w:rsidRDefault="02C8A670" w:rsidP="4240A0D8">
            <w:pPr>
              <w:contextualSpacing/>
              <w:jc w:val="both"/>
              <w:rPr>
                <w:rFonts w:ascii="Calibri" w:eastAsia="Calibri" w:hAnsi="Calibri" w:cs="Calibri"/>
                <w:i/>
                <w:iCs/>
                <w:color w:val="7030A0"/>
                <w:lang w:val="sk"/>
              </w:rPr>
            </w:pPr>
            <w:r w:rsidRPr="4240A0D8">
              <w:rPr>
                <w:rFonts w:ascii="Calibri" w:hAnsi="Calibri"/>
                <w:i/>
                <w:iCs/>
                <w:lang w:val="sk"/>
              </w:rPr>
              <w:t>Vyučujúci a študenti majú taktiež možnosť komunikovať a zdieľať materiály medzi sebou prostredníctvom školských e-mailových účtov. Vyučujúci tak môže študentov pri štúdiu usmerniť, resp. informovať o aktualizácii materiálov na spomínaných online platformách alebo o zmenách, ktoré v kurze nastali.</w:t>
            </w:r>
          </w:p>
        </w:tc>
        <w:tc>
          <w:tcPr>
            <w:tcW w:w="2536" w:type="dxa"/>
          </w:tcPr>
          <w:p w14:paraId="46048D36" w14:textId="1002DE2A" w:rsidR="2D62CC23" w:rsidRDefault="2D62CC23" w:rsidP="4240A0D8">
            <w:pPr>
              <w:spacing w:line="216" w:lineRule="auto"/>
              <w:rPr>
                <w:rFonts w:ascii="Calibri" w:eastAsia="Calibri" w:hAnsi="Calibri" w:cs="Calibri"/>
                <w:i/>
                <w:iCs/>
                <w:sz w:val="20"/>
                <w:szCs w:val="20"/>
                <w:lang w:val="sk"/>
              </w:rPr>
            </w:pPr>
            <w:r w:rsidRPr="4240A0D8">
              <w:rPr>
                <w:rFonts w:ascii="Calibri" w:eastAsia="Calibri" w:hAnsi="Calibri" w:cs="Calibri"/>
                <w:i/>
                <w:iCs/>
                <w:sz w:val="20"/>
                <w:szCs w:val="20"/>
                <w:lang w:val="sk"/>
              </w:rPr>
              <w:lastRenderedPageBreak/>
              <w:t>E-learning</w:t>
            </w:r>
          </w:p>
          <w:p w14:paraId="182F723F" w14:textId="5355FF6F" w:rsidR="008362F4" w:rsidRPr="001E065C" w:rsidRDefault="007B415A" w:rsidP="251223F8">
            <w:pPr>
              <w:spacing w:line="216" w:lineRule="auto"/>
              <w:contextualSpacing/>
              <w:rPr>
                <w:rFonts w:ascii="Calibri" w:eastAsia="Calibri" w:hAnsi="Calibri" w:cs="Calibri"/>
                <w:color w:val="000000" w:themeColor="text1"/>
                <w:sz w:val="20"/>
                <w:szCs w:val="20"/>
                <w:lang w:val="sk"/>
              </w:rPr>
            </w:pPr>
            <w:hyperlink r:id="rId134">
              <w:r w:rsidR="18C940B9" w:rsidRPr="591B9120">
                <w:rPr>
                  <w:rStyle w:val="Hyperlink"/>
                  <w:rFonts w:ascii="Calibri" w:eastAsia="Calibri" w:hAnsi="Calibri" w:cs="Calibri"/>
                  <w:i/>
                  <w:iCs/>
                  <w:sz w:val="20"/>
                  <w:szCs w:val="20"/>
                  <w:lang w:val="sk"/>
                </w:rPr>
                <w:t>https://uniba.sk/elearnin</w:t>
              </w:r>
              <w:r w:rsidR="18C940B9" w:rsidRPr="591B9120">
                <w:rPr>
                  <w:rStyle w:val="Hyperlink"/>
                  <w:rFonts w:ascii="Calibri" w:eastAsia="Calibri" w:hAnsi="Calibri" w:cs="Calibri"/>
                  <w:sz w:val="20"/>
                  <w:szCs w:val="20"/>
                  <w:lang w:val="sk"/>
                </w:rPr>
                <w:t>g</w:t>
              </w:r>
            </w:hyperlink>
            <w:r w:rsidR="18C940B9" w:rsidRPr="591B9120">
              <w:rPr>
                <w:rStyle w:val="Hyperlink"/>
                <w:rFonts w:ascii="Calibri" w:eastAsia="Calibri" w:hAnsi="Calibri" w:cs="Calibri"/>
                <w:i/>
                <w:iCs/>
                <w:sz w:val="20"/>
                <w:szCs w:val="20"/>
                <w:lang w:val="sk"/>
              </w:rPr>
              <w:t xml:space="preserve"> </w:t>
            </w:r>
          </w:p>
          <w:p w14:paraId="1E6DC174" w14:textId="5355FF6F" w:rsidR="008362F4" w:rsidRPr="001E065C" w:rsidRDefault="008362F4" w:rsidP="4240A0D8">
            <w:pPr>
              <w:spacing w:line="216" w:lineRule="auto"/>
              <w:contextualSpacing/>
              <w:rPr>
                <w:rFonts w:ascii="Calibri" w:eastAsia="Calibri" w:hAnsi="Calibri" w:cs="Calibri"/>
                <w:i/>
                <w:iCs/>
                <w:sz w:val="20"/>
                <w:szCs w:val="20"/>
                <w:lang w:val="sk"/>
              </w:rPr>
            </w:pPr>
          </w:p>
          <w:p w14:paraId="2E483B24" w14:textId="6225EB9F" w:rsidR="17C7B97A" w:rsidRDefault="17C7B97A" w:rsidP="4240A0D8">
            <w:pPr>
              <w:spacing w:line="216" w:lineRule="auto"/>
              <w:rPr>
                <w:rFonts w:ascii="Calibri" w:eastAsia="Calibri" w:hAnsi="Calibri" w:cs="Calibri"/>
                <w:i/>
                <w:iCs/>
                <w:sz w:val="20"/>
                <w:szCs w:val="20"/>
                <w:lang w:val="sk"/>
              </w:rPr>
            </w:pPr>
            <w:proofErr w:type="spellStart"/>
            <w:r w:rsidRPr="4240A0D8">
              <w:rPr>
                <w:rFonts w:ascii="Calibri" w:eastAsia="Calibri" w:hAnsi="Calibri" w:cs="Calibri"/>
                <w:i/>
                <w:iCs/>
                <w:sz w:val="20"/>
                <w:szCs w:val="20"/>
                <w:lang w:val="sk"/>
              </w:rPr>
              <w:lastRenderedPageBreak/>
              <w:t>Moodle</w:t>
            </w:r>
            <w:proofErr w:type="spellEnd"/>
          </w:p>
          <w:p w14:paraId="48BD4558" w14:textId="291959BC" w:rsidR="008362F4" w:rsidRPr="001E065C" w:rsidRDefault="007B415A" w:rsidP="251223F8">
            <w:pPr>
              <w:spacing w:line="216" w:lineRule="auto"/>
              <w:contextualSpacing/>
              <w:rPr>
                <w:i/>
                <w:iCs/>
              </w:rPr>
            </w:pPr>
            <w:hyperlink r:id="rId135">
              <w:r w:rsidR="2E62DBF2" w:rsidRPr="251223F8">
                <w:rPr>
                  <w:rStyle w:val="Hyperlink"/>
                  <w:rFonts w:ascii="Calibri" w:eastAsia="Calibri" w:hAnsi="Calibri" w:cs="Calibri"/>
                  <w:i/>
                  <w:iCs/>
                  <w:sz w:val="20"/>
                  <w:szCs w:val="20"/>
                  <w:lang w:val="sk"/>
                </w:rPr>
                <w:t>https://moodle.uniba.sk/</w:t>
              </w:r>
            </w:hyperlink>
          </w:p>
          <w:p w14:paraId="7DB146D9" w14:textId="570A1D3D" w:rsidR="008362F4" w:rsidRPr="001E065C" w:rsidRDefault="357E643E" w:rsidP="251223F8">
            <w:pPr>
              <w:spacing w:line="216" w:lineRule="auto"/>
              <w:contextualSpacing/>
              <w:rPr>
                <w:rFonts w:ascii="Calibri" w:eastAsia="Calibri" w:hAnsi="Calibri" w:cs="Calibri"/>
                <w:i/>
                <w:iCs/>
                <w:color w:val="000000" w:themeColor="text1"/>
                <w:sz w:val="20"/>
                <w:szCs w:val="20"/>
                <w:lang w:val="sk"/>
              </w:rPr>
            </w:pPr>
            <w:r w:rsidRPr="4240A0D8">
              <w:rPr>
                <w:rFonts w:ascii="Calibri" w:eastAsia="Calibri" w:hAnsi="Calibri" w:cs="Calibri"/>
                <w:i/>
                <w:iCs/>
                <w:color w:val="000000" w:themeColor="text1"/>
                <w:sz w:val="20"/>
                <w:szCs w:val="20"/>
                <w:lang w:val="sk"/>
              </w:rPr>
              <w:t xml:space="preserve"> </w:t>
            </w:r>
          </w:p>
          <w:p w14:paraId="36CB92A4" w14:textId="31C2558C" w:rsidR="2A19A915" w:rsidRDefault="2A19A915" w:rsidP="4240A0D8">
            <w:pPr>
              <w:spacing w:line="216" w:lineRule="auto"/>
              <w:rPr>
                <w:rFonts w:ascii="Calibri" w:eastAsia="Calibri" w:hAnsi="Calibri" w:cs="Calibri"/>
                <w:i/>
                <w:iCs/>
                <w:sz w:val="20"/>
                <w:szCs w:val="20"/>
                <w:lang w:val="sk"/>
              </w:rPr>
            </w:pPr>
            <w:r w:rsidRPr="4240A0D8">
              <w:rPr>
                <w:rFonts w:ascii="Calibri" w:eastAsia="Calibri" w:hAnsi="Calibri" w:cs="Calibri"/>
                <w:i/>
                <w:iCs/>
                <w:sz w:val="20"/>
                <w:szCs w:val="20"/>
                <w:lang w:val="sk"/>
              </w:rPr>
              <w:t xml:space="preserve">MS </w:t>
            </w:r>
            <w:proofErr w:type="spellStart"/>
            <w:r w:rsidRPr="4240A0D8">
              <w:rPr>
                <w:rFonts w:ascii="Calibri" w:eastAsia="Calibri" w:hAnsi="Calibri" w:cs="Calibri"/>
                <w:i/>
                <w:iCs/>
                <w:sz w:val="20"/>
                <w:szCs w:val="20"/>
                <w:lang w:val="sk"/>
              </w:rPr>
              <w:t>Teams</w:t>
            </w:r>
            <w:proofErr w:type="spellEnd"/>
          </w:p>
          <w:p w14:paraId="13D58405" w14:textId="40BB2591" w:rsidR="008362F4" w:rsidRPr="001E065C" w:rsidRDefault="007B415A" w:rsidP="251223F8">
            <w:pPr>
              <w:spacing w:line="216" w:lineRule="auto"/>
              <w:contextualSpacing/>
              <w:rPr>
                <w:rFonts w:ascii="Calibri" w:eastAsia="Calibri" w:hAnsi="Calibri" w:cs="Calibri"/>
                <w:i/>
                <w:iCs/>
                <w:color w:val="000000" w:themeColor="text1"/>
                <w:sz w:val="20"/>
                <w:szCs w:val="20"/>
                <w:lang w:val="sk"/>
              </w:rPr>
            </w:pPr>
            <w:hyperlink r:id="rId136">
              <w:r w:rsidR="2E62DBF2" w:rsidRPr="251223F8">
                <w:rPr>
                  <w:rStyle w:val="Hyperlink"/>
                  <w:rFonts w:ascii="Calibri" w:eastAsia="Calibri" w:hAnsi="Calibri" w:cs="Calibri"/>
                  <w:i/>
                  <w:iCs/>
                  <w:sz w:val="20"/>
                  <w:szCs w:val="20"/>
                  <w:lang w:val="sk"/>
                </w:rPr>
                <w:t>https://www.microsoft.com/sk-sk/microsoft-teams/download-app</w:t>
              </w:r>
            </w:hyperlink>
            <w:r w:rsidR="2E62DBF2" w:rsidRPr="251223F8">
              <w:rPr>
                <w:rFonts w:ascii="Calibri" w:eastAsia="Calibri" w:hAnsi="Calibri" w:cs="Calibri"/>
                <w:i/>
                <w:iCs/>
                <w:color w:val="000000" w:themeColor="text1"/>
                <w:sz w:val="20"/>
                <w:szCs w:val="20"/>
                <w:lang w:val="sk"/>
              </w:rPr>
              <w:t xml:space="preserve"> </w:t>
            </w:r>
          </w:p>
          <w:p w14:paraId="0A9D57CE" w14:textId="739F1B84" w:rsidR="008362F4" w:rsidRPr="001E065C" w:rsidRDefault="2E62DBF2" w:rsidP="251223F8">
            <w:pPr>
              <w:spacing w:line="216" w:lineRule="auto"/>
              <w:contextualSpacing/>
              <w:rPr>
                <w:rFonts w:ascii="Calibri" w:eastAsia="Calibri" w:hAnsi="Calibri" w:cs="Calibri"/>
                <w:i/>
                <w:iCs/>
                <w:color w:val="000000" w:themeColor="text1"/>
                <w:sz w:val="20"/>
                <w:szCs w:val="20"/>
                <w:lang w:val="sk"/>
              </w:rPr>
            </w:pPr>
            <w:r w:rsidRPr="251223F8">
              <w:rPr>
                <w:rFonts w:ascii="Calibri" w:eastAsia="Calibri" w:hAnsi="Calibri" w:cs="Calibri"/>
                <w:i/>
                <w:iCs/>
                <w:color w:val="000000" w:themeColor="text1"/>
                <w:sz w:val="20"/>
                <w:szCs w:val="20"/>
                <w:lang w:val="sk"/>
              </w:rPr>
              <w:t xml:space="preserve"> </w:t>
            </w: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BE6BB5" w:rsidRDefault="005A6E62" w:rsidP="00D129CF">
      <w:pPr>
        <w:pStyle w:val="Default"/>
        <w:spacing w:line="216" w:lineRule="auto"/>
        <w:jc w:val="both"/>
        <w:rPr>
          <w:rFonts w:cstheme="minorHAnsi"/>
          <w:color w:val="auto"/>
          <w:sz w:val="18"/>
          <w:szCs w:val="18"/>
        </w:rPr>
      </w:pPr>
      <w:r w:rsidRPr="00BE6BB5">
        <w:rPr>
          <w:rFonts w:cstheme="minorHAnsi"/>
          <w:color w:val="auto"/>
          <w:sz w:val="18"/>
          <w:szCs w:val="18"/>
        </w:rPr>
        <w:t xml:space="preserve">SP 8.3. </w:t>
      </w:r>
      <w:r w:rsidR="00E82D04" w:rsidRPr="00BE6BB5">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124"/>
        <w:gridCol w:w="8003"/>
      </w:tblGrid>
      <w:tr w:rsidR="001E065C" w:rsidRPr="001E065C" w14:paraId="075D7436"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275" w:type="dxa"/>
          </w:tcPr>
          <w:p w14:paraId="32EE28F7" w14:textId="7320B3F8" w:rsidR="005608ED" w:rsidRPr="001E065C" w:rsidRDefault="005608ED" w:rsidP="00D129CF">
            <w:pPr>
              <w:spacing w:line="216" w:lineRule="auto"/>
              <w:contextualSpacing/>
              <w:rPr>
                <w:rFonts w:cstheme="minorHAnsi"/>
                <w:i/>
                <w:iCs/>
                <w:sz w:val="18"/>
                <w:szCs w:val="18"/>
                <w:lang w:eastAsia="sk-SK"/>
              </w:rPr>
            </w:pPr>
          </w:p>
        </w:tc>
        <w:tc>
          <w:tcPr>
            <w:tcW w:w="2506" w:type="dxa"/>
          </w:tcPr>
          <w:p w14:paraId="75A64978" w14:textId="39A13E4A" w:rsidR="005608ED" w:rsidRPr="001E065C" w:rsidRDefault="005608ED" w:rsidP="00D129CF">
            <w:pPr>
              <w:spacing w:line="216" w:lineRule="auto"/>
              <w:contextualSpacing/>
              <w:rPr>
                <w:rFonts w:cstheme="minorHAnsi"/>
                <w:i/>
                <w:iCs/>
                <w:sz w:val="18"/>
                <w:szCs w:val="18"/>
                <w:lang w:eastAsia="sk-SK"/>
              </w:rPr>
            </w:pPr>
          </w:p>
        </w:tc>
      </w:tr>
      <w:tr w:rsidR="001E065C" w:rsidRPr="001E065C" w14:paraId="03F5E76A" w14:textId="77777777" w:rsidTr="4240A0D8">
        <w:trPr>
          <w:trHeight w:val="207"/>
        </w:trPr>
        <w:tc>
          <w:tcPr>
            <w:tcW w:w="7275" w:type="dxa"/>
          </w:tcPr>
          <w:p w14:paraId="273FF996" w14:textId="2FD84A10" w:rsidR="00BD2B96" w:rsidRPr="001E065C" w:rsidRDefault="00A94A56" w:rsidP="00A94A56">
            <w:pPr>
              <w:rPr>
                <w:rFonts w:cstheme="minorHAnsi"/>
                <w:bCs/>
                <w:i/>
                <w:iCs/>
                <w:sz w:val="18"/>
                <w:szCs w:val="18"/>
                <w:lang w:eastAsia="sk-SK"/>
              </w:rPr>
            </w:pPr>
            <w:r w:rsidRPr="001E065C">
              <w:rPr>
                <w:rFonts w:cstheme="minorHAnsi"/>
                <w:b/>
                <w:bCs/>
                <w:i/>
                <w:iCs/>
                <w:sz w:val="16"/>
                <w:szCs w:val="16"/>
              </w:rPr>
              <w:t>Samohodnotenie plnenia</w:t>
            </w:r>
          </w:p>
        </w:tc>
        <w:tc>
          <w:tcPr>
            <w:tcW w:w="2506" w:type="dxa"/>
          </w:tcPr>
          <w:p w14:paraId="5C56AB49" w14:textId="79DF7487" w:rsidR="00E64EF6" w:rsidRPr="001E065C" w:rsidRDefault="00A94A56" w:rsidP="00A94A56">
            <w:pPr>
              <w:rPr>
                <w:rFonts w:cstheme="minorHAnsi"/>
                <w:i/>
                <w:iCs/>
                <w:sz w:val="18"/>
                <w:szCs w:val="18"/>
                <w:lang w:eastAsia="sk-SK"/>
              </w:rPr>
            </w:pPr>
            <w:r w:rsidRPr="001E065C">
              <w:rPr>
                <w:rFonts w:cstheme="minorHAnsi"/>
                <w:b/>
                <w:bCs/>
                <w:i/>
                <w:iCs/>
                <w:sz w:val="16"/>
                <w:szCs w:val="16"/>
                <w:lang w:eastAsia="sk-SK"/>
              </w:rPr>
              <w:t>Odkazy na dôkazy</w:t>
            </w:r>
          </w:p>
        </w:tc>
      </w:tr>
      <w:tr w:rsidR="00A94A56" w:rsidRPr="001E065C" w14:paraId="568C265D" w14:textId="77777777" w:rsidTr="4240A0D8">
        <w:trPr>
          <w:trHeight w:val="567"/>
        </w:trPr>
        <w:tc>
          <w:tcPr>
            <w:tcW w:w="7275" w:type="dxa"/>
          </w:tcPr>
          <w:p w14:paraId="610F8D50" w14:textId="02EF8BDB" w:rsidR="00A94A56" w:rsidRPr="00A82F32" w:rsidRDefault="19819759" w:rsidP="7ED69E80">
            <w:pPr>
              <w:contextualSpacing/>
              <w:jc w:val="both"/>
              <w:rPr>
                <w:rFonts w:eastAsiaTheme="minorEastAsia"/>
                <w:i/>
                <w:iCs/>
              </w:rPr>
            </w:pPr>
            <w:r w:rsidRPr="591B9120">
              <w:rPr>
                <w:rFonts w:eastAsiaTheme="minorEastAsia"/>
                <w:i/>
                <w:iCs/>
              </w:rPr>
              <w:t xml:space="preserve">Na fakulte pôsobí </w:t>
            </w:r>
            <w:r w:rsidRPr="591B9120">
              <w:rPr>
                <w:rFonts w:eastAsiaTheme="minorEastAsia"/>
                <w:b/>
                <w:bCs/>
                <w:i/>
                <w:iCs/>
              </w:rPr>
              <w:t>študijné oddelenie</w:t>
            </w:r>
            <w:r w:rsidRPr="591B9120">
              <w:rPr>
                <w:rFonts w:eastAsiaTheme="minorEastAsia"/>
                <w:i/>
                <w:iCs/>
              </w:rPr>
              <w:t xml:space="preserv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w:t>
            </w:r>
            <w:r w:rsidRPr="591B9120">
              <w:rPr>
                <w:rFonts w:eastAsiaTheme="minorEastAsia"/>
                <w:i/>
                <w:iCs/>
              </w:rPr>
              <w:lastRenderedPageBreak/>
              <w:t>upravené v organizačnom poriadku fakulty.</w:t>
            </w:r>
          </w:p>
          <w:p w14:paraId="7ABC5FA8" w14:textId="0330B820" w:rsidR="00A82F32" w:rsidRDefault="5905E61C" w:rsidP="7ED69E80">
            <w:pPr>
              <w:contextualSpacing/>
              <w:jc w:val="both"/>
              <w:rPr>
                <w:rFonts w:eastAsiaTheme="minorEastAsia"/>
                <w:i/>
                <w:iCs/>
                <w:lang w:eastAsia="sk-SK"/>
              </w:rPr>
            </w:pPr>
            <w:r w:rsidRPr="7ED69E80">
              <w:rPr>
                <w:rFonts w:eastAsiaTheme="minorEastAsia"/>
                <w:i/>
                <w:iCs/>
                <w:lang w:eastAsia="sk-SK"/>
              </w:rPr>
              <w:t xml:space="preserve">Ďalším podporným prvkom na fakulte je Akademická knižnica v rámci edukačnej, odbornej, vedeckej, tvorivej a výskumnej činnosti. </w:t>
            </w:r>
          </w:p>
          <w:p w14:paraId="7F1464E2" w14:textId="6315A267" w:rsidR="00A82F32" w:rsidRDefault="5905E61C" w:rsidP="7ED69E80">
            <w:pPr>
              <w:contextualSpacing/>
              <w:jc w:val="both"/>
              <w:rPr>
                <w:rFonts w:eastAsiaTheme="minorEastAsia"/>
                <w:i/>
                <w:iCs/>
                <w:lang w:eastAsia="sk-SK"/>
              </w:rPr>
            </w:pPr>
            <w:r w:rsidRPr="7ED69E80">
              <w:rPr>
                <w:rFonts w:eastAsiaTheme="minorEastAsia"/>
                <w:i/>
                <w:iCs/>
                <w:lang w:eastAsia="sk-SK"/>
              </w:rPr>
              <w:t>K </w:t>
            </w:r>
            <w:proofErr w:type="spellStart"/>
            <w:r w:rsidRPr="7ED69E80">
              <w:rPr>
                <w:rFonts w:eastAsiaTheme="minorEastAsia"/>
                <w:i/>
                <w:iCs/>
                <w:lang w:eastAsia="sk-SK"/>
              </w:rPr>
              <w:t>suportívnym</w:t>
            </w:r>
            <w:proofErr w:type="spellEnd"/>
            <w:r w:rsidRPr="7ED69E80">
              <w:rPr>
                <w:rFonts w:eastAsiaTheme="minorEastAsia"/>
                <w:i/>
                <w:iCs/>
                <w:lang w:eastAsia="sk-SK"/>
              </w:rPr>
              <w:t xml:space="preserve"> oddeleniam patrí aj oddelenie </w:t>
            </w:r>
            <w:proofErr w:type="spellStart"/>
            <w:r w:rsidRPr="7ED69E80">
              <w:rPr>
                <w:rFonts w:eastAsiaTheme="minorEastAsia"/>
                <w:i/>
                <w:iCs/>
                <w:lang w:eastAsia="sk-SK"/>
              </w:rPr>
              <w:t>CITu</w:t>
            </w:r>
            <w:proofErr w:type="spellEnd"/>
            <w:r w:rsidRPr="7ED69E80">
              <w:rPr>
                <w:rFonts w:eastAsiaTheme="minorEastAsia"/>
                <w:i/>
                <w:iCs/>
                <w:lang w:eastAsia="sk-SK"/>
              </w:rPr>
              <w:t xml:space="preserve"> a jeho zamestnanci vysoko proaktívnym spôsobom pristupujú k rozvoju fakulty a jednotlivých jej súčastí ako aj študijných programov – ich služby smerujú nielen k zamestnancom fakulty, ale aj ku študentom (PC hniezda, dostupná sieť EDUROAM, možnosť využívania MS </w:t>
            </w:r>
            <w:proofErr w:type="spellStart"/>
            <w:r w:rsidRPr="7ED69E80">
              <w:rPr>
                <w:rFonts w:eastAsiaTheme="minorEastAsia"/>
                <w:i/>
                <w:iCs/>
                <w:lang w:eastAsia="sk-SK"/>
              </w:rPr>
              <w:t>Oficce</w:t>
            </w:r>
            <w:proofErr w:type="spellEnd"/>
            <w:r w:rsidRPr="7ED69E80">
              <w:rPr>
                <w:rFonts w:eastAsiaTheme="minorEastAsia"/>
                <w:i/>
                <w:iCs/>
                <w:lang w:eastAsia="sk-SK"/>
              </w:rPr>
              <w:t xml:space="preserve"> a jeho súčastí na online výučbu – MS </w:t>
            </w:r>
            <w:proofErr w:type="spellStart"/>
            <w:r w:rsidRPr="7ED69E80">
              <w:rPr>
                <w:rFonts w:eastAsiaTheme="minorEastAsia"/>
                <w:i/>
                <w:iCs/>
                <w:lang w:eastAsia="sk-SK"/>
              </w:rPr>
              <w:t>Teams</w:t>
            </w:r>
            <w:proofErr w:type="spellEnd"/>
            <w:r w:rsidRPr="7ED69E80">
              <w:rPr>
                <w:rFonts w:eastAsiaTheme="minorEastAsia"/>
                <w:i/>
                <w:iCs/>
                <w:lang w:eastAsia="sk-SK"/>
              </w:rPr>
              <w:t xml:space="preserve">, MS </w:t>
            </w:r>
            <w:proofErr w:type="spellStart"/>
            <w:r w:rsidRPr="7ED69E80">
              <w:rPr>
                <w:rFonts w:eastAsiaTheme="minorEastAsia"/>
                <w:i/>
                <w:iCs/>
                <w:lang w:eastAsia="sk-SK"/>
              </w:rPr>
              <w:t>Forms</w:t>
            </w:r>
            <w:proofErr w:type="spellEnd"/>
            <w:r w:rsidRPr="7ED69E80">
              <w:rPr>
                <w:rFonts w:eastAsiaTheme="minorEastAsia"/>
                <w:i/>
                <w:iCs/>
                <w:lang w:eastAsia="sk-SK"/>
              </w:rPr>
              <w:t xml:space="preserve">, </w:t>
            </w:r>
            <w:proofErr w:type="spellStart"/>
            <w:r w:rsidRPr="7ED69E80">
              <w:rPr>
                <w:rFonts w:eastAsiaTheme="minorEastAsia"/>
                <w:i/>
                <w:iCs/>
                <w:lang w:eastAsia="sk-SK"/>
              </w:rPr>
              <w:t>Moodle</w:t>
            </w:r>
            <w:proofErr w:type="spellEnd"/>
            <w:r w:rsidRPr="7ED69E80">
              <w:rPr>
                <w:rFonts w:eastAsiaTheme="minorEastAsia"/>
                <w:i/>
                <w:iCs/>
                <w:lang w:eastAsia="sk-SK"/>
              </w:rPr>
              <w:t>, e-learning a pod.</w:t>
            </w:r>
          </w:p>
          <w:p w14:paraId="1D3431BC" w14:textId="77777777" w:rsidR="00BB3F2B" w:rsidRDefault="5905E61C" w:rsidP="7ED69E80">
            <w:pPr>
              <w:contextualSpacing/>
              <w:jc w:val="both"/>
              <w:rPr>
                <w:rFonts w:eastAsiaTheme="minorEastAsia"/>
                <w:i/>
                <w:iCs/>
                <w:lang w:eastAsia="sk-SK"/>
              </w:rPr>
            </w:pPr>
            <w:r w:rsidRPr="7ED69E80">
              <w:rPr>
                <w:rFonts w:eastAsiaTheme="minorEastAsia"/>
                <w:i/>
                <w:iCs/>
                <w:lang w:eastAsia="sk-SK"/>
              </w:rPr>
              <w:t>V rámci podpory má každý študijný program stanovených študijných poradcov</w:t>
            </w:r>
            <w:r w:rsidR="5B7AA81C" w:rsidRPr="7ED69E80">
              <w:rPr>
                <w:rFonts w:eastAsiaTheme="minorEastAsia"/>
                <w:i/>
                <w:iCs/>
                <w:lang w:eastAsia="sk-SK"/>
              </w:rPr>
              <w:t xml:space="preserve"> (pozri Smernica dekanky 2/2013 Študijný poradca na PdF UK).</w:t>
            </w:r>
          </w:p>
          <w:p w14:paraId="50042A4D" w14:textId="500DF6A2" w:rsidR="00A82F32" w:rsidRDefault="483394F5" w:rsidP="591B9120">
            <w:pPr>
              <w:contextualSpacing/>
              <w:jc w:val="both"/>
              <w:rPr>
                <w:rFonts w:eastAsiaTheme="minorEastAsia"/>
                <w:i/>
                <w:iCs/>
                <w:lang w:eastAsia="sk-SK"/>
              </w:rPr>
            </w:pPr>
            <w:r w:rsidRPr="591B9120">
              <w:rPr>
                <w:rFonts w:eastAsiaTheme="minorEastAsia"/>
                <w:i/>
                <w:iCs/>
                <w:lang w:eastAsia="sk-SK"/>
              </w:rPr>
              <w:t>Časť podpory na seba preberá aj ŠČ AS PdF a ich komunikácia a  transfer dôležitých informácií</w:t>
            </w:r>
            <w:r w:rsidR="16F3BA79" w:rsidRPr="591B9120">
              <w:rPr>
                <w:rFonts w:eastAsiaTheme="minorEastAsia"/>
                <w:i/>
                <w:iCs/>
                <w:lang w:eastAsia="sk-SK"/>
              </w:rPr>
              <w:t>.</w:t>
            </w:r>
          </w:p>
          <w:p w14:paraId="7027737E" w14:textId="7229A30A" w:rsidR="006778F8" w:rsidRPr="00A82F32" w:rsidRDefault="488D9871" w:rsidP="7ED69E80">
            <w:pPr>
              <w:contextualSpacing/>
              <w:jc w:val="both"/>
              <w:rPr>
                <w:rFonts w:eastAsiaTheme="minorEastAsia"/>
                <w:i/>
                <w:iCs/>
                <w:lang w:eastAsia="sk-SK"/>
              </w:rPr>
            </w:pPr>
            <w:r w:rsidRPr="7ED69E80">
              <w:rPr>
                <w:rFonts w:eastAsiaTheme="minorEastAsia"/>
                <w:i/>
                <w:iCs/>
                <w:lang w:eastAsia="sk-SK"/>
              </w:rPr>
              <w:t xml:space="preserve">Študenti so špecifickými potrebami majú k dispozícii troch koordinátorov (expertov skupiny SEN), ktorí saturujú ich potreby a navrhujú primerané úpravy a podporné služby. </w:t>
            </w:r>
          </w:p>
          <w:p w14:paraId="2928A394" w14:textId="0BB4A10D" w:rsidR="00A94A56" w:rsidRPr="00AC19C0" w:rsidRDefault="00A94A56" w:rsidP="7ED69E80">
            <w:pPr>
              <w:spacing w:line="216" w:lineRule="auto"/>
              <w:contextualSpacing/>
              <w:jc w:val="both"/>
              <w:rPr>
                <w:rFonts w:eastAsiaTheme="minorEastAsia"/>
                <w:i/>
                <w:iCs/>
                <w:color w:val="FF0000"/>
                <w:sz w:val="20"/>
                <w:szCs w:val="20"/>
              </w:rPr>
            </w:pPr>
          </w:p>
          <w:p w14:paraId="7B2C96B5" w14:textId="48A63ADC" w:rsidR="00A94A56" w:rsidRPr="00A60F5E" w:rsidRDefault="270044F2"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aps/>
                <w:color w:val="auto"/>
                <w:sz w:val="22"/>
                <w:szCs w:val="22"/>
              </w:rPr>
              <w:t>PRODEKANKA PRE VZDELÁVACIU ČINNOSŤ</w:t>
            </w:r>
          </w:p>
          <w:p w14:paraId="6644AA29" w14:textId="3A7B0EC3" w:rsidR="00A94A56" w:rsidRPr="00A60F5E" w:rsidRDefault="270044F2" w:rsidP="7ED69E80">
            <w:pPr>
              <w:pStyle w:val="Heading6"/>
              <w:outlineLvl w:val="5"/>
              <w:rPr>
                <w:rFonts w:asciiTheme="minorHAnsi" w:eastAsiaTheme="minorEastAsia" w:hAnsiTheme="minorHAnsi" w:cstheme="minorBidi"/>
                <w:i/>
                <w:iCs/>
                <w:color w:val="auto"/>
              </w:rPr>
            </w:pPr>
            <w:r w:rsidRPr="7ED69E80">
              <w:rPr>
                <w:rFonts w:asciiTheme="minorHAnsi" w:eastAsiaTheme="minorEastAsia" w:hAnsiTheme="minorHAnsi" w:cstheme="minorBidi"/>
                <w:b/>
                <w:bCs/>
                <w:i/>
                <w:iCs/>
                <w:color w:val="auto"/>
              </w:rPr>
              <w:t>PaedDr. Anežka Hamranová, PhD.</w:t>
            </w:r>
          </w:p>
          <w:p w14:paraId="4DE81CA7" w14:textId="7785BB3B" w:rsidR="00A94A56" w:rsidRPr="00A60F5E" w:rsidRDefault="270044F2" w:rsidP="7ED69E80">
            <w:pPr>
              <w:contextualSpacing/>
              <w:jc w:val="both"/>
              <w:rPr>
                <w:rFonts w:eastAsiaTheme="minorEastAsia"/>
                <w:i/>
                <w:iCs/>
              </w:rPr>
            </w:pPr>
            <w:r w:rsidRPr="7ED69E80">
              <w:rPr>
                <w:rFonts w:eastAsiaTheme="minorEastAsia"/>
                <w:b/>
                <w:bCs/>
                <w:i/>
                <w:iCs/>
              </w:rPr>
              <w:t>Konzultačné hodiny:</w:t>
            </w:r>
          </w:p>
          <w:p w14:paraId="7A53D677" w14:textId="485943D3" w:rsidR="00A94A56" w:rsidRPr="00A60F5E" w:rsidRDefault="270044F2" w:rsidP="7ED69E80">
            <w:pPr>
              <w:contextualSpacing/>
              <w:jc w:val="both"/>
              <w:rPr>
                <w:rFonts w:eastAsiaTheme="minorEastAsia"/>
                <w:i/>
                <w:iCs/>
              </w:rPr>
            </w:pPr>
            <w:r w:rsidRPr="7ED69E80">
              <w:rPr>
                <w:rFonts w:eastAsiaTheme="minorEastAsia"/>
                <w:i/>
                <w:iCs/>
              </w:rPr>
              <w:t xml:space="preserve">streda  9,00 - 11,00 hod. (Račianska 59, </w:t>
            </w:r>
            <w:proofErr w:type="spellStart"/>
            <w:r w:rsidRPr="7ED69E80">
              <w:rPr>
                <w:rFonts w:eastAsiaTheme="minorEastAsia"/>
                <w:i/>
                <w:iCs/>
              </w:rPr>
              <w:t>č.m</w:t>
            </w:r>
            <w:proofErr w:type="spellEnd"/>
            <w:r w:rsidRPr="7ED69E80">
              <w:rPr>
                <w:rFonts w:eastAsiaTheme="minorEastAsia"/>
                <w:i/>
                <w:iCs/>
              </w:rPr>
              <w:t>. 119)</w:t>
            </w:r>
          </w:p>
          <w:p w14:paraId="4AAD3EDA" w14:textId="07F50738" w:rsidR="00A94A56" w:rsidRPr="00A60F5E" w:rsidRDefault="270044F2" w:rsidP="7ED69E80">
            <w:pPr>
              <w:contextualSpacing/>
              <w:jc w:val="both"/>
              <w:rPr>
                <w:rFonts w:eastAsiaTheme="minorEastAsia"/>
              </w:rPr>
            </w:pPr>
            <w:r w:rsidRPr="7ED69E80">
              <w:rPr>
                <w:rFonts w:eastAsiaTheme="minorEastAsia"/>
              </w:rPr>
              <w:t xml:space="preserve"> </w:t>
            </w:r>
          </w:p>
          <w:p w14:paraId="32A14AE8" w14:textId="1CF3A382" w:rsidR="00A94A56" w:rsidRPr="00A60F5E" w:rsidRDefault="270044F2"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aps/>
                <w:color w:val="auto"/>
                <w:sz w:val="22"/>
                <w:szCs w:val="22"/>
              </w:rPr>
              <w:t>VEDÚCA ŠTUDIJNÉHO ODDELENIA</w:t>
            </w:r>
          </w:p>
          <w:p w14:paraId="131662B9" w14:textId="318AAF83" w:rsidR="00A94A56" w:rsidRPr="00A60F5E" w:rsidRDefault="270044F2" w:rsidP="7ED69E80">
            <w:pPr>
              <w:contextualSpacing/>
              <w:jc w:val="both"/>
              <w:rPr>
                <w:rFonts w:eastAsiaTheme="minorEastAsia"/>
                <w:i/>
                <w:iCs/>
              </w:rPr>
            </w:pPr>
            <w:r w:rsidRPr="7ED69E80">
              <w:rPr>
                <w:rFonts w:eastAsiaTheme="minorEastAsia"/>
                <w:b/>
                <w:bCs/>
                <w:i/>
                <w:iCs/>
              </w:rPr>
              <w:t>Mgr. Michaela Hroncová</w:t>
            </w:r>
          </w:p>
          <w:p w14:paraId="6BCC0F96" w14:textId="5CB41C2B" w:rsidR="00A94A56" w:rsidRPr="00A60F5E" w:rsidRDefault="270044F2" w:rsidP="7ED69E80">
            <w:pPr>
              <w:pStyle w:val="Heading5"/>
              <w:outlineLvl w:val="4"/>
              <w:rPr>
                <w:rFonts w:asciiTheme="minorHAnsi" w:eastAsiaTheme="minorEastAsia" w:hAnsiTheme="minorHAnsi" w:cstheme="minorBidi"/>
                <w:color w:val="auto"/>
              </w:rPr>
            </w:pPr>
            <w:r w:rsidRPr="7ED69E80">
              <w:rPr>
                <w:rFonts w:asciiTheme="minorHAnsi" w:eastAsiaTheme="minorEastAsia" w:hAnsiTheme="minorHAnsi" w:cstheme="minorBidi"/>
                <w:caps/>
                <w:color w:val="auto"/>
              </w:rPr>
              <w:lastRenderedPageBreak/>
              <w:t xml:space="preserve"> </w:t>
            </w:r>
          </w:p>
          <w:p w14:paraId="589B21C6" w14:textId="4806CF89" w:rsidR="00A94A56" w:rsidRPr="00A60F5E" w:rsidRDefault="270044F2"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aps/>
                <w:color w:val="auto"/>
                <w:sz w:val="22"/>
                <w:szCs w:val="22"/>
              </w:rPr>
              <w:t>LOKÁLNY ADMINISTRÁTOR PRE AIS2, SPRÁVCA HESIEL</w:t>
            </w:r>
          </w:p>
          <w:p w14:paraId="256C4549" w14:textId="036D2094" w:rsidR="00A94A56" w:rsidRPr="00A60F5E" w:rsidRDefault="270044F2" w:rsidP="7ED69E80">
            <w:pPr>
              <w:contextualSpacing/>
              <w:jc w:val="both"/>
              <w:rPr>
                <w:rFonts w:eastAsiaTheme="minorEastAsia"/>
                <w:i/>
                <w:iCs/>
              </w:rPr>
            </w:pPr>
            <w:r w:rsidRPr="7ED69E80">
              <w:rPr>
                <w:rFonts w:eastAsiaTheme="minorEastAsia"/>
                <w:b/>
                <w:bCs/>
                <w:i/>
                <w:iCs/>
              </w:rPr>
              <w:t>Mgr. Miloslava Makovínyiová</w:t>
            </w:r>
          </w:p>
          <w:p w14:paraId="13FA7651" w14:textId="2327102A" w:rsidR="00A94A56" w:rsidRPr="00A60F5E" w:rsidRDefault="270044F2" w:rsidP="7ED69E80">
            <w:pPr>
              <w:contextualSpacing/>
              <w:jc w:val="both"/>
              <w:rPr>
                <w:rFonts w:eastAsiaTheme="minorEastAsia"/>
                <w:i/>
                <w:iCs/>
              </w:rPr>
            </w:pPr>
            <w:r w:rsidRPr="7ED69E80">
              <w:rPr>
                <w:rFonts w:eastAsiaTheme="minorEastAsia"/>
                <w:i/>
                <w:iCs/>
              </w:rPr>
              <w:t xml:space="preserve">E-mail: </w:t>
            </w:r>
            <w:proofErr w:type="spellStart"/>
            <w:r w:rsidRPr="7ED69E80">
              <w:rPr>
                <w:rFonts w:eastAsiaTheme="minorEastAsia"/>
                <w:i/>
                <w:iCs/>
              </w:rPr>
              <w:t>makovinyiova</w:t>
            </w:r>
            <w:proofErr w:type="spellEnd"/>
            <w:r w:rsidRPr="7ED69E80">
              <w:rPr>
                <w:rFonts w:eastAsiaTheme="minorEastAsia"/>
                <w:i/>
                <w:iCs/>
              </w:rPr>
              <w:t>(at)fedu.uniba.sk</w:t>
            </w:r>
          </w:p>
          <w:p w14:paraId="0D69D5C6" w14:textId="4B65DE0E" w:rsidR="00A94A56" w:rsidRPr="00A60F5E" w:rsidRDefault="270044F2" w:rsidP="7ED69E80">
            <w:pPr>
              <w:contextualSpacing/>
              <w:jc w:val="both"/>
              <w:rPr>
                <w:rFonts w:eastAsiaTheme="minorEastAsia"/>
                <w:i/>
                <w:iCs/>
              </w:rPr>
            </w:pPr>
            <w:r w:rsidRPr="7ED69E80">
              <w:rPr>
                <w:rFonts w:eastAsiaTheme="minorEastAsia"/>
                <w:i/>
                <w:iCs/>
              </w:rPr>
              <w:t>Tel.: 02/9015 9369, miestnosť R-122</w:t>
            </w:r>
          </w:p>
          <w:p w14:paraId="443F902E" w14:textId="346616C2" w:rsidR="00A94A56" w:rsidRPr="00A60F5E" w:rsidRDefault="270044F2" w:rsidP="7ED69E80">
            <w:pPr>
              <w:contextualSpacing/>
              <w:jc w:val="both"/>
              <w:rPr>
                <w:rFonts w:eastAsiaTheme="minorEastAsia"/>
              </w:rPr>
            </w:pPr>
            <w:r w:rsidRPr="7ED69E80">
              <w:rPr>
                <w:rFonts w:eastAsiaTheme="minorEastAsia"/>
              </w:rPr>
              <w:t xml:space="preserve"> </w:t>
            </w:r>
          </w:p>
          <w:p w14:paraId="0DCBD685" w14:textId="280224FF" w:rsidR="00A94A56" w:rsidRPr="00A60F5E" w:rsidRDefault="270044F2"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aps/>
                <w:color w:val="auto"/>
                <w:sz w:val="22"/>
                <w:szCs w:val="22"/>
              </w:rPr>
              <w:t>REFERÁT DENNÉHO ŠTÚDIA</w:t>
            </w:r>
          </w:p>
          <w:p w14:paraId="33AD8E56" w14:textId="6AD14093" w:rsidR="00A94A56" w:rsidRPr="00A60F5E" w:rsidRDefault="7DBD1734" w:rsidP="4240A0D8">
            <w:pPr>
              <w:pStyle w:val="Heading6"/>
              <w:outlineLvl w:val="5"/>
              <w:rPr>
                <w:rFonts w:ascii="Calibri" w:eastAsia="Calibri" w:hAnsi="Calibri" w:cs="Calibri"/>
                <w:i/>
                <w:iCs/>
                <w:color w:val="auto"/>
              </w:rPr>
            </w:pPr>
            <w:r w:rsidRPr="4240A0D8">
              <w:rPr>
                <w:rFonts w:asciiTheme="minorHAnsi" w:eastAsiaTheme="minorEastAsia" w:hAnsiTheme="minorHAnsi" w:cstheme="minorBidi"/>
                <w:i/>
                <w:iCs/>
                <w:color w:val="auto"/>
              </w:rPr>
              <w:t>B</w:t>
            </w:r>
            <w:r w:rsidRPr="4240A0D8">
              <w:rPr>
                <w:rFonts w:ascii="Calibri" w:eastAsia="Calibri" w:hAnsi="Calibri" w:cs="Calibri"/>
                <w:i/>
                <w:iCs/>
                <w:color w:val="auto"/>
              </w:rPr>
              <w:t>c. Lucia Gajdošová</w:t>
            </w:r>
          </w:p>
          <w:p w14:paraId="4A37B38D" w14:textId="2B9FAD20"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vydávanie archívnych dokumentov (potvrdenia + výpisy výsledkov)</w:t>
            </w:r>
          </w:p>
          <w:p w14:paraId="1D778C17" w14:textId="43411038"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 xml:space="preserve">E-mail: </w:t>
            </w:r>
            <w:hyperlink r:id="rId137">
              <w:proofErr w:type="spellStart"/>
              <w:r w:rsidRPr="4240A0D8">
                <w:rPr>
                  <w:rStyle w:val="Hyperlink"/>
                  <w:rFonts w:ascii="Calibri" w:eastAsia="Calibri" w:hAnsi="Calibri" w:cs="Calibri"/>
                  <w:i/>
                  <w:iCs/>
                </w:rPr>
                <w:t>lucia.gajdosova</w:t>
              </w:r>
              <w:proofErr w:type="spellEnd"/>
              <w:r w:rsidRPr="4240A0D8">
                <w:rPr>
                  <w:rStyle w:val="Hyperlink"/>
                  <w:rFonts w:ascii="Calibri" w:eastAsia="Calibri" w:hAnsi="Calibri" w:cs="Calibri"/>
                  <w:i/>
                  <w:iCs/>
                </w:rPr>
                <w:t>(at)fedu.uniba.sk</w:t>
              </w:r>
            </w:hyperlink>
          </w:p>
          <w:p w14:paraId="7BD0065E" w14:textId="0F7B5B68"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Tel.: 02/9015 9365, miestnosť R-117</w:t>
            </w:r>
          </w:p>
          <w:p w14:paraId="7C3809A9" w14:textId="2582A109" w:rsidR="00A94A56" w:rsidRPr="00A60F5E" w:rsidRDefault="007B415A" w:rsidP="4240A0D8">
            <w:pPr>
              <w:contextualSpacing/>
              <w:jc w:val="both"/>
              <w:rPr>
                <w:rFonts w:ascii="Calibri" w:eastAsia="Calibri" w:hAnsi="Calibri" w:cs="Calibri"/>
                <w:i/>
                <w:iCs/>
              </w:rPr>
            </w:pPr>
            <w:hyperlink r:id="rId138">
              <w:r w:rsidR="7DBD1734" w:rsidRPr="4240A0D8">
                <w:rPr>
                  <w:rStyle w:val="Hyperlink"/>
                  <w:rFonts w:ascii="Calibri" w:eastAsia="Calibri" w:hAnsi="Calibri" w:cs="Calibri"/>
                  <w:i/>
                  <w:iCs/>
                </w:rPr>
                <w:t>pre ŠP bakalárskeho a magisterského štúdia</w:t>
              </w:r>
            </w:hyperlink>
          </w:p>
          <w:p w14:paraId="047C2C57" w14:textId="4780E77A" w:rsidR="00A94A56" w:rsidRPr="00A60F5E" w:rsidRDefault="270044F2" w:rsidP="7ED69E80">
            <w:pPr>
              <w:contextualSpacing/>
              <w:jc w:val="both"/>
              <w:rPr>
                <w:rFonts w:eastAsiaTheme="minorEastAsia"/>
              </w:rPr>
            </w:pPr>
            <w:r w:rsidRPr="7ED69E80">
              <w:rPr>
                <w:rFonts w:eastAsiaTheme="minorEastAsia"/>
              </w:rPr>
              <w:t xml:space="preserve"> </w:t>
            </w:r>
          </w:p>
          <w:p w14:paraId="4E997BF8" w14:textId="64F8B026" w:rsidR="00A94A56" w:rsidRPr="00A60F5E" w:rsidRDefault="270044F2" w:rsidP="7ED69E80">
            <w:pPr>
              <w:pStyle w:val="Heading6"/>
              <w:outlineLvl w:val="5"/>
              <w:rPr>
                <w:rFonts w:asciiTheme="minorHAnsi" w:eastAsiaTheme="minorEastAsia" w:hAnsiTheme="minorHAnsi" w:cstheme="minorBidi"/>
                <w:b/>
                <w:bCs/>
                <w:i/>
                <w:iCs/>
                <w:color w:val="auto"/>
              </w:rPr>
            </w:pPr>
            <w:r w:rsidRPr="7ED69E80">
              <w:rPr>
                <w:rFonts w:asciiTheme="minorHAnsi" w:eastAsiaTheme="minorEastAsia" w:hAnsiTheme="minorHAnsi" w:cstheme="minorBidi"/>
                <w:b/>
                <w:bCs/>
                <w:i/>
                <w:iCs/>
                <w:color w:val="auto"/>
              </w:rPr>
              <w:t xml:space="preserve">Daša </w:t>
            </w:r>
            <w:proofErr w:type="spellStart"/>
            <w:r w:rsidRPr="7ED69E80">
              <w:rPr>
                <w:rFonts w:asciiTheme="minorHAnsi" w:eastAsiaTheme="minorEastAsia" w:hAnsiTheme="minorHAnsi" w:cstheme="minorBidi"/>
                <w:b/>
                <w:bCs/>
                <w:i/>
                <w:iCs/>
                <w:color w:val="auto"/>
              </w:rPr>
              <w:t>Haasová</w:t>
            </w:r>
            <w:proofErr w:type="spellEnd"/>
          </w:p>
          <w:p w14:paraId="00DD4D40" w14:textId="61FECAA0"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 xml:space="preserve">E-mail: </w:t>
            </w:r>
            <w:hyperlink r:id="rId139">
              <w:proofErr w:type="spellStart"/>
              <w:r w:rsidRPr="4240A0D8">
                <w:rPr>
                  <w:rStyle w:val="Hyperlink"/>
                  <w:rFonts w:ascii="Calibri" w:eastAsia="Calibri" w:hAnsi="Calibri" w:cs="Calibri"/>
                </w:rPr>
                <w:t>haasova</w:t>
              </w:r>
              <w:proofErr w:type="spellEnd"/>
              <w:r w:rsidRPr="4240A0D8">
                <w:rPr>
                  <w:rStyle w:val="Hyperlink"/>
                  <w:rFonts w:ascii="Calibri" w:eastAsia="Calibri" w:hAnsi="Calibri" w:cs="Calibri"/>
                </w:rPr>
                <w:t>(at)fedu.uniba.sk</w:t>
              </w:r>
            </w:hyperlink>
          </w:p>
          <w:p w14:paraId="5552EA19" w14:textId="5E5C4729"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Tel.: 02/9015 9366, miestnosť R-115</w:t>
            </w:r>
          </w:p>
          <w:p w14:paraId="057E9744" w14:textId="78DAD9CD" w:rsidR="00A94A56" w:rsidRPr="00A60F5E" w:rsidRDefault="007B415A" w:rsidP="4240A0D8">
            <w:pPr>
              <w:contextualSpacing/>
              <w:jc w:val="both"/>
              <w:rPr>
                <w:rFonts w:ascii="Calibri" w:eastAsia="Calibri" w:hAnsi="Calibri" w:cs="Calibri"/>
                <w:i/>
                <w:iCs/>
              </w:rPr>
            </w:pPr>
            <w:hyperlink r:id="rId140">
              <w:r w:rsidR="7DBD1734" w:rsidRPr="4240A0D8">
                <w:rPr>
                  <w:rStyle w:val="Hyperlink"/>
                  <w:rFonts w:ascii="Calibri" w:eastAsia="Calibri" w:hAnsi="Calibri" w:cs="Calibri"/>
                  <w:i/>
                  <w:iCs/>
                </w:rPr>
                <w:t>pre ŠP bakalárskeho a magisterského štúdia</w:t>
              </w:r>
            </w:hyperlink>
          </w:p>
          <w:p w14:paraId="5EB31990" w14:textId="7CA12E81" w:rsidR="00A94A56" w:rsidRPr="00A60F5E" w:rsidRDefault="270044F2" w:rsidP="7ED69E80">
            <w:pPr>
              <w:contextualSpacing/>
              <w:jc w:val="both"/>
              <w:rPr>
                <w:rFonts w:eastAsiaTheme="minorEastAsia"/>
              </w:rPr>
            </w:pPr>
            <w:r w:rsidRPr="7ED69E80">
              <w:rPr>
                <w:rFonts w:eastAsiaTheme="minorEastAsia"/>
              </w:rPr>
              <w:t xml:space="preserve"> </w:t>
            </w:r>
          </w:p>
          <w:p w14:paraId="4A474C0C" w14:textId="0D95C2DE" w:rsidR="00A94A56" w:rsidRPr="00A60F5E" w:rsidRDefault="270044F2" w:rsidP="7ED69E80">
            <w:pPr>
              <w:contextualSpacing/>
              <w:jc w:val="both"/>
              <w:rPr>
                <w:rFonts w:eastAsiaTheme="minorEastAsia"/>
              </w:rPr>
            </w:pPr>
            <w:r w:rsidRPr="7ED69E80">
              <w:rPr>
                <w:rFonts w:eastAsiaTheme="minorEastAsia"/>
              </w:rPr>
              <w:t xml:space="preserve"> </w:t>
            </w:r>
          </w:p>
          <w:p w14:paraId="57BC2AD9" w14:textId="27992806" w:rsidR="00A94A56" w:rsidRPr="00A60F5E" w:rsidRDefault="270044F2"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aps/>
                <w:color w:val="auto"/>
                <w:sz w:val="22"/>
                <w:szCs w:val="22"/>
              </w:rPr>
              <w:t>REFERÁT DENNÉHO A EXTERNÉHO ŠTÚDIA</w:t>
            </w:r>
          </w:p>
          <w:p w14:paraId="080FD1F6" w14:textId="3E50AAF1" w:rsidR="00A94A56" w:rsidRPr="00A60F5E" w:rsidRDefault="270044F2" w:rsidP="7ED69E80">
            <w:pPr>
              <w:pStyle w:val="Heading6"/>
              <w:outlineLvl w:val="5"/>
              <w:rPr>
                <w:rFonts w:asciiTheme="minorHAnsi" w:eastAsiaTheme="minorEastAsia" w:hAnsiTheme="minorHAnsi" w:cstheme="minorBidi"/>
                <w:b/>
                <w:bCs/>
                <w:i/>
                <w:iCs/>
                <w:color w:val="auto"/>
              </w:rPr>
            </w:pPr>
            <w:r w:rsidRPr="7ED69E80">
              <w:rPr>
                <w:rFonts w:asciiTheme="minorHAnsi" w:eastAsiaTheme="minorEastAsia" w:hAnsiTheme="minorHAnsi" w:cstheme="minorBidi"/>
                <w:b/>
                <w:bCs/>
                <w:i/>
                <w:iCs/>
                <w:color w:val="auto"/>
              </w:rPr>
              <w:t xml:space="preserve">Renáta </w:t>
            </w:r>
            <w:proofErr w:type="spellStart"/>
            <w:r w:rsidRPr="7ED69E80">
              <w:rPr>
                <w:rFonts w:asciiTheme="minorHAnsi" w:eastAsiaTheme="minorEastAsia" w:hAnsiTheme="minorHAnsi" w:cstheme="minorBidi"/>
                <w:b/>
                <w:bCs/>
                <w:i/>
                <w:iCs/>
                <w:color w:val="auto"/>
              </w:rPr>
              <w:t>Ághová</w:t>
            </w:r>
            <w:proofErr w:type="spellEnd"/>
          </w:p>
          <w:p w14:paraId="42B0B435" w14:textId="487489E3"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 xml:space="preserve">E-mail: </w:t>
            </w:r>
            <w:hyperlink r:id="rId141">
              <w:proofErr w:type="spellStart"/>
              <w:r w:rsidRPr="4240A0D8">
                <w:rPr>
                  <w:rStyle w:val="Hyperlink"/>
                  <w:rFonts w:ascii="Calibri" w:eastAsia="Calibri" w:hAnsi="Calibri" w:cs="Calibri"/>
                  <w:i/>
                  <w:iCs/>
                </w:rPr>
                <w:t>aghova</w:t>
              </w:r>
              <w:proofErr w:type="spellEnd"/>
              <w:r w:rsidRPr="4240A0D8">
                <w:rPr>
                  <w:rStyle w:val="Hyperlink"/>
                  <w:rFonts w:ascii="Calibri" w:eastAsia="Calibri" w:hAnsi="Calibri" w:cs="Calibri"/>
                  <w:i/>
                  <w:iCs/>
                </w:rPr>
                <w:t>(at)fedu.uniba.sk</w:t>
              </w:r>
            </w:hyperlink>
          </w:p>
          <w:p w14:paraId="6A48DFEB" w14:textId="4EE7CD4F"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Tel.: 02/9015 9441, miestnosť R-118</w:t>
            </w:r>
          </w:p>
          <w:p w14:paraId="2EA4373B" w14:textId="60B357D0" w:rsidR="00A94A56" w:rsidRPr="00A60F5E" w:rsidRDefault="007B415A" w:rsidP="4240A0D8">
            <w:pPr>
              <w:contextualSpacing/>
              <w:jc w:val="both"/>
              <w:rPr>
                <w:rFonts w:ascii="Calibri" w:eastAsia="Calibri" w:hAnsi="Calibri" w:cs="Calibri"/>
                <w:i/>
                <w:iCs/>
              </w:rPr>
            </w:pPr>
            <w:hyperlink r:id="rId142">
              <w:r w:rsidR="7DBD1734" w:rsidRPr="4240A0D8">
                <w:rPr>
                  <w:rStyle w:val="Hyperlink"/>
                  <w:rFonts w:ascii="Calibri" w:eastAsia="Calibri" w:hAnsi="Calibri" w:cs="Calibri"/>
                  <w:i/>
                  <w:iCs/>
                </w:rPr>
                <w:t>aj pre denné bakalárske a magisterské štúdium na referáte externého štúdia</w:t>
              </w:r>
            </w:hyperlink>
          </w:p>
          <w:p w14:paraId="53FD93ED" w14:textId="119667A1"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úradné hodiny platia ako pre externé štúdium</w:t>
            </w:r>
          </w:p>
          <w:p w14:paraId="6C364FAB" w14:textId="0EFA5445" w:rsidR="00A94A56" w:rsidRPr="00A60F5E" w:rsidRDefault="270044F2" w:rsidP="7ED69E80">
            <w:pPr>
              <w:contextualSpacing/>
              <w:jc w:val="both"/>
              <w:rPr>
                <w:rFonts w:eastAsiaTheme="minorEastAsia"/>
              </w:rPr>
            </w:pPr>
            <w:r w:rsidRPr="7ED69E80">
              <w:rPr>
                <w:rFonts w:eastAsiaTheme="minorEastAsia"/>
              </w:rPr>
              <w:t xml:space="preserve"> </w:t>
            </w:r>
          </w:p>
          <w:p w14:paraId="3A7975F3" w14:textId="46956F0E" w:rsidR="00A94A56" w:rsidRPr="00A60F5E" w:rsidRDefault="270044F2" w:rsidP="7ED69E80">
            <w:pPr>
              <w:pStyle w:val="Heading6"/>
              <w:outlineLvl w:val="5"/>
              <w:rPr>
                <w:rFonts w:asciiTheme="minorHAnsi" w:eastAsiaTheme="minorEastAsia" w:hAnsiTheme="minorHAnsi" w:cstheme="minorBidi"/>
                <w:b/>
                <w:bCs/>
                <w:color w:val="auto"/>
              </w:rPr>
            </w:pPr>
            <w:r w:rsidRPr="7ED69E80">
              <w:rPr>
                <w:rFonts w:asciiTheme="minorHAnsi" w:eastAsiaTheme="minorEastAsia" w:hAnsiTheme="minorHAnsi" w:cstheme="minorBidi"/>
                <w:b/>
                <w:bCs/>
                <w:i/>
                <w:iCs/>
                <w:color w:val="auto"/>
              </w:rPr>
              <w:t xml:space="preserve">Zuzana </w:t>
            </w:r>
            <w:proofErr w:type="spellStart"/>
            <w:r w:rsidRPr="7ED69E80">
              <w:rPr>
                <w:rFonts w:asciiTheme="minorHAnsi" w:eastAsiaTheme="minorEastAsia" w:hAnsiTheme="minorHAnsi" w:cstheme="minorBidi"/>
                <w:b/>
                <w:bCs/>
                <w:i/>
                <w:iCs/>
                <w:color w:val="auto"/>
              </w:rPr>
              <w:t>Ochabová</w:t>
            </w:r>
            <w:proofErr w:type="spellEnd"/>
          </w:p>
          <w:p w14:paraId="7449908D" w14:textId="11FCBF88"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 xml:space="preserve">E-mail: </w:t>
            </w:r>
            <w:hyperlink r:id="rId143">
              <w:proofErr w:type="spellStart"/>
              <w:r w:rsidRPr="4240A0D8">
                <w:rPr>
                  <w:rStyle w:val="Hyperlink"/>
                  <w:rFonts w:ascii="Calibri" w:eastAsia="Calibri" w:hAnsi="Calibri" w:cs="Calibri"/>
                  <w:i/>
                  <w:iCs/>
                </w:rPr>
                <w:t>ochabova</w:t>
              </w:r>
              <w:proofErr w:type="spellEnd"/>
              <w:r w:rsidRPr="4240A0D8">
                <w:rPr>
                  <w:rStyle w:val="Hyperlink"/>
                  <w:rFonts w:ascii="Calibri" w:eastAsia="Calibri" w:hAnsi="Calibri" w:cs="Calibri"/>
                  <w:i/>
                  <w:iCs/>
                </w:rPr>
                <w:t>(at)fedu.uniba.sk</w:t>
              </w:r>
            </w:hyperlink>
          </w:p>
          <w:p w14:paraId="5E29ABD9" w14:textId="1E166FC5"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Tel.: 02/9015 9372, miestnosť R-118,</w:t>
            </w:r>
          </w:p>
          <w:p w14:paraId="5651B37B" w14:textId="732F889E" w:rsidR="00A94A56" w:rsidRPr="00A60F5E" w:rsidRDefault="007B415A" w:rsidP="4240A0D8">
            <w:pPr>
              <w:contextualSpacing/>
              <w:jc w:val="both"/>
              <w:rPr>
                <w:rFonts w:ascii="Calibri" w:eastAsia="Calibri" w:hAnsi="Calibri" w:cs="Calibri"/>
                <w:i/>
                <w:iCs/>
              </w:rPr>
            </w:pPr>
            <w:hyperlink r:id="rId144">
              <w:r w:rsidR="7DBD1734" w:rsidRPr="4240A0D8">
                <w:rPr>
                  <w:rStyle w:val="Hyperlink"/>
                  <w:rFonts w:ascii="Calibri" w:eastAsia="Calibri" w:hAnsi="Calibri" w:cs="Calibri"/>
                  <w:i/>
                  <w:iCs/>
                </w:rPr>
                <w:t>aj pre denné bakalárske a magisterské štúdium na referáte externého štúdia</w:t>
              </w:r>
            </w:hyperlink>
          </w:p>
          <w:p w14:paraId="4F17C785" w14:textId="00101C59"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úradné hodiny platia ako pre externé štúdium</w:t>
            </w:r>
          </w:p>
          <w:p w14:paraId="1583A4EA" w14:textId="0F573035" w:rsidR="00A94A56" w:rsidRPr="00A60F5E" w:rsidRDefault="00A94A56" w:rsidP="7ED69E80">
            <w:pPr>
              <w:contextualSpacing/>
              <w:jc w:val="both"/>
            </w:pPr>
          </w:p>
          <w:p w14:paraId="5C7E6B3C" w14:textId="1D705FF2" w:rsidR="00A94A56" w:rsidRPr="00A60F5E" w:rsidRDefault="270044F2"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aps/>
                <w:color w:val="auto"/>
                <w:sz w:val="22"/>
                <w:szCs w:val="22"/>
              </w:rPr>
              <w:t>REFERÁT KREDITOVÉHO SYSTÉMU A KOORDINÁCIE EXTERNEJ VÝUČBY</w:t>
            </w:r>
          </w:p>
          <w:p w14:paraId="3BC3F105" w14:textId="1E896259" w:rsidR="00A94A56" w:rsidRPr="00A60F5E" w:rsidRDefault="270044F2" w:rsidP="7ED69E80">
            <w:pPr>
              <w:pStyle w:val="Heading6"/>
              <w:outlineLvl w:val="5"/>
              <w:rPr>
                <w:rFonts w:asciiTheme="minorHAnsi" w:eastAsiaTheme="minorEastAsia" w:hAnsiTheme="minorHAnsi" w:cstheme="minorBidi"/>
                <w:b/>
                <w:bCs/>
                <w:i/>
                <w:iCs/>
                <w:color w:val="auto"/>
              </w:rPr>
            </w:pPr>
            <w:r w:rsidRPr="7ED69E80">
              <w:rPr>
                <w:rFonts w:asciiTheme="minorHAnsi" w:eastAsiaTheme="minorEastAsia" w:hAnsiTheme="minorHAnsi" w:cstheme="minorBidi"/>
                <w:b/>
                <w:bCs/>
                <w:i/>
                <w:iCs/>
                <w:color w:val="auto"/>
              </w:rPr>
              <w:t xml:space="preserve">Bc. Zuzana </w:t>
            </w:r>
            <w:proofErr w:type="spellStart"/>
            <w:r w:rsidRPr="7ED69E80">
              <w:rPr>
                <w:rFonts w:asciiTheme="minorHAnsi" w:eastAsiaTheme="minorEastAsia" w:hAnsiTheme="minorHAnsi" w:cstheme="minorBidi"/>
                <w:b/>
                <w:bCs/>
                <w:i/>
                <w:iCs/>
                <w:color w:val="auto"/>
              </w:rPr>
              <w:t>Kolesíková</w:t>
            </w:r>
            <w:proofErr w:type="spellEnd"/>
          </w:p>
          <w:p w14:paraId="167816ED" w14:textId="571C24A3"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správca hesiel</w:t>
            </w:r>
          </w:p>
          <w:p w14:paraId="127BD089" w14:textId="4DA28426"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 xml:space="preserve">E-mail: </w:t>
            </w:r>
            <w:hyperlink r:id="rId145">
              <w:proofErr w:type="spellStart"/>
              <w:r w:rsidRPr="4240A0D8">
                <w:rPr>
                  <w:rStyle w:val="Hyperlink"/>
                  <w:rFonts w:ascii="Calibri" w:eastAsia="Calibri" w:hAnsi="Calibri" w:cs="Calibri"/>
                  <w:i/>
                  <w:iCs/>
                </w:rPr>
                <w:t>kolesikova</w:t>
              </w:r>
              <w:proofErr w:type="spellEnd"/>
              <w:r w:rsidRPr="4240A0D8">
                <w:rPr>
                  <w:rStyle w:val="Hyperlink"/>
                  <w:rFonts w:ascii="Calibri" w:eastAsia="Calibri" w:hAnsi="Calibri" w:cs="Calibri"/>
                  <w:i/>
                  <w:iCs/>
                </w:rPr>
                <w:t>(at)fedu.uniba.sk</w:t>
              </w:r>
            </w:hyperlink>
          </w:p>
          <w:p w14:paraId="404024AA" w14:textId="49F0B3D3"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Tel.: 02/9015 9368, miestnosť R-117</w:t>
            </w:r>
          </w:p>
          <w:p w14:paraId="17BFE3B3" w14:textId="73413BE8" w:rsidR="00A94A56" w:rsidRPr="00A60F5E" w:rsidRDefault="270044F2" w:rsidP="7ED69E80">
            <w:pPr>
              <w:contextualSpacing/>
              <w:jc w:val="both"/>
              <w:rPr>
                <w:rFonts w:eastAsiaTheme="minorEastAsia"/>
              </w:rPr>
            </w:pPr>
            <w:r w:rsidRPr="7ED69E80">
              <w:rPr>
                <w:rFonts w:eastAsiaTheme="minorEastAsia"/>
              </w:rPr>
              <w:t xml:space="preserve"> </w:t>
            </w:r>
          </w:p>
          <w:p w14:paraId="6B527F38" w14:textId="1E23CF70" w:rsidR="00A94A56" w:rsidRPr="00A60F5E" w:rsidRDefault="270044F2"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aps/>
                <w:color w:val="auto"/>
                <w:sz w:val="22"/>
                <w:szCs w:val="22"/>
              </w:rPr>
              <w:t>REFERÁT SOCIÁLNYCH VECÍ PRE ŠTUDENTOV</w:t>
            </w:r>
          </w:p>
          <w:p w14:paraId="375FF5E1" w14:textId="01AE5D2F" w:rsidR="00A94A56" w:rsidRPr="00A60F5E" w:rsidRDefault="270044F2" w:rsidP="7ED69E80">
            <w:pPr>
              <w:pStyle w:val="Heading6"/>
              <w:outlineLvl w:val="5"/>
              <w:rPr>
                <w:rFonts w:asciiTheme="minorHAnsi" w:eastAsiaTheme="minorEastAsia" w:hAnsiTheme="minorHAnsi" w:cstheme="minorBidi"/>
                <w:b/>
                <w:bCs/>
                <w:i/>
                <w:iCs/>
                <w:color w:val="auto"/>
              </w:rPr>
            </w:pPr>
            <w:r w:rsidRPr="7ED69E80">
              <w:rPr>
                <w:rFonts w:asciiTheme="minorHAnsi" w:eastAsiaTheme="minorEastAsia" w:hAnsiTheme="minorHAnsi" w:cstheme="minorBidi"/>
                <w:b/>
                <w:bCs/>
                <w:i/>
                <w:iCs/>
                <w:color w:val="auto"/>
              </w:rPr>
              <w:t>Mgr. Ľubica Krajčovičová</w:t>
            </w:r>
          </w:p>
          <w:p w14:paraId="069F4199" w14:textId="4C3993BB" w:rsidR="00A94A56" w:rsidRPr="00A60F5E" w:rsidRDefault="7DBD1734" w:rsidP="4240A0D8">
            <w:pPr>
              <w:contextualSpacing/>
              <w:jc w:val="both"/>
              <w:rPr>
                <w:rFonts w:ascii="Calibri" w:eastAsia="Calibri" w:hAnsi="Calibri" w:cs="Calibri"/>
                <w:i/>
                <w:iCs/>
              </w:rPr>
            </w:pPr>
            <w:r w:rsidRPr="4240A0D8">
              <w:rPr>
                <w:rFonts w:eastAsiaTheme="minorEastAsia"/>
                <w:i/>
                <w:iCs/>
              </w:rPr>
              <w:t>E</w:t>
            </w:r>
            <w:r w:rsidRPr="4240A0D8">
              <w:rPr>
                <w:rFonts w:ascii="Calibri" w:eastAsia="Calibri" w:hAnsi="Calibri" w:cs="Calibri"/>
                <w:i/>
                <w:iCs/>
              </w:rPr>
              <w:t xml:space="preserve">-mail: </w:t>
            </w:r>
            <w:hyperlink r:id="rId146">
              <w:proofErr w:type="spellStart"/>
              <w:r w:rsidRPr="4240A0D8">
                <w:rPr>
                  <w:rStyle w:val="Hyperlink"/>
                  <w:rFonts w:ascii="Calibri" w:eastAsia="Calibri" w:hAnsi="Calibri" w:cs="Calibri"/>
                  <w:i/>
                  <w:iCs/>
                </w:rPr>
                <w:t>krajcovicova</w:t>
              </w:r>
              <w:proofErr w:type="spellEnd"/>
              <w:r w:rsidRPr="4240A0D8">
                <w:rPr>
                  <w:rStyle w:val="Hyperlink"/>
                  <w:rFonts w:ascii="Calibri" w:eastAsia="Calibri" w:hAnsi="Calibri" w:cs="Calibri"/>
                  <w:i/>
                  <w:iCs/>
                </w:rPr>
                <w:t>(at)fedu.uniba.sk</w:t>
              </w:r>
            </w:hyperlink>
          </w:p>
          <w:p w14:paraId="11D0242C" w14:textId="15A85DF2"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Tel.: 02/9015 9414, miestnosť R-116</w:t>
            </w:r>
          </w:p>
          <w:p w14:paraId="3E9051FE" w14:textId="722BC995" w:rsidR="00A94A56" w:rsidRPr="00A60F5E" w:rsidRDefault="270044F2" w:rsidP="7ED69E80">
            <w:pPr>
              <w:contextualSpacing/>
              <w:jc w:val="both"/>
              <w:rPr>
                <w:rFonts w:eastAsiaTheme="minorEastAsia"/>
                <w:i/>
                <w:iCs/>
              </w:rPr>
            </w:pPr>
            <w:r w:rsidRPr="7ED69E80">
              <w:rPr>
                <w:rFonts w:eastAsiaTheme="minorEastAsia"/>
                <w:i/>
                <w:iCs/>
              </w:rPr>
              <w:t xml:space="preserve"> </w:t>
            </w:r>
          </w:p>
          <w:p w14:paraId="75B77837" w14:textId="22D216AA" w:rsidR="00A94A56" w:rsidRPr="00A60F5E" w:rsidRDefault="270044F2"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aps/>
                <w:color w:val="auto"/>
                <w:sz w:val="22"/>
                <w:szCs w:val="22"/>
              </w:rPr>
              <w:t>REFERÁT PEDAGOGICKÝCH A ODBORNÝCH PRAXÍ</w:t>
            </w:r>
          </w:p>
          <w:p w14:paraId="792779E6" w14:textId="5A59542D" w:rsidR="00A94A56" w:rsidRPr="00A60F5E" w:rsidRDefault="270044F2" w:rsidP="7ED69E80">
            <w:pPr>
              <w:pStyle w:val="Heading6"/>
              <w:outlineLvl w:val="5"/>
              <w:rPr>
                <w:rFonts w:asciiTheme="minorHAnsi" w:eastAsiaTheme="minorEastAsia" w:hAnsiTheme="minorHAnsi" w:cstheme="minorBidi"/>
                <w:b/>
                <w:bCs/>
                <w:i/>
                <w:iCs/>
                <w:color w:val="auto"/>
              </w:rPr>
            </w:pPr>
            <w:r w:rsidRPr="7ED69E80">
              <w:rPr>
                <w:rFonts w:asciiTheme="minorHAnsi" w:eastAsiaTheme="minorEastAsia" w:hAnsiTheme="minorHAnsi" w:cstheme="minorBidi"/>
                <w:b/>
                <w:bCs/>
                <w:i/>
                <w:iCs/>
                <w:color w:val="auto"/>
              </w:rPr>
              <w:t>PaedDr. Blanka Múčková Petríková</w:t>
            </w:r>
          </w:p>
          <w:p w14:paraId="70B27D33" w14:textId="027EB278" w:rsidR="00A94A56" w:rsidRPr="00A60F5E" w:rsidRDefault="7DBD1734" w:rsidP="4240A0D8">
            <w:pPr>
              <w:contextualSpacing/>
              <w:jc w:val="both"/>
              <w:rPr>
                <w:rFonts w:ascii="Calibri" w:eastAsia="Calibri" w:hAnsi="Calibri" w:cs="Calibri"/>
                <w:i/>
                <w:iCs/>
              </w:rPr>
            </w:pPr>
            <w:r w:rsidRPr="4240A0D8">
              <w:rPr>
                <w:rFonts w:eastAsiaTheme="minorEastAsia"/>
                <w:i/>
                <w:iCs/>
              </w:rPr>
              <w:t>E</w:t>
            </w:r>
            <w:r w:rsidRPr="4240A0D8">
              <w:rPr>
                <w:rFonts w:ascii="Calibri" w:eastAsia="Calibri" w:hAnsi="Calibri" w:cs="Calibri"/>
                <w:i/>
                <w:iCs/>
              </w:rPr>
              <w:t xml:space="preserve">-mail: </w:t>
            </w:r>
            <w:hyperlink r:id="rId147">
              <w:proofErr w:type="spellStart"/>
              <w:r w:rsidRPr="4240A0D8">
                <w:rPr>
                  <w:rStyle w:val="Hyperlink"/>
                  <w:rFonts w:ascii="Calibri" w:eastAsia="Calibri" w:hAnsi="Calibri" w:cs="Calibri"/>
                  <w:i/>
                  <w:iCs/>
                </w:rPr>
                <w:t>muckova</w:t>
              </w:r>
              <w:proofErr w:type="spellEnd"/>
              <w:r w:rsidRPr="4240A0D8">
                <w:rPr>
                  <w:rStyle w:val="Hyperlink"/>
                  <w:rFonts w:ascii="Calibri" w:eastAsia="Calibri" w:hAnsi="Calibri" w:cs="Calibri"/>
                  <w:i/>
                  <w:iCs/>
                </w:rPr>
                <w:t>(at)fedu.uniba.sk</w:t>
              </w:r>
            </w:hyperlink>
          </w:p>
          <w:p w14:paraId="5F1F684C" w14:textId="56080324" w:rsidR="00A94A56" w:rsidRPr="00A60F5E" w:rsidRDefault="7DBD1734" w:rsidP="4240A0D8">
            <w:pPr>
              <w:contextualSpacing/>
              <w:jc w:val="both"/>
              <w:rPr>
                <w:rFonts w:ascii="Calibri" w:eastAsia="Calibri" w:hAnsi="Calibri" w:cs="Calibri"/>
                <w:i/>
                <w:iCs/>
              </w:rPr>
            </w:pPr>
            <w:r w:rsidRPr="4240A0D8">
              <w:rPr>
                <w:rFonts w:ascii="Calibri" w:eastAsia="Calibri" w:hAnsi="Calibri" w:cs="Calibri"/>
                <w:i/>
                <w:iCs/>
              </w:rPr>
              <w:t>Tel.: 02/9015 9371, miestnosť R-123</w:t>
            </w:r>
          </w:p>
          <w:p w14:paraId="06ED6C73" w14:textId="7740F620" w:rsidR="00A94A56" w:rsidRPr="00A60F5E" w:rsidRDefault="270044F2" w:rsidP="7ED69E80">
            <w:pPr>
              <w:contextualSpacing/>
              <w:jc w:val="both"/>
              <w:rPr>
                <w:rFonts w:eastAsiaTheme="minorEastAsia"/>
              </w:rPr>
            </w:pPr>
            <w:r w:rsidRPr="7ED69E80">
              <w:rPr>
                <w:rFonts w:eastAsiaTheme="minorEastAsia"/>
              </w:rPr>
              <w:t xml:space="preserve"> </w:t>
            </w:r>
          </w:p>
          <w:p w14:paraId="165506C7" w14:textId="1F148BB4" w:rsidR="00A94A56" w:rsidRPr="00A60F5E" w:rsidRDefault="270044F2"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aps/>
                <w:color w:val="auto"/>
                <w:sz w:val="22"/>
                <w:szCs w:val="22"/>
              </w:rPr>
              <w:t>ROZVRHOVÁ KOMISIA</w:t>
            </w:r>
          </w:p>
          <w:p w14:paraId="34EAF539" w14:textId="654F6863" w:rsidR="00A94A56" w:rsidRPr="00A60F5E" w:rsidRDefault="270044F2" w:rsidP="7ED69E80">
            <w:pPr>
              <w:pStyle w:val="Heading6"/>
              <w:outlineLvl w:val="5"/>
              <w:rPr>
                <w:rFonts w:asciiTheme="minorHAnsi" w:eastAsiaTheme="minorEastAsia" w:hAnsiTheme="minorHAnsi" w:cstheme="minorBidi"/>
                <w:b/>
                <w:bCs/>
                <w:i/>
                <w:iCs/>
                <w:color w:val="auto"/>
              </w:rPr>
            </w:pPr>
            <w:r w:rsidRPr="7ED69E80">
              <w:rPr>
                <w:rFonts w:asciiTheme="minorHAnsi" w:eastAsiaTheme="minorEastAsia" w:hAnsiTheme="minorHAnsi" w:cstheme="minorBidi"/>
                <w:b/>
                <w:bCs/>
                <w:i/>
                <w:iCs/>
                <w:color w:val="auto"/>
              </w:rPr>
              <w:t xml:space="preserve">Bc. Zuzana </w:t>
            </w:r>
            <w:proofErr w:type="spellStart"/>
            <w:r w:rsidRPr="7ED69E80">
              <w:rPr>
                <w:rFonts w:asciiTheme="minorHAnsi" w:eastAsiaTheme="minorEastAsia" w:hAnsiTheme="minorHAnsi" w:cstheme="minorBidi"/>
                <w:b/>
                <w:bCs/>
                <w:i/>
                <w:iCs/>
                <w:color w:val="auto"/>
              </w:rPr>
              <w:t>Kolesíková</w:t>
            </w:r>
            <w:proofErr w:type="spellEnd"/>
          </w:p>
          <w:p w14:paraId="389FD472" w14:textId="36853470" w:rsidR="52A1631E" w:rsidRDefault="52A1631E" w:rsidP="7ED69E80">
            <w:pPr>
              <w:jc w:val="both"/>
              <w:rPr>
                <w:rFonts w:eastAsiaTheme="minorEastAsia"/>
                <w:b/>
                <w:bCs/>
                <w:i/>
                <w:iCs/>
              </w:rPr>
            </w:pPr>
          </w:p>
          <w:p w14:paraId="09D7927F" w14:textId="76EEDF78" w:rsidR="00A94A56" w:rsidRDefault="495A62C8" w:rsidP="7ED69E80">
            <w:pPr>
              <w:contextualSpacing/>
              <w:jc w:val="both"/>
              <w:rPr>
                <w:rFonts w:eastAsiaTheme="minorEastAsia"/>
                <w:b/>
                <w:bCs/>
                <w:i/>
                <w:iCs/>
              </w:rPr>
            </w:pPr>
            <w:r w:rsidRPr="7ED69E80">
              <w:rPr>
                <w:rFonts w:eastAsiaTheme="minorEastAsia"/>
                <w:b/>
                <w:bCs/>
                <w:i/>
                <w:iCs/>
              </w:rPr>
              <w:t>ZOZNAM OSÔB PRACUJÚCICH V AKADEMICKEJ KNIŽNICI PEDAGOGICKEJ FAKULTY UK</w:t>
            </w:r>
          </w:p>
          <w:p w14:paraId="3781CA61" w14:textId="067510AC" w:rsidR="464EA0F0" w:rsidRDefault="3FA87BEF" w:rsidP="7ED69E80">
            <w:pPr>
              <w:pStyle w:val="Heading2"/>
              <w:outlineLvl w:val="1"/>
              <w:rPr>
                <w:rFonts w:asciiTheme="minorHAnsi" w:eastAsiaTheme="minorEastAsia" w:hAnsiTheme="minorHAnsi" w:cstheme="minorBidi"/>
                <w:b/>
                <w:bCs/>
                <w:i/>
                <w:iCs/>
                <w:caps/>
                <w:color w:val="auto"/>
                <w:sz w:val="22"/>
                <w:szCs w:val="22"/>
              </w:rPr>
            </w:pPr>
            <w:r w:rsidRPr="7ED69E80">
              <w:rPr>
                <w:rFonts w:asciiTheme="minorHAnsi" w:eastAsiaTheme="minorEastAsia" w:hAnsiTheme="minorHAnsi" w:cstheme="minorBidi"/>
                <w:b/>
                <w:bCs/>
                <w:i/>
                <w:iCs/>
                <w:color w:val="auto"/>
                <w:sz w:val="22"/>
                <w:szCs w:val="22"/>
              </w:rPr>
              <w:t>R</w:t>
            </w:r>
            <w:r w:rsidR="049998F0" w:rsidRPr="7ED69E80">
              <w:rPr>
                <w:rFonts w:asciiTheme="minorHAnsi" w:eastAsiaTheme="minorEastAsia" w:hAnsiTheme="minorHAnsi" w:cstheme="minorBidi"/>
                <w:b/>
                <w:bCs/>
                <w:i/>
                <w:iCs/>
                <w:color w:val="auto"/>
                <w:sz w:val="22"/>
                <w:szCs w:val="22"/>
              </w:rPr>
              <w:t>NDr. Ľubica Vidličková</w:t>
            </w:r>
          </w:p>
          <w:p w14:paraId="07103515" w14:textId="37725427" w:rsidR="464EA0F0" w:rsidRDefault="1E816D2A" w:rsidP="7ED69E80">
            <w:pPr>
              <w:jc w:val="both"/>
              <w:rPr>
                <w:rFonts w:eastAsiaTheme="minorEastAsia"/>
                <w:i/>
                <w:iCs/>
              </w:rPr>
            </w:pPr>
            <w:r w:rsidRPr="7ED69E80">
              <w:rPr>
                <w:rFonts w:eastAsiaTheme="minorEastAsia"/>
                <w:i/>
                <w:iCs/>
              </w:rPr>
              <w:t>Pedagogická fakulta UK, Akademická knižnica, vedúca</w:t>
            </w:r>
          </w:p>
          <w:p w14:paraId="135E384B" w14:textId="325B2956" w:rsidR="464EA0F0" w:rsidRDefault="572D258B" w:rsidP="4240A0D8">
            <w:pPr>
              <w:jc w:val="both"/>
              <w:rPr>
                <w:rFonts w:eastAsiaTheme="minorEastAsia"/>
                <w:i/>
                <w:iCs/>
              </w:rPr>
            </w:pPr>
            <w:r w:rsidRPr="4240A0D8">
              <w:rPr>
                <w:rFonts w:eastAsiaTheme="minorEastAsia"/>
                <w:i/>
                <w:iCs/>
              </w:rPr>
              <w:t>E-mail</w:t>
            </w:r>
            <w:r w:rsidR="00E945DA" w:rsidRPr="4240A0D8">
              <w:rPr>
                <w:rFonts w:eastAsiaTheme="minorEastAsia"/>
                <w:i/>
                <w:iCs/>
              </w:rPr>
              <w:t>:</w:t>
            </w:r>
            <w:r w:rsidR="12F149FC" w:rsidRPr="4240A0D8">
              <w:rPr>
                <w:rFonts w:eastAsiaTheme="minorEastAsia"/>
                <w:i/>
                <w:iCs/>
              </w:rPr>
              <w:t xml:space="preserve"> </w:t>
            </w:r>
            <w:hyperlink r:id="rId148">
              <w:r w:rsidRPr="4240A0D8">
                <w:rPr>
                  <w:rStyle w:val="Hyperlink"/>
                  <w:rFonts w:eastAsiaTheme="minorEastAsia"/>
                  <w:i/>
                  <w:iCs/>
                  <w:color w:val="auto"/>
                </w:rPr>
                <w:t>vidlickova@fedu.uniba.sk</w:t>
              </w:r>
            </w:hyperlink>
          </w:p>
          <w:p w14:paraId="47BDFDF3" w14:textId="14E589D6" w:rsidR="2330B9F6" w:rsidRDefault="2330B9F6" w:rsidP="7ED69E80">
            <w:pPr>
              <w:jc w:val="both"/>
              <w:rPr>
                <w:rFonts w:eastAsiaTheme="minorEastAsia"/>
              </w:rPr>
            </w:pPr>
          </w:p>
          <w:p w14:paraId="11494BE9" w14:textId="3520BA78" w:rsidR="464EA0F0" w:rsidRDefault="3FA87BEF"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olor w:val="auto"/>
                <w:sz w:val="22"/>
                <w:szCs w:val="22"/>
              </w:rPr>
              <w:t>I</w:t>
            </w:r>
            <w:r w:rsidR="1207CC6F" w:rsidRPr="7ED69E80">
              <w:rPr>
                <w:rFonts w:asciiTheme="minorHAnsi" w:eastAsiaTheme="minorEastAsia" w:hAnsiTheme="minorHAnsi" w:cstheme="minorBidi"/>
                <w:b/>
                <w:bCs/>
                <w:i/>
                <w:iCs/>
                <w:color w:val="auto"/>
                <w:sz w:val="22"/>
                <w:szCs w:val="22"/>
              </w:rPr>
              <w:t>ng. Iveta Brestovanská</w:t>
            </w:r>
          </w:p>
          <w:p w14:paraId="7F0D4CB6" w14:textId="56E35437" w:rsidR="464EA0F0" w:rsidRDefault="1E816D2A" w:rsidP="7ED69E80">
            <w:pPr>
              <w:jc w:val="both"/>
              <w:rPr>
                <w:rFonts w:eastAsiaTheme="minorEastAsia"/>
                <w:i/>
                <w:iCs/>
              </w:rPr>
            </w:pPr>
            <w:r w:rsidRPr="7ED69E80">
              <w:rPr>
                <w:rFonts w:eastAsiaTheme="minorEastAsia"/>
                <w:i/>
                <w:iCs/>
              </w:rPr>
              <w:t>Pedagogická fakulta UK, Akademická knižnica</w:t>
            </w:r>
          </w:p>
          <w:p w14:paraId="1846EE73" w14:textId="4D7DA08F" w:rsidR="464EA0F0" w:rsidRDefault="1E816D2A" w:rsidP="7ED69E80">
            <w:pPr>
              <w:jc w:val="both"/>
              <w:rPr>
                <w:rFonts w:eastAsiaTheme="minorEastAsia"/>
                <w:i/>
                <w:iCs/>
              </w:rPr>
            </w:pPr>
            <w:r w:rsidRPr="7ED69E80">
              <w:rPr>
                <w:rFonts w:eastAsiaTheme="minorEastAsia"/>
                <w:i/>
                <w:iCs/>
              </w:rPr>
              <w:lastRenderedPageBreak/>
              <w:t>Oddelenie bibliografických a knižničných služieb, odborný dokumentarista</w:t>
            </w:r>
          </w:p>
          <w:p w14:paraId="6592C448" w14:textId="069AE218" w:rsidR="464EA0F0" w:rsidRDefault="572D258B" w:rsidP="4240A0D8">
            <w:pPr>
              <w:jc w:val="both"/>
              <w:rPr>
                <w:rFonts w:eastAsiaTheme="minorEastAsia"/>
                <w:i/>
                <w:iCs/>
              </w:rPr>
            </w:pPr>
            <w:r w:rsidRPr="4240A0D8">
              <w:rPr>
                <w:rFonts w:eastAsiaTheme="minorEastAsia"/>
                <w:i/>
                <w:iCs/>
              </w:rPr>
              <w:t>E-mail</w:t>
            </w:r>
            <w:r w:rsidR="2B0D46DD" w:rsidRPr="4240A0D8">
              <w:rPr>
                <w:rFonts w:eastAsiaTheme="minorEastAsia"/>
                <w:i/>
                <w:iCs/>
              </w:rPr>
              <w:t>:</w:t>
            </w:r>
            <w:r w:rsidR="4B1704B8" w:rsidRPr="4240A0D8">
              <w:rPr>
                <w:rFonts w:eastAsiaTheme="minorEastAsia"/>
                <w:i/>
                <w:iCs/>
              </w:rPr>
              <w:t xml:space="preserve"> </w:t>
            </w:r>
            <w:hyperlink r:id="rId149">
              <w:r w:rsidRPr="4240A0D8">
                <w:rPr>
                  <w:rStyle w:val="Hyperlink"/>
                  <w:rFonts w:eastAsiaTheme="minorEastAsia"/>
                  <w:i/>
                  <w:iCs/>
                  <w:color w:val="auto"/>
                </w:rPr>
                <w:t>brestovanska@fedu.uniba.sk</w:t>
              </w:r>
            </w:hyperlink>
          </w:p>
          <w:p w14:paraId="512A2FF7" w14:textId="0147C5E3" w:rsidR="2330B9F6" w:rsidRDefault="2330B9F6" w:rsidP="7ED69E80">
            <w:pPr>
              <w:pStyle w:val="Heading2"/>
              <w:outlineLvl w:val="1"/>
              <w:rPr>
                <w:rFonts w:asciiTheme="minorHAnsi" w:eastAsiaTheme="minorEastAsia" w:hAnsiTheme="minorHAnsi" w:cstheme="minorBidi"/>
                <w:i/>
                <w:iCs/>
                <w:caps/>
                <w:color w:val="auto"/>
                <w:sz w:val="22"/>
                <w:szCs w:val="22"/>
              </w:rPr>
            </w:pPr>
          </w:p>
          <w:p w14:paraId="041B5E64" w14:textId="77A10BF5" w:rsidR="464EA0F0" w:rsidRDefault="3FA87BEF"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olor w:val="auto"/>
                <w:sz w:val="22"/>
                <w:szCs w:val="22"/>
              </w:rPr>
              <w:t>D</w:t>
            </w:r>
            <w:r w:rsidR="6ADE2B2B" w:rsidRPr="7ED69E80">
              <w:rPr>
                <w:rFonts w:asciiTheme="minorHAnsi" w:eastAsiaTheme="minorEastAsia" w:hAnsiTheme="minorHAnsi" w:cstheme="minorBidi"/>
                <w:b/>
                <w:bCs/>
                <w:i/>
                <w:iCs/>
                <w:color w:val="auto"/>
                <w:sz w:val="22"/>
                <w:szCs w:val="22"/>
              </w:rPr>
              <w:t>ušan Bublík</w:t>
            </w:r>
          </w:p>
          <w:p w14:paraId="0C84233D" w14:textId="716E3D01" w:rsidR="464EA0F0" w:rsidRDefault="1E816D2A" w:rsidP="7ED69E80">
            <w:pPr>
              <w:jc w:val="both"/>
              <w:rPr>
                <w:rFonts w:eastAsiaTheme="minorEastAsia"/>
                <w:i/>
                <w:iCs/>
              </w:rPr>
            </w:pPr>
            <w:r w:rsidRPr="7ED69E80">
              <w:rPr>
                <w:rFonts w:eastAsiaTheme="minorEastAsia"/>
                <w:i/>
                <w:iCs/>
              </w:rPr>
              <w:t>Pedagogická fakulta UK, Akademická knižnica</w:t>
            </w:r>
          </w:p>
          <w:p w14:paraId="1A7B413E" w14:textId="785D6F23" w:rsidR="464EA0F0" w:rsidRDefault="1E816D2A" w:rsidP="7ED69E80">
            <w:pPr>
              <w:jc w:val="both"/>
              <w:rPr>
                <w:rFonts w:eastAsiaTheme="minorEastAsia"/>
                <w:i/>
                <w:iCs/>
              </w:rPr>
            </w:pPr>
            <w:r w:rsidRPr="7ED69E80">
              <w:rPr>
                <w:rFonts w:eastAsiaTheme="minorEastAsia"/>
                <w:i/>
                <w:iCs/>
              </w:rPr>
              <w:t>Oddelenie bibliografických a knižničných služieb, knihovník</w:t>
            </w:r>
          </w:p>
          <w:p w14:paraId="5582E8E7" w14:textId="5BA5459C" w:rsidR="464EA0F0" w:rsidRDefault="572D258B" w:rsidP="4240A0D8">
            <w:pPr>
              <w:jc w:val="both"/>
              <w:rPr>
                <w:rFonts w:eastAsiaTheme="minorEastAsia"/>
                <w:i/>
                <w:iCs/>
              </w:rPr>
            </w:pPr>
            <w:r w:rsidRPr="4240A0D8">
              <w:rPr>
                <w:rFonts w:eastAsiaTheme="minorEastAsia"/>
                <w:i/>
                <w:iCs/>
              </w:rPr>
              <w:t>E-mail</w:t>
            </w:r>
            <w:r w:rsidR="7210014F" w:rsidRPr="4240A0D8">
              <w:rPr>
                <w:rFonts w:eastAsiaTheme="minorEastAsia"/>
                <w:i/>
                <w:iCs/>
              </w:rPr>
              <w:t>:</w:t>
            </w:r>
            <w:r w:rsidR="3FEDDCE1" w:rsidRPr="4240A0D8">
              <w:rPr>
                <w:rFonts w:eastAsiaTheme="minorEastAsia"/>
                <w:i/>
                <w:iCs/>
              </w:rPr>
              <w:t xml:space="preserve"> </w:t>
            </w:r>
            <w:hyperlink r:id="rId150">
              <w:r w:rsidRPr="4240A0D8">
                <w:rPr>
                  <w:rStyle w:val="Hyperlink"/>
                  <w:rFonts w:eastAsiaTheme="minorEastAsia"/>
                  <w:i/>
                  <w:iCs/>
                  <w:color w:val="auto"/>
                </w:rPr>
                <w:t>bublik@fedu.uniba.sk</w:t>
              </w:r>
            </w:hyperlink>
          </w:p>
          <w:p w14:paraId="2802C80B" w14:textId="4C0261D1" w:rsidR="2330B9F6" w:rsidRDefault="2330B9F6" w:rsidP="7ED69E80">
            <w:pPr>
              <w:pStyle w:val="Heading2"/>
              <w:outlineLvl w:val="1"/>
              <w:rPr>
                <w:rFonts w:asciiTheme="minorHAnsi" w:eastAsiaTheme="minorEastAsia" w:hAnsiTheme="minorHAnsi" w:cstheme="minorBidi"/>
                <w:i/>
                <w:iCs/>
                <w:caps/>
                <w:color w:val="auto"/>
                <w:sz w:val="22"/>
                <w:szCs w:val="22"/>
              </w:rPr>
            </w:pPr>
          </w:p>
          <w:p w14:paraId="4D97C598" w14:textId="48595CDD" w:rsidR="464EA0F0" w:rsidRDefault="3FA87BEF"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olor w:val="auto"/>
                <w:sz w:val="22"/>
                <w:szCs w:val="22"/>
              </w:rPr>
              <w:t>M</w:t>
            </w:r>
            <w:r w:rsidR="19AC903E" w:rsidRPr="7ED69E80">
              <w:rPr>
                <w:rFonts w:asciiTheme="minorHAnsi" w:eastAsiaTheme="minorEastAsia" w:hAnsiTheme="minorHAnsi" w:cstheme="minorBidi"/>
                <w:b/>
                <w:bCs/>
                <w:i/>
                <w:iCs/>
                <w:color w:val="auto"/>
                <w:sz w:val="22"/>
                <w:szCs w:val="22"/>
              </w:rPr>
              <w:t xml:space="preserve">ária </w:t>
            </w:r>
            <w:proofErr w:type="spellStart"/>
            <w:r w:rsidR="19AC903E" w:rsidRPr="7ED69E80">
              <w:rPr>
                <w:rFonts w:asciiTheme="minorHAnsi" w:eastAsiaTheme="minorEastAsia" w:hAnsiTheme="minorHAnsi" w:cstheme="minorBidi"/>
                <w:b/>
                <w:bCs/>
                <w:i/>
                <w:iCs/>
                <w:color w:val="auto"/>
                <w:sz w:val="22"/>
                <w:szCs w:val="22"/>
              </w:rPr>
              <w:t>Dobročková</w:t>
            </w:r>
            <w:proofErr w:type="spellEnd"/>
          </w:p>
          <w:p w14:paraId="68823660" w14:textId="27283E98" w:rsidR="464EA0F0" w:rsidRDefault="1E816D2A" w:rsidP="7ED69E80">
            <w:pPr>
              <w:jc w:val="both"/>
              <w:rPr>
                <w:rFonts w:eastAsiaTheme="minorEastAsia"/>
                <w:i/>
                <w:iCs/>
              </w:rPr>
            </w:pPr>
            <w:r w:rsidRPr="7ED69E80">
              <w:rPr>
                <w:rFonts w:eastAsiaTheme="minorEastAsia"/>
                <w:i/>
                <w:iCs/>
              </w:rPr>
              <w:t>Pedagogická fakulta UK, Akademická knižnica</w:t>
            </w:r>
          </w:p>
          <w:p w14:paraId="23FEEFBC" w14:textId="74FCD3C0" w:rsidR="464EA0F0" w:rsidRDefault="1E816D2A" w:rsidP="7ED69E80">
            <w:pPr>
              <w:jc w:val="both"/>
              <w:rPr>
                <w:rFonts w:eastAsiaTheme="minorEastAsia"/>
                <w:i/>
                <w:iCs/>
              </w:rPr>
            </w:pPr>
            <w:r w:rsidRPr="7ED69E80">
              <w:rPr>
                <w:rFonts w:eastAsiaTheme="minorEastAsia"/>
                <w:i/>
                <w:iCs/>
              </w:rPr>
              <w:t>knihovník</w:t>
            </w:r>
          </w:p>
          <w:p w14:paraId="62BAE49A" w14:textId="08E4B5D1" w:rsidR="572D258B" w:rsidRDefault="572D258B" w:rsidP="4240A0D8">
            <w:pPr>
              <w:jc w:val="both"/>
              <w:rPr>
                <w:rFonts w:eastAsiaTheme="minorEastAsia"/>
                <w:i/>
                <w:iCs/>
              </w:rPr>
            </w:pPr>
            <w:r w:rsidRPr="4240A0D8">
              <w:rPr>
                <w:rFonts w:eastAsiaTheme="minorEastAsia"/>
                <w:i/>
                <w:iCs/>
              </w:rPr>
              <w:t>E-mail</w:t>
            </w:r>
            <w:r w:rsidR="599DD525" w:rsidRPr="4240A0D8">
              <w:rPr>
                <w:rFonts w:eastAsiaTheme="minorEastAsia"/>
                <w:i/>
                <w:iCs/>
              </w:rPr>
              <w:t>:</w:t>
            </w:r>
            <w:r w:rsidR="763531A0" w:rsidRPr="4240A0D8">
              <w:rPr>
                <w:rFonts w:eastAsiaTheme="minorEastAsia"/>
                <w:i/>
                <w:iCs/>
              </w:rPr>
              <w:t xml:space="preserve"> </w:t>
            </w:r>
            <w:hyperlink r:id="rId151">
              <w:r w:rsidRPr="4240A0D8">
                <w:rPr>
                  <w:rStyle w:val="Hyperlink"/>
                  <w:rFonts w:eastAsiaTheme="minorEastAsia"/>
                  <w:i/>
                  <w:iCs/>
                  <w:color w:val="auto"/>
                </w:rPr>
                <w:t>dobrockova@fedu.uniba.sk</w:t>
              </w:r>
            </w:hyperlink>
          </w:p>
          <w:p w14:paraId="2CD81961" w14:textId="5D5B2B6F" w:rsidR="2330B9F6" w:rsidRDefault="2330B9F6" w:rsidP="7ED69E80">
            <w:pPr>
              <w:jc w:val="both"/>
              <w:rPr>
                <w:rFonts w:eastAsiaTheme="minorEastAsia"/>
                <w:i/>
                <w:iCs/>
                <w:caps/>
              </w:rPr>
            </w:pPr>
          </w:p>
          <w:p w14:paraId="31EAB54C" w14:textId="58B37A2F" w:rsidR="464EA0F0" w:rsidRDefault="3FA87BEF" w:rsidP="7ED69E80">
            <w:pPr>
              <w:jc w:val="both"/>
              <w:rPr>
                <w:rFonts w:eastAsiaTheme="minorEastAsia"/>
                <w:b/>
                <w:bCs/>
                <w:i/>
                <w:iCs/>
              </w:rPr>
            </w:pPr>
            <w:r w:rsidRPr="7ED69E80">
              <w:rPr>
                <w:rFonts w:eastAsiaTheme="minorEastAsia"/>
                <w:b/>
                <w:bCs/>
                <w:i/>
                <w:iCs/>
              </w:rPr>
              <w:t>A</w:t>
            </w:r>
            <w:r w:rsidR="6B148A29" w:rsidRPr="7ED69E80">
              <w:rPr>
                <w:rFonts w:eastAsiaTheme="minorEastAsia"/>
                <w:b/>
                <w:bCs/>
                <w:i/>
                <w:iCs/>
              </w:rPr>
              <w:t>driana</w:t>
            </w:r>
            <w:r w:rsidR="53209B71" w:rsidRPr="7ED69E80">
              <w:rPr>
                <w:rFonts w:eastAsiaTheme="minorEastAsia"/>
                <w:b/>
                <w:bCs/>
                <w:i/>
                <w:iCs/>
              </w:rPr>
              <w:t xml:space="preserve"> </w:t>
            </w:r>
            <w:proofErr w:type="spellStart"/>
            <w:r w:rsidRPr="7ED69E80">
              <w:rPr>
                <w:rFonts w:eastAsiaTheme="minorEastAsia"/>
                <w:b/>
                <w:bCs/>
                <w:i/>
                <w:iCs/>
              </w:rPr>
              <w:t>F</w:t>
            </w:r>
            <w:r w:rsidR="21640205" w:rsidRPr="7ED69E80">
              <w:rPr>
                <w:rFonts w:eastAsiaTheme="minorEastAsia"/>
                <w:b/>
                <w:bCs/>
                <w:i/>
                <w:iCs/>
              </w:rPr>
              <w:t>ojtíková</w:t>
            </w:r>
            <w:proofErr w:type="spellEnd"/>
          </w:p>
          <w:p w14:paraId="23625C87" w14:textId="0EEF1572" w:rsidR="464EA0F0" w:rsidRDefault="1E816D2A" w:rsidP="7ED69E80">
            <w:pPr>
              <w:jc w:val="both"/>
              <w:rPr>
                <w:rFonts w:eastAsiaTheme="minorEastAsia"/>
                <w:i/>
                <w:iCs/>
              </w:rPr>
            </w:pPr>
            <w:r w:rsidRPr="7ED69E80">
              <w:rPr>
                <w:rFonts w:eastAsiaTheme="minorEastAsia"/>
                <w:i/>
                <w:iCs/>
              </w:rPr>
              <w:t>Pedagogická fakulta UK, Akademická knižnica</w:t>
            </w:r>
          </w:p>
          <w:p w14:paraId="1359226C" w14:textId="73FC70ED" w:rsidR="464EA0F0" w:rsidRDefault="1E816D2A" w:rsidP="7ED69E80">
            <w:pPr>
              <w:jc w:val="both"/>
              <w:rPr>
                <w:rFonts w:eastAsiaTheme="minorEastAsia"/>
                <w:i/>
                <w:iCs/>
              </w:rPr>
            </w:pPr>
            <w:r w:rsidRPr="7ED69E80">
              <w:rPr>
                <w:rFonts w:eastAsiaTheme="minorEastAsia"/>
                <w:i/>
                <w:iCs/>
              </w:rPr>
              <w:t>Oddelenie bibliografických a knižničných služieb, knihovník</w:t>
            </w:r>
          </w:p>
          <w:p w14:paraId="0659AEBF" w14:textId="123230CE" w:rsidR="464EA0F0" w:rsidRDefault="572D258B" w:rsidP="4240A0D8">
            <w:pPr>
              <w:jc w:val="both"/>
              <w:rPr>
                <w:rFonts w:eastAsiaTheme="minorEastAsia"/>
                <w:i/>
                <w:iCs/>
              </w:rPr>
            </w:pPr>
            <w:r w:rsidRPr="4240A0D8">
              <w:rPr>
                <w:rFonts w:eastAsiaTheme="minorEastAsia"/>
                <w:i/>
                <w:iCs/>
              </w:rPr>
              <w:t>E-mail</w:t>
            </w:r>
            <w:r w:rsidR="224D71C0" w:rsidRPr="4240A0D8">
              <w:rPr>
                <w:rFonts w:eastAsiaTheme="minorEastAsia"/>
                <w:i/>
                <w:iCs/>
              </w:rPr>
              <w:t>:</w:t>
            </w:r>
            <w:r w:rsidR="6A4AF895" w:rsidRPr="4240A0D8">
              <w:rPr>
                <w:rFonts w:eastAsiaTheme="minorEastAsia"/>
                <w:i/>
                <w:iCs/>
              </w:rPr>
              <w:t xml:space="preserve"> </w:t>
            </w:r>
            <w:hyperlink r:id="rId152">
              <w:r w:rsidRPr="4240A0D8">
                <w:rPr>
                  <w:rStyle w:val="Hyperlink"/>
                  <w:rFonts w:eastAsiaTheme="minorEastAsia"/>
                  <w:i/>
                  <w:iCs/>
                  <w:color w:val="auto"/>
                </w:rPr>
                <w:t>fojtikova@fedu.uniba.sk</w:t>
              </w:r>
            </w:hyperlink>
          </w:p>
          <w:p w14:paraId="3292AD0E" w14:textId="523F97B8" w:rsidR="2330B9F6" w:rsidRDefault="2330B9F6" w:rsidP="7ED69E80">
            <w:pPr>
              <w:pStyle w:val="Heading2"/>
              <w:outlineLvl w:val="1"/>
              <w:rPr>
                <w:rFonts w:asciiTheme="minorHAnsi" w:eastAsiaTheme="minorEastAsia" w:hAnsiTheme="minorHAnsi" w:cstheme="minorBidi"/>
                <w:i/>
                <w:iCs/>
                <w:caps/>
                <w:color w:val="auto"/>
                <w:sz w:val="22"/>
                <w:szCs w:val="22"/>
              </w:rPr>
            </w:pPr>
          </w:p>
          <w:p w14:paraId="01C5610B" w14:textId="363D95F2" w:rsidR="464EA0F0" w:rsidRDefault="3FA87BEF" w:rsidP="7ED69E80">
            <w:pPr>
              <w:pStyle w:val="Heading2"/>
              <w:outlineLvl w:val="1"/>
              <w:rPr>
                <w:rFonts w:asciiTheme="minorHAnsi" w:eastAsiaTheme="minorEastAsia" w:hAnsiTheme="minorHAnsi" w:cstheme="minorBidi"/>
                <w:b/>
                <w:bCs/>
                <w:i/>
                <w:iCs/>
                <w:caps/>
                <w:color w:val="auto"/>
                <w:sz w:val="22"/>
                <w:szCs w:val="22"/>
              </w:rPr>
            </w:pPr>
            <w:r w:rsidRPr="7ED69E80">
              <w:rPr>
                <w:rFonts w:asciiTheme="minorHAnsi" w:eastAsiaTheme="minorEastAsia" w:hAnsiTheme="minorHAnsi" w:cstheme="minorBidi"/>
                <w:b/>
                <w:bCs/>
                <w:i/>
                <w:iCs/>
                <w:color w:val="auto"/>
                <w:sz w:val="22"/>
                <w:szCs w:val="22"/>
              </w:rPr>
              <w:t>M</w:t>
            </w:r>
            <w:r w:rsidR="74C9B010" w:rsidRPr="7ED69E80">
              <w:rPr>
                <w:rFonts w:asciiTheme="minorHAnsi" w:eastAsiaTheme="minorEastAsia" w:hAnsiTheme="minorHAnsi" w:cstheme="minorBidi"/>
                <w:b/>
                <w:bCs/>
                <w:i/>
                <w:iCs/>
                <w:color w:val="auto"/>
                <w:sz w:val="22"/>
                <w:szCs w:val="22"/>
              </w:rPr>
              <w:t>gr. K</w:t>
            </w:r>
            <w:r w:rsidR="0F79AE17" w:rsidRPr="7ED69E80">
              <w:rPr>
                <w:rFonts w:asciiTheme="minorHAnsi" w:eastAsiaTheme="minorEastAsia" w:hAnsiTheme="minorHAnsi" w:cstheme="minorBidi"/>
                <w:b/>
                <w:bCs/>
                <w:i/>
                <w:iCs/>
                <w:color w:val="auto"/>
                <w:sz w:val="22"/>
                <w:szCs w:val="22"/>
              </w:rPr>
              <w:t>a</w:t>
            </w:r>
            <w:r w:rsidR="74C9B010" w:rsidRPr="7ED69E80">
              <w:rPr>
                <w:rFonts w:asciiTheme="minorHAnsi" w:eastAsiaTheme="minorEastAsia" w:hAnsiTheme="minorHAnsi" w:cstheme="minorBidi"/>
                <w:b/>
                <w:bCs/>
                <w:i/>
                <w:iCs/>
                <w:color w:val="auto"/>
                <w:sz w:val="22"/>
                <w:szCs w:val="22"/>
              </w:rPr>
              <w:t xml:space="preserve">tarína </w:t>
            </w:r>
            <w:proofErr w:type="spellStart"/>
            <w:r w:rsidR="74C9B010" w:rsidRPr="7ED69E80">
              <w:rPr>
                <w:rFonts w:asciiTheme="minorHAnsi" w:eastAsiaTheme="minorEastAsia" w:hAnsiTheme="minorHAnsi" w:cstheme="minorBidi"/>
                <w:b/>
                <w:bCs/>
                <w:i/>
                <w:iCs/>
                <w:color w:val="auto"/>
                <w:sz w:val="22"/>
                <w:szCs w:val="22"/>
              </w:rPr>
              <w:t>J</w:t>
            </w:r>
            <w:r w:rsidR="4A256C80" w:rsidRPr="7ED69E80">
              <w:rPr>
                <w:rFonts w:asciiTheme="minorHAnsi" w:eastAsiaTheme="minorEastAsia" w:hAnsiTheme="minorHAnsi" w:cstheme="minorBidi"/>
                <w:b/>
                <w:bCs/>
                <w:i/>
                <w:iCs/>
                <w:color w:val="auto"/>
                <w:sz w:val="22"/>
                <w:szCs w:val="22"/>
              </w:rPr>
              <w:t>a</w:t>
            </w:r>
            <w:r w:rsidR="74C9B010" w:rsidRPr="7ED69E80">
              <w:rPr>
                <w:rFonts w:asciiTheme="minorHAnsi" w:eastAsiaTheme="minorEastAsia" w:hAnsiTheme="minorHAnsi" w:cstheme="minorBidi"/>
                <w:b/>
                <w:bCs/>
                <w:i/>
                <w:iCs/>
                <w:color w:val="auto"/>
                <w:sz w:val="22"/>
                <w:szCs w:val="22"/>
              </w:rPr>
              <w:t>nečková</w:t>
            </w:r>
            <w:proofErr w:type="spellEnd"/>
          </w:p>
          <w:p w14:paraId="3C4571C2" w14:textId="4181C50D" w:rsidR="464EA0F0" w:rsidRDefault="1E816D2A" w:rsidP="7ED69E80">
            <w:pPr>
              <w:jc w:val="both"/>
              <w:rPr>
                <w:rFonts w:eastAsiaTheme="minorEastAsia"/>
                <w:i/>
                <w:iCs/>
              </w:rPr>
            </w:pPr>
            <w:r w:rsidRPr="7ED69E80">
              <w:rPr>
                <w:rFonts w:eastAsiaTheme="minorEastAsia"/>
                <w:i/>
                <w:iCs/>
              </w:rPr>
              <w:t>Pedagogická fakulta UK, Akademická knižnica</w:t>
            </w:r>
          </w:p>
          <w:p w14:paraId="2A224201" w14:textId="4209A351" w:rsidR="464EA0F0" w:rsidRDefault="1E816D2A" w:rsidP="7ED69E80">
            <w:pPr>
              <w:jc w:val="both"/>
              <w:rPr>
                <w:rFonts w:eastAsiaTheme="minorEastAsia"/>
                <w:i/>
                <w:iCs/>
              </w:rPr>
            </w:pPr>
            <w:r w:rsidRPr="7ED69E80">
              <w:rPr>
                <w:rFonts w:eastAsiaTheme="minorEastAsia"/>
                <w:i/>
                <w:iCs/>
              </w:rPr>
              <w:t>Oddelenie bibliografických a knižničných služieb, odborný dokumentarista</w:t>
            </w:r>
          </w:p>
          <w:p w14:paraId="0AAEE0F2" w14:textId="1FBF3C1E" w:rsidR="464EA0F0" w:rsidRDefault="572D258B" w:rsidP="4240A0D8">
            <w:pPr>
              <w:jc w:val="both"/>
              <w:rPr>
                <w:rFonts w:eastAsiaTheme="minorEastAsia"/>
                <w:i/>
                <w:iCs/>
              </w:rPr>
            </w:pPr>
            <w:r w:rsidRPr="4240A0D8">
              <w:rPr>
                <w:rFonts w:eastAsiaTheme="minorEastAsia"/>
                <w:i/>
                <w:iCs/>
              </w:rPr>
              <w:t>E-mail</w:t>
            </w:r>
            <w:r w:rsidR="1AB9716C" w:rsidRPr="4240A0D8">
              <w:rPr>
                <w:rFonts w:eastAsiaTheme="minorEastAsia"/>
                <w:i/>
                <w:iCs/>
              </w:rPr>
              <w:t>:</w:t>
            </w:r>
            <w:r w:rsidR="5E1E0F3E" w:rsidRPr="4240A0D8">
              <w:rPr>
                <w:rFonts w:eastAsiaTheme="minorEastAsia"/>
                <w:i/>
                <w:iCs/>
              </w:rPr>
              <w:t xml:space="preserve"> </w:t>
            </w:r>
            <w:hyperlink r:id="rId153">
              <w:r w:rsidRPr="4240A0D8">
                <w:rPr>
                  <w:rStyle w:val="Hyperlink"/>
                  <w:rFonts w:eastAsiaTheme="minorEastAsia"/>
                  <w:i/>
                  <w:iCs/>
                  <w:color w:val="auto"/>
                </w:rPr>
                <w:t>janeckova@fedu.uniba.sk</w:t>
              </w:r>
            </w:hyperlink>
          </w:p>
          <w:p w14:paraId="723C373A" w14:textId="128A8D2C" w:rsidR="2330B9F6" w:rsidRDefault="2330B9F6" w:rsidP="7ED69E80">
            <w:pPr>
              <w:jc w:val="both"/>
              <w:rPr>
                <w:rFonts w:eastAsiaTheme="minorEastAsia"/>
                <w:i/>
                <w:iCs/>
              </w:rPr>
            </w:pPr>
          </w:p>
          <w:p w14:paraId="56AA56F5" w14:textId="2AA9AF18" w:rsidR="464EA0F0" w:rsidRDefault="3FA87BEF"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olor w:val="auto"/>
                <w:sz w:val="22"/>
                <w:szCs w:val="22"/>
              </w:rPr>
              <w:lastRenderedPageBreak/>
              <w:t>M</w:t>
            </w:r>
            <w:r w:rsidR="0DED4228" w:rsidRPr="7ED69E80">
              <w:rPr>
                <w:rFonts w:asciiTheme="minorHAnsi" w:eastAsiaTheme="minorEastAsia" w:hAnsiTheme="minorHAnsi" w:cstheme="minorBidi"/>
                <w:b/>
                <w:bCs/>
                <w:i/>
                <w:iCs/>
                <w:color w:val="auto"/>
                <w:sz w:val="22"/>
                <w:szCs w:val="22"/>
              </w:rPr>
              <w:t>gr</w:t>
            </w:r>
            <w:r w:rsidRPr="7ED69E80">
              <w:rPr>
                <w:rFonts w:asciiTheme="minorHAnsi" w:eastAsiaTheme="minorEastAsia" w:hAnsiTheme="minorHAnsi" w:cstheme="minorBidi"/>
                <w:b/>
                <w:bCs/>
                <w:i/>
                <w:iCs/>
                <w:color w:val="auto"/>
                <w:sz w:val="22"/>
                <w:szCs w:val="22"/>
              </w:rPr>
              <w:t>. I</w:t>
            </w:r>
            <w:r w:rsidR="0C92333C" w:rsidRPr="7ED69E80">
              <w:rPr>
                <w:rFonts w:asciiTheme="minorHAnsi" w:eastAsiaTheme="minorEastAsia" w:hAnsiTheme="minorHAnsi" w:cstheme="minorBidi"/>
                <w:b/>
                <w:bCs/>
                <w:i/>
                <w:iCs/>
                <w:color w:val="auto"/>
                <w:sz w:val="22"/>
                <w:szCs w:val="22"/>
              </w:rPr>
              <w:t>vana</w:t>
            </w:r>
            <w:r w:rsidRPr="7ED69E80">
              <w:rPr>
                <w:rFonts w:asciiTheme="minorHAnsi" w:eastAsiaTheme="minorEastAsia" w:hAnsiTheme="minorHAnsi" w:cstheme="minorBidi"/>
                <w:b/>
                <w:bCs/>
                <w:i/>
                <w:iCs/>
                <w:color w:val="auto"/>
                <w:sz w:val="22"/>
                <w:szCs w:val="22"/>
              </w:rPr>
              <w:t xml:space="preserve"> M</w:t>
            </w:r>
            <w:r w:rsidR="034EB579" w:rsidRPr="7ED69E80">
              <w:rPr>
                <w:rFonts w:asciiTheme="minorHAnsi" w:eastAsiaTheme="minorEastAsia" w:hAnsiTheme="minorHAnsi" w:cstheme="minorBidi"/>
                <w:b/>
                <w:bCs/>
                <w:i/>
                <w:iCs/>
                <w:color w:val="auto"/>
                <w:sz w:val="22"/>
                <w:szCs w:val="22"/>
              </w:rPr>
              <w:t>alíková</w:t>
            </w:r>
          </w:p>
          <w:p w14:paraId="1ED8D608" w14:textId="02047CAA" w:rsidR="464EA0F0" w:rsidRDefault="3FA87BEF" w:rsidP="7ED69E80">
            <w:pPr>
              <w:pStyle w:val="Heading2"/>
              <w:outlineLvl w:val="1"/>
              <w:rPr>
                <w:rFonts w:asciiTheme="minorHAnsi" w:eastAsiaTheme="minorEastAsia" w:hAnsiTheme="minorHAnsi" w:cstheme="minorBidi"/>
                <w:i/>
                <w:iCs/>
                <w:color w:val="auto"/>
                <w:sz w:val="22"/>
                <w:szCs w:val="22"/>
              </w:rPr>
            </w:pPr>
            <w:r w:rsidRPr="7ED69E80">
              <w:rPr>
                <w:rFonts w:asciiTheme="minorHAnsi" w:eastAsiaTheme="minorEastAsia" w:hAnsiTheme="minorHAnsi" w:cstheme="minorBidi"/>
                <w:i/>
                <w:iCs/>
                <w:color w:val="auto"/>
                <w:sz w:val="22"/>
                <w:szCs w:val="22"/>
              </w:rPr>
              <w:t>Pedagogická fakulta UK, Akademická knižnica</w:t>
            </w:r>
          </w:p>
          <w:p w14:paraId="7EE081AA" w14:textId="10B6E687" w:rsidR="464EA0F0" w:rsidRDefault="3FA87BEF" w:rsidP="7ED69E80">
            <w:pPr>
              <w:pStyle w:val="Heading2"/>
              <w:outlineLvl w:val="1"/>
              <w:rPr>
                <w:rFonts w:asciiTheme="minorHAnsi" w:eastAsiaTheme="minorEastAsia" w:hAnsiTheme="minorHAnsi" w:cstheme="minorBidi"/>
                <w:i/>
                <w:iCs/>
                <w:color w:val="auto"/>
                <w:sz w:val="22"/>
                <w:szCs w:val="22"/>
              </w:rPr>
            </w:pPr>
            <w:r w:rsidRPr="7ED69E80">
              <w:rPr>
                <w:rFonts w:asciiTheme="minorHAnsi" w:eastAsiaTheme="minorEastAsia" w:hAnsiTheme="minorHAnsi" w:cstheme="minorBidi"/>
                <w:i/>
                <w:iCs/>
                <w:color w:val="auto"/>
                <w:sz w:val="22"/>
                <w:szCs w:val="22"/>
              </w:rPr>
              <w:t>Oddelenie automatizovaného spracovania fondov, knihovník špecialista na katalogizáciu</w:t>
            </w:r>
          </w:p>
          <w:p w14:paraId="06C8DFEB" w14:textId="7CAC65A6" w:rsidR="464EA0F0" w:rsidRDefault="471A17B5" w:rsidP="4240A0D8">
            <w:pPr>
              <w:pStyle w:val="Heading2"/>
              <w:outlineLvl w:val="1"/>
              <w:rPr>
                <w:rFonts w:asciiTheme="minorHAnsi" w:eastAsiaTheme="minorEastAsia" w:hAnsiTheme="minorHAnsi" w:cstheme="minorBidi"/>
                <w:i/>
                <w:iCs/>
                <w:color w:val="auto"/>
                <w:sz w:val="22"/>
                <w:szCs w:val="22"/>
              </w:rPr>
            </w:pPr>
            <w:r w:rsidRPr="4240A0D8">
              <w:rPr>
                <w:rFonts w:asciiTheme="minorHAnsi" w:eastAsiaTheme="minorEastAsia" w:hAnsiTheme="minorHAnsi" w:cstheme="minorBidi"/>
                <w:i/>
                <w:iCs/>
                <w:color w:val="auto"/>
                <w:sz w:val="22"/>
                <w:szCs w:val="22"/>
              </w:rPr>
              <w:t>E-mail</w:t>
            </w:r>
            <w:r w:rsidR="5BD36DE8" w:rsidRPr="4240A0D8">
              <w:rPr>
                <w:rFonts w:asciiTheme="minorHAnsi" w:eastAsiaTheme="minorEastAsia" w:hAnsiTheme="minorHAnsi" w:cstheme="minorBidi"/>
                <w:i/>
                <w:iCs/>
                <w:color w:val="auto"/>
                <w:sz w:val="22"/>
                <w:szCs w:val="22"/>
              </w:rPr>
              <w:t>:</w:t>
            </w:r>
            <w:r w:rsidR="6A8DCC13" w:rsidRPr="4240A0D8">
              <w:rPr>
                <w:rFonts w:asciiTheme="minorHAnsi" w:eastAsiaTheme="minorEastAsia" w:hAnsiTheme="minorHAnsi" w:cstheme="minorBidi"/>
                <w:i/>
                <w:iCs/>
                <w:color w:val="auto"/>
                <w:sz w:val="22"/>
                <w:szCs w:val="22"/>
              </w:rPr>
              <w:t xml:space="preserve"> </w:t>
            </w:r>
            <w:hyperlink r:id="rId154">
              <w:r w:rsidRPr="4240A0D8">
                <w:rPr>
                  <w:rFonts w:asciiTheme="minorHAnsi" w:eastAsiaTheme="minorEastAsia" w:hAnsiTheme="minorHAnsi" w:cstheme="minorBidi"/>
                  <w:i/>
                  <w:iCs/>
                  <w:color w:val="auto"/>
                  <w:sz w:val="22"/>
                  <w:szCs w:val="22"/>
                </w:rPr>
                <w:t>malikova@fedu.uniba.sk</w:t>
              </w:r>
            </w:hyperlink>
          </w:p>
          <w:p w14:paraId="21ADDDD6" w14:textId="5751D3DB" w:rsidR="2330B9F6" w:rsidRDefault="2330B9F6" w:rsidP="7ED69E80">
            <w:pPr>
              <w:pStyle w:val="Heading2"/>
              <w:outlineLvl w:val="1"/>
              <w:rPr>
                <w:rFonts w:asciiTheme="minorHAnsi" w:eastAsiaTheme="minorEastAsia" w:hAnsiTheme="minorHAnsi" w:cstheme="minorBidi"/>
                <w:i/>
                <w:iCs/>
                <w:color w:val="auto"/>
                <w:sz w:val="22"/>
                <w:szCs w:val="22"/>
              </w:rPr>
            </w:pPr>
          </w:p>
          <w:p w14:paraId="473D30E7" w14:textId="50480C31" w:rsidR="464EA0F0" w:rsidRDefault="3FA87BEF"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olor w:val="auto"/>
                <w:sz w:val="22"/>
                <w:szCs w:val="22"/>
              </w:rPr>
              <w:t>A</w:t>
            </w:r>
            <w:r w:rsidR="4AA063FB" w:rsidRPr="7ED69E80">
              <w:rPr>
                <w:rFonts w:asciiTheme="minorHAnsi" w:eastAsiaTheme="minorEastAsia" w:hAnsiTheme="minorHAnsi" w:cstheme="minorBidi"/>
                <w:b/>
                <w:bCs/>
                <w:i/>
                <w:iCs/>
                <w:color w:val="auto"/>
                <w:sz w:val="22"/>
                <w:szCs w:val="22"/>
              </w:rPr>
              <w:t>lžbeta</w:t>
            </w:r>
            <w:r w:rsidRPr="7ED69E80">
              <w:rPr>
                <w:rFonts w:asciiTheme="minorHAnsi" w:eastAsiaTheme="minorEastAsia" w:hAnsiTheme="minorHAnsi" w:cstheme="minorBidi"/>
                <w:b/>
                <w:bCs/>
                <w:i/>
                <w:iCs/>
                <w:color w:val="auto"/>
                <w:sz w:val="22"/>
                <w:szCs w:val="22"/>
              </w:rPr>
              <w:t xml:space="preserve"> </w:t>
            </w:r>
            <w:proofErr w:type="spellStart"/>
            <w:r w:rsidRPr="7ED69E80">
              <w:rPr>
                <w:rFonts w:asciiTheme="minorHAnsi" w:eastAsiaTheme="minorEastAsia" w:hAnsiTheme="minorHAnsi" w:cstheme="minorBidi"/>
                <w:b/>
                <w:bCs/>
                <w:i/>
                <w:iCs/>
                <w:color w:val="auto"/>
                <w:sz w:val="22"/>
                <w:szCs w:val="22"/>
              </w:rPr>
              <w:t>O</w:t>
            </w:r>
            <w:r w:rsidR="52D49DA7" w:rsidRPr="7ED69E80">
              <w:rPr>
                <w:rFonts w:asciiTheme="minorHAnsi" w:eastAsiaTheme="minorEastAsia" w:hAnsiTheme="minorHAnsi" w:cstheme="minorBidi"/>
                <w:b/>
                <w:bCs/>
                <w:i/>
                <w:iCs/>
                <w:color w:val="auto"/>
                <w:sz w:val="22"/>
                <w:szCs w:val="22"/>
              </w:rPr>
              <w:t>szvaldová</w:t>
            </w:r>
            <w:proofErr w:type="spellEnd"/>
          </w:p>
          <w:p w14:paraId="348DC01F" w14:textId="1405B00C" w:rsidR="464EA0F0" w:rsidRDefault="3FA87BEF" w:rsidP="7ED69E80">
            <w:pPr>
              <w:pStyle w:val="Heading2"/>
              <w:outlineLvl w:val="1"/>
              <w:rPr>
                <w:rFonts w:asciiTheme="minorHAnsi" w:eastAsiaTheme="minorEastAsia" w:hAnsiTheme="minorHAnsi" w:cstheme="minorBidi"/>
                <w:i/>
                <w:iCs/>
                <w:color w:val="auto"/>
                <w:sz w:val="22"/>
                <w:szCs w:val="22"/>
              </w:rPr>
            </w:pPr>
            <w:r w:rsidRPr="7ED69E80">
              <w:rPr>
                <w:rFonts w:asciiTheme="minorHAnsi" w:eastAsiaTheme="minorEastAsia" w:hAnsiTheme="minorHAnsi" w:cstheme="minorBidi"/>
                <w:i/>
                <w:iCs/>
                <w:color w:val="auto"/>
                <w:sz w:val="22"/>
                <w:szCs w:val="22"/>
              </w:rPr>
              <w:t>Pedagogická fakulta UK, Akademická knižnica</w:t>
            </w:r>
          </w:p>
          <w:p w14:paraId="23EE077C" w14:textId="652CEA31" w:rsidR="464EA0F0" w:rsidRDefault="3FA87BEF" w:rsidP="7ED69E80">
            <w:pPr>
              <w:pStyle w:val="Heading2"/>
              <w:outlineLvl w:val="1"/>
              <w:rPr>
                <w:rFonts w:asciiTheme="minorHAnsi" w:eastAsiaTheme="minorEastAsia" w:hAnsiTheme="minorHAnsi" w:cstheme="minorBidi"/>
                <w:i/>
                <w:iCs/>
                <w:color w:val="auto"/>
                <w:sz w:val="22"/>
                <w:szCs w:val="22"/>
              </w:rPr>
            </w:pPr>
            <w:r w:rsidRPr="7ED69E80">
              <w:rPr>
                <w:rFonts w:asciiTheme="minorHAnsi" w:eastAsiaTheme="minorEastAsia" w:hAnsiTheme="minorHAnsi" w:cstheme="minorBidi"/>
                <w:i/>
                <w:iCs/>
                <w:color w:val="auto"/>
                <w:sz w:val="22"/>
                <w:szCs w:val="22"/>
              </w:rPr>
              <w:t>Oddelenie bibliografických a knižničných služieb, knihovník</w:t>
            </w:r>
          </w:p>
          <w:p w14:paraId="2C9A7B77" w14:textId="3127E836" w:rsidR="464EA0F0" w:rsidRDefault="471A17B5" w:rsidP="4240A0D8">
            <w:pPr>
              <w:pStyle w:val="Heading2"/>
              <w:outlineLvl w:val="1"/>
              <w:rPr>
                <w:rFonts w:asciiTheme="minorHAnsi" w:eastAsiaTheme="minorEastAsia" w:hAnsiTheme="minorHAnsi" w:cstheme="minorBidi"/>
                <w:i/>
                <w:iCs/>
                <w:color w:val="auto"/>
                <w:sz w:val="22"/>
                <w:szCs w:val="22"/>
              </w:rPr>
            </w:pPr>
            <w:r w:rsidRPr="4240A0D8">
              <w:rPr>
                <w:rFonts w:asciiTheme="minorHAnsi" w:eastAsiaTheme="minorEastAsia" w:hAnsiTheme="minorHAnsi" w:cstheme="minorBidi"/>
                <w:i/>
                <w:iCs/>
                <w:color w:val="auto"/>
                <w:sz w:val="22"/>
                <w:szCs w:val="22"/>
              </w:rPr>
              <w:t>E-mail</w:t>
            </w:r>
            <w:r w:rsidR="0E9E8B53" w:rsidRPr="4240A0D8">
              <w:rPr>
                <w:rFonts w:asciiTheme="minorHAnsi" w:eastAsiaTheme="minorEastAsia" w:hAnsiTheme="minorHAnsi" w:cstheme="minorBidi"/>
                <w:i/>
                <w:iCs/>
                <w:color w:val="auto"/>
                <w:sz w:val="22"/>
                <w:szCs w:val="22"/>
              </w:rPr>
              <w:t>:</w:t>
            </w:r>
            <w:r w:rsidR="15351749" w:rsidRPr="4240A0D8">
              <w:rPr>
                <w:rFonts w:asciiTheme="minorHAnsi" w:eastAsiaTheme="minorEastAsia" w:hAnsiTheme="minorHAnsi" w:cstheme="minorBidi"/>
                <w:i/>
                <w:iCs/>
                <w:color w:val="auto"/>
                <w:sz w:val="22"/>
                <w:szCs w:val="22"/>
              </w:rPr>
              <w:t xml:space="preserve"> </w:t>
            </w:r>
            <w:hyperlink r:id="rId155">
              <w:r w:rsidRPr="4240A0D8">
                <w:rPr>
                  <w:rFonts w:asciiTheme="minorHAnsi" w:eastAsiaTheme="minorEastAsia" w:hAnsiTheme="minorHAnsi" w:cstheme="minorBidi"/>
                  <w:i/>
                  <w:iCs/>
                  <w:color w:val="auto"/>
                  <w:sz w:val="22"/>
                  <w:szCs w:val="22"/>
                </w:rPr>
                <w:t>ozsvaldova@fedu.uniba.sk</w:t>
              </w:r>
            </w:hyperlink>
          </w:p>
          <w:p w14:paraId="3A9C0940" w14:textId="427578EB" w:rsidR="2330B9F6" w:rsidRDefault="2330B9F6" w:rsidP="7ED69E80">
            <w:pPr>
              <w:pStyle w:val="Heading2"/>
              <w:outlineLvl w:val="1"/>
              <w:rPr>
                <w:rFonts w:asciiTheme="minorHAnsi" w:eastAsiaTheme="minorEastAsia" w:hAnsiTheme="minorHAnsi" w:cstheme="minorBidi"/>
                <w:i/>
                <w:iCs/>
                <w:color w:val="auto"/>
                <w:sz w:val="22"/>
                <w:szCs w:val="22"/>
              </w:rPr>
            </w:pPr>
          </w:p>
          <w:p w14:paraId="57BC02E7" w14:textId="280CC9AE" w:rsidR="464EA0F0" w:rsidRDefault="3FA87BEF" w:rsidP="7ED69E80">
            <w:pPr>
              <w:pStyle w:val="Heading2"/>
              <w:outlineLvl w:val="1"/>
              <w:rPr>
                <w:rFonts w:asciiTheme="minorHAnsi" w:eastAsiaTheme="minorEastAsia" w:hAnsiTheme="minorHAnsi" w:cstheme="minorBidi"/>
                <w:b/>
                <w:bCs/>
                <w:i/>
                <w:iCs/>
                <w:color w:val="auto"/>
                <w:sz w:val="22"/>
                <w:szCs w:val="22"/>
              </w:rPr>
            </w:pPr>
            <w:r w:rsidRPr="7ED69E80">
              <w:rPr>
                <w:rFonts w:asciiTheme="minorHAnsi" w:eastAsiaTheme="minorEastAsia" w:hAnsiTheme="minorHAnsi" w:cstheme="minorBidi"/>
                <w:b/>
                <w:bCs/>
                <w:i/>
                <w:iCs/>
                <w:color w:val="auto"/>
                <w:sz w:val="22"/>
                <w:szCs w:val="22"/>
              </w:rPr>
              <w:t>A</w:t>
            </w:r>
            <w:r w:rsidR="0D39FA64" w:rsidRPr="7ED69E80">
              <w:rPr>
                <w:rFonts w:asciiTheme="minorHAnsi" w:eastAsiaTheme="minorEastAsia" w:hAnsiTheme="minorHAnsi" w:cstheme="minorBidi"/>
                <w:b/>
                <w:bCs/>
                <w:i/>
                <w:iCs/>
                <w:color w:val="auto"/>
                <w:sz w:val="22"/>
                <w:szCs w:val="22"/>
              </w:rPr>
              <w:t xml:space="preserve">lžbeta </w:t>
            </w:r>
            <w:proofErr w:type="spellStart"/>
            <w:r w:rsidR="0D39FA64" w:rsidRPr="7ED69E80">
              <w:rPr>
                <w:rFonts w:asciiTheme="minorHAnsi" w:eastAsiaTheme="minorEastAsia" w:hAnsiTheme="minorHAnsi" w:cstheme="minorBidi"/>
                <w:b/>
                <w:bCs/>
                <w:i/>
                <w:iCs/>
                <w:color w:val="auto"/>
                <w:sz w:val="22"/>
                <w:szCs w:val="22"/>
              </w:rPr>
              <w:t>Stupková</w:t>
            </w:r>
            <w:proofErr w:type="spellEnd"/>
          </w:p>
          <w:p w14:paraId="17679B65" w14:textId="06A52150" w:rsidR="464EA0F0" w:rsidRDefault="3FA87BEF" w:rsidP="7ED69E80">
            <w:pPr>
              <w:pStyle w:val="Heading2"/>
              <w:outlineLvl w:val="1"/>
              <w:rPr>
                <w:rFonts w:asciiTheme="minorHAnsi" w:eastAsiaTheme="minorEastAsia" w:hAnsiTheme="minorHAnsi" w:cstheme="minorBidi"/>
                <w:i/>
                <w:iCs/>
                <w:color w:val="auto"/>
                <w:sz w:val="22"/>
                <w:szCs w:val="22"/>
              </w:rPr>
            </w:pPr>
            <w:r w:rsidRPr="7ED69E80">
              <w:rPr>
                <w:rFonts w:asciiTheme="minorHAnsi" w:eastAsiaTheme="minorEastAsia" w:hAnsiTheme="minorHAnsi" w:cstheme="minorBidi"/>
                <w:i/>
                <w:iCs/>
                <w:color w:val="auto"/>
                <w:sz w:val="22"/>
                <w:szCs w:val="22"/>
              </w:rPr>
              <w:t>Pedagogická fakulta UK, Akademická knižnica</w:t>
            </w:r>
          </w:p>
          <w:p w14:paraId="57994E16" w14:textId="38177357" w:rsidR="464EA0F0" w:rsidRDefault="3FA87BEF" w:rsidP="7ED69E80">
            <w:pPr>
              <w:pStyle w:val="Heading2"/>
              <w:outlineLvl w:val="1"/>
              <w:rPr>
                <w:rFonts w:asciiTheme="minorHAnsi" w:eastAsiaTheme="minorEastAsia" w:hAnsiTheme="minorHAnsi" w:cstheme="minorBidi"/>
                <w:i/>
                <w:iCs/>
                <w:color w:val="auto"/>
                <w:sz w:val="22"/>
                <w:szCs w:val="22"/>
              </w:rPr>
            </w:pPr>
            <w:r w:rsidRPr="7ED69E80">
              <w:rPr>
                <w:rFonts w:asciiTheme="minorHAnsi" w:eastAsiaTheme="minorEastAsia" w:hAnsiTheme="minorHAnsi" w:cstheme="minorBidi"/>
                <w:i/>
                <w:iCs/>
                <w:color w:val="auto"/>
                <w:sz w:val="22"/>
                <w:szCs w:val="22"/>
              </w:rPr>
              <w:t>Oddelenie automatizovaného spracovania fondov, knihovník špecialista na katalogizáciu</w:t>
            </w:r>
          </w:p>
          <w:p w14:paraId="3B5B1965" w14:textId="77A4F0D9" w:rsidR="572D258B" w:rsidRDefault="572D258B" w:rsidP="4240A0D8">
            <w:pPr>
              <w:jc w:val="both"/>
              <w:rPr>
                <w:rFonts w:eastAsiaTheme="minorEastAsia"/>
                <w:i/>
                <w:iCs/>
              </w:rPr>
            </w:pPr>
            <w:r w:rsidRPr="4240A0D8">
              <w:rPr>
                <w:rFonts w:eastAsiaTheme="minorEastAsia"/>
                <w:i/>
                <w:iCs/>
              </w:rPr>
              <w:t>E-mail</w:t>
            </w:r>
            <w:r w:rsidR="7C3CAFCD" w:rsidRPr="4240A0D8">
              <w:rPr>
                <w:rFonts w:eastAsiaTheme="minorEastAsia"/>
                <w:i/>
                <w:iCs/>
              </w:rPr>
              <w:t>:</w:t>
            </w:r>
            <w:r w:rsidR="0FDC16A5" w:rsidRPr="4240A0D8">
              <w:rPr>
                <w:rFonts w:eastAsiaTheme="minorEastAsia"/>
                <w:i/>
                <w:iCs/>
              </w:rPr>
              <w:t xml:space="preserve"> </w:t>
            </w:r>
            <w:hyperlink r:id="rId156">
              <w:r w:rsidRPr="4240A0D8">
                <w:rPr>
                  <w:rStyle w:val="Hyperlink"/>
                  <w:rFonts w:eastAsiaTheme="minorEastAsia"/>
                  <w:i/>
                  <w:iCs/>
                  <w:color w:val="auto"/>
                </w:rPr>
                <w:t>stupkova@fedu.uniba.sk</w:t>
              </w:r>
            </w:hyperlink>
          </w:p>
          <w:p w14:paraId="160E7911" w14:textId="1B1CB284" w:rsidR="009872F3" w:rsidRDefault="009872F3" w:rsidP="7ED69E80">
            <w:pPr>
              <w:contextualSpacing/>
              <w:jc w:val="both"/>
              <w:rPr>
                <w:rFonts w:eastAsiaTheme="minorEastAsia"/>
              </w:rPr>
            </w:pPr>
          </w:p>
          <w:p w14:paraId="7C0EED13" w14:textId="7ECC2B08" w:rsidR="009872F3" w:rsidRPr="00A60F5E" w:rsidRDefault="1C8A4159" w:rsidP="7ED69E80">
            <w:pPr>
              <w:rPr>
                <w:rFonts w:ascii="Calibri" w:eastAsia="Calibri" w:hAnsi="Calibri" w:cs="Calibri"/>
                <w:b/>
                <w:bCs/>
                <w:i/>
                <w:iCs/>
              </w:rPr>
            </w:pPr>
            <w:r w:rsidRPr="7ED69E80">
              <w:rPr>
                <w:b/>
                <w:bCs/>
                <w:i/>
                <w:iCs/>
              </w:rPr>
              <w:t>Koordinátori pre študentov so špecifickými potrebami</w:t>
            </w:r>
          </w:p>
          <w:p w14:paraId="33D115E5" w14:textId="77777777" w:rsidR="00A60F5E" w:rsidRPr="00A60F5E" w:rsidRDefault="69E83B72" w:rsidP="7ED69E80">
            <w:pPr>
              <w:contextualSpacing/>
              <w:jc w:val="both"/>
              <w:rPr>
                <w:rFonts w:ascii="Calibri" w:eastAsia="Calibri" w:hAnsi="Calibri" w:cs="Calibri"/>
                <w:b/>
                <w:bCs/>
                <w:i/>
                <w:iCs/>
              </w:rPr>
            </w:pPr>
            <w:r w:rsidRPr="7ED69E80">
              <w:rPr>
                <w:rFonts w:ascii="Calibri" w:eastAsia="Calibri" w:hAnsi="Calibri" w:cs="Calibri"/>
                <w:b/>
                <w:bCs/>
                <w:i/>
                <w:iCs/>
              </w:rPr>
              <w:t xml:space="preserve">Doc. PaedDr. Jana Lopúchová, PhD </w:t>
            </w:r>
          </w:p>
          <w:p w14:paraId="799BDDF2" w14:textId="48CD0304" w:rsidR="009872F3" w:rsidRDefault="008AD2C9" w:rsidP="7ED69E80">
            <w:pPr>
              <w:contextualSpacing/>
              <w:jc w:val="both"/>
              <w:rPr>
                <w:rFonts w:ascii="Calibri" w:eastAsia="Calibri" w:hAnsi="Calibri" w:cs="Calibri"/>
                <w:i/>
                <w:iCs/>
              </w:rPr>
            </w:pPr>
            <w:r w:rsidRPr="7ED69E80">
              <w:rPr>
                <w:rFonts w:ascii="Calibri" w:eastAsia="Calibri" w:hAnsi="Calibri" w:cs="Calibri"/>
                <w:i/>
                <w:iCs/>
              </w:rPr>
              <w:t>F</w:t>
            </w:r>
            <w:r w:rsidR="387752E6" w:rsidRPr="7ED69E80">
              <w:rPr>
                <w:rFonts w:ascii="Calibri" w:eastAsia="Calibri" w:hAnsi="Calibri" w:cs="Calibri"/>
                <w:i/>
                <w:iCs/>
              </w:rPr>
              <w:t>akultn</w:t>
            </w:r>
            <w:r w:rsidRPr="7ED69E80">
              <w:rPr>
                <w:rFonts w:ascii="Calibri" w:eastAsia="Calibri" w:hAnsi="Calibri" w:cs="Calibri"/>
                <w:i/>
                <w:iCs/>
              </w:rPr>
              <w:t>á</w:t>
            </w:r>
            <w:r w:rsidR="387752E6" w:rsidRPr="7ED69E80">
              <w:rPr>
                <w:rFonts w:ascii="Calibri" w:eastAsia="Calibri" w:hAnsi="Calibri" w:cs="Calibri"/>
                <w:i/>
                <w:iCs/>
              </w:rPr>
              <w:t xml:space="preserve"> koordinátor</w:t>
            </w:r>
            <w:r w:rsidRPr="7ED69E80">
              <w:rPr>
                <w:rFonts w:ascii="Calibri" w:eastAsia="Calibri" w:hAnsi="Calibri" w:cs="Calibri"/>
                <w:i/>
                <w:iCs/>
              </w:rPr>
              <w:t>ka</w:t>
            </w:r>
            <w:r w:rsidR="387752E6" w:rsidRPr="7ED69E80">
              <w:rPr>
                <w:rFonts w:ascii="Calibri" w:eastAsia="Calibri" w:hAnsi="Calibri" w:cs="Calibri"/>
                <w:i/>
                <w:iCs/>
              </w:rPr>
              <w:t xml:space="preserve"> a koordinátor</w:t>
            </w:r>
            <w:r w:rsidRPr="7ED69E80">
              <w:rPr>
                <w:rFonts w:ascii="Calibri" w:eastAsia="Calibri" w:hAnsi="Calibri" w:cs="Calibri"/>
                <w:i/>
                <w:iCs/>
              </w:rPr>
              <w:t>ka</w:t>
            </w:r>
            <w:r w:rsidR="387752E6" w:rsidRPr="7ED69E80">
              <w:rPr>
                <w:rFonts w:ascii="Calibri" w:eastAsia="Calibri" w:hAnsi="Calibri" w:cs="Calibri"/>
                <w:i/>
                <w:iCs/>
              </w:rPr>
              <w:t xml:space="preserve"> pre študentov so zrakovým postihnutím</w:t>
            </w:r>
          </w:p>
          <w:p w14:paraId="7BF9880A" w14:textId="249C7776" w:rsidR="00A60F5E" w:rsidRPr="00A60F5E" w:rsidRDefault="008AD2C9" w:rsidP="7ED69E80">
            <w:pPr>
              <w:contextualSpacing/>
              <w:jc w:val="both"/>
              <w:rPr>
                <w:rFonts w:ascii="Calibri" w:eastAsia="Calibri" w:hAnsi="Calibri" w:cs="Calibri"/>
                <w:i/>
                <w:iCs/>
              </w:rPr>
            </w:pPr>
            <w:r w:rsidRPr="7ED69E80">
              <w:rPr>
                <w:rFonts w:ascii="Calibri" w:eastAsia="Calibri" w:hAnsi="Calibri" w:cs="Calibri"/>
                <w:i/>
                <w:iCs/>
              </w:rPr>
              <w:t xml:space="preserve">E-mail: </w:t>
            </w:r>
            <w:hyperlink r:id="rId157">
              <w:r w:rsidRPr="7ED69E80">
                <w:rPr>
                  <w:rStyle w:val="Hyperlink"/>
                  <w:rFonts w:ascii="Calibri" w:eastAsia="Calibri" w:hAnsi="Calibri" w:cs="Calibri"/>
                  <w:i/>
                  <w:iCs/>
                </w:rPr>
                <w:t>lopuchova@fedu.uniba.sk</w:t>
              </w:r>
            </w:hyperlink>
            <w:r w:rsidRPr="7ED69E80">
              <w:rPr>
                <w:rFonts w:ascii="Calibri" w:eastAsia="Calibri" w:hAnsi="Calibri" w:cs="Calibri"/>
                <w:i/>
                <w:iCs/>
              </w:rPr>
              <w:t xml:space="preserve"> </w:t>
            </w:r>
          </w:p>
          <w:p w14:paraId="6E4474FE" w14:textId="53493599" w:rsidR="009872F3" w:rsidRPr="00A60F5E" w:rsidRDefault="009872F3" w:rsidP="7ED69E80">
            <w:pPr>
              <w:contextualSpacing/>
              <w:jc w:val="both"/>
              <w:rPr>
                <w:rFonts w:ascii="Calibri" w:eastAsia="Calibri" w:hAnsi="Calibri" w:cs="Calibri"/>
                <w:i/>
                <w:iCs/>
              </w:rPr>
            </w:pPr>
          </w:p>
          <w:p w14:paraId="3A9A1C34" w14:textId="1621ACD2" w:rsidR="009872F3" w:rsidRPr="00A60F5E" w:rsidRDefault="69E83B72" w:rsidP="7ED69E80">
            <w:pPr>
              <w:contextualSpacing/>
              <w:jc w:val="both"/>
              <w:rPr>
                <w:rFonts w:ascii="Calibri" w:eastAsia="Calibri" w:hAnsi="Calibri" w:cs="Calibri"/>
                <w:b/>
                <w:bCs/>
                <w:i/>
                <w:iCs/>
              </w:rPr>
            </w:pPr>
            <w:r w:rsidRPr="7ED69E80">
              <w:rPr>
                <w:rFonts w:ascii="Calibri" w:eastAsia="Calibri" w:hAnsi="Calibri" w:cs="Calibri"/>
                <w:b/>
                <w:bCs/>
                <w:i/>
                <w:iCs/>
              </w:rPr>
              <w:t xml:space="preserve">Doc. PaedDr. Terézia </w:t>
            </w:r>
            <w:proofErr w:type="spellStart"/>
            <w:r w:rsidRPr="7ED69E80">
              <w:rPr>
                <w:rFonts w:ascii="Calibri" w:eastAsia="Calibri" w:hAnsi="Calibri" w:cs="Calibri"/>
                <w:b/>
                <w:bCs/>
                <w:i/>
                <w:iCs/>
              </w:rPr>
              <w:t>Harčaríková</w:t>
            </w:r>
            <w:proofErr w:type="spellEnd"/>
            <w:r w:rsidRPr="7ED69E80">
              <w:rPr>
                <w:rFonts w:ascii="Calibri" w:eastAsia="Calibri" w:hAnsi="Calibri" w:cs="Calibri"/>
                <w:b/>
                <w:bCs/>
                <w:i/>
                <w:iCs/>
              </w:rPr>
              <w:t>, PhD.</w:t>
            </w:r>
          </w:p>
          <w:p w14:paraId="24EFAD3D" w14:textId="6C8C5020" w:rsidR="009872F3" w:rsidRDefault="387752E6" w:rsidP="7ED69E80">
            <w:pPr>
              <w:contextualSpacing/>
              <w:jc w:val="both"/>
              <w:rPr>
                <w:rFonts w:ascii="Calibri" w:eastAsia="Calibri" w:hAnsi="Calibri" w:cs="Calibri"/>
                <w:i/>
                <w:iCs/>
              </w:rPr>
            </w:pPr>
            <w:r w:rsidRPr="7ED69E80">
              <w:rPr>
                <w:rFonts w:ascii="Calibri" w:eastAsia="Calibri" w:hAnsi="Calibri" w:cs="Calibri"/>
                <w:i/>
                <w:iCs/>
              </w:rPr>
              <w:t>Koordinátorka pre študentov s telesným postihnutím, chorobou a zdravotným oslabením a pre študentov s poruchami učenia</w:t>
            </w:r>
          </w:p>
          <w:p w14:paraId="5DEAD7DB" w14:textId="7675BA54" w:rsidR="00A60F5E" w:rsidRPr="00A60F5E" w:rsidRDefault="008AD2C9" w:rsidP="7ED69E80">
            <w:pPr>
              <w:contextualSpacing/>
              <w:jc w:val="both"/>
              <w:rPr>
                <w:rFonts w:ascii="Calibri" w:eastAsia="Calibri" w:hAnsi="Calibri" w:cs="Calibri"/>
                <w:i/>
                <w:iCs/>
              </w:rPr>
            </w:pPr>
            <w:r w:rsidRPr="7ED69E80">
              <w:rPr>
                <w:rFonts w:ascii="Calibri" w:eastAsia="Calibri" w:hAnsi="Calibri" w:cs="Calibri"/>
                <w:i/>
                <w:iCs/>
              </w:rPr>
              <w:t xml:space="preserve">E-mail: </w:t>
            </w:r>
            <w:hyperlink r:id="rId158">
              <w:r w:rsidRPr="7ED69E80">
                <w:rPr>
                  <w:rStyle w:val="Hyperlink"/>
                  <w:rFonts w:ascii="Calibri" w:eastAsia="Calibri" w:hAnsi="Calibri" w:cs="Calibri"/>
                  <w:i/>
                  <w:iCs/>
                </w:rPr>
                <w:t>harcarikova@fedu.uniba.sk</w:t>
              </w:r>
            </w:hyperlink>
            <w:r w:rsidRPr="7ED69E80">
              <w:rPr>
                <w:rFonts w:ascii="Calibri" w:eastAsia="Calibri" w:hAnsi="Calibri" w:cs="Calibri"/>
                <w:i/>
                <w:iCs/>
              </w:rPr>
              <w:t xml:space="preserve"> </w:t>
            </w:r>
          </w:p>
          <w:p w14:paraId="5AECEAA3" w14:textId="77777777" w:rsidR="00A60F5E" w:rsidRPr="00A60F5E" w:rsidRDefault="00A60F5E" w:rsidP="7ED69E80">
            <w:pPr>
              <w:contextualSpacing/>
              <w:jc w:val="both"/>
              <w:rPr>
                <w:rFonts w:ascii="Calibri" w:eastAsia="Calibri" w:hAnsi="Calibri" w:cs="Calibri"/>
                <w:i/>
                <w:iCs/>
              </w:rPr>
            </w:pPr>
          </w:p>
          <w:p w14:paraId="04C80E12" w14:textId="4DF24442" w:rsidR="009872F3" w:rsidRPr="00A60F5E" w:rsidRDefault="69E83B72" w:rsidP="7ED69E80">
            <w:pPr>
              <w:contextualSpacing/>
              <w:jc w:val="both"/>
              <w:rPr>
                <w:rFonts w:ascii="Calibri" w:eastAsia="Calibri" w:hAnsi="Calibri" w:cs="Calibri"/>
                <w:b/>
                <w:bCs/>
                <w:i/>
                <w:iCs/>
              </w:rPr>
            </w:pPr>
            <w:r w:rsidRPr="7ED69E80">
              <w:rPr>
                <w:rFonts w:ascii="Calibri" w:eastAsia="Calibri" w:hAnsi="Calibri" w:cs="Calibri"/>
                <w:b/>
                <w:bCs/>
                <w:i/>
                <w:iCs/>
              </w:rPr>
              <w:t>Prof. PaedDr. Darina Tarcsiová, PhD</w:t>
            </w:r>
            <w:r w:rsidR="5F31CAAF" w:rsidRPr="7ED69E80">
              <w:rPr>
                <w:rFonts w:ascii="Calibri" w:eastAsia="Calibri" w:hAnsi="Calibri" w:cs="Calibri"/>
                <w:b/>
                <w:bCs/>
                <w:i/>
                <w:iCs/>
              </w:rPr>
              <w:t>.</w:t>
            </w:r>
          </w:p>
          <w:p w14:paraId="62317808" w14:textId="3C540793" w:rsidR="00A60F5E" w:rsidRDefault="008AD2C9" w:rsidP="7ED69E80">
            <w:pPr>
              <w:contextualSpacing/>
              <w:jc w:val="both"/>
              <w:rPr>
                <w:rFonts w:ascii="Calibri" w:eastAsia="Calibri" w:hAnsi="Calibri" w:cs="Calibri"/>
                <w:i/>
                <w:iCs/>
              </w:rPr>
            </w:pPr>
            <w:r w:rsidRPr="7ED69E80">
              <w:rPr>
                <w:rFonts w:ascii="Calibri" w:eastAsia="Calibri" w:hAnsi="Calibri" w:cs="Calibri"/>
                <w:i/>
                <w:iCs/>
              </w:rPr>
              <w:t>Koordinátorka pre študentov so sluchovým postihnutím</w:t>
            </w:r>
          </w:p>
          <w:p w14:paraId="3678616F" w14:textId="247F8FA1" w:rsidR="00A94A56" w:rsidRPr="00AC19C0" w:rsidRDefault="5F31CAAF" w:rsidP="7ED69E80">
            <w:pPr>
              <w:contextualSpacing/>
              <w:jc w:val="both"/>
              <w:rPr>
                <w:rFonts w:ascii="Calibri" w:eastAsia="Calibri" w:hAnsi="Calibri" w:cs="Calibri"/>
                <w:i/>
                <w:iCs/>
              </w:rPr>
            </w:pPr>
            <w:r w:rsidRPr="7ED69E80">
              <w:rPr>
                <w:rFonts w:ascii="Calibri" w:eastAsia="Calibri" w:hAnsi="Calibri" w:cs="Calibri"/>
                <w:i/>
                <w:iCs/>
              </w:rPr>
              <w:lastRenderedPageBreak/>
              <w:t xml:space="preserve">E-mail: </w:t>
            </w:r>
            <w:hyperlink r:id="rId159">
              <w:r w:rsidRPr="7ED69E80">
                <w:rPr>
                  <w:rStyle w:val="Hyperlink"/>
                  <w:rFonts w:ascii="Calibri" w:eastAsia="Calibri" w:hAnsi="Calibri" w:cs="Calibri"/>
                  <w:i/>
                  <w:iCs/>
                </w:rPr>
                <w:t>tarcsiova@fedu.uniba.sk</w:t>
              </w:r>
            </w:hyperlink>
            <w:r w:rsidRPr="7ED69E80">
              <w:rPr>
                <w:rFonts w:ascii="Calibri" w:eastAsia="Calibri" w:hAnsi="Calibri" w:cs="Calibri"/>
                <w:i/>
                <w:iCs/>
              </w:rPr>
              <w:t xml:space="preserve"> </w:t>
            </w:r>
          </w:p>
        </w:tc>
        <w:tc>
          <w:tcPr>
            <w:tcW w:w="2506" w:type="dxa"/>
          </w:tcPr>
          <w:p w14:paraId="14DF200F" w14:textId="23CFBD40" w:rsidR="00A94A56" w:rsidRPr="00423F65" w:rsidRDefault="623E1FE3" w:rsidP="591B9120">
            <w:pPr>
              <w:spacing w:line="216" w:lineRule="auto"/>
              <w:contextualSpacing/>
              <w:rPr>
                <w:i/>
                <w:iCs/>
                <w:sz w:val="20"/>
                <w:szCs w:val="20"/>
              </w:rPr>
            </w:pPr>
            <w:r w:rsidRPr="591B9120">
              <w:rPr>
                <w:i/>
                <w:iCs/>
                <w:sz w:val="20"/>
                <w:szCs w:val="20"/>
              </w:rPr>
              <w:lastRenderedPageBreak/>
              <w:t>Š</w:t>
            </w:r>
            <w:r w:rsidR="30E13694" w:rsidRPr="591B9120">
              <w:rPr>
                <w:i/>
                <w:iCs/>
                <w:sz w:val="20"/>
                <w:szCs w:val="20"/>
              </w:rPr>
              <w:t>tudijné oddeleni</w:t>
            </w:r>
            <w:r w:rsidR="15FC2AE8" w:rsidRPr="591B9120">
              <w:rPr>
                <w:i/>
                <w:iCs/>
                <w:sz w:val="20"/>
                <w:szCs w:val="20"/>
              </w:rPr>
              <w:t>e</w:t>
            </w:r>
            <w:r w:rsidR="30E13694" w:rsidRPr="591B9120">
              <w:rPr>
                <w:i/>
                <w:iCs/>
                <w:sz w:val="20"/>
                <w:szCs w:val="20"/>
              </w:rPr>
              <w:t xml:space="preserve"> </w:t>
            </w:r>
            <w:r w:rsidR="7FAB474C" w:rsidRPr="591B9120">
              <w:rPr>
                <w:i/>
                <w:iCs/>
                <w:sz w:val="20"/>
                <w:szCs w:val="20"/>
              </w:rPr>
              <w:t>PdF UK</w:t>
            </w:r>
            <w:r w:rsidR="10AEA45B" w:rsidRPr="591B9120">
              <w:rPr>
                <w:i/>
                <w:iCs/>
                <w:sz w:val="20"/>
                <w:szCs w:val="20"/>
              </w:rPr>
              <w:t xml:space="preserve"> - </w:t>
            </w:r>
            <w:hyperlink r:id="rId160">
              <w:r w:rsidR="10AEA45B" w:rsidRPr="591B9120">
                <w:rPr>
                  <w:rStyle w:val="Hyperlink"/>
                  <w:i/>
                  <w:iCs/>
                  <w:sz w:val="20"/>
                  <w:szCs w:val="20"/>
                </w:rPr>
                <w:t>https://www.fedu.uniba.sk/</w:t>
              </w:r>
              <w:r w:rsidR="682E90BB" w:rsidRPr="591B9120">
                <w:rPr>
                  <w:rStyle w:val="Hyperlink"/>
                  <w:i/>
                  <w:iCs/>
                  <w:sz w:val="20"/>
                  <w:szCs w:val="20"/>
                </w:rPr>
                <w:t>studium/bakalarske-a-magisterske-studium/</w:t>
              </w:r>
              <w:r w:rsidR="10AEA45B" w:rsidRPr="591B9120">
                <w:rPr>
                  <w:rStyle w:val="Hyperlink"/>
                  <w:i/>
                  <w:iCs/>
                  <w:sz w:val="20"/>
                  <w:szCs w:val="20"/>
                </w:rPr>
                <w:t>studijne-oddelenie/</w:t>
              </w:r>
            </w:hyperlink>
          </w:p>
          <w:p w14:paraId="4EDDADAC" w14:textId="6E40F054" w:rsidR="00A94A56" w:rsidRPr="00423F65" w:rsidRDefault="00A94A56" w:rsidP="591B9120">
            <w:pPr>
              <w:spacing w:line="216" w:lineRule="auto"/>
              <w:contextualSpacing/>
              <w:rPr>
                <w:i/>
                <w:iCs/>
                <w:sz w:val="20"/>
                <w:szCs w:val="20"/>
                <w:lang w:eastAsia="sk-SK"/>
              </w:rPr>
            </w:pPr>
          </w:p>
          <w:p w14:paraId="164DA57B" w14:textId="313A7B49" w:rsidR="00051B59" w:rsidRPr="00A94A56" w:rsidRDefault="59873093" w:rsidP="591B9120">
            <w:pPr>
              <w:rPr>
                <w:i/>
                <w:iCs/>
                <w:sz w:val="20"/>
                <w:szCs w:val="20"/>
              </w:rPr>
            </w:pPr>
            <w:r w:rsidRPr="591B9120">
              <w:rPr>
                <w:i/>
                <w:iCs/>
                <w:sz w:val="20"/>
                <w:szCs w:val="20"/>
              </w:rPr>
              <w:t>Akademi</w:t>
            </w:r>
            <w:r w:rsidR="03B29733" w:rsidRPr="591B9120">
              <w:rPr>
                <w:i/>
                <w:iCs/>
                <w:sz w:val="20"/>
                <w:szCs w:val="20"/>
              </w:rPr>
              <w:t>c</w:t>
            </w:r>
            <w:r w:rsidRPr="591B9120">
              <w:rPr>
                <w:i/>
                <w:iCs/>
                <w:sz w:val="20"/>
                <w:szCs w:val="20"/>
              </w:rPr>
              <w:t xml:space="preserve">ká knižnica PdF UK - </w:t>
            </w:r>
            <w:hyperlink r:id="rId161">
              <w:r w:rsidRPr="591B9120">
                <w:rPr>
                  <w:rStyle w:val="Hyperlink"/>
                  <w:i/>
                  <w:iCs/>
                  <w:sz w:val="20"/>
                  <w:szCs w:val="20"/>
                </w:rPr>
                <w:t>https://www.fedu.uniba.sk/sucasti/akademicka-kniznica/kontakty/</w:t>
              </w:r>
            </w:hyperlink>
          </w:p>
          <w:p w14:paraId="729A30F3" w14:textId="761C9034" w:rsidR="00051B59" w:rsidRPr="00A94A56" w:rsidRDefault="00051B59" w:rsidP="591B9120">
            <w:pPr>
              <w:rPr>
                <w:i/>
                <w:iCs/>
                <w:sz w:val="20"/>
                <w:szCs w:val="20"/>
              </w:rPr>
            </w:pPr>
          </w:p>
          <w:p w14:paraId="13092668" w14:textId="241D0690" w:rsidR="00051B59" w:rsidRPr="00A94A56" w:rsidRDefault="59873093" w:rsidP="591B9120">
            <w:pPr>
              <w:rPr>
                <w:i/>
                <w:iCs/>
                <w:sz w:val="20"/>
                <w:szCs w:val="20"/>
              </w:rPr>
            </w:pPr>
            <w:r w:rsidRPr="591B9120">
              <w:rPr>
                <w:i/>
                <w:iCs/>
                <w:sz w:val="20"/>
                <w:szCs w:val="20"/>
              </w:rPr>
              <w:t xml:space="preserve">Centrum informačných technológií PdF UK - </w:t>
            </w:r>
            <w:hyperlink r:id="rId162">
              <w:r w:rsidRPr="591B9120">
                <w:rPr>
                  <w:rStyle w:val="Hyperlink"/>
                  <w:i/>
                  <w:iCs/>
                  <w:sz w:val="20"/>
                  <w:szCs w:val="20"/>
                </w:rPr>
                <w:t>https://www.fedu.uniba.sk/sucasti/centrum-informacnych-technologii-pdf-uk/</w:t>
              </w:r>
            </w:hyperlink>
          </w:p>
          <w:p w14:paraId="5CDA2411" w14:textId="728D0DB8" w:rsidR="00051B59" w:rsidRPr="00A94A56" w:rsidRDefault="00051B59" w:rsidP="591B9120">
            <w:pPr>
              <w:rPr>
                <w:i/>
                <w:iCs/>
                <w:sz w:val="20"/>
                <w:szCs w:val="20"/>
              </w:rPr>
            </w:pPr>
          </w:p>
          <w:p w14:paraId="3EF5C382" w14:textId="6EED1862" w:rsidR="00051B59" w:rsidRPr="00A94A56" w:rsidRDefault="2C8FB947" w:rsidP="591B9120">
            <w:pPr>
              <w:spacing w:line="216" w:lineRule="auto"/>
              <w:rPr>
                <w:i/>
                <w:iCs/>
                <w:sz w:val="20"/>
                <w:szCs w:val="20"/>
                <w:lang w:eastAsia="sk-SK"/>
              </w:rPr>
            </w:pPr>
            <w:r w:rsidRPr="591B9120">
              <w:rPr>
                <w:i/>
                <w:iCs/>
                <w:sz w:val="20"/>
                <w:szCs w:val="20"/>
                <w:lang w:eastAsia="sk-SK"/>
              </w:rPr>
              <w:t xml:space="preserve">Študijný poradca </w:t>
            </w:r>
          </w:p>
          <w:p w14:paraId="37A7D91E" w14:textId="50468629" w:rsidR="00051B59" w:rsidRPr="00A94A56" w:rsidRDefault="007B415A" w:rsidP="591B9120">
            <w:pPr>
              <w:spacing w:line="216" w:lineRule="auto"/>
              <w:rPr>
                <w:i/>
                <w:iCs/>
                <w:sz w:val="20"/>
                <w:szCs w:val="20"/>
                <w:lang w:eastAsia="sk-SK"/>
              </w:rPr>
            </w:pPr>
            <w:hyperlink r:id="rId163">
              <w:r w:rsidR="6804820D" w:rsidRPr="591B9120">
                <w:rPr>
                  <w:rStyle w:val="Hyperlink"/>
                  <w:i/>
                  <w:iCs/>
                  <w:sz w:val="20"/>
                  <w:szCs w:val="20"/>
                  <w:lang w:eastAsia="sk-SK"/>
                </w:rPr>
                <w:t>https://www.fedu.uniba.sk/sucasti/katedry/romanistika/personalne-obsadenie-profesores-enseignants-insegnanti/phdr-maria-medveczka-phd/</w:t>
              </w:r>
            </w:hyperlink>
          </w:p>
          <w:p w14:paraId="20D5CF1E" w14:textId="22F730DE" w:rsidR="00051B59" w:rsidRPr="00A94A56" w:rsidRDefault="00051B59" w:rsidP="591B9120">
            <w:pPr>
              <w:rPr>
                <w:i/>
                <w:iCs/>
                <w:color w:val="FF0000"/>
                <w:sz w:val="20"/>
                <w:szCs w:val="20"/>
              </w:rPr>
            </w:pPr>
          </w:p>
          <w:p w14:paraId="01A5B041" w14:textId="0BB19BD0" w:rsidR="00051B59" w:rsidRPr="00A94A56" w:rsidRDefault="12DDC30B" w:rsidP="591B9120">
            <w:pPr>
              <w:rPr>
                <w:i/>
                <w:iCs/>
                <w:sz w:val="20"/>
                <w:szCs w:val="20"/>
              </w:rPr>
            </w:pPr>
            <w:r w:rsidRPr="591B9120">
              <w:rPr>
                <w:i/>
                <w:iCs/>
                <w:sz w:val="20"/>
                <w:szCs w:val="20"/>
              </w:rPr>
              <w:t xml:space="preserve">Smernica dekanky PdF UK č. 2/2013 Študijný poradca na PdF UK: </w:t>
            </w:r>
            <w:hyperlink r:id="rId164">
              <w:r w:rsidRPr="591B9120">
                <w:rPr>
                  <w:rStyle w:val="Hyperlink"/>
                  <w:i/>
                  <w:iCs/>
                  <w:sz w:val="20"/>
                  <w:szCs w:val="20"/>
                </w:rPr>
                <w:t>https://www.fedu.uniba.sk/fileadmin/pdf/O_fakulte/Legislativa_a_dokumenty/Smernice_2009-2012/Smernica_dekanky_2013_c_2_Studijny_poradca.pdf</w:t>
              </w:r>
            </w:hyperlink>
          </w:p>
          <w:p w14:paraId="45D293B5" w14:textId="06D7D444" w:rsidR="00051B59" w:rsidRPr="00A94A56" w:rsidRDefault="00051B59" w:rsidP="591B9120">
            <w:pPr>
              <w:spacing w:line="216" w:lineRule="auto"/>
              <w:rPr>
                <w:i/>
                <w:iCs/>
                <w:sz w:val="20"/>
                <w:szCs w:val="20"/>
                <w:lang w:eastAsia="sk-SK"/>
              </w:rPr>
            </w:pPr>
          </w:p>
          <w:p w14:paraId="4C75A155" w14:textId="76BDE5C8" w:rsidR="00051B59" w:rsidRPr="00A94A56" w:rsidRDefault="12DDC30B" w:rsidP="591B9120">
            <w:pPr>
              <w:spacing w:line="216" w:lineRule="auto"/>
              <w:rPr>
                <w:i/>
                <w:iCs/>
                <w:sz w:val="20"/>
                <w:szCs w:val="20"/>
                <w:lang w:eastAsia="sk-SK"/>
              </w:rPr>
            </w:pPr>
            <w:r w:rsidRPr="591B9120">
              <w:rPr>
                <w:i/>
                <w:iCs/>
                <w:sz w:val="20"/>
                <w:szCs w:val="20"/>
                <w:lang w:eastAsia="sk-SK"/>
              </w:rPr>
              <w:t>Web stránka univerzity</w:t>
            </w:r>
          </w:p>
          <w:p w14:paraId="316777D2" w14:textId="559872AE" w:rsidR="00051B59" w:rsidRPr="00A94A56" w:rsidRDefault="007B415A" w:rsidP="591B9120">
            <w:pPr>
              <w:spacing w:line="216" w:lineRule="auto"/>
              <w:rPr>
                <w:i/>
                <w:iCs/>
                <w:sz w:val="20"/>
                <w:szCs w:val="20"/>
                <w:lang w:eastAsia="sk-SK"/>
              </w:rPr>
            </w:pPr>
            <w:hyperlink r:id="rId165">
              <w:r w:rsidR="12DDC30B" w:rsidRPr="591B9120">
                <w:rPr>
                  <w:rStyle w:val="Hyperlink"/>
                  <w:i/>
                  <w:iCs/>
                  <w:sz w:val="20"/>
                  <w:szCs w:val="20"/>
                  <w:lang w:eastAsia="sk-SK"/>
                </w:rPr>
                <w:t>https://cezap.sk/</w:t>
              </w:r>
            </w:hyperlink>
            <w:r w:rsidR="12DDC30B" w:rsidRPr="591B9120">
              <w:rPr>
                <w:i/>
                <w:iCs/>
                <w:sz w:val="20"/>
                <w:szCs w:val="20"/>
                <w:lang w:eastAsia="sk-SK"/>
              </w:rPr>
              <w:t xml:space="preserve"> </w:t>
            </w:r>
          </w:p>
          <w:p w14:paraId="23395D07" w14:textId="77777777" w:rsidR="00051B59" w:rsidRPr="00A94A56" w:rsidRDefault="00051B59" w:rsidP="591B9120">
            <w:pPr>
              <w:spacing w:line="216" w:lineRule="auto"/>
              <w:rPr>
                <w:i/>
                <w:iCs/>
                <w:sz w:val="20"/>
                <w:szCs w:val="20"/>
                <w:lang w:eastAsia="sk-SK"/>
              </w:rPr>
            </w:pPr>
          </w:p>
          <w:p w14:paraId="1BD09211" w14:textId="77777777" w:rsidR="00051B59" w:rsidRPr="00A94A56" w:rsidRDefault="12DDC30B" w:rsidP="591B9120">
            <w:pPr>
              <w:spacing w:line="216" w:lineRule="auto"/>
              <w:rPr>
                <w:i/>
                <w:iCs/>
                <w:sz w:val="20"/>
                <w:szCs w:val="20"/>
                <w:lang w:eastAsia="sk-SK"/>
              </w:rPr>
            </w:pPr>
            <w:r w:rsidRPr="591B9120">
              <w:rPr>
                <w:i/>
                <w:iCs/>
                <w:sz w:val="20"/>
                <w:szCs w:val="20"/>
                <w:lang w:eastAsia="sk-SK"/>
              </w:rPr>
              <w:t xml:space="preserve">ŠČ AS PdF UK </w:t>
            </w:r>
          </w:p>
          <w:p w14:paraId="46A13E5D" w14:textId="3EC2E9A1" w:rsidR="00051B59" w:rsidRPr="00A94A56" w:rsidRDefault="007B415A" w:rsidP="591B9120">
            <w:pPr>
              <w:spacing w:line="216" w:lineRule="auto"/>
              <w:rPr>
                <w:i/>
                <w:iCs/>
                <w:sz w:val="20"/>
                <w:szCs w:val="20"/>
                <w:lang w:eastAsia="sk-SK"/>
              </w:rPr>
            </w:pPr>
            <w:hyperlink r:id="rId166">
              <w:r w:rsidR="12DDC30B" w:rsidRPr="591B9120">
                <w:rPr>
                  <w:rStyle w:val="Hyperlink"/>
                  <w:i/>
                  <w:iCs/>
                  <w:sz w:val="20"/>
                  <w:szCs w:val="20"/>
                  <w:lang w:eastAsia="sk-SK"/>
                </w:rPr>
                <w:t>https://www.fedu.uniba.sk/o-fakulte/organy-fakulty/akademicky-senat/clenovia-akademickeho-senatu/</w:t>
              </w:r>
            </w:hyperlink>
          </w:p>
          <w:p w14:paraId="30807BC4" w14:textId="77777777" w:rsidR="00051B59" w:rsidRPr="00A94A56" w:rsidRDefault="00051B59" w:rsidP="591B9120">
            <w:pPr>
              <w:spacing w:line="216" w:lineRule="auto"/>
              <w:rPr>
                <w:i/>
                <w:iCs/>
                <w:sz w:val="20"/>
                <w:szCs w:val="20"/>
                <w:lang w:eastAsia="sk-SK"/>
              </w:rPr>
            </w:pPr>
          </w:p>
          <w:p w14:paraId="70D7D8D0" w14:textId="6AA68A4B" w:rsidR="00051B59" w:rsidRPr="00A94A56" w:rsidRDefault="3FAF7FE1" w:rsidP="591B9120">
            <w:pPr>
              <w:rPr>
                <w:i/>
                <w:iCs/>
                <w:sz w:val="20"/>
                <w:szCs w:val="20"/>
                <w:lang w:eastAsia="sk-SK"/>
              </w:rPr>
            </w:pPr>
            <w:r w:rsidRPr="591B9120">
              <w:rPr>
                <w:i/>
                <w:iCs/>
                <w:sz w:val="20"/>
                <w:szCs w:val="20"/>
                <w:lang w:eastAsia="sk-SK"/>
              </w:rPr>
              <w:t>Komisia expertov SEN zriadená rektorom v zmysle čl.9 ods. 10 Smernice rektora č.23/2014 k zabezpečeniu všeobecne prístupného akademického prostredia pre študentov so špecifickými potrebami</w:t>
            </w:r>
          </w:p>
          <w:p w14:paraId="4A0AD915" w14:textId="775F845B" w:rsidR="00051B59" w:rsidRPr="00A94A56" w:rsidRDefault="007B415A" w:rsidP="591B9120">
            <w:pPr>
              <w:rPr>
                <w:i/>
                <w:iCs/>
                <w:color w:val="FF0000"/>
                <w:sz w:val="20"/>
                <w:szCs w:val="20"/>
              </w:rPr>
            </w:pPr>
            <w:hyperlink r:id="rId167">
              <w:r w:rsidR="2D8420F9" w:rsidRPr="591B9120">
                <w:rPr>
                  <w:rStyle w:val="Hyperlink"/>
                  <w:i/>
                  <w:iCs/>
                  <w:sz w:val="20"/>
                  <w:szCs w:val="20"/>
                </w:rPr>
                <w:t>https://uniba.sk/fileadmin/ruk/legislativa/2014/Vp_2014_23.pdf</w:t>
              </w:r>
            </w:hyperlink>
            <w:r w:rsidR="2D8420F9" w:rsidRPr="591B9120">
              <w:rPr>
                <w:i/>
                <w:iCs/>
                <w:color w:val="FF0000"/>
                <w:sz w:val="20"/>
                <w:szCs w:val="20"/>
              </w:rPr>
              <w:t xml:space="preserve"> </w:t>
            </w:r>
          </w:p>
          <w:p w14:paraId="56B369C8" w14:textId="2E61BC3F" w:rsidR="00051B59" w:rsidRPr="00A94A56" w:rsidRDefault="00051B59" w:rsidP="251223F8">
            <w:pPr>
              <w:rPr>
                <w:i/>
                <w:iCs/>
                <w:color w:val="FF0000"/>
                <w:sz w:val="20"/>
                <w:szCs w:val="20"/>
              </w:rPr>
            </w:pPr>
          </w:p>
          <w:p w14:paraId="7B0C4447" w14:textId="46234766" w:rsidR="00051B59" w:rsidRPr="00A94A56" w:rsidRDefault="00051B59" w:rsidP="251223F8">
            <w:pPr>
              <w:rPr>
                <w:i/>
                <w:iCs/>
                <w:color w:val="FF0000"/>
                <w:sz w:val="20"/>
                <w:szCs w:val="20"/>
              </w:rPr>
            </w:pPr>
          </w:p>
          <w:p w14:paraId="5C1687E5" w14:textId="3A75C925" w:rsidR="00051B59" w:rsidRPr="00A94A56" w:rsidRDefault="00051B59" w:rsidP="251223F8">
            <w:pPr>
              <w:rPr>
                <w:i/>
                <w:iCs/>
                <w:color w:val="FF0000"/>
                <w:sz w:val="20"/>
                <w:szCs w:val="20"/>
              </w:rPr>
            </w:pPr>
          </w:p>
          <w:p w14:paraId="433EAD53" w14:textId="10FF3E47" w:rsidR="00051B59" w:rsidRPr="00A94A56" w:rsidRDefault="00051B59" w:rsidP="251223F8">
            <w:pPr>
              <w:rPr>
                <w:rFonts w:ascii="Calibri" w:eastAsia="Calibri" w:hAnsi="Calibri" w:cs="Calibri"/>
                <w:color w:val="00B050"/>
                <w:sz w:val="20"/>
                <w:szCs w:val="20"/>
                <w:highlight w:val="yellow"/>
              </w:rPr>
            </w:pP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549DD2FE" w:rsidR="005608ED" w:rsidRPr="00451CBB" w:rsidRDefault="005A6E62" w:rsidP="00D129CF">
      <w:pPr>
        <w:pStyle w:val="Default"/>
        <w:spacing w:line="216" w:lineRule="auto"/>
        <w:jc w:val="both"/>
        <w:rPr>
          <w:rFonts w:cstheme="minorHAnsi"/>
          <w:color w:val="auto"/>
          <w:sz w:val="18"/>
          <w:szCs w:val="18"/>
        </w:rPr>
      </w:pPr>
      <w:r w:rsidRPr="00451CBB">
        <w:rPr>
          <w:rFonts w:cstheme="minorHAnsi"/>
          <w:color w:val="auto"/>
          <w:sz w:val="18"/>
          <w:szCs w:val="18"/>
        </w:rPr>
        <w:t xml:space="preserve">SP 8.4. </w:t>
      </w:r>
      <w:r w:rsidR="00E82D04" w:rsidRPr="00451CBB">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75"/>
        <w:gridCol w:w="2506"/>
      </w:tblGrid>
      <w:tr w:rsidR="005608ED" w:rsidRPr="001E065C" w14:paraId="69220E36" w14:textId="77777777" w:rsidTr="25609974">
        <w:trPr>
          <w:cnfStyle w:val="100000000000" w:firstRow="1" w:lastRow="0" w:firstColumn="0" w:lastColumn="0" w:oddVBand="0" w:evenVBand="0" w:oddHBand="0" w:evenHBand="0" w:firstRowFirstColumn="0" w:firstRowLastColumn="0" w:lastRowFirstColumn="0" w:lastRowLastColumn="0"/>
          <w:trHeight w:val="128"/>
        </w:trPr>
        <w:tc>
          <w:tcPr>
            <w:tcW w:w="7275" w:type="dxa"/>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06" w:type="dxa"/>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25609974">
        <w:trPr>
          <w:trHeight w:val="567"/>
        </w:trPr>
        <w:tc>
          <w:tcPr>
            <w:tcW w:w="7275" w:type="dxa"/>
          </w:tcPr>
          <w:p w14:paraId="3F48189A" w14:textId="38C5F57B" w:rsidR="00242268" w:rsidRPr="00451CBB" w:rsidRDefault="26C970B6" w:rsidP="25609974">
            <w:pPr>
              <w:contextualSpacing/>
              <w:jc w:val="both"/>
              <w:rPr>
                <w:i/>
                <w:iCs/>
              </w:rPr>
            </w:pPr>
            <w:r w:rsidRPr="25609974">
              <w:rPr>
                <w:i/>
                <w:iCs/>
              </w:rPr>
              <w:t>Záväzné zmluvné partnerstvá</w:t>
            </w:r>
            <w:r w:rsidR="00C16D58" w:rsidRPr="25609974">
              <w:rPr>
                <w:i/>
                <w:iCs/>
              </w:rPr>
              <w:t xml:space="preserve"> </w:t>
            </w:r>
            <w:r w:rsidRPr="25609974">
              <w:rPr>
                <w:i/>
                <w:iCs/>
              </w:rPr>
              <w:t>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w:t>
            </w:r>
          </w:p>
          <w:p w14:paraId="7EC1482B" w14:textId="57FA8CC9" w:rsidR="00451CBB" w:rsidRDefault="00451CBB" w:rsidP="52A1631E">
            <w:pPr>
              <w:contextualSpacing/>
              <w:jc w:val="both"/>
              <w:rPr>
                <w:i/>
                <w:iCs/>
                <w:color w:val="FF0000"/>
              </w:rPr>
            </w:pPr>
          </w:p>
          <w:p w14:paraId="017B075C" w14:textId="2135839C" w:rsidR="00451CBB" w:rsidRPr="00A60F5E" w:rsidRDefault="346BA8B9" w:rsidP="52A1631E">
            <w:pPr>
              <w:jc w:val="both"/>
              <w:rPr>
                <w:i/>
                <w:iCs/>
              </w:rPr>
            </w:pPr>
            <w:r w:rsidRPr="52A1631E">
              <w:rPr>
                <w:i/>
                <w:iCs/>
              </w:rPr>
              <w:t>Pedagogická fakulta UK v rámci praktickej výučby spolupracuje so školami na základe Zmluvy o spolupráci a zabezpečení praktickej výučby pre študentov PdF UK uzatváranej v zmysle platných legislatívnych ustanovení.</w:t>
            </w:r>
          </w:p>
          <w:p w14:paraId="4ABAF76F" w14:textId="4B0B71E4" w:rsidR="00451CBB" w:rsidRPr="00A60F5E" w:rsidRDefault="346BA8B9" w:rsidP="52A1631E">
            <w:pPr>
              <w:jc w:val="both"/>
              <w:rPr>
                <w:i/>
                <w:iCs/>
              </w:rPr>
            </w:pPr>
            <w:r w:rsidRPr="52A1631E">
              <w:rPr>
                <w:i/>
                <w:iCs/>
              </w:rPr>
              <w:t>Pedagogická fakulta UK má uzatvorenú zmluvu so všetkými školami, v ktorých študenti prax vykonávajú.</w:t>
            </w:r>
          </w:p>
          <w:p w14:paraId="499D6E6E" w14:textId="452B4E6A" w:rsidR="00451CBB" w:rsidRPr="00A60F5E" w:rsidRDefault="346BA8B9" w:rsidP="52A1631E">
            <w:pPr>
              <w:jc w:val="both"/>
              <w:rPr>
                <w:i/>
                <w:iCs/>
              </w:rPr>
            </w:pPr>
            <w:r w:rsidRPr="52A1631E">
              <w:rPr>
                <w:i/>
                <w:iCs/>
              </w:rPr>
              <w:t>Organizáciu praxe za PdF UK zabezpečuje metodik príslušnej katedry PdF UK a Referát pedagogických a odborných praxí.</w:t>
            </w:r>
          </w:p>
          <w:p w14:paraId="4CEC20B4" w14:textId="1A28E1B1" w:rsidR="00451CBB" w:rsidRPr="00A60F5E" w:rsidRDefault="346BA8B9" w:rsidP="52A1631E">
            <w:pPr>
              <w:jc w:val="both"/>
              <w:rPr>
                <w:i/>
                <w:iCs/>
              </w:rPr>
            </w:pPr>
            <w:r w:rsidRPr="52A1631E">
              <w:rPr>
                <w:i/>
                <w:iCs/>
              </w:rPr>
              <w:t>Praktickú výučbu vedú len ľudia s dlhoročnými praktickými skúsenosťami v danom predmete.</w:t>
            </w:r>
          </w:p>
          <w:p w14:paraId="181F50DF" w14:textId="5A35DEEA" w:rsidR="00451CBB" w:rsidRPr="00A60F5E" w:rsidRDefault="2B1CD323" w:rsidP="52A1631E">
            <w:pPr>
              <w:rPr>
                <w:i/>
                <w:iCs/>
              </w:rPr>
            </w:pPr>
            <w:r w:rsidRPr="52A1631E">
              <w:rPr>
                <w:i/>
                <w:iCs/>
              </w:rPr>
              <w:t xml:space="preserve"> </w:t>
            </w:r>
          </w:p>
          <w:p w14:paraId="514833C7" w14:textId="0EBAB2D0" w:rsidR="10930832" w:rsidRDefault="28F8F303" w:rsidP="52A1631E">
            <w:pPr>
              <w:jc w:val="both"/>
              <w:rPr>
                <w:rFonts w:ascii="Calibri" w:eastAsia="Calibri" w:hAnsi="Calibri" w:cs="Calibri"/>
              </w:rPr>
            </w:pPr>
            <w:r w:rsidRPr="52A1631E">
              <w:rPr>
                <w:rFonts w:ascii="Calibri" w:eastAsia="Calibri" w:hAnsi="Calibri" w:cs="Calibri"/>
                <w:i/>
                <w:iCs/>
              </w:rPr>
              <w:t xml:space="preserve">Osoba zabezpečujúca spoluprácu so školami na úrovni </w:t>
            </w:r>
            <w:r w:rsidRPr="52A1631E">
              <w:rPr>
                <w:rFonts w:ascii="Calibri" w:eastAsia="Calibri" w:hAnsi="Calibri" w:cs="Calibri"/>
                <w:b/>
                <w:bCs/>
                <w:i/>
                <w:iCs/>
              </w:rPr>
              <w:t>Referátu pedagogických a odborných praxí:</w:t>
            </w:r>
          </w:p>
          <w:p w14:paraId="667F667B" w14:textId="728C40E8" w:rsidR="10930832" w:rsidRDefault="346BA8B9" w:rsidP="52A1631E">
            <w:pPr>
              <w:rPr>
                <w:rFonts w:ascii="Calibri" w:eastAsia="Calibri" w:hAnsi="Calibri" w:cs="Calibri"/>
              </w:rPr>
            </w:pPr>
            <w:r w:rsidRPr="52A1631E">
              <w:rPr>
                <w:i/>
                <w:iCs/>
              </w:rPr>
              <w:t>PaedDr. Blanka Múčková Petríková z Referátu pedagogických a odborných praxí.</w:t>
            </w:r>
            <w:r w:rsidR="10930832">
              <w:br/>
            </w:r>
            <w:r w:rsidR="2B1CD323" w:rsidRPr="52A1631E">
              <w:rPr>
                <w:i/>
                <w:iCs/>
              </w:rPr>
              <w:t>Kontakt:</w:t>
            </w:r>
            <w:r w:rsidR="10930832">
              <w:br/>
            </w:r>
            <w:r w:rsidR="2B1CD323" w:rsidRPr="52A1631E">
              <w:rPr>
                <w:i/>
                <w:iCs/>
              </w:rPr>
              <w:t xml:space="preserve"> Pedagogická fakulta UK</w:t>
            </w:r>
            <w:r w:rsidR="10930832">
              <w:br/>
            </w:r>
            <w:r w:rsidR="2B1CD323" w:rsidRPr="52A1631E">
              <w:rPr>
                <w:i/>
                <w:iCs/>
              </w:rPr>
              <w:t xml:space="preserve"> Referát pedagogických a odborných praxí</w:t>
            </w:r>
            <w:r w:rsidR="10930832">
              <w:br/>
            </w:r>
            <w:r w:rsidR="2B1CD323" w:rsidRPr="52A1631E">
              <w:rPr>
                <w:i/>
                <w:iCs/>
              </w:rPr>
              <w:t xml:space="preserve"> Račianska 59</w:t>
            </w:r>
            <w:r w:rsidR="10930832">
              <w:br/>
            </w:r>
            <w:r w:rsidR="2B1CD323" w:rsidRPr="52A1631E">
              <w:rPr>
                <w:i/>
                <w:iCs/>
              </w:rPr>
              <w:t xml:space="preserve"> 813 34 Bratislava</w:t>
            </w:r>
            <w:r w:rsidR="10930832">
              <w:br/>
            </w:r>
            <w:r w:rsidR="2B1CD323" w:rsidRPr="52A1631E">
              <w:rPr>
                <w:i/>
                <w:iCs/>
              </w:rPr>
              <w:t xml:space="preserve"> </w:t>
            </w:r>
            <w:r w:rsidR="10930832">
              <w:br/>
            </w:r>
            <w:r w:rsidR="05784F50" w:rsidRPr="52A1631E">
              <w:rPr>
                <w:rFonts w:ascii="Calibri" w:eastAsia="Calibri" w:hAnsi="Calibri" w:cs="Calibri"/>
                <w:b/>
                <w:bCs/>
                <w:i/>
                <w:iCs/>
              </w:rPr>
              <w:t>Metodička praxe Katedry románskych jazykov a literatúr PdF UK:</w:t>
            </w:r>
          </w:p>
          <w:p w14:paraId="3330E154" w14:textId="5447B15F" w:rsidR="111DE2E0" w:rsidRDefault="111DE2E0" w:rsidP="10930832">
            <w:pPr>
              <w:spacing w:line="216" w:lineRule="auto"/>
              <w:rPr>
                <w:rFonts w:ascii="Calibri" w:eastAsia="Calibri" w:hAnsi="Calibri" w:cs="Calibri"/>
              </w:rPr>
            </w:pPr>
            <w:r w:rsidRPr="10930832">
              <w:rPr>
                <w:rFonts w:ascii="Calibri" w:eastAsia="Calibri" w:hAnsi="Calibri" w:cs="Calibri"/>
                <w:i/>
                <w:iCs/>
              </w:rPr>
              <w:t>PaedDr. Zuzana Valentovičová, PhD.</w:t>
            </w:r>
          </w:p>
          <w:p w14:paraId="540DEA13" w14:textId="1AA6067B" w:rsidR="00451CBB" w:rsidRPr="00A60F5E" w:rsidRDefault="00451CBB" w:rsidP="52A1631E">
            <w:pPr>
              <w:spacing w:line="216" w:lineRule="auto"/>
            </w:pPr>
          </w:p>
          <w:p w14:paraId="4C4F869B" w14:textId="7ED15262" w:rsidR="00451CBB" w:rsidRPr="00C906F6" w:rsidRDefault="2CC9B155" w:rsidP="2330B9F6">
            <w:pPr>
              <w:spacing w:line="257" w:lineRule="auto"/>
              <w:jc w:val="both"/>
              <w:rPr>
                <w:rFonts w:ascii="Calibri" w:eastAsia="Calibri" w:hAnsi="Calibri" w:cs="Calibri"/>
                <w:color w:val="000000" w:themeColor="text1"/>
              </w:rPr>
            </w:pPr>
            <w:r w:rsidRPr="2330B9F6">
              <w:rPr>
                <w:rFonts w:ascii="Calibri" w:eastAsia="Calibri" w:hAnsi="Calibri" w:cs="Calibri"/>
                <w:i/>
                <w:iCs/>
                <w:color w:val="000000" w:themeColor="text1"/>
              </w:rPr>
              <w:t>V študijnom programe Učiteľstvo románskych jazykov a literatúr sú zaradené predmety pedagogickej praxe, na ktorých zabezpečovaní budú participovať učitelia základných a stredných škôl rôzneho typu a zamerania, v spolupráci so zmluvnými partnermi fakulty využívaných aj pre ďalšie existujúce študijné programy. Cviční učitelia zabezpečujú praktickú časť vzdelávacej činnosti, ktorá sa viaže na školské prostredie. Teoretickú, analytickú a syntetickú činnosť vedú v rámci predmetov Pedagogická prax 1 (A) a Pedagogická prax 1 (B) metodici praxe z Katedry pedagogiky a sociálnej pedagogiky PdF UK.</w:t>
            </w:r>
          </w:p>
          <w:p w14:paraId="588DDB09" w14:textId="29426FD7" w:rsidR="00451CBB" w:rsidRPr="00C906F6" w:rsidRDefault="2CC9B155" w:rsidP="2330B9F6">
            <w:pPr>
              <w:spacing w:line="257" w:lineRule="auto"/>
              <w:jc w:val="both"/>
              <w:rPr>
                <w:rFonts w:ascii="Calibri" w:eastAsia="Calibri" w:hAnsi="Calibri" w:cs="Calibri"/>
                <w:color w:val="000000" w:themeColor="text1"/>
              </w:rPr>
            </w:pPr>
            <w:r w:rsidRPr="2330B9F6">
              <w:rPr>
                <w:rFonts w:ascii="Calibri" w:eastAsia="Calibri" w:hAnsi="Calibri" w:cs="Calibri"/>
                <w:i/>
                <w:iCs/>
                <w:color w:val="000000" w:themeColor="text1"/>
              </w:rPr>
              <w:t xml:space="preserve">Pedagogická fakulta UK v rámci praktickej výučby spolupracuje so školami na základe Zmluvy o spolupráci a zabezpečení praktickej výučby pre študentov PdF UK uzatváranej v zmysle platných legislatívnych ustanovení. Pedagogická fakulta UK má uzatvorenú zmluvu so všetkými školami, v ktorých študenti prax vykonávajú. Organizáciu praxe za PdF UK zabezpečuje metodik príslušnej katedry PdF UK a Referát pedagogických a odborných praxí. Praktickú výučbu na </w:t>
            </w:r>
            <w:r w:rsidRPr="2330B9F6">
              <w:rPr>
                <w:rFonts w:ascii="Calibri" w:eastAsia="Calibri" w:hAnsi="Calibri" w:cs="Calibri"/>
                <w:i/>
                <w:iCs/>
                <w:color w:val="000000" w:themeColor="text1"/>
              </w:rPr>
              <w:lastRenderedPageBreak/>
              <w:t xml:space="preserve">základných a stredných školách, na ktorých vykonávajú študenti hospitačnú prax, vedú učitelia s dlhoročnými praktickými skúsenosťami v danom predmete. </w:t>
            </w:r>
          </w:p>
          <w:p w14:paraId="2A6C89BF" w14:textId="4EF68AB6" w:rsidR="00451CBB" w:rsidRPr="00C906F6" w:rsidRDefault="00451CBB" w:rsidP="2330B9F6">
            <w:pPr>
              <w:spacing w:line="257" w:lineRule="auto"/>
              <w:jc w:val="both"/>
              <w:rPr>
                <w:rFonts w:ascii="Calibri" w:eastAsia="Calibri" w:hAnsi="Calibri" w:cs="Calibri"/>
                <w:i/>
                <w:iCs/>
                <w:color w:val="000000" w:themeColor="text1"/>
              </w:rPr>
            </w:pPr>
          </w:p>
          <w:p w14:paraId="739F0220" w14:textId="7F49CEF3" w:rsidR="00451CBB" w:rsidRPr="00C906F6" w:rsidRDefault="2CC9B155" w:rsidP="2330B9F6">
            <w:pPr>
              <w:spacing w:line="257" w:lineRule="auto"/>
              <w:jc w:val="both"/>
              <w:rPr>
                <w:rFonts w:ascii="Calibri" w:eastAsia="Calibri" w:hAnsi="Calibri" w:cs="Calibri"/>
                <w:color w:val="000000" w:themeColor="text1"/>
              </w:rPr>
            </w:pPr>
            <w:r w:rsidRPr="2330B9F6">
              <w:rPr>
                <w:rFonts w:ascii="Calibri" w:eastAsia="Calibri" w:hAnsi="Calibri" w:cs="Calibri"/>
                <w:i/>
                <w:iCs/>
                <w:color w:val="000000" w:themeColor="text1"/>
              </w:rPr>
              <w:t>Zoznam cvičných škôl sa aktualizuje. Pedagogická fakulta UK má zmluvu o spolupráci napr. s nasledujúcimi školami, na ktorých študenti doterajších študijných programov realizovali prax z predmetovej špecializácie na niektorý z románskych jazykov:</w:t>
            </w:r>
          </w:p>
          <w:p w14:paraId="2EB10938" w14:textId="68F83F4D" w:rsidR="00451CBB" w:rsidRPr="00C906F6" w:rsidRDefault="2CC9B155" w:rsidP="2330B9F6">
            <w:pPr>
              <w:spacing w:line="257" w:lineRule="auto"/>
              <w:jc w:val="both"/>
              <w:rPr>
                <w:rFonts w:ascii="Calibri" w:eastAsia="Calibri" w:hAnsi="Calibri" w:cs="Calibri"/>
                <w:color w:val="000000" w:themeColor="text1"/>
              </w:rPr>
            </w:pPr>
            <w:r w:rsidRPr="2330B9F6">
              <w:rPr>
                <w:rFonts w:ascii="Calibri" w:eastAsia="Calibri" w:hAnsi="Calibri" w:cs="Calibri"/>
                <w:i/>
                <w:iCs/>
                <w:color w:val="000000" w:themeColor="text1"/>
              </w:rPr>
              <w:t xml:space="preserve">Gymnázium A. Einsteina, Einsteinova 35, 852 03 Bratislava  </w:t>
            </w:r>
          </w:p>
          <w:p w14:paraId="172ED7CA" w14:textId="6DBA3DDB" w:rsidR="00451CBB" w:rsidRPr="00C906F6" w:rsidRDefault="2CC9B155" w:rsidP="2330B9F6">
            <w:pPr>
              <w:spacing w:line="257" w:lineRule="auto"/>
              <w:jc w:val="both"/>
              <w:rPr>
                <w:rFonts w:ascii="Calibri" w:eastAsia="Calibri" w:hAnsi="Calibri" w:cs="Calibri"/>
                <w:color w:val="000000" w:themeColor="text1"/>
              </w:rPr>
            </w:pPr>
            <w:r w:rsidRPr="2330B9F6">
              <w:rPr>
                <w:rFonts w:ascii="Calibri" w:eastAsia="Calibri" w:hAnsi="Calibri" w:cs="Calibri"/>
                <w:i/>
                <w:iCs/>
                <w:color w:val="000000" w:themeColor="text1"/>
              </w:rPr>
              <w:t xml:space="preserve">Gymnázium Jána </w:t>
            </w:r>
            <w:proofErr w:type="spellStart"/>
            <w:r w:rsidRPr="2330B9F6">
              <w:rPr>
                <w:rFonts w:ascii="Calibri" w:eastAsia="Calibri" w:hAnsi="Calibri" w:cs="Calibri"/>
                <w:i/>
                <w:iCs/>
                <w:color w:val="000000" w:themeColor="text1"/>
              </w:rPr>
              <w:t>Papánka</w:t>
            </w:r>
            <w:proofErr w:type="spellEnd"/>
            <w:r w:rsidRPr="2330B9F6">
              <w:rPr>
                <w:rFonts w:ascii="Calibri" w:eastAsia="Calibri" w:hAnsi="Calibri" w:cs="Calibri"/>
                <w:i/>
                <w:iCs/>
                <w:color w:val="000000" w:themeColor="text1"/>
              </w:rPr>
              <w:t xml:space="preserve">, </w:t>
            </w:r>
            <w:proofErr w:type="spellStart"/>
            <w:r w:rsidRPr="2330B9F6">
              <w:rPr>
                <w:rFonts w:ascii="Calibri" w:eastAsia="Calibri" w:hAnsi="Calibri" w:cs="Calibri"/>
                <w:i/>
                <w:iCs/>
                <w:color w:val="000000" w:themeColor="text1"/>
              </w:rPr>
              <w:t>Vazovova</w:t>
            </w:r>
            <w:proofErr w:type="spellEnd"/>
            <w:r w:rsidRPr="2330B9F6">
              <w:rPr>
                <w:rFonts w:ascii="Calibri" w:eastAsia="Calibri" w:hAnsi="Calibri" w:cs="Calibri"/>
                <w:i/>
                <w:iCs/>
                <w:color w:val="000000" w:themeColor="text1"/>
              </w:rPr>
              <w:t xml:space="preserve"> 6, 811 07 Bratislava  </w:t>
            </w:r>
          </w:p>
          <w:p w14:paraId="03B63EBD" w14:textId="7A3E39FD" w:rsidR="00451CBB" w:rsidRPr="00C906F6" w:rsidRDefault="2CC9B155" w:rsidP="2330B9F6">
            <w:pPr>
              <w:spacing w:line="257" w:lineRule="auto"/>
              <w:jc w:val="both"/>
              <w:rPr>
                <w:rFonts w:ascii="Calibri" w:eastAsia="Calibri" w:hAnsi="Calibri" w:cs="Calibri"/>
                <w:color w:val="000000" w:themeColor="text1"/>
              </w:rPr>
            </w:pPr>
            <w:r w:rsidRPr="2330B9F6">
              <w:rPr>
                <w:rFonts w:ascii="Calibri" w:eastAsia="Calibri" w:hAnsi="Calibri" w:cs="Calibri"/>
                <w:i/>
                <w:iCs/>
                <w:color w:val="000000" w:themeColor="text1"/>
              </w:rPr>
              <w:t xml:space="preserve">Gymnázium Matky </w:t>
            </w:r>
            <w:proofErr w:type="spellStart"/>
            <w:r w:rsidRPr="2330B9F6">
              <w:rPr>
                <w:rFonts w:ascii="Calibri" w:eastAsia="Calibri" w:hAnsi="Calibri" w:cs="Calibri"/>
                <w:i/>
                <w:iCs/>
                <w:color w:val="000000" w:themeColor="text1"/>
              </w:rPr>
              <w:t>Alexie</w:t>
            </w:r>
            <w:proofErr w:type="spellEnd"/>
            <w:r w:rsidRPr="2330B9F6">
              <w:rPr>
                <w:rFonts w:ascii="Calibri" w:eastAsia="Calibri" w:hAnsi="Calibri" w:cs="Calibri"/>
                <w:i/>
                <w:iCs/>
                <w:color w:val="000000" w:themeColor="text1"/>
              </w:rPr>
              <w:t xml:space="preserve">, Jesenského 4/A, 811 02 Bratislava   </w:t>
            </w:r>
          </w:p>
          <w:p w14:paraId="36D83B69" w14:textId="75EF7FE0" w:rsidR="00451CBB" w:rsidRPr="00C906F6" w:rsidRDefault="2CC9B155" w:rsidP="2330B9F6">
            <w:pPr>
              <w:spacing w:line="257" w:lineRule="auto"/>
              <w:jc w:val="both"/>
              <w:rPr>
                <w:rFonts w:ascii="Calibri" w:eastAsia="Calibri" w:hAnsi="Calibri" w:cs="Calibri"/>
                <w:color w:val="000000" w:themeColor="text1"/>
              </w:rPr>
            </w:pPr>
            <w:r w:rsidRPr="2330B9F6">
              <w:rPr>
                <w:rFonts w:ascii="Calibri" w:eastAsia="Calibri" w:hAnsi="Calibri" w:cs="Calibri"/>
                <w:i/>
                <w:iCs/>
                <w:color w:val="000000" w:themeColor="text1"/>
              </w:rPr>
              <w:t xml:space="preserve">Súkromné gymnázium, Vážska 32, 821 07 Bratislava </w:t>
            </w:r>
          </w:p>
          <w:p w14:paraId="45F135E4" w14:textId="1770C781" w:rsidR="00451CBB" w:rsidRPr="00C906F6" w:rsidRDefault="2CC9B155" w:rsidP="2330B9F6">
            <w:pPr>
              <w:spacing w:line="257" w:lineRule="auto"/>
              <w:jc w:val="both"/>
              <w:rPr>
                <w:rFonts w:ascii="Calibri" w:eastAsia="Calibri" w:hAnsi="Calibri" w:cs="Calibri"/>
                <w:color w:val="000000" w:themeColor="text1"/>
              </w:rPr>
            </w:pPr>
            <w:r w:rsidRPr="2330B9F6">
              <w:rPr>
                <w:rFonts w:ascii="Calibri" w:eastAsia="Calibri" w:hAnsi="Calibri" w:cs="Calibri"/>
                <w:i/>
                <w:iCs/>
                <w:color w:val="000000" w:themeColor="text1"/>
              </w:rPr>
              <w:t>Paneurópska súkromná základná škola, Sklenárova 1, 821 09 Bratislava</w:t>
            </w:r>
          </w:p>
          <w:p w14:paraId="6783F845" w14:textId="0E20DC9E" w:rsidR="00451CBB" w:rsidRPr="00C906F6" w:rsidRDefault="00451CBB" w:rsidP="2330B9F6">
            <w:pPr>
              <w:spacing w:line="257" w:lineRule="auto"/>
              <w:jc w:val="both"/>
              <w:rPr>
                <w:rFonts w:ascii="Calibri" w:eastAsia="Calibri" w:hAnsi="Calibri" w:cs="Calibri"/>
                <w:color w:val="000000" w:themeColor="text1"/>
              </w:rPr>
            </w:pPr>
          </w:p>
          <w:p w14:paraId="23FBC6E8" w14:textId="207A89FF" w:rsidR="00451CBB" w:rsidRPr="00C906F6" w:rsidRDefault="69483A25" w:rsidP="2330B9F6">
            <w:pPr>
              <w:spacing w:line="257" w:lineRule="auto"/>
              <w:jc w:val="both"/>
              <w:rPr>
                <w:rFonts w:ascii="Calibri" w:eastAsia="Calibri" w:hAnsi="Calibri" w:cs="Calibri"/>
                <w:color w:val="000000" w:themeColor="text1"/>
              </w:rPr>
            </w:pPr>
            <w:r w:rsidRPr="4240A0D8">
              <w:rPr>
                <w:rFonts w:ascii="Calibri" w:eastAsia="Calibri" w:hAnsi="Calibri" w:cs="Calibri"/>
                <w:i/>
                <w:iCs/>
                <w:color w:val="000000" w:themeColor="text1"/>
              </w:rPr>
              <w:t xml:space="preserve">Nad rámec vzdelávacích činností v rámci predmetov študijných programov, Katedra románskych jazykov a literatúr spolupracuje tiež s veľvyslanectvami Francúzska, Talianska a Španielska a kultúrnymi inštitúciami: Francúzsky  inštitút, Taliansky kultúrny inštitút, </w:t>
            </w:r>
            <w:proofErr w:type="spellStart"/>
            <w:r w:rsidR="3F52D1F3" w:rsidRPr="4240A0D8">
              <w:rPr>
                <w:rFonts w:ascii="Calibri" w:eastAsia="Calibri" w:hAnsi="Calibri" w:cs="Calibri"/>
                <w:i/>
                <w:iCs/>
                <w:color w:val="000000" w:themeColor="text1"/>
              </w:rPr>
              <w:t>Cervantesov</w:t>
            </w:r>
            <w:proofErr w:type="spellEnd"/>
            <w:r w:rsidR="3F52D1F3" w:rsidRPr="4240A0D8">
              <w:rPr>
                <w:rFonts w:ascii="Calibri" w:eastAsia="Calibri" w:hAnsi="Calibri" w:cs="Calibri"/>
                <w:i/>
                <w:iCs/>
                <w:color w:val="000000" w:themeColor="text1"/>
              </w:rPr>
              <w:t xml:space="preserve"> inštitút,</w:t>
            </w:r>
            <w:r w:rsidRPr="4240A0D8">
              <w:rPr>
                <w:rFonts w:ascii="Calibri" w:eastAsia="Calibri" w:hAnsi="Calibri" w:cs="Calibri"/>
                <w:i/>
                <w:iCs/>
                <w:color w:val="000000" w:themeColor="text1"/>
              </w:rPr>
              <w:t xml:space="preserve"> napr. pri organizácii aktivít pre študentov aj verejnosť v rámci Týždňa frankofónie (Francúzsky inštitút). </w:t>
            </w:r>
          </w:p>
          <w:p w14:paraId="754BA9B1" w14:textId="75D065B2" w:rsidR="00451CBB" w:rsidRPr="00C906F6" w:rsidRDefault="4DE954BA" w:rsidP="10930832">
            <w:pPr>
              <w:spacing w:line="257" w:lineRule="auto"/>
              <w:jc w:val="both"/>
              <w:rPr>
                <w:rFonts w:ascii="Calibri" w:eastAsia="Calibri" w:hAnsi="Calibri" w:cs="Calibri"/>
                <w:color w:val="000000" w:themeColor="text1"/>
              </w:rPr>
            </w:pPr>
            <w:r w:rsidRPr="10930832">
              <w:rPr>
                <w:rFonts w:ascii="Calibri" w:eastAsia="Calibri" w:hAnsi="Calibri" w:cs="Calibri"/>
                <w:i/>
                <w:iCs/>
                <w:color w:val="000000" w:themeColor="text1"/>
              </w:rPr>
              <w:t>V posledných rokoch tiež študenti talianskeho jazyka v existujúcich študijných programoch mali možnosť absolvovať intenzívny kurz talianskeho jazyka počas blokovej výučby, na základe spolupráce s Talianskym veľvyslanectvom v Bratislave.</w:t>
            </w:r>
          </w:p>
          <w:p w14:paraId="19B35CA1" w14:textId="3C71837C" w:rsidR="00451CBB" w:rsidRPr="00C906F6" w:rsidRDefault="2CC9B155" w:rsidP="2330B9F6">
            <w:pPr>
              <w:spacing w:line="257" w:lineRule="auto"/>
              <w:jc w:val="both"/>
              <w:rPr>
                <w:rFonts w:ascii="Calibri" w:eastAsia="Calibri" w:hAnsi="Calibri" w:cs="Calibri"/>
                <w:color w:val="000000" w:themeColor="text1"/>
              </w:rPr>
            </w:pPr>
            <w:r w:rsidRPr="2330B9F6">
              <w:rPr>
                <w:rFonts w:ascii="Calibri" w:eastAsia="Calibri" w:hAnsi="Calibri" w:cs="Calibri"/>
                <w:i/>
                <w:iCs/>
                <w:color w:val="000000" w:themeColor="text1"/>
              </w:rPr>
              <w:t xml:space="preserve">Napokon na vzdelávacích činnostiach participujú vďaka bilaterálnym zmluvám s partnerskými zahraničnými univerzitami aj zahraniční učitelia prichádzajúci v rámci niektorého z programov mobility, predovšetkým Erasmus+, a ktorí počas pobytu vedú štandardne prednášky a semináre v rozsahu cca 8 hod. V posledných rokoch to boli napr. odborníci z Univerzity vo </w:t>
            </w:r>
            <w:proofErr w:type="spellStart"/>
            <w:r w:rsidRPr="2330B9F6">
              <w:rPr>
                <w:rFonts w:ascii="Calibri" w:eastAsia="Calibri" w:hAnsi="Calibri" w:cs="Calibri"/>
                <w:i/>
                <w:iCs/>
                <w:color w:val="000000" w:themeColor="text1"/>
              </w:rPr>
              <w:t>Valladolide</w:t>
            </w:r>
            <w:proofErr w:type="spellEnd"/>
            <w:r w:rsidRPr="2330B9F6">
              <w:rPr>
                <w:rFonts w:ascii="Calibri" w:eastAsia="Calibri" w:hAnsi="Calibri" w:cs="Calibri"/>
                <w:i/>
                <w:iCs/>
                <w:color w:val="000000" w:themeColor="text1"/>
              </w:rPr>
              <w:t xml:space="preserve"> a z Univerzity v Porte.</w:t>
            </w:r>
          </w:p>
          <w:p w14:paraId="5A8825F3" w14:textId="6E0E88F8" w:rsidR="00451CBB" w:rsidRPr="00C906F6" w:rsidRDefault="00451CBB" w:rsidP="2330B9F6">
            <w:pPr>
              <w:spacing w:line="216" w:lineRule="auto"/>
              <w:rPr>
                <w:color w:val="FF0000"/>
                <w:lang w:eastAsia="sk-SK"/>
              </w:rPr>
            </w:pPr>
          </w:p>
        </w:tc>
        <w:tc>
          <w:tcPr>
            <w:tcW w:w="2506" w:type="dxa"/>
          </w:tcPr>
          <w:p w14:paraId="76F06A1B" w14:textId="04F4083F" w:rsidR="00C54E0E" w:rsidRPr="00A94A56" w:rsidRDefault="509688F9" w:rsidP="591B9120">
            <w:pPr>
              <w:spacing w:line="216" w:lineRule="auto"/>
              <w:contextualSpacing/>
              <w:rPr>
                <w:i/>
                <w:iCs/>
                <w:sz w:val="20"/>
                <w:szCs w:val="20"/>
              </w:rPr>
            </w:pPr>
            <w:r w:rsidRPr="591B9120">
              <w:rPr>
                <w:i/>
                <w:iCs/>
                <w:sz w:val="20"/>
                <w:szCs w:val="20"/>
              </w:rPr>
              <w:lastRenderedPageBreak/>
              <w:t xml:space="preserve">Dohody s partnermi študijného programu </w:t>
            </w:r>
            <w:r w:rsidR="7698DBFD" w:rsidRPr="591B9120">
              <w:rPr>
                <w:i/>
                <w:iCs/>
                <w:sz w:val="20"/>
                <w:szCs w:val="20"/>
              </w:rPr>
              <w:t>(dokumenty k dispozícii na mieste)</w:t>
            </w:r>
          </w:p>
          <w:p w14:paraId="6D0F11CD" w14:textId="77777777" w:rsidR="00C54E0E" w:rsidRPr="00A94A56" w:rsidRDefault="00C54E0E" w:rsidP="2330B9F6">
            <w:pPr>
              <w:spacing w:line="216" w:lineRule="auto"/>
              <w:contextualSpacing/>
              <w:rPr>
                <w:i/>
                <w:iCs/>
                <w:sz w:val="20"/>
                <w:szCs w:val="20"/>
              </w:rPr>
            </w:pPr>
          </w:p>
          <w:p w14:paraId="7ECD1CA1" w14:textId="65AB8F8A" w:rsidR="00D176D4" w:rsidRDefault="509688F9" w:rsidP="2330B9F6">
            <w:pPr>
              <w:spacing w:line="216" w:lineRule="auto"/>
              <w:contextualSpacing/>
              <w:rPr>
                <w:i/>
                <w:iCs/>
                <w:sz w:val="20"/>
                <w:szCs w:val="20"/>
              </w:rPr>
            </w:pPr>
            <w:r w:rsidRPr="591B9120">
              <w:rPr>
                <w:i/>
                <w:iCs/>
                <w:sz w:val="20"/>
                <w:szCs w:val="20"/>
              </w:rPr>
              <w:t>Zmluva o praktickej výučbe</w:t>
            </w:r>
          </w:p>
          <w:p w14:paraId="01AE9C3E" w14:textId="0A11D36C" w:rsidR="00E57A80" w:rsidRDefault="088BCCFA" w:rsidP="591B9120">
            <w:pPr>
              <w:spacing w:line="216" w:lineRule="auto"/>
              <w:contextualSpacing/>
              <w:rPr>
                <w:i/>
                <w:iCs/>
                <w:sz w:val="20"/>
                <w:szCs w:val="20"/>
              </w:rPr>
            </w:pPr>
            <w:r w:rsidRPr="591B9120">
              <w:rPr>
                <w:i/>
                <w:iCs/>
                <w:sz w:val="20"/>
                <w:szCs w:val="20"/>
              </w:rPr>
              <w:t>(dokument k dispozícii na mieste)</w:t>
            </w:r>
          </w:p>
          <w:p w14:paraId="019BFD9E" w14:textId="492CAD45" w:rsidR="591B9120" w:rsidRDefault="591B9120" w:rsidP="591B9120">
            <w:pPr>
              <w:spacing w:line="216" w:lineRule="auto"/>
              <w:rPr>
                <w:i/>
                <w:iCs/>
                <w:sz w:val="20"/>
                <w:szCs w:val="20"/>
              </w:rPr>
            </w:pPr>
          </w:p>
          <w:p w14:paraId="578396D5" w14:textId="5D98B8B0" w:rsidR="00E57A80" w:rsidRPr="00A94A56" w:rsidRDefault="71C84882" w:rsidP="591B9120">
            <w:pPr>
              <w:spacing w:line="216" w:lineRule="auto"/>
              <w:contextualSpacing/>
              <w:rPr>
                <w:i/>
                <w:iCs/>
                <w:sz w:val="20"/>
                <w:szCs w:val="20"/>
              </w:rPr>
            </w:pPr>
            <w:r w:rsidRPr="591B9120">
              <w:rPr>
                <w:i/>
                <w:iCs/>
                <w:sz w:val="20"/>
                <w:szCs w:val="20"/>
              </w:rPr>
              <w:t>Zmluvy so školami o výkone praxe</w:t>
            </w:r>
            <w:r w:rsidR="34781D48" w:rsidRPr="591B9120">
              <w:rPr>
                <w:i/>
                <w:iCs/>
                <w:sz w:val="20"/>
                <w:szCs w:val="20"/>
              </w:rPr>
              <w:t xml:space="preserve"> (dokumenty k dispozícii na mieste)</w:t>
            </w:r>
          </w:p>
          <w:p w14:paraId="3424D08B" w14:textId="5C736933" w:rsidR="00D176D4" w:rsidRPr="001E065C" w:rsidRDefault="00D176D4" w:rsidP="591B9120">
            <w:pPr>
              <w:spacing w:line="216" w:lineRule="auto"/>
              <w:contextualSpacing/>
              <w:rPr>
                <w:i/>
                <w:iCs/>
                <w:sz w:val="20"/>
                <w:szCs w:val="20"/>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1C16C8FD" w:rsidR="00A91573" w:rsidRPr="007F175D" w:rsidRDefault="46642179" w:rsidP="2330B9F6">
      <w:pPr>
        <w:pStyle w:val="Default"/>
        <w:spacing w:line="216" w:lineRule="auto"/>
        <w:jc w:val="both"/>
        <w:rPr>
          <w:rFonts w:cstheme="minorBidi"/>
          <w:color w:val="0070C0"/>
          <w:sz w:val="18"/>
          <w:szCs w:val="18"/>
        </w:rPr>
      </w:pPr>
      <w:r w:rsidRPr="2330B9F6">
        <w:rPr>
          <w:rFonts w:cstheme="minorBidi"/>
          <w:color w:val="auto"/>
          <w:sz w:val="18"/>
          <w:szCs w:val="18"/>
        </w:rPr>
        <w:t xml:space="preserve">SP 8.5. </w:t>
      </w:r>
      <w:r w:rsidR="378BC6E5" w:rsidRPr="2330B9F6">
        <w:rPr>
          <w:rFonts w:cstheme="minorBid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60"/>
        <w:gridCol w:w="2521"/>
      </w:tblGrid>
      <w:tr w:rsidR="00A91573" w:rsidRPr="001E065C" w14:paraId="6C9D230C" w14:textId="77777777" w:rsidTr="52A1631E">
        <w:trPr>
          <w:cnfStyle w:val="100000000000" w:firstRow="1" w:lastRow="0" w:firstColumn="0" w:lastColumn="0" w:oddVBand="0" w:evenVBand="0" w:oddHBand="0" w:evenHBand="0" w:firstRowFirstColumn="0" w:firstRowLastColumn="0" w:lastRowFirstColumn="0" w:lastRowLastColumn="0"/>
          <w:trHeight w:val="128"/>
        </w:trPr>
        <w:tc>
          <w:tcPr>
            <w:tcW w:w="7260" w:type="dxa"/>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21" w:type="dxa"/>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52A1631E">
        <w:trPr>
          <w:trHeight w:val="567"/>
        </w:trPr>
        <w:tc>
          <w:tcPr>
            <w:tcW w:w="7260" w:type="dxa"/>
          </w:tcPr>
          <w:p w14:paraId="63566344" w14:textId="03C19E80" w:rsidR="00872C3A" w:rsidRPr="007F175D" w:rsidRDefault="007F175D" w:rsidP="007F175D">
            <w:pPr>
              <w:pStyle w:val="ListParagraph"/>
              <w:spacing w:line="216" w:lineRule="auto"/>
              <w:ind w:left="0"/>
              <w:rPr>
                <w:rFonts w:cstheme="minorHAnsi"/>
                <w:bCs/>
                <w:i/>
                <w:iCs/>
                <w:color w:val="0070C0"/>
                <w:sz w:val="24"/>
                <w:szCs w:val="24"/>
                <w:lang w:eastAsia="sk-SK"/>
              </w:rPr>
            </w:pPr>
            <w:r w:rsidRPr="007F175D">
              <w:rPr>
                <w:rFonts w:cstheme="minorHAnsi"/>
                <w:bCs/>
                <w:i/>
                <w:iCs/>
                <w:sz w:val="24"/>
                <w:szCs w:val="24"/>
                <w:lang w:eastAsia="sk-SK"/>
              </w:rPr>
              <w:t xml:space="preserve">Nie je tento prípad – škola nemá </w:t>
            </w:r>
            <w:r>
              <w:rPr>
                <w:rFonts w:cstheme="minorHAnsi"/>
                <w:bCs/>
                <w:i/>
                <w:iCs/>
                <w:sz w:val="24"/>
                <w:szCs w:val="24"/>
                <w:lang w:eastAsia="sk-SK"/>
              </w:rPr>
              <w:t>ď</w:t>
            </w:r>
            <w:r w:rsidRPr="007F175D">
              <w:rPr>
                <w:rFonts w:cstheme="minorHAnsi"/>
                <w:bCs/>
                <w:i/>
                <w:iCs/>
                <w:sz w:val="24"/>
                <w:szCs w:val="24"/>
                <w:lang w:eastAsia="sk-SK"/>
              </w:rPr>
              <w:t xml:space="preserve">alšie sídlo na poskytovanie ŠP.  </w:t>
            </w:r>
          </w:p>
        </w:tc>
        <w:tc>
          <w:tcPr>
            <w:tcW w:w="2521" w:type="dxa"/>
          </w:tcPr>
          <w:p w14:paraId="042B14BA" w14:textId="748B906A" w:rsidR="00CF073C" w:rsidRPr="001E065C" w:rsidRDefault="00CF073C" w:rsidP="00D129CF">
            <w:pPr>
              <w:spacing w:line="216" w:lineRule="auto"/>
              <w:contextualSpacing/>
              <w:rPr>
                <w:rFonts w:cstheme="minorHAnsi"/>
                <w:sz w:val="18"/>
                <w:szCs w:val="18"/>
                <w:lang w:eastAsia="sk-SK"/>
              </w:rPr>
            </w:pPr>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872C3A">
        <w:rPr>
          <w:rFonts w:cstheme="minorHAnsi"/>
          <w:b/>
          <w:bCs/>
          <w:color w:val="auto"/>
          <w:sz w:val="18"/>
          <w:szCs w:val="18"/>
        </w:rPr>
        <w:t>Vysoká škola efektívne reaguje na rozmanitosť potrieb a záujmov študentov študijného programu. Poskytuje študentom študijného programu podporu na úspešné napredovanie v štúdiu a kariérne poradenstvo.</w:t>
      </w:r>
      <w:r w:rsidR="00E82D04" w:rsidRPr="001E065C">
        <w:rPr>
          <w:rFonts w:cstheme="minorHAnsi"/>
          <w:color w:val="auto"/>
          <w:sz w:val="18"/>
          <w:szCs w:val="18"/>
        </w:rPr>
        <w:t xml:space="preserve"> </w:t>
      </w:r>
    </w:p>
    <w:tbl>
      <w:tblPr>
        <w:tblStyle w:val="GridTable3"/>
        <w:tblW w:w="981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801"/>
        <w:gridCol w:w="11852"/>
      </w:tblGrid>
      <w:tr w:rsidR="00887504" w:rsidRPr="001E065C" w14:paraId="468983F0"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245" w:type="dxa"/>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565" w:type="dxa"/>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4240A0D8">
        <w:trPr>
          <w:trHeight w:val="11775"/>
        </w:trPr>
        <w:tc>
          <w:tcPr>
            <w:tcW w:w="7245" w:type="dxa"/>
          </w:tcPr>
          <w:p w14:paraId="2822E8DE" w14:textId="50961C92" w:rsidR="00C11D0C" w:rsidRPr="00A60F5E" w:rsidRDefault="18BA91FF" w:rsidP="7ED69E80">
            <w:pPr>
              <w:contextualSpacing/>
              <w:jc w:val="both"/>
              <w:rPr>
                <w:i/>
                <w:iCs/>
              </w:rPr>
            </w:pPr>
            <w:r w:rsidRPr="7ED69E80">
              <w:rPr>
                <w:i/>
                <w:iCs/>
              </w:rPr>
              <w:lastRenderedPageBreak/>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w:t>
            </w:r>
          </w:p>
          <w:p w14:paraId="5E4C48F7" w14:textId="77777777" w:rsidR="00C11D0C" w:rsidRPr="00A60F5E" w:rsidRDefault="18BA91FF" w:rsidP="7ED69E80">
            <w:pPr>
              <w:contextualSpacing/>
              <w:jc w:val="both"/>
              <w:rPr>
                <w:i/>
                <w:iCs/>
              </w:rPr>
            </w:pPr>
            <w:r w:rsidRPr="7ED69E80">
              <w:rPr>
                <w:i/>
                <w:iCs/>
              </w:rPr>
              <w:t xml:space="preserve">Okrem študijného oddelenia potreby študentov saturuje aj oddelenie pre vedu a doktorandské štúdium. Zamestnanci oddelenia pravidelne komunikujú so </w:t>
            </w:r>
            <w:r w:rsidRPr="7ED69E80">
              <w:rPr>
                <w:i/>
                <w:iCs/>
              </w:rPr>
              <w:lastRenderedPageBreak/>
              <w:t>študentmi a zverejňujú všetky informácie na webovej stránke.</w:t>
            </w:r>
          </w:p>
          <w:p w14:paraId="2F980E0A" w14:textId="1220D96B" w:rsidR="00C11D0C" w:rsidRDefault="18BA91FF" w:rsidP="7ED69E80">
            <w:pPr>
              <w:contextualSpacing/>
              <w:jc w:val="both"/>
              <w:rPr>
                <w:i/>
                <w:iCs/>
              </w:rPr>
            </w:pPr>
            <w:r w:rsidRPr="7ED69E80">
              <w:rPr>
                <w:i/>
                <w:iCs/>
              </w:rPr>
              <w:t xml:space="preserve">Ďalším podporným prvkom na fakulte je Akademická knižnica v rámci edukačnej, odbornej, vedeckej, tvorivej a výskumnej činnosti. </w:t>
            </w:r>
          </w:p>
          <w:p w14:paraId="1141A8A7" w14:textId="399EF7CA" w:rsidR="00A60F5E" w:rsidRPr="00A60F5E" w:rsidRDefault="5F31CAAF" w:rsidP="7ED69E80">
            <w:pPr>
              <w:contextualSpacing/>
              <w:jc w:val="both"/>
              <w:rPr>
                <w:i/>
                <w:iCs/>
              </w:rPr>
            </w:pPr>
            <w:r w:rsidRPr="7ED69E80">
              <w:rPr>
                <w:i/>
                <w:iCs/>
              </w:rPr>
              <w:t xml:space="preserve">Pre študentov so špecifickými potrebami realizuje suport Centrum podpory študentov so špecifickými potrebami, ktoré veľmi úzko kooperuje nielen s koordinátormi, ale aj s jednotlivými vyučujúcimi podieľajúcimi sa na výučbe študentov so špecifickými potrebami. </w:t>
            </w:r>
          </w:p>
          <w:p w14:paraId="775F5518" w14:textId="0ED612D4" w:rsidR="00C11D0C" w:rsidRPr="00A60F5E" w:rsidRDefault="18BA91FF" w:rsidP="7ED69E80">
            <w:pPr>
              <w:contextualSpacing/>
              <w:jc w:val="both"/>
              <w:rPr>
                <w:i/>
                <w:iCs/>
              </w:rPr>
            </w:pPr>
            <w:r w:rsidRPr="7ED69E80">
              <w:rPr>
                <w:i/>
                <w:iCs/>
              </w:rPr>
              <w:t>K </w:t>
            </w:r>
            <w:proofErr w:type="spellStart"/>
            <w:r w:rsidRPr="7ED69E80">
              <w:rPr>
                <w:i/>
                <w:iCs/>
              </w:rPr>
              <w:t>suportívnym</w:t>
            </w:r>
            <w:proofErr w:type="spellEnd"/>
            <w:r w:rsidRPr="7ED69E80">
              <w:rPr>
                <w:i/>
                <w:iCs/>
              </w:rPr>
              <w:t xml:space="preserve"> oddeleniam patrí aj oddelenie C</w:t>
            </w:r>
            <w:r w:rsidR="0243F9F8" w:rsidRPr="7ED69E80">
              <w:rPr>
                <w:i/>
                <w:iCs/>
              </w:rPr>
              <w:t>entra informačných technológii UK</w:t>
            </w:r>
            <w:r w:rsidRPr="7ED69E80">
              <w:rPr>
                <w:i/>
                <w:iCs/>
              </w:rPr>
              <w:t xml:space="preserve"> a jeho zamestnanci vysoko proaktívnym spôsobom pristupujú k rozvoju fakulty a jednotlivých jej súčastí ako aj </w:t>
            </w:r>
            <w:r w:rsidRPr="7ED69E80">
              <w:rPr>
                <w:i/>
                <w:iCs/>
              </w:rPr>
              <w:lastRenderedPageBreak/>
              <w:t>študijných programov – ich služby smerujú nielen k zamestnancom fakulty, ale aj ku študentom (PC hniezda, dostupná sieť EDUROAM, možnosť využívania MS O</w:t>
            </w:r>
            <w:r w:rsidR="17EBB60B" w:rsidRPr="7ED69E80">
              <w:rPr>
                <w:i/>
                <w:iCs/>
              </w:rPr>
              <w:t>f</w:t>
            </w:r>
            <w:r w:rsidRPr="7ED69E80">
              <w:rPr>
                <w:i/>
                <w:iCs/>
              </w:rPr>
              <w:t xml:space="preserve">fice a jeho súčastí na online výučbu – MS </w:t>
            </w:r>
            <w:proofErr w:type="spellStart"/>
            <w:r w:rsidRPr="7ED69E80">
              <w:rPr>
                <w:i/>
                <w:iCs/>
              </w:rPr>
              <w:t>Teams</w:t>
            </w:r>
            <w:proofErr w:type="spellEnd"/>
            <w:r w:rsidRPr="7ED69E80">
              <w:rPr>
                <w:i/>
                <w:iCs/>
              </w:rPr>
              <w:t xml:space="preserve">, MS </w:t>
            </w:r>
            <w:proofErr w:type="spellStart"/>
            <w:r w:rsidRPr="7ED69E80">
              <w:rPr>
                <w:i/>
                <w:iCs/>
              </w:rPr>
              <w:t>Forms</w:t>
            </w:r>
            <w:proofErr w:type="spellEnd"/>
            <w:r w:rsidRPr="7ED69E80">
              <w:rPr>
                <w:i/>
                <w:iCs/>
              </w:rPr>
              <w:t xml:space="preserve">, </w:t>
            </w:r>
            <w:proofErr w:type="spellStart"/>
            <w:r w:rsidRPr="7ED69E80">
              <w:rPr>
                <w:i/>
                <w:iCs/>
              </w:rPr>
              <w:t>Moodle</w:t>
            </w:r>
            <w:proofErr w:type="spellEnd"/>
            <w:r w:rsidRPr="7ED69E80">
              <w:rPr>
                <w:i/>
                <w:iCs/>
              </w:rPr>
              <w:t>, e-learning a pod.</w:t>
            </w:r>
          </w:p>
          <w:p w14:paraId="1F507427" w14:textId="77777777" w:rsidR="00C11D0C" w:rsidRPr="00A60F5E" w:rsidRDefault="18BA91FF" w:rsidP="7ED69E80">
            <w:pPr>
              <w:contextualSpacing/>
              <w:jc w:val="both"/>
              <w:rPr>
                <w:i/>
                <w:iCs/>
              </w:rPr>
            </w:pPr>
            <w:r w:rsidRPr="7ED69E80">
              <w:rPr>
                <w:i/>
                <w:iCs/>
              </w:rPr>
              <w:t>V rámci podpory má každý študijný program stanovených študijných poradcov (pozri Smernica dekanky 2/2013 Študijný poradca na PdF UK).</w:t>
            </w:r>
          </w:p>
          <w:p w14:paraId="6C84CE83" w14:textId="3FEF14F5" w:rsidR="00C11D0C" w:rsidRPr="00A60F5E" w:rsidRDefault="18BA91FF" w:rsidP="7ED69E80">
            <w:pPr>
              <w:contextualSpacing/>
              <w:jc w:val="both"/>
              <w:rPr>
                <w:i/>
                <w:iCs/>
              </w:rPr>
            </w:pPr>
            <w:r w:rsidRPr="7ED69E80">
              <w:rPr>
                <w:i/>
                <w:iCs/>
              </w:rPr>
              <w:t>Časť podpory na seba preberá aj ŠČ AS PdF</w:t>
            </w:r>
            <w:r w:rsidR="15D2E5A7" w:rsidRPr="7ED69E80">
              <w:rPr>
                <w:i/>
                <w:iCs/>
              </w:rPr>
              <w:t xml:space="preserve"> UK</w:t>
            </w:r>
            <w:r w:rsidRPr="7ED69E80">
              <w:rPr>
                <w:i/>
                <w:iCs/>
              </w:rPr>
              <w:t xml:space="preserve"> a ich komunikácia a  transfer dôležitých informácií.</w:t>
            </w:r>
          </w:p>
          <w:p w14:paraId="3DF36955" w14:textId="01AC4136" w:rsidR="00C11D0C" w:rsidRPr="00A60F5E" w:rsidRDefault="18BA91FF" w:rsidP="7ED69E80">
            <w:pPr>
              <w:contextualSpacing/>
              <w:jc w:val="both"/>
              <w:rPr>
                <w:i/>
                <w:iCs/>
              </w:rPr>
            </w:pPr>
            <w:r w:rsidRPr="7ED69E80">
              <w:rPr>
                <w:i/>
                <w:iCs/>
              </w:rPr>
              <w:t>Študenti so špecifickými potrebami majú k dispozícii troch koordinátorov (expertov skupiny SEN), ktorí saturujú ich potreby a navrhujú primerané úpravy a podporné služby.</w:t>
            </w:r>
          </w:p>
          <w:p w14:paraId="118497B2" w14:textId="6951C2B5" w:rsidR="0075401E" w:rsidRPr="00A60F5E" w:rsidRDefault="7D9A0188" w:rsidP="7ED69E80">
            <w:pPr>
              <w:contextualSpacing/>
              <w:jc w:val="both"/>
              <w:rPr>
                <w:i/>
                <w:iCs/>
              </w:rPr>
            </w:pPr>
            <w:r w:rsidRPr="7ED69E80">
              <w:rPr>
                <w:i/>
                <w:iCs/>
              </w:rPr>
              <w:lastRenderedPageBreak/>
              <w:t>Na fakulte je poskytované psychologické, špeciálno-pedagogické, logopedické a sociálne poradenstvo v rámci jednotlivých poradní.</w:t>
            </w:r>
          </w:p>
          <w:p w14:paraId="7D29233C" w14:textId="0A78AE58" w:rsidR="0075401E" w:rsidRPr="00A60F5E" w:rsidRDefault="64128E57" w:rsidP="7ED69E80">
            <w:pPr>
              <w:jc w:val="both"/>
              <w:rPr>
                <w:i/>
                <w:iCs/>
              </w:rPr>
            </w:pPr>
            <w:r w:rsidRPr="7ED69E80">
              <w:rPr>
                <w:i/>
                <w:iCs/>
              </w:rPr>
              <w:t>Na úrovni fakulty je študentom k dispozícii Referát sociálnych vecí pre študentov.</w:t>
            </w:r>
          </w:p>
          <w:p w14:paraId="24976D80" w14:textId="3AF32467" w:rsidR="0075401E" w:rsidRPr="00DF5EA5" w:rsidRDefault="3AE6536A" w:rsidP="7ED69E80">
            <w:pPr>
              <w:jc w:val="both"/>
              <w:rPr>
                <w:i/>
                <w:iCs/>
              </w:rPr>
            </w:pPr>
            <w:r w:rsidRPr="7ED69E80">
              <w:rPr>
                <w:i/>
                <w:iCs/>
              </w:rPr>
              <w:t>Študijný</w:t>
            </w:r>
            <w:r w:rsidR="76DBAAB4" w:rsidRPr="7ED69E80">
              <w:rPr>
                <w:i/>
                <w:iCs/>
              </w:rPr>
              <w:t xml:space="preserve"> program </w:t>
            </w:r>
            <w:r w:rsidR="749335AE" w:rsidRPr="7ED69E80">
              <w:rPr>
                <w:i/>
                <w:iCs/>
              </w:rPr>
              <w:t xml:space="preserve">Učiteľstvo románskych jazykov </w:t>
            </w:r>
            <w:r w:rsidR="5F31CAAF" w:rsidRPr="7ED69E80">
              <w:rPr>
                <w:i/>
                <w:iCs/>
              </w:rPr>
              <w:t xml:space="preserve">a literatúr </w:t>
            </w:r>
            <w:r w:rsidR="76DBAAB4" w:rsidRPr="7ED69E80">
              <w:rPr>
                <w:i/>
                <w:iCs/>
              </w:rPr>
              <w:t xml:space="preserve">má v rámci pracoviska určeného </w:t>
            </w:r>
            <w:r w:rsidR="6CEF8B66" w:rsidRPr="7ED69E80">
              <w:rPr>
                <w:i/>
                <w:iCs/>
              </w:rPr>
              <w:t>študijného</w:t>
            </w:r>
            <w:r w:rsidR="76DBAAB4" w:rsidRPr="7ED69E80">
              <w:rPr>
                <w:i/>
                <w:iCs/>
              </w:rPr>
              <w:t xml:space="preserve"> poradcu v súlade s VP Smernicou dekanky č. </w:t>
            </w:r>
            <w:r w:rsidR="6B4BC6C7" w:rsidRPr="7ED69E80">
              <w:rPr>
                <w:i/>
                <w:iCs/>
              </w:rPr>
              <w:t>2/2013</w:t>
            </w:r>
            <w:r w:rsidR="1E30B0FF" w:rsidRPr="7ED69E80">
              <w:rPr>
                <w:i/>
                <w:iCs/>
              </w:rPr>
              <w:t xml:space="preserve">. Ide o skúsenú poradkyňu, ktorá </w:t>
            </w:r>
            <w:r w:rsidR="7A2DC82B" w:rsidRPr="7ED69E80">
              <w:rPr>
                <w:i/>
                <w:iCs/>
              </w:rPr>
              <w:t xml:space="preserve">poskytuje študentom </w:t>
            </w:r>
            <w:proofErr w:type="spellStart"/>
            <w:r w:rsidR="7A2DC82B" w:rsidRPr="7ED69E80">
              <w:rPr>
                <w:i/>
                <w:iCs/>
              </w:rPr>
              <w:t>tutoring</w:t>
            </w:r>
            <w:proofErr w:type="spellEnd"/>
            <w:r w:rsidR="7A2DC82B" w:rsidRPr="7ED69E80">
              <w:rPr>
                <w:i/>
                <w:iCs/>
              </w:rPr>
              <w:t xml:space="preserve"> </w:t>
            </w:r>
            <w:r w:rsidR="2F4895C1" w:rsidRPr="7ED69E80">
              <w:rPr>
                <w:i/>
                <w:iCs/>
              </w:rPr>
              <w:t xml:space="preserve">a </w:t>
            </w:r>
            <w:r w:rsidR="7A2DC82B" w:rsidRPr="7ED69E80">
              <w:rPr>
                <w:i/>
                <w:iCs/>
              </w:rPr>
              <w:t>podporu na úspešné napredovanie v štúdiu a kariérne poradenstvo. Pracuje v súčinnosti s vedením prac</w:t>
            </w:r>
            <w:r w:rsidR="28986A1E" w:rsidRPr="7ED69E80">
              <w:rPr>
                <w:i/>
                <w:iCs/>
              </w:rPr>
              <w:t>oviska príslušnými</w:t>
            </w:r>
            <w:r w:rsidR="2423F7D0" w:rsidRPr="7ED69E80">
              <w:rPr>
                <w:i/>
                <w:iCs/>
              </w:rPr>
              <w:t xml:space="preserve"> </w:t>
            </w:r>
            <w:r w:rsidR="28986A1E" w:rsidRPr="7ED69E80">
              <w:rPr>
                <w:i/>
                <w:iCs/>
              </w:rPr>
              <w:t>útvarmi dekanátu, najmä</w:t>
            </w:r>
            <w:r w:rsidR="775D7467" w:rsidRPr="7ED69E80">
              <w:rPr>
                <w:i/>
                <w:iCs/>
              </w:rPr>
              <w:t xml:space="preserve"> študijným oddelením fakulty.</w:t>
            </w:r>
          </w:p>
        </w:tc>
        <w:tc>
          <w:tcPr>
            <w:tcW w:w="2565" w:type="dxa"/>
          </w:tcPr>
          <w:p w14:paraId="1799A427" w14:textId="77777777" w:rsidR="00C11D0C" w:rsidRPr="00A144CC" w:rsidRDefault="63059C6A" w:rsidP="4240A0D8">
            <w:pPr>
              <w:spacing w:line="216" w:lineRule="auto"/>
              <w:contextualSpacing/>
              <w:rPr>
                <w:i/>
                <w:iCs/>
                <w:sz w:val="20"/>
                <w:szCs w:val="20"/>
                <w:lang w:eastAsia="sk-SK"/>
              </w:rPr>
            </w:pPr>
            <w:r w:rsidRPr="4240A0D8">
              <w:rPr>
                <w:i/>
                <w:iCs/>
                <w:sz w:val="20"/>
                <w:szCs w:val="20"/>
                <w:lang w:eastAsia="sk-SK"/>
              </w:rPr>
              <w:lastRenderedPageBreak/>
              <w:t>Študijný poriadok-VP 1/2020:</w:t>
            </w:r>
          </w:p>
          <w:p w14:paraId="7C3B3C90" w14:textId="5E0AE240" w:rsidR="00C11D0C" w:rsidRPr="00A144CC" w:rsidRDefault="007B415A" w:rsidP="4240A0D8">
            <w:pPr>
              <w:spacing w:line="216" w:lineRule="auto"/>
              <w:contextualSpacing/>
              <w:rPr>
                <w:i/>
                <w:iCs/>
                <w:sz w:val="20"/>
                <w:szCs w:val="20"/>
                <w:lang w:eastAsia="sk-SK"/>
              </w:rPr>
            </w:pPr>
            <w:hyperlink r:id="rId168">
              <w:r w:rsidR="3BB46292" w:rsidRPr="4240A0D8">
                <w:rPr>
                  <w:rStyle w:val="Hyperlink"/>
                  <w:i/>
                  <w:iCs/>
                  <w:sz w:val="20"/>
                  <w:szCs w:val="20"/>
                  <w:lang w:eastAsia="sk-SK"/>
                </w:rPr>
                <w:t>https://www.fedu.uniba.sk/</w:t>
              </w:r>
              <w:r w:rsidR="67C2296B" w:rsidRPr="4240A0D8">
                <w:rPr>
                  <w:rStyle w:val="Hyperlink"/>
                  <w:i/>
                  <w:iCs/>
                  <w:sz w:val="20"/>
                  <w:szCs w:val="20"/>
                  <w:lang w:eastAsia="sk-SK"/>
                </w:rPr>
                <w:t>fileadmin/pdf/O_fakulte/Legislativa_a_dokumenty/</w:t>
              </w:r>
              <w:r w:rsidR="3BB46292" w:rsidRPr="4240A0D8">
                <w:rPr>
                  <w:rStyle w:val="Hyperlink"/>
                  <w:i/>
                  <w:iCs/>
                  <w:sz w:val="20"/>
                  <w:szCs w:val="20"/>
                  <w:lang w:eastAsia="sk-SK"/>
                </w:rPr>
                <w:t>Vnutorne_predpisy/Vp_1_2020_Studijny_poriadok_PdF_UK.pdf</w:t>
              </w:r>
            </w:hyperlink>
          </w:p>
          <w:p w14:paraId="4A893532" w14:textId="38C77087" w:rsidR="00C11D0C" w:rsidRDefault="00C11D0C" w:rsidP="52A1631E">
            <w:pPr>
              <w:spacing w:line="216" w:lineRule="auto"/>
              <w:contextualSpacing/>
              <w:rPr>
                <w:sz w:val="20"/>
                <w:szCs w:val="20"/>
                <w:lang w:eastAsia="sk-SK"/>
              </w:rPr>
            </w:pPr>
          </w:p>
          <w:p w14:paraId="6C8683A5" w14:textId="23CFBD40" w:rsidR="00872C3A" w:rsidRPr="00872C3A" w:rsidRDefault="2EE2A36D" w:rsidP="4240A0D8">
            <w:pPr>
              <w:spacing w:line="216" w:lineRule="auto"/>
              <w:contextualSpacing/>
              <w:rPr>
                <w:i/>
                <w:iCs/>
                <w:sz w:val="20"/>
                <w:szCs w:val="20"/>
              </w:rPr>
            </w:pPr>
            <w:r w:rsidRPr="4240A0D8">
              <w:rPr>
                <w:i/>
                <w:iCs/>
                <w:sz w:val="20"/>
                <w:szCs w:val="20"/>
              </w:rPr>
              <w:t xml:space="preserve">Študijné oddelenie PdF UK - </w:t>
            </w:r>
            <w:hyperlink r:id="rId169">
              <w:r w:rsidRPr="4240A0D8">
                <w:rPr>
                  <w:rStyle w:val="Hyperlink"/>
                  <w:i/>
                  <w:iCs/>
                  <w:sz w:val="20"/>
                  <w:szCs w:val="20"/>
                </w:rPr>
                <w:t>https://www.fedu.uniba.sk/studium/bakalarske-a-magisterske-studium/studijne-oddelenie/</w:t>
              </w:r>
            </w:hyperlink>
          </w:p>
          <w:p w14:paraId="22F8CD3D" w14:textId="6E40F054" w:rsidR="00872C3A" w:rsidRPr="00872C3A" w:rsidRDefault="00872C3A" w:rsidP="4240A0D8">
            <w:pPr>
              <w:spacing w:line="216" w:lineRule="auto"/>
              <w:contextualSpacing/>
              <w:rPr>
                <w:i/>
                <w:iCs/>
                <w:sz w:val="20"/>
                <w:szCs w:val="20"/>
                <w:lang w:eastAsia="sk-SK"/>
              </w:rPr>
            </w:pPr>
          </w:p>
          <w:p w14:paraId="575A2A1F" w14:textId="6C4DCCF7" w:rsidR="00872C3A" w:rsidRPr="00872C3A" w:rsidRDefault="2EE2A36D" w:rsidP="4240A0D8">
            <w:pPr>
              <w:spacing w:line="216" w:lineRule="auto"/>
              <w:contextualSpacing/>
              <w:rPr>
                <w:i/>
                <w:iCs/>
                <w:sz w:val="20"/>
                <w:szCs w:val="20"/>
              </w:rPr>
            </w:pPr>
            <w:r w:rsidRPr="4240A0D8">
              <w:rPr>
                <w:i/>
                <w:iCs/>
                <w:sz w:val="20"/>
                <w:szCs w:val="20"/>
              </w:rPr>
              <w:t>Akademická knižnica PdF UK</w:t>
            </w:r>
          </w:p>
          <w:p w14:paraId="43755627" w14:textId="40B8FA0A" w:rsidR="00872C3A" w:rsidRPr="00872C3A" w:rsidRDefault="007B415A" w:rsidP="4240A0D8">
            <w:pPr>
              <w:spacing w:line="216" w:lineRule="auto"/>
              <w:contextualSpacing/>
              <w:rPr>
                <w:i/>
                <w:iCs/>
                <w:sz w:val="20"/>
                <w:szCs w:val="20"/>
              </w:rPr>
            </w:pPr>
            <w:hyperlink r:id="rId170">
              <w:r w:rsidR="2EE2A36D" w:rsidRPr="4240A0D8">
                <w:rPr>
                  <w:rStyle w:val="Hyperlink"/>
                  <w:i/>
                  <w:iCs/>
                  <w:sz w:val="20"/>
                  <w:szCs w:val="20"/>
                </w:rPr>
                <w:t>https://www.fedu.uniba.sk/sucasti/akademicka-kniznica/kontakty/</w:t>
              </w:r>
            </w:hyperlink>
          </w:p>
          <w:p w14:paraId="44B382ED" w14:textId="761C9034" w:rsidR="00872C3A" w:rsidRPr="00872C3A" w:rsidRDefault="00872C3A" w:rsidP="4240A0D8">
            <w:pPr>
              <w:spacing w:line="216" w:lineRule="auto"/>
              <w:contextualSpacing/>
              <w:rPr>
                <w:i/>
                <w:iCs/>
                <w:sz w:val="20"/>
                <w:szCs w:val="20"/>
              </w:rPr>
            </w:pPr>
          </w:p>
          <w:p w14:paraId="18D6564E" w14:textId="241D0690" w:rsidR="00872C3A" w:rsidRPr="00872C3A" w:rsidRDefault="2EE2A36D" w:rsidP="4240A0D8">
            <w:pPr>
              <w:spacing w:line="216" w:lineRule="auto"/>
              <w:contextualSpacing/>
              <w:rPr>
                <w:i/>
                <w:iCs/>
                <w:sz w:val="20"/>
                <w:szCs w:val="20"/>
              </w:rPr>
            </w:pPr>
            <w:r w:rsidRPr="4240A0D8">
              <w:rPr>
                <w:i/>
                <w:iCs/>
                <w:sz w:val="20"/>
                <w:szCs w:val="20"/>
              </w:rPr>
              <w:t xml:space="preserve">Centrum informačných technológií PdF UK - </w:t>
            </w:r>
            <w:hyperlink r:id="rId171">
              <w:r w:rsidRPr="4240A0D8">
                <w:rPr>
                  <w:rStyle w:val="Hyperlink"/>
                  <w:i/>
                  <w:iCs/>
                  <w:sz w:val="20"/>
                  <w:szCs w:val="20"/>
                </w:rPr>
                <w:t>https://www.fedu.uniba.sk/sucasti/centrum-informacnych-technologii-pdf-uk/</w:t>
              </w:r>
            </w:hyperlink>
          </w:p>
          <w:p w14:paraId="23362C40" w14:textId="728D0DB8" w:rsidR="00872C3A" w:rsidRPr="00872C3A" w:rsidRDefault="00872C3A" w:rsidP="4240A0D8">
            <w:pPr>
              <w:spacing w:line="216" w:lineRule="auto"/>
              <w:contextualSpacing/>
              <w:rPr>
                <w:i/>
                <w:iCs/>
                <w:sz w:val="20"/>
                <w:szCs w:val="20"/>
              </w:rPr>
            </w:pPr>
          </w:p>
          <w:p w14:paraId="09B34757" w14:textId="6EED1862" w:rsidR="00872C3A" w:rsidRPr="00872C3A" w:rsidRDefault="2EE2A36D" w:rsidP="4240A0D8">
            <w:pPr>
              <w:spacing w:line="216" w:lineRule="auto"/>
              <w:contextualSpacing/>
              <w:rPr>
                <w:i/>
                <w:iCs/>
                <w:sz w:val="20"/>
                <w:szCs w:val="20"/>
                <w:lang w:eastAsia="sk-SK"/>
              </w:rPr>
            </w:pPr>
            <w:r w:rsidRPr="4240A0D8">
              <w:rPr>
                <w:i/>
                <w:iCs/>
                <w:sz w:val="20"/>
                <w:szCs w:val="20"/>
                <w:lang w:eastAsia="sk-SK"/>
              </w:rPr>
              <w:t xml:space="preserve">Študijný poradca </w:t>
            </w:r>
          </w:p>
          <w:p w14:paraId="3414BBD8" w14:textId="50468629" w:rsidR="00872C3A" w:rsidRPr="00872C3A" w:rsidRDefault="007B415A" w:rsidP="4240A0D8">
            <w:pPr>
              <w:spacing w:line="216" w:lineRule="auto"/>
              <w:contextualSpacing/>
              <w:rPr>
                <w:i/>
                <w:iCs/>
                <w:sz w:val="20"/>
                <w:szCs w:val="20"/>
                <w:lang w:eastAsia="sk-SK"/>
              </w:rPr>
            </w:pPr>
            <w:hyperlink r:id="rId172">
              <w:r w:rsidR="2EE2A36D" w:rsidRPr="4240A0D8">
                <w:rPr>
                  <w:rStyle w:val="Hyperlink"/>
                  <w:i/>
                  <w:iCs/>
                  <w:sz w:val="20"/>
                  <w:szCs w:val="20"/>
                  <w:lang w:eastAsia="sk-SK"/>
                </w:rPr>
                <w:t>https://www.fedu.uniba.sk/sucasti/katedry/romanistika/personalne-obsadenie-profesores-enseignants-insegnanti/phdr-maria-medveczka-phd/</w:t>
              </w:r>
            </w:hyperlink>
          </w:p>
          <w:p w14:paraId="4E174C92" w14:textId="22F730DE" w:rsidR="00872C3A" w:rsidRPr="00872C3A" w:rsidRDefault="00872C3A" w:rsidP="4240A0D8">
            <w:pPr>
              <w:spacing w:line="216" w:lineRule="auto"/>
              <w:contextualSpacing/>
              <w:rPr>
                <w:i/>
                <w:iCs/>
                <w:color w:val="FF0000"/>
                <w:sz w:val="20"/>
                <w:szCs w:val="20"/>
              </w:rPr>
            </w:pPr>
          </w:p>
          <w:p w14:paraId="5760E67B" w14:textId="0BB19BD0" w:rsidR="00872C3A" w:rsidRPr="00872C3A" w:rsidRDefault="2EE2A36D" w:rsidP="4240A0D8">
            <w:pPr>
              <w:spacing w:line="216" w:lineRule="auto"/>
              <w:contextualSpacing/>
              <w:rPr>
                <w:i/>
                <w:iCs/>
                <w:sz w:val="20"/>
                <w:szCs w:val="20"/>
              </w:rPr>
            </w:pPr>
            <w:r w:rsidRPr="4240A0D8">
              <w:rPr>
                <w:i/>
                <w:iCs/>
                <w:sz w:val="20"/>
                <w:szCs w:val="20"/>
              </w:rPr>
              <w:t xml:space="preserve">Smernica dekanky PdF UK č. 2/2013 Študijný poradca na PdF UK: </w:t>
            </w:r>
            <w:hyperlink r:id="rId173">
              <w:r w:rsidRPr="4240A0D8">
                <w:rPr>
                  <w:rStyle w:val="Hyperlink"/>
                  <w:i/>
                  <w:iCs/>
                  <w:sz w:val="20"/>
                  <w:szCs w:val="20"/>
                </w:rPr>
                <w:t>https://www.fedu.uniba.sk/fileadmin/pdf/O_fakulte/Legislativa_a_dokumenty/Smernice_2009-2012/Smernica_dekanky_2013_c_2_Studijny_poradca.pdf</w:t>
              </w:r>
            </w:hyperlink>
          </w:p>
          <w:p w14:paraId="5CF52A79" w14:textId="06D7D444" w:rsidR="00872C3A" w:rsidRPr="00872C3A" w:rsidRDefault="00872C3A" w:rsidP="4240A0D8">
            <w:pPr>
              <w:spacing w:line="216" w:lineRule="auto"/>
              <w:contextualSpacing/>
              <w:rPr>
                <w:i/>
                <w:iCs/>
                <w:sz w:val="20"/>
                <w:szCs w:val="20"/>
                <w:lang w:eastAsia="sk-SK"/>
              </w:rPr>
            </w:pPr>
          </w:p>
          <w:p w14:paraId="5FB2E568" w14:textId="76BDE5C8" w:rsidR="00872C3A" w:rsidRPr="00872C3A" w:rsidRDefault="2EE2A36D" w:rsidP="4240A0D8">
            <w:pPr>
              <w:spacing w:line="216" w:lineRule="auto"/>
              <w:contextualSpacing/>
              <w:rPr>
                <w:i/>
                <w:iCs/>
                <w:sz w:val="20"/>
                <w:szCs w:val="20"/>
                <w:lang w:eastAsia="sk-SK"/>
              </w:rPr>
            </w:pPr>
            <w:r w:rsidRPr="4240A0D8">
              <w:rPr>
                <w:i/>
                <w:iCs/>
                <w:sz w:val="20"/>
                <w:szCs w:val="20"/>
                <w:lang w:eastAsia="sk-SK"/>
              </w:rPr>
              <w:t>Web stránka univerzity</w:t>
            </w:r>
          </w:p>
          <w:p w14:paraId="181E0BC6" w14:textId="559872AE" w:rsidR="00872C3A" w:rsidRPr="00872C3A" w:rsidRDefault="007B415A" w:rsidP="4240A0D8">
            <w:pPr>
              <w:spacing w:line="216" w:lineRule="auto"/>
              <w:contextualSpacing/>
              <w:rPr>
                <w:i/>
                <w:iCs/>
                <w:sz w:val="20"/>
                <w:szCs w:val="20"/>
                <w:lang w:eastAsia="sk-SK"/>
              </w:rPr>
            </w:pPr>
            <w:hyperlink r:id="rId174">
              <w:r w:rsidR="2EE2A36D" w:rsidRPr="4240A0D8">
                <w:rPr>
                  <w:rStyle w:val="Hyperlink"/>
                  <w:i/>
                  <w:iCs/>
                  <w:sz w:val="20"/>
                  <w:szCs w:val="20"/>
                  <w:lang w:eastAsia="sk-SK"/>
                </w:rPr>
                <w:t>https://cezap.sk/</w:t>
              </w:r>
            </w:hyperlink>
            <w:r w:rsidR="2EE2A36D" w:rsidRPr="4240A0D8">
              <w:rPr>
                <w:i/>
                <w:iCs/>
                <w:sz w:val="20"/>
                <w:szCs w:val="20"/>
                <w:lang w:eastAsia="sk-SK"/>
              </w:rPr>
              <w:t xml:space="preserve"> </w:t>
            </w:r>
          </w:p>
          <w:p w14:paraId="79D018E0" w14:textId="77777777" w:rsidR="00872C3A" w:rsidRPr="00872C3A" w:rsidRDefault="00872C3A" w:rsidP="4240A0D8">
            <w:pPr>
              <w:spacing w:line="216" w:lineRule="auto"/>
              <w:contextualSpacing/>
              <w:rPr>
                <w:i/>
                <w:iCs/>
                <w:sz w:val="20"/>
                <w:szCs w:val="20"/>
                <w:lang w:eastAsia="sk-SK"/>
              </w:rPr>
            </w:pPr>
          </w:p>
          <w:p w14:paraId="1769E012" w14:textId="77777777" w:rsidR="00872C3A" w:rsidRPr="00872C3A" w:rsidRDefault="2EE2A36D" w:rsidP="4240A0D8">
            <w:pPr>
              <w:spacing w:line="216" w:lineRule="auto"/>
              <w:contextualSpacing/>
              <w:rPr>
                <w:i/>
                <w:iCs/>
                <w:sz w:val="20"/>
                <w:szCs w:val="20"/>
                <w:lang w:eastAsia="sk-SK"/>
              </w:rPr>
            </w:pPr>
            <w:r w:rsidRPr="4240A0D8">
              <w:rPr>
                <w:i/>
                <w:iCs/>
                <w:sz w:val="20"/>
                <w:szCs w:val="20"/>
                <w:lang w:eastAsia="sk-SK"/>
              </w:rPr>
              <w:t xml:space="preserve">ŠČ AS PdF UK </w:t>
            </w:r>
          </w:p>
          <w:p w14:paraId="3F8552E4" w14:textId="3EC2E9A1" w:rsidR="00872C3A" w:rsidRPr="00872C3A" w:rsidRDefault="007B415A" w:rsidP="4240A0D8">
            <w:pPr>
              <w:spacing w:line="216" w:lineRule="auto"/>
              <w:contextualSpacing/>
              <w:rPr>
                <w:i/>
                <w:iCs/>
                <w:sz w:val="20"/>
                <w:szCs w:val="20"/>
                <w:lang w:eastAsia="sk-SK"/>
              </w:rPr>
            </w:pPr>
            <w:hyperlink r:id="rId175">
              <w:r w:rsidR="2EE2A36D" w:rsidRPr="4240A0D8">
                <w:rPr>
                  <w:rStyle w:val="Hyperlink"/>
                  <w:i/>
                  <w:iCs/>
                  <w:sz w:val="20"/>
                  <w:szCs w:val="20"/>
                  <w:lang w:eastAsia="sk-SK"/>
                </w:rPr>
                <w:t>https://www.fedu.uniba.sk/o-fakulte/organy-fakulty/akademicky-senat/clenovia-akademickeho-senatu/</w:t>
              </w:r>
            </w:hyperlink>
          </w:p>
          <w:p w14:paraId="53CC0C55" w14:textId="77777777" w:rsidR="00872C3A" w:rsidRPr="00872C3A" w:rsidRDefault="00872C3A" w:rsidP="4240A0D8">
            <w:pPr>
              <w:spacing w:line="216" w:lineRule="auto"/>
              <w:contextualSpacing/>
              <w:rPr>
                <w:i/>
                <w:iCs/>
                <w:sz w:val="20"/>
                <w:szCs w:val="20"/>
                <w:lang w:eastAsia="sk-SK"/>
              </w:rPr>
            </w:pPr>
          </w:p>
          <w:p w14:paraId="0FBBB863" w14:textId="6AA68A4B" w:rsidR="00872C3A" w:rsidRPr="00872C3A" w:rsidRDefault="2EE2A36D" w:rsidP="4240A0D8">
            <w:pPr>
              <w:spacing w:line="216" w:lineRule="auto"/>
              <w:contextualSpacing/>
              <w:rPr>
                <w:i/>
                <w:iCs/>
                <w:sz w:val="20"/>
                <w:szCs w:val="20"/>
                <w:lang w:eastAsia="sk-SK"/>
              </w:rPr>
            </w:pPr>
            <w:r w:rsidRPr="4240A0D8">
              <w:rPr>
                <w:i/>
                <w:iCs/>
                <w:sz w:val="20"/>
                <w:szCs w:val="20"/>
                <w:lang w:eastAsia="sk-SK"/>
              </w:rPr>
              <w:t>Komisia expertov SEN zriadená rektorom v zmysle čl.9 ods. 10 Smernice rektora č.23/2014 k zabezpečeniu všeobecne prístupného akademického prostredia pre študentov so špecifickými potrebami</w:t>
            </w:r>
          </w:p>
          <w:p w14:paraId="0EC58581" w14:textId="4A782AEE" w:rsidR="00872C3A" w:rsidRPr="00872C3A" w:rsidRDefault="007B415A" w:rsidP="4240A0D8">
            <w:pPr>
              <w:spacing w:line="216" w:lineRule="auto"/>
              <w:contextualSpacing/>
              <w:rPr>
                <w:i/>
                <w:iCs/>
                <w:color w:val="FF0000"/>
                <w:sz w:val="20"/>
                <w:szCs w:val="20"/>
              </w:rPr>
            </w:pPr>
            <w:hyperlink r:id="rId176">
              <w:r w:rsidR="2EE2A36D" w:rsidRPr="4240A0D8">
                <w:rPr>
                  <w:rStyle w:val="Hyperlink"/>
                  <w:i/>
                  <w:iCs/>
                  <w:sz w:val="20"/>
                  <w:szCs w:val="20"/>
                </w:rPr>
                <w:t>https://uniba.sk/fileadmin/ruk/legislativa/2014/Vp_2014_23.pdf</w:t>
              </w:r>
            </w:hyperlink>
          </w:p>
          <w:p w14:paraId="3327E887" w14:textId="5AB00AF8" w:rsidR="00872C3A" w:rsidRPr="00872C3A" w:rsidRDefault="00872C3A" w:rsidP="591B9120">
            <w:pPr>
              <w:spacing w:line="216" w:lineRule="auto"/>
              <w:contextualSpacing/>
              <w:rPr>
                <w:sz w:val="20"/>
                <w:szCs w:val="20"/>
                <w:lang w:eastAsia="sk-SK"/>
              </w:rPr>
            </w:pPr>
          </w:p>
          <w:p w14:paraId="007E9A62" w14:textId="523CB6B2" w:rsidR="00872C3A" w:rsidRPr="00872C3A" w:rsidRDefault="62493397" w:rsidP="4240A0D8">
            <w:pPr>
              <w:spacing w:line="216" w:lineRule="auto"/>
              <w:contextualSpacing/>
              <w:rPr>
                <w:rStyle w:val="Hyperlink"/>
                <w:i/>
                <w:iCs/>
                <w:color w:val="auto"/>
                <w:sz w:val="20"/>
                <w:szCs w:val="20"/>
                <w:u w:val="none"/>
              </w:rPr>
            </w:pPr>
            <w:r w:rsidRPr="4240A0D8">
              <w:rPr>
                <w:rStyle w:val="Hyperlink"/>
                <w:i/>
                <w:iCs/>
                <w:color w:val="auto"/>
                <w:sz w:val="20"/>
                <w:szCs w:val="20"/>
                <w:u w:val="none"/>
              </w:rPr>
              <w:t>Referát sociálnych vecí pre študentov</w:t>
            </w:r>
          </w:p>
          <w:p w14:paraId="704F044C" w14:textId="5494E558" w:rsidR="00872C3A" w:rsidRPr="00872C3A" w:rsidRDefault="007B415A" w:rsidP="4240A0D8">
            <w:pPr>
              <w:spacing w:line="216" w:lineRule="auto"/>
              <w:contextualSpacing/>
              <w:rPr>
                <w:rStyle w:val="Hyperlink"/>
                <w:i/>
                <w:iCs/>
                <w:color w:val="auto"/>
                <w:sz w:val="18"/>
                <w:szCs w:val="18"/>
              </w:rPr>
            </w:pPr>
            <w:hyperlink r:id="rId177">
              <w:r w:rsidR="781EE12E" w:rsidRPr="4240A0D8">
                <w:rPr>
                  <w:rStyle w:val="Hyperlink"/>
                  <w:i/>
                  <w:iCs/>
                  <w:sz w:val="20"/>
                  <w:szCs w:val="20"/>
                </w:rPr>
                <w:t>https://www.fedu.uniba.sk/studium/</w:t>
              </w:r>
              <w:r w:rsidR="58ED4DAC" w:rsidRPr="4240A0D8">
                <w:rPr>
                  <w:rStyle w:val="Hyperlink"/>
                  <w:i/>
                  <w:iCs/>
                  <w:sz w:val="20"/>
                  <w:szCs w:val="20"/>
                </w:rPr>
                <w:t>bakalarske-a-magisterske-studium/</w:t>
              </w:r>
              <w:r w:rsidR="5A96094C" w:rsidRPr="4240A0D8">
                <w:rPr>
                  <w:rStyle w:val="Hyperlink"/>
                  <w:i/>
                  <w:iCs/>
                  <w:sz w:val="20"/>
                  <w:szCs w:val="20"/>
                </w:rPr>
                <w:t>referat-socialnych-veci-pre-studentov/</w:t>
              </w:r>
            </w:hyperlink>
          </w:p>
          <w:p w14:paraId="60507CC6" w14:textId="34C29F63" w:rsidR="00872C3A" w:rsidRPr="00872C3A" w:rsidRDefault="00872C3A" w:rsidP="50822DC3">
            <w:pPr>
              <w:spacing w:line="216" w:lineRule="auto"/>
              <w:contextualSpacing/>
              <w:rPr>
                <w:rStyle w:val="Hyperlink"/>
                <w:i/>
                <w:iCs/>
                <w:color w:val="auto"/>
                <w:sz w:val="18"/>
                <w:szCs w:val="18"/>
                <w:lang w:eastAsia="sk-SK"/>
              </w:rPr>
            </w:pP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21B8E136" w14:textId="77777777" w:rsidR="00A03ACA" w:rsidRDefault="00A03ACA" w:rsidP="00D129CF">
      <w:pPr>
        <w:pStyle w:val="Default"/>
        <w:spacing w:line="216" w:lineRule="auto"/>
        <w:jc w:val="both"/>
        <w:rPr>
          <w:rFonts w:cstheme="minorHAnsi"/>
          <w:b/>
          <w:bCs/>
          <w:color w:val="auto"/>
          <w:sz w:val="18"/>
          <w:szCs w:val="18"/>
        </w:rPr>
      </w:pPr>
    </w:p>
    <w:p w14:paraId="7C40C7B9" w14:textId="1346E481" w:rsidR="00887504" w:rsidRPr="009156D3" w:rsidRDefault="005A6E62" w:rsidP="00D129CF">
      <w:pPr>
        <w:pStyle w:val="Default"/>
        <w:spacing w:line="216" w:lineRule="auto"/>
        <w:jc w:val="both"/>
        <w:rPr>
          <w:rFonts w:cstheme="minorHAnsi"/>
          <w:color w:val="auto"/>
          <w:sz w:val="18"/>
          <w:szCs w:val="18"/>
        </w:rPr>
      </w:pPr>
      <w:r w:rsidRPr="009156D3">
        <w:rPr>
          <w:rFonts w:cstheme="minorHAnsi"/>
          <w:color w:val="auto"/>
          <w:sz w:val="18"/>
          <w:szCs w:val="18"/>
        </w:rPr>
        <w:lastRenderedPageBreak/>
        <w:t xml:space="preserve">SP 8.7. </w:t>
      </w:r>
      <w:r w:rsidR="00E82D04" w:rsidRPr="009156D3">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705"/>
        <w:gridCol w:w="11371"/>
      </w:tblGrid>
      <w:tr w:rsidR="00887504" w:rsidRPr="001E065C" w14:paraId="1DA2612A"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290" w:type="dxa"/>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91" w:type="dxa"/>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4240A0D8">
        <w:trPr>
          <w:trHeight w:val="567"/>
        </w:trPr>
        <w:tc>
          <w:tcPr>
            <w:tcW w:w="7290" w:type="dxa"/>
          </w:tcPr>
          <w:p w14:paraId="248A44C6" w14:textId="57D013F8" w:rsidR="00BD2B96" w:rsidRPr="00A14D6D" w:rsidRDefault="23047B33" w:rsidP="591B9120">
            <w:pPr>
              <w:jc w:val="both"/>
              <w:rPr>
                <w:rFonts w:ascii="Calibri" w:eastAsia="Calibri" w:hAnsi="Calibri" w:cs="Calibri"/>
                <w:color w:val="000000" w:themeColor="text1"/>
              </w:rPr>
            </w:pPr>
            <w:r w:rsidRPr="591B9120">
              <w:rPr>
                <w:rFonts w:ascii="Calibri" w:eastAsia="Calibri" w:hAnsi="Calibri" w:cs="Calibri"/>
                <w:i/>
                <w:iCs/>
                <w:color w:val="000000" w:themeColor="text1"/>
              </w:rPr>
              <w:t xml:space="preserve">VŠ prostredníctvom svojej činnosti saturuje sociálne zabezpečenie študentov. Priamou formou sociálnej podpory študentov sú štipendiá. V súlade so Štipendijným poriadkom UK, VŠ poskytuje študentom a) sociálne štipendiá z prostriedkov poskytnutých na tento účel zo štátneho rozpočtu, b) motivačné štipendiá z prostriedkov poskytnutých na tento účel zo štátneho rozpočtu, c) štipendiá z vlastných zdrojov. </w:t>
            </w:r>
          </w:p>
          <w:p w14:paraId="5D0704D9" w14:textId="67E85EC8" w:rsidR="00BD2B96" w:rsidRPr="00A14D6D" w:rsidRDefault="23047B33" w:rsidP="591B9120">
            <w:pPr>
              <w:jc w:val="both"/>
              <w:rPr>
                <w:rFonts w:ascii="Calibri" w:eastAsia="Calibri" w:hAnsi="Calibri" w:cs="Calibri"/>
                <w:color w:val="000000" w:themeColor="text1"/>
              </w:rPr>
            </w:pPr>
            <w:r w:rsidRPr="591B9120">
              <w:rPr>
                <w:rFonts w:ascii="Calibri" w:eastAsia="Calibri" w:hAnsi="Calibri" w:cs="Calibri"/>
                <w:i/>
                <w:iCs/>
                <w:color w:val="000000" w:themeColor="text1"/>
              </w:rPr>
              <w:t>Jednou z foriem je sociálne štipendium, ktoré prispieva na úhradu nákladov spojených so štúdiom. Na PdF UK sa jeho poskytovanie riadi Štipendijným poriadkom PdF UK. Študentom študijných programov prvého a druhého stupňa a študijných programov podľa § 53 ods. 3 Zákon o vysokých školách č.131/2002, ktorí majú trvalý pobyt v Slovenskej republike, sa priznáva na základe splnenia ustanovených podmienok.</w:t>
            </w:r>
          </w:p>
          <w:p w14:paraId="4D0CC43A" w14:textId="346426BE" w:rsidR="00BD2B96" w:rsidRPr="00A14D6D" w:rsidRDefault="23047B33" w:rsidP="591B9120">
            <w:pPr>
              <w:jc w:val="both"/>
              <w:rPr>
                <w:rFonts w:ascii="Calibri" w:eastAsia="Calibri" w:hAnsi="Calibri" w:cs="Calibri"/>
                <w:color w:val="000000" w:themeColor="text1"/>
              </w:rPr>
            </w:pPr>
            <w:r w:rsidRPr="591B9120">
              <w:rPr>
                <w:rFonts w:ascii="Calibri" w:eastAsia="Calibri" w:hAnsi="Calibri" w:cs="Calibri"/>
                <w:i/>
                <w:iCs/>
                <w:color w:val="000000" w:themeColor="text1"/>
              </w:rPr>
              <w:t>Pedagogická fakulta UK v Bratislave priznáva študentom motivačné štipendium z prostriedkov štátneho rozpočtu pridelených Ministerstvom školstva SR. Podmienky pre priznávanie motivačného štipendia upravuje</w:t>
            </w:r>
            <w:r w:rsidRPr="591B9120">
              <w:rPr>
                <w:rFonts w:ascii="Calibri" w:eastAsia="Calibri" w:hAnsi="Calibri" w:cs="Calibri"/>
                <w:b/>
                <w:bCs/>
                <w:i/>
                <w:iCs/>
                <w:color w:val="000000" w:themeColor="text1"/>
              </w:rPr>
              <w:t xml:space="preserve"> </w:t>
            </w:r>
            <w:r w:rsidRPr="591B9120">
              <w:rPr>
                <w:rFonts w:ascii="Calibri" w:eastAsia="Calibri" w:hAnsi="Calibri" w:cs="Calibri"/>
                <w:i/>
                <w:iCs/>
                <w:color w:val="000000" w:themeColor="text1"/>
              </w:rPr>
              <w:t xml:space="preserve">Zákon o vysokých školách č.131/2002 </w:t>
            </w:r>
            <w:proofErr w:type="spellStart"/>
            <w:r w:rsidRPr="591B9120">
              <w:rPr>
                <w:rFonts w:ascii="Calibri" w:eastAsia="Calibri" w:hAnsi="Calibri" w:cs="Calibri"/>
                <w:i/>
                <w:iCs/>
                <w:color w:val="000000" w:themeColor="text1"/>
              </w:rPr>
              <w:t>Z.z</w:t>
            </w:r>
            <w:proofErr w:type="spellEnd"/>
            <w:r w:rsidRPr="591B9120">
              <w:rPr>
                <w:rFonts w:ascii="Calibri" w:eastAsia="Calibri" w:hAnsi="Calibri" w:cs="Calibri"/>
                <w:i/>
                <w:iCs/>
                <w:color w:val="000000" w:themeColor="text1"/>
              </w:rPr>
              <w:t>., § 96 ods. 8 - 11 a tiež Štipendijný poriadok PdF UK.</w:t>
            </w:r>
            <w:r w:rsidRPr="591B9120">
              <w:rPr>
                <w:rFonts w:ascii="Calibri" w:eastAsia="Calibri" w:hAnsi="Calibri" w:cs="Calibri"/>
                <w:color w:val="000000" w:themeColor="text1"/>
              </w:rPr>
              <w:t xml:space="preserve"> </w:t>
            </w:r>
          </w:p>
          <w:p w14:paraId="6E7ACE77" w14:textId="4ACABC7A" w:rsidR="00BD2B96" w:rsidRPr="00A14D6D" w:rsidRDefault="23047B33" w:rsidP="591B9120">
            <w:pPr>
              <w:jc w:val="both"/>
              <w:rPr>
                <w:rFonts w:ascii="Calibri" w:eastAsia="Calibri" w:hAnsi="Calibri" w:cs="Calibri"/>
                <w:color w:val="000000" w:themeColor="text1"/>
              </w:rPr>
            </w:pPr>
            <w:r w:rsidRPr="591B9120">
              <w:rPr>
                <w:rFonts w:ascii="Calibri" w:eastAsia="Calibri" w:hAnsi="Calibri" w:cs="Calibri"/>
                <w:i/>
                <w:iCs/>
                <w:color w:val="000000" w:themeColor="text1"/>
              </w:rPr>
              <w:lastRenderedPageBreak/>
              <w:t>Okrem toho VŠ zabezpečuje študentom ubytovanie na internátoch a s ubytovaním spojené služby, ako napr. možnosť stravovania, duchovného vyžitia v Univerzitnom pastoračnom centre, športového vyžitia na viacerých miestach a priestranstvách – multifunkčných telocvičniach, halách, športoviskách, lodenici UK a pod. V areáli sídli ambulancia praktického lekára, očného lekára a zubára, k dispozícii je bezplatná Psychologická poradňa UK.</w:t>
            </w:r>
          </w:p>
          <w:p w14:paraId="7E82BCAC" w14:textId="6C289976" w:rsidR="00BD2B96" w:rsidRPr="00A14D6D" w:rsidRDefault="23047B33" w:rsidP="591B9120">
            <w:pPr>
              <w:jc w:val="both"/>
              <w:rPr>
                <w:rFonts w:ascii="Calibri" w:eastAsia="Calibri" w:hAnsi="Calibri" w:cs="Calibri"/>
                <w:color w:val="000000" w:themeColor="text1"/>
              </w:rPr>
            </w:pPr>
            <w:r w:rsidRPr="591B9120">
              <w:rPr>
                <w:rFonts w:ascii="Calibri" w:eastAsia="Calibri" w:hAnsi="Calibri" w:cs="Calibri"/>
                <w:i/>
                <w:iCs/>
                <w:color w:val="000000" w:themeColor="text1"/>
              </w:rPr>
              <w:t>Univerzitné pastoračné centrum (</w:t>
            </w:r>
            <w:proofErr w:type="spellStart"/>
            <w:r w:rsidRPr="591B9120">
              <w:rPr>
                <w:rFonts w:ascii="Calibri" w:eastAsia="Calibri" w:hAnsi="Calibri" w:cs="Calibri"/>
                <w:i/>
                <w:iCs/>
                <w:color w:val="000000" w:themeColor="text1"/>
              </w:rPr>
              <w:t>UPece</w:t>
            </w:r>
            <w:proofErr w:type="spellEnd"/>
            <w:r w:rsidRPr="591B9120">
              <w:rPr>
                <w:rFonts w:ascii="Calibri" w:eastAsia="Calibri" w:hAnsi="Calibri" w:cs="Calibri"/>
                <w:i/>
                <w:iCs/>
                <w:color w:val="000000" w:themeColor="text1"/>
              </w:rPr>
              <w:t xml:space="preserve">) sv. Jozefa </w:t>
            </w:r>
            <w:proofErr w:type="spellStart"/>
            <w:r w:rsidRPr="591B9120">
              <w:rPr>
                <w:rFonts w:ascii="Calibri" w:eastAsia="Calibri" w:hAnsi="Calibri" w:cs="Calibri"/>
                <w:i/>
                <w:iCs/>
                <w:color w:val="000000" w:themeColor="text1"/>
              </w:rPr>
              <w:t>Freiademetza</w:t>
            </w:r>
            <w:proofErr w:type="spellEnd"/>
            <w:r w:rsidRPr="591B9120">
              <w:rPr>
                <w:rFonts w:ascii="Calibri" w:eastAsia="Calibri" w:hAnsi="Calibri" w:cs="Calibri"/>
                <w:i/>
                <w:iCs/>
                <w:color w:val="000000" w:themeColor="text1"/>
              </w:rPr>
              <w:t xml:space="preserve"> v Mlynskej doline v Bratislave ponúka študentom duchovné, kultúrne a športové aktivity. </w:t>
            </w:r>
            <w:r w:rsidRPr="591B9120">
              <w:rPr>
                <w:rFonts w:ascii="Calibri" w:eastAsia="Calibri" w:hAnsi="Calibri" w:cs="Calibri"/>
                <w:color w:val="000000" w:themeColor="text1"/>
              </w:rPr>
              <w:t xml:space="preserve"> </w:t>
            </w:r>
          </w:p>
          <w:p w14:paraId="07BAE139" w14:textId="3557B8E0" w:rsidR="00BD2B96" w:rsidRPr="00A14D6D" w:rsidRDefault="23047B33" w:rsidP="591B9120">
            <w:pPr>
              <w:jc w:val="both"/>
              <w:rPr>
                <w:rFonts w:ascii="Calibri" w:eastAsia="Calibri" w:hAnsi="Calibri" w:cs="Calibri"/>
                <w:color w:val="000000" w:themeColor="text1"/>
              </w:rPr>
            </w:pPr>
            <w:r w:rsidRPr="591B9120">
              <w:rPr>
                <w:rFonts w:ascii="Calibri" w:eastAsia="Calibri" w:hAnsi="Calibri" w:cs="Calibri"/>
                <w:i/>
                <w:iCs/>
                <w:color w:val="000000" w:themeColor="text1"/>
              </w:rPr>
              <w:t>Univerzitné kultúrne centrum disponuje knižnicou aj priestorom na hranie spoločenských hier.</w:t>
            </w:r>
            <w:r w:rsidRPr="591B9120">
              <w:rPr>
                <w:rFonts w:ascii="Calibri" w:eastAsia="Calibri" w:hAnsi="Calibri" w:cs="Calibri"/>
                <w:color w:val="000000" w:themeColor="text1"/>
              </w:rPr>
              <w:t xml:space="preserve"> </w:t>
            </w:r>
          </w:p>
          <w:p w14:paraId="08C8D4DF" w14:textId="553FF744" w:rsidR="00BD2B96" w:rsidRPr="00A14D6D" w:rsidRDefault="23047B33" w:rsidP="591B9120">
            <w:pPr>
              <w:jc w:val="both"/>
              <w:rPr>
                <w:rFonts w:ascii="Calibri" w:eastAsia="Calibri" w:hAnsi="Calibri" w:cs="Calibri"/>
                <w:color w:val="000000" w:themeColor="text1"/>
              </w:rPr>
            </w:pPr>
            <w:r w:rsidRPr="591B9120">
              <w:rPr>
                <w:rFonts w:ascii="Calibri" w:eastAsia="Calibri" w:hAnsi="Calibri" w:cs="Calibri"/>
                <w:i/>
                <w:iCs/>
                <w:color w:val="000000" w:themeColor="text1"/>
              </w:rPr>
              <w:t xml:space="preserve">Umelecky založení študenti sa môžu angažovať napr. v speváckom zbore </w:t>
            </w:r>
            <w:proofErr w:type="spellStart"/>
            <w:r w:rsidRPr="591B9120">
              <w:rPr>
                <w:rFonts w:ascii="Calibri" w:eastAsia="Calibri" w:hAnsi="Calibri" w:cs="Calibri"/>
                <w:i/>
                <w:iCs/>
                <w:color w:val="000000" w:themeColor="text1"/>
              </w:rPr>
              <w:t>Comenius</w:t>
            </w:r>
            <w:proofErr w:type="spellEnd"/>
            <w:r w:rsidRPr="591B9120">
              <w:rPr>
                <w:rFonts w:ascii="Calibri" w:eastAsia="Calibri" w:hAnsi="Calibri" w:cs="Calibri"/>
                <w:i/>
                <w:iCs/>
                <w:color w:val="000000" w:themeColor="text1"/>
              </w:rPr>
              <w:t xml:space="preserve">, alebo sa aktívne zúčastňovať vernisáží a výstav. </w:t>
            </w:r>
            <w:r w:rsidRPr="591B9120">
              <w:rPr>
                <w:rFonts w:ascii="Calibri" w:eastAsia="Calibri" w:hAnsi="Calibri" w:cs="Calibri"/>
                <w:color w:val="000000" w:themeColor="text1"/>
              </w:rPr>
              <w:t xml:space="preserve"> </w:t>
            </w:r>
          </w:p>
          <w:p w14:paraId="60424D99" w14:textId="60E21D3C" w:rsidR="00BD2B96" w:rsidRPr="00A14D6D" w:rsidRDefault="23047B33" w:rsidP="737C6E23">
            <w:pPr>
              <w:jc w:val="both"/>
              <w:rPr>
                <w:rFonts w:ascii="Calibri" w:eastAsia="Calibri" w:hAnsi="Calibri" w:cs="Calibri"/>
                <w:color w:val="000000" w:themeColor="text1"/>
              </w:rPr>
            </w:pPr>
            <w:r w:rsidRPr="737C6E23">
              <w:rPr>
                <w:rFonts w:ascii="Calibri" w:eastAsia="Calibri" w:hAnsi="Calibri" w:cs="Calibri"/>
                <w:i/>
                <w:iCs/>
                <w:color w:val="000000" w:themeColor="text1"/>
              </w:rPr>
              <w:t xml:space="preserve">Na univerzite sa každoročne organizuje množstvo kultúrnych aktivít s účasťou študentov, napr. </w:t>
            </w:r>
            <w:proofErr w:type="spellStart"/>
            <w:r w:rsidRPr="737C6E23">
              <w:rPr>
                <w:rFonts w:ascii="Calibri" w:eastAsia="Calibri" w:hAnsi="Calibri" w:cs="Calibri"/>
                <w:i/>
                <w:iCs/>
                <w:color w:val="000000" w:themeColor="text1"/>
              </w:rPr>
              <w:t>Amosfest</w:t>
            </w:r>
            <w:proofErr w:type="spellEnd"/>
            <w:r w:rsidRPr="737C6E23">
              <w:rPr>
                <w:rFonts w:ascii="Calibri" w:eastAsia="Calibri" w:hAnsi="Calibri" w:cs="Calibri"/>
                <w:i/>
                <w:iCs/>
                <w:color w:val="000000" w:themeColor="text1"/>
              </w:rPr>
              <w:t xml:space="preserve"> (koncerty, prednášky, diskusie, cestovateľské kino) a množstvo ďalších podujatí, v posledných rokoch napr. pri príležitosti 100. Výročia UK (2019), letné koncerty v Botanickej záhrade, výstavy a i. Fakulty organizujú vlastné spoločenské podujatia </w:t>
            </w:r>
            <w:r w:rsidRPr="737C6E23">
              <w:rPr>
                <w:rFonts w:ascii="Calibri" w:eastAsia="Calibri" w:hAnsi="Calibri" w:cs="Calibri"/>
                <w:i/>
                <w:iCs/>
                <w:color w:val="000000" w:themeColor="text1"/>
              </w:rPr>
              <w:lastRenderedPageBreak/>
              <w:t xml:space="preserve">(beánie, vianočné posedenia, plesy, majálesy).  </w:t>
            </w:r>
          </w:p>
          <w:p w14:paraId="18022410" w14:textId="7950C20A" w:rsidR="00BD2B96" w:rsidRPr="00A14D6D" w:rsidRDefault="23047B33" w:rsidP="591B9120">
            <w:pPr>
              <w:jc w:val="both"/>
              <w:rPr>
                <w:rFonts w:ascii="Calibri" w:eastAsia="Calibri" w:hAnsi="Calibri" w:cs="Calibri"/>
                <w:color w:val="000000" w:themeColor="text1"/>
              </w:rPr>
            </w:pPr>
            <w:r w:rsidRPr="591B9120">
              <w:rPr>
                <w:rFonts w:ascii="Calibri" w:eastAsia="Calibri" w:hAnsi="Calibri" w:cs="Calibri"/>
                <w:i/>
                <w:iCs/>
                <w:color w:val="000000" w:themeColor="text1"/>
              </w:rPr>
              <w:t xml:space="preserve">UK pravidelne ponúka </w:t>
            </w:r>
            <w:proofErr w:type="spellStart"/>
            <w:r w:rsidRPr="591B9120">
              <w:rPr>
                <w:rFonts w:ascii="Calibri" w:eastAsia="Calibri" w:hAnsi="Calibri" w:cs="Calibri"/>
                <w:i/>
                <w:iCs/>
                <w:color w:val="000000" w:themeColor="text1"/>
              </w:rPr>
              <w:t>celouniverzitné</w:t>
            </w:r>
            <w:proofErr w:type="spellEnd"/>
            <w:r w:rsidRPr="591B9120">
              <w:rPr>
                <w:rFonts w:ascii="Calibri" w:eastAsia="Calibri" w:hAnsi="Calibri" w:cs="Calibri"/>
                <w:i/>
                <w:iCs/>
                <w:color w:val="000000" w:themeColor="text1"/>
              </w:rPr>
              <w:t xml:space="preserve"> prednášky výnimočných osobností – významných vedcov z celého sveta vrátane laureátov Nobelovej ceny, novinárov, ktorí sú nositeľmi </w:t>
            </w:r>
            <w:proofErr w:type="spellStart"/>
            <w:r w:rsidRPr="591B9120">
              <w:rPr>
                <w:rFonts w:ascii="Calibri" w:eastAsia="Calibri" w:hAnsi="Calibri" w:cs="Calibri"/>
                <w:i/>
                <w:iCs/>
                <w:color w:val="000000" w:themeColor="text1"/>
              </w:rPr>
              <w:t>Pulitzerovej</w:t>
            </w:r>
            <w:proofErr w:type="spellEnd"/>
            <w:r w:rsidRPr="591B9120">
              <w:rPr>
                <w:rFonts w:ascii="Calibri" w:eastAsia="Calibri" w:hAnsi="Calibri" w:cs="Calibri"/>
                <w:i/>
                <w:iCs/>
                <w:color w:val="000000" w:themeColor="text1"/>
              </w:rPr>
              <w:t xml:space="preserve"> ceny, spisovateľov, umelcov,  najvyšších štátnych reprezentantov zo zahraničia a čelných predstaviteľov medzinárodných organizácií. </w:t>
            </w:r>
          </w:p>
          <w:p w14:paraId="2044CF5A" w14:textId="56D63AD8" w:rsidR="00BD2B96" w:rsidRPr="00A14D6D" w:rsidRDefault="23047B33" w:rsidP="591B9120">
            <w:pPr>
              <w:jc w:val="both"/>
              <w:rPr>
                <w:rFonts w:ascii="Calibri" w:eastAsia="Calibri" w:hAnsi="Calibri" w:cs="Calibri"/>
                <w:color w:val="000000" w:themeColor="text1"/>
              </w:rPr>
            </w:pPr>
            <w:r w:rsidRPr="591B9120">
              <w:rPr>
                <w:rFonts w:ascii="Calibri" w:eastAsia="Calibri" w:hAnsi="Calibri" w:cs="Calibri"/>
                <w:i/>
                <w:iCs/>
                <w:color w:val="000000" w:themeColor="text1"/>
              </w:rPr>
              <w:t xml:space="preserve">Na konferencii </w:t>
            </w:r>
            <w:proofErr w:type="spellStart"/>
            <w:r w:rsidRPr="591B9120">
              <w:rPr>
                <w:rFonts w:ascii="Calibri" w:eastAsia="Calibri" w:hAnsi="Calibri" w:cs="Calibri"/>
                <w:i/>
                <w:iCs/>
                <w:color w:val="000000" w:themeColor="text1"/>
              </w:rPr>
              <w:t>TEDxUniverzitaKomenského</w:t>
            </w:r>
            <w:proofErr w:type="spellEnd"/>
            <w:r w:rsidRPr="591B9120">
              <w:rPr>
                <w:rFonts w:ascii="Calibri" w:eastAsia="Calibri" w:hAnsi="Calibri" w:cs="Calibri"/>
                <w:i/>
                <w:iCs/>
                <w:color w:val="000000" w:themeColor="text1"/>
              </w:rPr>
              <w:t xml:space="preserve"> vystupujú osobnosti z rôznorodých oblastí vedy, technológií, umenia, dizajnu, politiky, kultúry či biznisu.</w:t>
            </w:r>
          </w:p>
          <w:p w14:paraId="739BE4E4" w14:textId="11ACDF80" w:rsidR="00BD2B96" w:rsidRPr="00A14D6D" w:rsidRDefault="23047B33" w:rsidP="591B9120">
            <w:pPr>
              <w:jc w:val="both"/>
              <w:rPr>
                <w:rFonts w:ascii="Calibri" w:eastAsia="Calibri" w:hAnsi="Calibri" w:cs="Calibri"/>
                <w:color w:val="000000" w:themeColor="text1"/>
              </w:rPr>
            </w:pPr>
            <w:r w:rsidRPr="591B9120">
              <w:rPr>
                <w:rFonts w:ascii="Calibri" w:eastAsia="Calibri" w:hAnsi="Calibri" w:cs="Calibri"/>
                <w:i/>
                <w:iCs/>
                <w:color w:val="000000" w:themeColor="text1"/>
              </w:rPr>
              <w:t>Učitelia ŠP Učiteľstvo románskych jazykov a literatúr pripravujú aktivity pre študentov aj verejnosť v rámci podujatia Týždeň frankofónie.</w:t>
            </w:r>
          </w:p>
          <w:p w14:paraId="797646D2" w14:textId="1211E999" w:rsidR="00BD2B96" w:rsidRPr="00A14D6D" w:rsidRDefault="00BD2B96" w:rsidP="591B9120">
            <w:pPr>
              <w:spacing w:line="259" w:lineRule="auto"/>
              <w:jc w:val="both"/>
              <w:rPr>
                <w:rFonts w:ascii="Calibri" w:eastAsia="Calibri" w:hAnsi="Calibri" w:cs="Calibri"/>
                <w:color w:val="000000" w:themeColor="text1"/>
                <w:lang w:val="sk"/>
              </w:rPr>
            </w:pPr>
          </w:p>
        </w:tc>
        <w:tc>
          <w:tcPr>
            <w:tcW w:w="2491" w:type="dxa"/>
          </w:tcPr>
          <w:p w14:paraId="332057EF" w14:textId="20175F84" w:rsidR="00D4329E" w:rsidRPr="001E065C" w:rsidRDefault="3913D832" w:rsidP="591B9120">
            <w:pPr>
              <w:spacing w:line="216" w:lineRule="auto"/>
              <w:contextualSpacing/>
              <w:rPr>
                <w:rFonts w:ascii="Calibri" w:eastAsia="Calibri" w:hAnsi="Calibri" w:cs="Calibri"/>
                <w:i/>
                <w:iCs/>
                <w:sz w:val="20"/>
                <w:szCs w:val="20"/>
                <w:lang w:val="sk"/>
              </w:rPr>
            </w:pPr>
            <w:r w:rsidRPr="591B9120">
              <w:rPr>
                <w:rFonts w:ascii="Calibri" w:eastAsia="Calibri" w:hAnsi="Calibri" w:cs="Calibri"/>
                <w:i/>
                <w:iCs/>
                <w:sz w:val="20"/>
                <w:szCs w:val="20"/>
                <w:lang w:val="sk"/>
              </w:rPr>
              <w:lastRenderedPageBreak/>
              <w:t>Vyhláška 102/2006 o priznávaní sociálneho štipendia študentom vysokých škôl</w:t>
            </w:r>
          </w:p>
          <w:p w14:paraId="1B5BD317" w14:textId="11870BE2" w:rsidR="00D4329E" w:rsidRPr="001E065C" w:rsidRDefault="007B415A" w:rsidP="591B9120">
            <w:pPr>
              <w:spacing w:line="216" w:lineRule="auto"/>
              <w:contextualSpacing/>
              <w:rPr>
                <w:rFonts w:ascii="Calibri" w:eastAsia="Calibri" w:hAnsi="Calibri" w:cs="Calibri"/>
                <w:i/>
                <w:iCs/>
                <w:sz w:val="20"/>
                <w:szCs w:val="20"/>
                <w:lang w:val="sk"/>
              </w:rPr>
            </w:pPr>
            <w:hyperlink r:id="rId178">
              <w:r w:rsidR="388B6262" w:rsidRPr="591B9120">
                <w:rPr>
                  <w:rStyle w:val="Hyperlink"/>
                  <w:rFonts w:ascii="Calibri" w:eastAsia="Calibri" w:hAnsi="Calibri" w:cs="Calibri"/>
                  <w:i/>
                  <w:iCs/>
                  <w:sz w:val="20"/>
                  <w:szCs w:val="20"/>
                  <w:lang w:val="sk"/>
                </w:rPr>
                <w:t>https://www.fedu.uniba.sk/fileadmin/pdf/Studium/Referat_socialnych_veci/socilane_stipendia_jul_2019/vyhlaska_soc_stip_2013.pdf</w:t>
              </w:r>
            </w:hyperlink>
          </w:p>
          <w:p w14:paraId="277456EF" w14:textId="7975AA9D" w:rsidR="00D4329E" w:rsidRPr="001E065C" w:rsidRDefault="6C10901E" w:rsidP="591B9120">
            <w:pPr>
              <w:spacing w:line="216" w:lineRule="auto"/>
              <w:contextualSpacing/>
              <w:rPr>
                <w:rFonts w:ascii="Calibri" w:eastAsia="Calibri" w:hAnsi="Calibri" w:cs="Calibri"/>
                <w:i/>
                <w:iCs/>
                <w:sz w:val="20"/>
                <w:szCs w:val="20"/>
                <w:lang w:val="sk"/>
              </w:rPr>
            </w:pPr>
            <w:r w:rsidRPr="591B9120">
              <w:rPr>
                <w:rFonts w:ascii="Calibri" w:eastAsia="Calibri" w:hAnsi="Calibri" w:cs="Calibri"/>
                <w:i/>
                <w:iCs/>
                <w:sz w:val="20"/>
                <w:szCs w:val="20"/>
                <w:lang w:val="sk"/>
              </w:rPr>
              <w:t xml:space="preserve"> </w:t>
            </w:r>
          </w:p>
          <w:p w14:paraId="77571047" w14:textId="20175F84" w:rsidR="00D4329E" w:rsidRPr="001E065C" w:rsidRDefault="3913D832" w:rsidP="591B9120">
            <w:pPr>
              <w:spacing w:line="216" w:lineRule="auto"/>
              <w:contextualSpacing/>
              <w:rPr>
                <w:rFonts w:ascii="Calibri" w:eastAsia="Calibri" w:hAnsi="Calibri" w:cs="Calibri"/>
                <w:i/>
                <w:iCs/>
                <w:sz w:val="20"/>
                <w:szCs w:val="20"/>
                <w:lang w:val="sk"/>
              </w:rPr>
            </w:pPr>
            <w:r w:rsidRPr="591B9120">
              <w:rPr>
                <w:rFonts w:ascii="Calibri" w:eastAsia="Calibri" w:hAnsi="Calibri" w:cs="Calibri"/>
                <w:i/>
                <w:iCs/>
                <w:sz w:val="20"/>
                <w:szCs w:val="20"/>
                <w:lang w:val="sk"/>
              </w:rPr>
              <w:t>VP 1/2019 Štipendijný poriadok Pedagogickej fakulty Univerzity Komenského v Bratislave</w:t>
            </w:r>
          </w:p>
          <w:p w14:paraId="20F82B6D" w14:textId="206528FA" w:rsidR="45DCA368" w:rsidRDefault="007B415A" w:rsidP="4240A0D8">
            <w:pPr>
              <w:spacing w:line="216" w:lineRule="auto"/>
              <w:rPr>
                <w:rFonts w:ascii="Calibri" w:eastAsia="Calibri" w:hAnsi="Calibri" w:cs="Calibri"/>
                <w:i/>
                <w:iCs/>
                <w:color w:val="000000" w:themeColor="text1"/>
                <w:sz w:val="20"/>
                <w:szCs w:val="20"/>
                <w:u w:val="single"/>
                <w:lang w:val="sk"/>
              </w:rPr>
            </w:pPr>
            <w:hyperlink r:id="rId179">
              <w:r w:rsidR="04B640F5" w:rsidRPr="4240A0D8">
                <w:rPr>
                  <w:rStyle w:val="Hyperlink"/>
                  <w:rFonts w:ascii="Calibri" w:eastAsia="Calibri" w:hAnsi="Calibri" w:cs="Calibri"/>
                  <w:i/>
                  <w:iCs/>
                  <w:sz w:val="20"/>
                  <w:szCs w:val="20"/>
                  <w:lang w:val="sk"/>
                </w:rPr>
                <w:t>https://www.fedu.uniba.sk/fileadmin/pdf/Studium/Referat_socialnych_veci/ostatne_stipendia/2019_Stipendijny_poriadok_PdF_final.pdf</w:t>
              </w:r>
            </w:hyperlink>
          </w:p>
          <w:p w14:paraId="36B47AED" w14:textId="23B8D98E" w:rsidR="4240A0D8" w:rsidRDefault="4240A0D8" w:rsidP="4240A0D8">
            <w:pPr>
              <w:spacing w:line="216" w:lineRule="auto"/>
              <w:rPr>
                <w:rFonts w:ascii="Calibri" w:eastAsia="Calibri" w:hAnsi="Calibri" w:cs="Calibri"/>
                <w:i/>
                <w:iCs/>
                <w:sz w:val="20"/>
                <w:szCs w:val="20"/>
                <w:lang w:val="sk"/>
              </w:rPr>
            </w:pPr>
          </w:p>
          <w:p w14:paraId="768BE9CA" w14:textId="10CA2DB1" w:rsidR="50632767" w:rsidRDefault="50632767" w:rsidP="4240A0D8">
            <w:pPr>
              <w:spacing w:line="216" w:lineRule="auto"/>
              <w:rPr>
                <w:sz w:val="20"/>
                <w:szCs w:val="20"/>
              </w:rPr>
            </w:pPr>
            <w:r w:rsidRPr="4240A0D8">
              <w:rPr>
                <w:rFonts w:ascii="Calibri" w:eastAsia="Calibri" w:hAnsi="Calibri" w:cs="Calibri"/>
                <w:i/>
                <w:iCs/>
                <w:color w:val="000000" w:themeColor="text1"/>
                <w:sz w:val="20"/>
                <w:szCs w:val="20"/>
              </w:rPr>
              <w:t xml:space="preserve">Zákon o vysokých školách č.131/2002 </w:t>
            </w:r>
            <w:proofErr w:type="spellStart"/>
            <w:r w:rsidRPr="4240A0D8">
              <w:rPr>
                <w:rFonts w:ascii="Calibri" w:eastAsia="Calibri" w:hAnsi="Calibri" w:cs="Calibri"/>
                <w:i/>
                <w:iCs/>
                <w:color w:val="000000" w:themeColor="text1"/>
                <w:sz w:val="20"/>
                <w:szCs w:val="20"/>
              </w:rPr>
              <w:t>Z.z</w:t>
            </w:r>
            <w:proofErr w:type="spellEnd"/>
            <w:r w:rsidRPr="4240A0D8">
              <w:rPr>
                <w:rFonts w:ascii="Calibri" w:eastAsia="Calibri" w:hAnsi="Calibri" w:cs="Calibri"/>
                <w:i/>
                <w:iCs/>
                <w:color w:val="000000" w:themeColor="text1"/>
                <w:sz w:val="20"/>
                <w:szCs w:val="20"/>
              </w:rPr>
              <w:t>.</w:t>
            </w:r>
            <w:r w:rsidRPr="4240A0D8">
              <w:rPr>
                <w:rStyle w:val="Hyperlink"/>
                <w:rFonts w:ascii="Calibri" w:eastAsia="Calibri" w:hAnsi="Calibri" w:cs="Calibri"/>
                <w:i/>
                <w:iCs/>
                <w:sz w:val="20"/>
                <w:szCs w:val="20"/>
              </w:rPr>
              <w:t xml:space="preserve"> </w:t>
            </w:r>
          </w:p>
          <w:p w14:paraId="5486D91F" w14:textId="567E9CD0" w:rsidR="50632767" w:rsidRDefault="007B415A" w:rsidP="4240A0D8">
            <w:pPr>
              <w:spacing w:line="216" w:lineRule="auto"/>
              <w:rPr>
                <w:rFonts w:ascii="Calibri" w:eastAsia="Calibri" w:hAnsi="Calibri" w:cs="Calibri"/>
                <w:i/>
                <w:iCs/>
                <w:sz w:val="20"/>
                <w:szCs w:val="20"/>
              </w:rPr>
            </w:pPr>
            <w:hyperlink r:id="rId180">
              <w:r w:rsidR="50632767" w:rsidRPr="4240A0D8">
                <w:rPr>
                  <w:rStyle w:val="Hyperlink"/>
                  <w:rFonts w:ascii="Calibri" w:eastAsia="Calibri" w:hAnsi="Calibri" w:cs="Calibri"/>
                  <w:i/>
                  <w:iCs/>
                  <w:sz w:val="20"/>
                  <w:szCs w:val="20"/>
                </w:rPr>
                <w:t>https://www.slov-lex.sk/pravne-predpisy/SK/ZZ/2002/131/20190701</w:t>
              </w:r>
            </w:hyperlink>
          </w:p>
          <w:p w14:paraId="51E6EB01" w14:textId="1C338BB0" w:rsidR="00D4329E" w:rsidRPr="001E065C" w:rsidRDefault="00D4329E" w:rsidP="4240A0D8">
            <w:pPr>
              <w:spacing w:line="216" w:lineRule="auto"/>
              <w:contextualSpacing/>
              <w:rPr>
                <w:rFonts w:ascii="Calibri" w:eastAsia="Calibri" w:hAnsi="Calibri" w:cs="Calibri"/>
                <w:i/>
                <w:iCs/>
                <w:color w:val="000000" w:themeColor="text1"/>
                <w:sz w:val="20"/>
                <w:szCs w:val="20"/>
                <w:lang w:val="sk"/>
              </w:rPr>
            </w:pPr>
          </w:p>
          <w:p w14:paraId="6464A7FC" w14:textId="20175F84" w:rsidR="7C43B0A7" w:rsidRDefault="7C43B0A7" w:rsidP="4240A0D8">
            <w:pPr>
              <w:spacing w:line="216" w:lineRule="auto"/>
              <w:rPr>
                <w:rFonts w:ascii="Calibri" w:eastAsia="Calibri" w:hAnsi="Calibri" w:cs="Calibri"/>
                <w:i/>
                <w:iCs/>
                <w:sz w:val="20"/>
                <w:szCs w:val="20"/>
                <w:lang w:val="sk"/>
              </w:rPr>
            </w:pPr>
            <w:r w:rsidRPr="4240A0D8">
              <w:rPr>
                <w:rFonts w:ascii="Calibri" w:eastAsia="Calibri" w:hAnsi="Calibri" w:cs="Calibri"/>
                <w:i/>
                <w:iCs/>
                <w:sz w:val="20"/>
                <w:szCs w:val="20"/>
                <w:lang w:val="sk"/>
              </w:rPr>
              <w:t>Ubytovanie</w:t>
            </w:r>
          </w:p>
          <w:p w14:paraId="3771B627" w14:textId="20175F84" w:rsidR="7C43B0A7" w:rsidRDefault="007B415A" w:rsidP="4240A0D8">
            <w:pPr>
              <w:spacing w:line="216" w:lineRule="auto"/>
              <w:rPr>
                <w:i/>
                <w:iCs/>
                <w:sz w:val="20"/>
                <w:szCs w:val="20"/>
              </w:rPr>
            </w:pPr>
            <w:hyperlink r:id="rId181">
              <w:r w:rsidR="7C43B0A7" w:rsidRPr="4240A0D8">
                <w:rPr>
                  <w:rStyle w:val="Hyperlink"/>
                  <w:rFonts w:ascii="Calibri" w:eastAsia="Calibri" w:hAnsi="Calibri" w:cs="Calibri"/>
                  <w:i/>
                  <w:iCs/>
                  <w:sz w:val="20"/>
                  <w:szCs w:val="20"/>
                  <w:lang w:val="sk"/>
                </w:rPr>
                <w:t>https://uniba.sk/sluzby/ubytovanie/</w:t>
              </w:r>
            </w:hyperlink>
          </w:p>
          <w:p w14:paraId="1CEE6D04" w14:textId="20175F84" w:rsidR="7C43B0A7" w:rsidRDefault="7C43B0A7" w:rsidP="4240A0D8">
            <w:pPr>
              <w:spacing w:line="216" w:lineRule="auto"/>
              <w:rPr>
                <w:rFonts w:ascii="Calibri" w:eastAsia="Calibri" w:hAnsi="Calibri" w:cs="Calibri"/>
                <w:i/>
                <w:iCs/>
                <w:sz w:val="20"/>
                <w:szCs w:val="20"/>
                <w:lang w:val="sk"/>
              </w:rPr>
            </w:pPr>
            <w:r w:rsidRPr="4240A0D8">
              <w:rPr>
                <w:rFonts w:ascii="Calibri" w:eastAsia="Calibri" w:hAnsi="Calibri" w:cs="Calibri"/>
                <w:i/>
                <w:iCs/>
                <w:sz w:val="20"/>
                <w:szCs w:val="20"/>
                <w:lang w:val="sk"/>
              </w:rPr>
              <w:t xml:space="preserve"> </w:t>
            </w:r>
          </w:p>
          <w:p w14:paraId="03E47D28" w14:textId="20175F84" w:rsidR="7C43B0A7" w:rsidRDefault="7C43B0A7" w:rsidP="4240A0D8">
            <w:pPr>
              <w:spacing w:line="216" w:lineRule="auto"/>
              <w:rPr>
                <w:rFonts w:ascii="Calibri" w:eastAsia="Calibri" w:hAnsi="Calibri" w:cs="Calibri"/>
                <w:i/>
                <w:iCs/>
                <w:sz w:val="20"/>
                <w:szCs w:val="20"/>
                <w:lang w:val="sk"/>
              </w:rPr>
            </w:pPr>
            <w:r w:rsidRPr="4240A0D8">
              <w:rPr>
                <w:rFonts w:ascii="Calibri" w:eastAsia="Calibri" w:hAnsi="Calibri" w:cs="Calibri"/>
                <w:i/>
                <w:iCs/>
                <w:sz w:val="20"/>
                <w:szCs w:val="20"/>
                <w:lang w:val="sk"/>
              </w:rPr>
              <w:t>Stravovanie</w:t>
            </w:r>
          </w:p>
          <w:p w14:paraId="7D9C3F29" w14:textId="20175F84" w:rsidR="7C43B0A7" w:rsidRDefault="007B415A" w:rsidP="4240A0D8">
            <w:pPr>
              <w:spacing w:line="216" w:lineRule="auto"/>
              <w:rPr>
                <w:i/>
                <w:iCs/>
                <w:sz w:val="20"/>
                <w:szCs w:val="20"/>
              </w:rPr>
            </w:pPr>
            <w:hyperlink r:id="rId182">
              <w:r w:rsidR="7C43B0A7" w:rsidRPr="4240A0D8">
                <w:rPr>
                  <w:rStyle w:val="Hyperlink"/>
                  <w:rFonts w:ascii="Calibri" w:eastAsia="Calibri" w:hAnsi="Calibri" w:cs="Calibri"/>
                  <w:i/>
                  <w:iCs/>
                  <w:sz w:val="20"/>
                  <w:szCs w:val="20"/>
                  <w:lang w:val="sk"/>
                </w:rPr>
                <w:t>https://mlyny.uniba.sk/stravovanie/</w:t>
              </w:r>
            </w:hyperlink>
          </w:p>
          <w:p w14:paraId="617DA3AC" w14:textId="5F5F3691" w:rsidR="4240A0D8" w:rsidRDefault="4240A0D8" w:rsidP="4240A0D8">
            <w:pPr>
              <w:spacing w:line="216" w:lineRule="auto"/>
              <w:rPr>
                <w:rFonts w:ascii="Calibri" w:eastAsia="Calibri" w:hAnsi="Calibri" w:cs="Calibri"/>
                <w:i/>
                <w:iCs/>
                <w:sz w:val="20"/>
                <w:szCs w:val="20"/>
                <w:lang w:val="sk"/>
              </w:rPr>
            </w:pPr>
          </w:p>
          <w:p w14:paraId="4B87B0A9" w14:textId="5DA787DE" w:rsidR="1694A35C" w:rsidRDefault="1694A35C" w:rsidP="4240A0D8">
            <w:pPr>
              <w:spacing w:line="216" w:lineRule="auto"/>
              <w:rPr>
                <w:rFonts w:ascii="Calibri" w:eastAsia="Calibri" w:hAnsi="Calibri" w:cs="Calibri"/>
                <w:i/>
                <w:iCs/>
                <w:color w:val="000000" w:themeColor="text1"/>
                <w:sz w:val="20"/>
                <w:szCs w:val="20"/>
                <w:lang w:val="sk"/>
              </w:rPr>
            </w:pPr>
            <w:r w:rsidRPr="4240A0D8">
              <w:rPr>
                <w:rFonts w:ascii="Calibri" w:eastAsia="Calibri" w:hAnsi="Calibri" w:cs="Calibri"/>
                <w:i/>
                <w:iCs/>
                <w:color w:val="000000" w:themeColor="text1"/>
                <w:sz w:val="20"/>
                <w:szCs w:val="20"/>
                <w:lang w:val="sk"/>
              </w:rPr>
              <w:t>Univerzitné pastoračné centrum</w:t>
            </w:r>
          </w:p>
          <w:p w14:paraId="52B75AB7" w14:textId="20175F84" w:rsidR="00D4329E" w:rsidRPr="001E065C" w:rsidRDefault="007B415A" w:rsidP="591B9120">
            <w:pPr>
              <w:spacing w:line="216" w:lineRule="auto"/>
              <w:contextualSpacing/>
              <w:rPr>
                <w:i/>
                <w:iCs/>
                <w:sz w:val="20"/>
                <w:szCs w:val="20"/>
              </w:rPr>
            </w:pPr>
            <w:hyperlink r:id="rId183">
              <w:r w:rsidR="3913D832" w:rsidRPr="591B9120">
                <w:rPr>
                  <w:rStyle w:val="Hyperlink"/>
                  <w:rFonts w:ascii="Calibri" w:eastAsia="Calibri" w:hAnsi="Calibri" w:cs="Calibri"/>
                  <w:i/>
                  <w:iCs/>
                  <w:sz w:val="20"/>
                  <w:szCs w:val="20"/>
                  <w:lang w:val="sk"/>
                </w:rPr>
                <w:t>https://www.upc.uniba.sk/</w:t>
              </w:r>
            </w:hyperlink>
          </w:p>
          <w:p w14:paraId="36B109F5" w14:textId="20175F84" w:rsidR="00D4329E" w:rsidRPr="001E065C" w:rsidRDefault="68852300" w:rsidP="4240A0D8">
            <w:pPr>
              <w:spacing w:line="216" w:lineRule="auto"/>
              <w:contextualSpacing/>
              <w:rPr>
                <w:rFonts w:ascii="Calibri" w:eastAsia="Calibri" w:hAnsi="Calibri" w:cs="Calibri"/>
                <w:i/>
                <w:iCs/>
                <w:color w:val="000000" w:themeColor="text1"/>
                <w:sz w:val="20"/>
                <w:szCs w:val="20"/>
                <w:lang w:val="sk"/>
              </w:rPr>
            </w:pPr>
            <w:r w:rsidRPr="4240A0D8">
              <w:rPr>
                <w:rFonts w:ascii="Calibri" w:eastAsia="Calibri" w:hAnsi="Calibri" w:cs="Calibri"/>
                <w:i/>
                <w:iCs/>
                <w:color w:val="000000" w:themeColor="text1"/>
                <w:sz w:val="20"/>
                <w:szCs w:val="20"/>
                <w:lang w:val="sk"/>
              </w:rPr>
              <w:t xml:space="preserve"> </w:t>
            </w:r>
          </w:p>
          <w:p w14:paraId="3A4310E7" w14:textId="2AEA933D" w:rsidR="6BE4E5E5" w:rsidRDefault="6BE4E5E5" w:rsidP="4240A0D8">
            <w:pPr>
              <w:spacing w:line="216" w:lineRule="auto"/>
              <w:rPr>
                <w:rFonts w:ascii="Calibri" w:eastAsia="Calibri" w:hAnsi="Calibri" w:cs="Calibri"/>
                <w:i/>
                <w:iCs/>
                <w:color w:val="000000" w:themeColor="text1"/>
                <w:sz w:val="20"/>
                <w:szCs w:val="20"/>
                <w:lang w:val="sk"/>
              </w:rPr>
            </w:pPr>
            <w:r w:rsidRPr="4240A0D8">
              <w:rPr>
                <w:rFonts w:ascii="Calibri" w:eastAsia="Calibri" w:hAnsi="Calibri" w:cs="Calibri"/>
                <w:i/>
                <w:iCs/>
                <w:color w:val="000000" w:themeColor="text1"/>
                <w:sz w:val="20"/>
                <w:szCs w:val="20"/>
                <w:lang w:val="sk"/>
              </w:rPr>
              <w:t>Univerzitné kultúrne centrum</w:t>
            </w:r>
          </w:p>
          <w:p w14:paraId="4D4A3AED" w14:textId="54804B5F" w:rsidR="00D4329E" w:rsidRPr="001E065C" w:rsidRDefault="007B415A" w:rsidP="591B9120">
            <w:pPr>
              <w:spacing w:line="216" w:lineRule="auto"/>
              <w:contextualSpacing/>
              <w:rPr>
                <w:i/>
                <w:iCs/>
                <w:sz w:val="20"/>
                <w:szCs w:val="20"/>
                <w:lang w:eastAsia="sk-SK"/>
              </w:rPr>
            </w:pPr>
            <w:hyperlink r:id="rId184">
              <w:r w:rsidR="3913D832" w:rsidRPr="591B9120">
                <w:rPr>
                  <w:rStyle w:val="Hyperlink"/>
                  <w:rFonts w:ascii="Calibri" w:eastAsia="Calibri" w:hAnsi="Calibri" w:cs="Calibri"/>
                  <w:i/>
                  <w:iCs/>
                  <w:sz w:val="20"/>
                  <w:szCs w:val="20"/>
                  <w:lang w:val="sk"/>
                </w:rPr>
                <w:t>https://mlyny.uniba.sk/sluzby/univerzitne-kulturne-centrum/</w:t>
              </w:r>
            </w:hyperlink>
          </w:p>
          <w:p w14:paraId="4514B41C" w14:textId="73DC8D01" w:rsidR="00D4329E" w:rsidRPr="001E065C" w:rsidRDefault="00D4329E" w:rsidP="4240A0D8">
            <w:pPr>
              <w:spacing w:line="216" w:lineRule="auto"/>
              <w:contextualSpacing/>
              <w:rPr>
                <w:rFonts w:ascii="Calibri" w:eastAsia="Calibri" w:hAnsi="Calibri" w:cs="Calibri"/>
                <w:i/>
                <w:iCs/>
                <w:sz w:val="20"/>
                <w:szCs w:val="20"/>
                <w:lang w:val="sk"/>
              </w:rPr>
            </w:pPr>
          </w:p>
          <w:p w14:paraId="6156DDE9" w14:textId="5CC271E0" w:rsidR="7D2032D9" w:rsidRDefault="7D2032D9" w:rsidP="4240A0D8">
            <w:pPr>
              <w:spacing w:line="216" w:lineRule="auto"/>
              <w:rPr>
                <w:rFonts w:ascii="Calibri" w:eastAsia="Calibri" w:hAnsi="Calibri" w:cs="Calibri"/>
                <w:i/>
                <w:iCs/>
                <w:sz w:val="20"/>
                <w:szCs w:val="20"/>
                <w:lang w:val="sk"/>
              </w:rPr>
            </w:pPr>
            <w:r w:rsidRPr="4240A0D8">
              <w:rPr>
                <w:rFonts w:ascii="Calibri" w:eastAsia="Calibri" w:hAnsi="Calibri" w:cs="Calibri"/>
                <w:i/>
                <w:iCs/>
                <w:sz w:val="20"/>
                <w:szCs w:val="20"/>
                <w:lang w:val="sk"/>
              </w:rPr>
              <w:t>Informácie o možnostiach kultúrneho, spoločenského, duchovného a športového vyžitia</w:t>
            </w:r>
          </w:p>
          <w:p w14:paraId="2C45F077" w14:textId="47E63F5B" w:rsidR="7D2032D9" w:rsidRDefault="007B415A" w:rsidP="4240A0D8">
            <w:pPr>
              <w:spacing w:line="216" w:lineRule="auto"/>
              <w:rPr>
                <w:rFonts w:ascii="Calibri" w:eastAsia="Calibri" w:hAnsi="Calibri" w:cs="Calibri"/>
                <w:i/>
                <w:iCs/>
                <w:sz w:val="20"/>
                <w:szCs w:val="20"/>
                <w:lang w:val="sk"/>
              </w:rPr>
            </w:pPr>
            <w:hyperlink r:id="rId185">
              <w:r w:rsidR="7D2032D9" w:rsidRPr="4240A0D8">
                <w:rPr>
                  <w:rStyle w:val="Hyperlink"/>
                  <w:rFonts w:ascii="Calibri" w:eastAsia="Calibri" w:hAnsi="Calibri" w:cs="Calibri"/>
                  <w:i/>
                  <w:iCs/>
                  <w:sz w:val="20"/>
                  <w:szCs w:val="20"/>
                  <w:lang w:val="sk"/>
                </w:rPr>
                <w:t>https://uniba.sk/fileadmin/ruk/ovv/StudujUK/2020_2021/Brozura_pre_zaujemcov_2020.pdf</w:t>
              </w:r>
            </w:hyperlink>
          </w:p>
          <w:p w14:paraId="2B3CAAFB" w14:textId="43E9D986" w:rsidR="4240A0D8" w:rsidRDefault="4240A0D8" w:rsidP="4240A0D8">
            <w:pPr>
              <w:spacing w:line="216" w:lineRule="auto"/>
              <w:rPr>
                <w:rFonts w:ascii="Calibri" w:eastAsia="Calibri" w:hAnsi="Calibri" w:cs="Calibri"/>
                <w:i/>
                <w:iCs/>
                <w:sz w:val="20"/>
                <w:szCs w:val="20"/>
                <w:lang w:val="sk"/>
              </w:rPr>
            </w:pPr>
          </w:p>
          <w:p w14:paraId="4987D9D4" w14:textId="506ACB78" w:rsidR="00D4329E" w:rsidRPr="001E065C" w:rsidRDefault="7826B2EE" w:rsidP="591B9120">
            <w:pPr>
              <w:spacing w:line="216" w:lineRule="auto"/>
              <w:contextualSpacing/>
              <w:rPr>
                <w:rFonts w:ascii="Calibri" w:eastAsia="Calibri" w:hAnsi="Calibri" w:cs="Calibri"/>
                <w:color w:val="000000" w:themeColor="text1"/>
                <w:sz w:val="20"/>
                <w:szCs w:val="20"/>
                <w:lang w:eastAsia="sk-SK"/>
              </w:rPr>
            </w:pPr>
            <w:r w:rsidRPr="4240A0D8">
              <w:rPr>
                <w:rFonts w:ascii="Calibri" w:eastAsia="Calibri" w:hAnsi="Calibri" w:cs="Calibri"/>
                <w:i/>
                <w:iCs/>
                <w:sz w:val="20"/>
                <w:szCs w:val="20"/>
              </w:rPr>
              <w:t xml:space="preserve"> </w:t>
            </w:r>
          </w:p>
        </w:tc>
      </w:tr>
    </w:tbl>
    <w:p w14:paraId="4062E8CA" w14:textId="53183993" w:rsidR="00183FF6" w:rsidRDefault="00183FF6" w:rsidP="00D129CF">
      <w:pPr>
        <w:autoSpaceDE w:val="0"/>
        <w:autoSpaceDN w:val="0"/>
        <w:adjustRightInd w:val="0"/>
        <w:spacing w:after="0" w:line="216" w:lineRule="auto"/>
        <w:contextualSpacing/>
        <w:rPr>
          <w:rFonts w:cstheme="minorHAnsi"/>
          <w:sz w:val="18"/>
          <w:szCs w:val="18"/>
        </w:rPr>
      </w:pPr>
    </w:p>
    <w:p w14:paraId="3C158600" w14:textId="77777777" w:rsidR="00A522E8" w:rsidRPr="001E065C" w:rsidRDefault="00A522E8" w:rsidP="00D129CF">
      <w:pPr>
        <w:autoSpaceDE w:val="0"/>
        <w:autoSpaceDN w:val="0"/>
        <w:adjustRightInd w:val="0"/>
        <w:spacing w:after="0" w:line="216" w:lineRule="auto"/>
        <w:contextualSpacing/>
        <w:rPr>
          <w:rFonts w:cstheme="minorHAnsi"/>
          <w:sz w:val="18"/>
          <w:szCs w:val="18"/>
        </w:rPr>
      </w:pPr>
    </w:p>
    <w:p w14:paraId="5F9A1E0B" w14:textId="1005C255" w:rsidR="003117BC" w:rsidRPr="0021746B" w:rsidRDefault="005A6E62" w:rsidP="00D129CF">
      <w:pPr>
        <w:pStyle w:val="Default"/>
        <w:spacing w:line="216" w:lineRule="auto"/>
        <w:jc w:val="both"/>
        <w:rPr>
          <w:rFonts w:cstheme="minorHAnsi"/>
          <w:color w:val="auto"/>
          <w:sz w:val="18"/>
          <w:szCs w:val="18"/>
        </w:rPr>
      </w:pPr>
      <w:r w:rsidRPr="0021746B">
        <w:rPr>
          <w:rFonts w:cstheme="minorHAnsi"/>
          <w:color w:val="auto"/>
          <w:sz w:val="18"/>
          <w:szCs w:val="18"/>
        </w:rPr>
        <w:t>SP 8.8.</w:t>
      </w:r>
      <w:r w:rsidR="00C16D58" w:rsidRPr="0021746B">
        <w:rPr>
          <w:rFonts w:cstheme="minorHAnsi"/>
          <w:color w:val="auto"/>
          <w:sz w:val="18"/>
          <w:szCs w:val="18"/>
        </w:rPr>
        <w:t xml:space="preserve"> </w:t>
      </w:r>
      <w:r w:rsidR="00E82D04" w:rsidRPr="0021746B">
        <w:rPr>
          <w:rFonts w:cstheme="minorHAnsi"/>
          <w:color w:val="auto"/>
          <w:sz w:val="18"/>
          <w:szCs w:val="18"/>
        </w:rPr>
        <w:t xml:space="preserve">Študenti študijného programu majú zabezpečený prístup a podporu v účasti na domácich a zahraničných mobilitách a stážach. </w:t>
      </w:r>
    </w:p>
    <w:tbl>
      <w:tblPr>
        <w:tblStyle w:val="GridTable3"/>
        <w:tblW w:w="986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365"/>
        <w:gridCol w:w="5497"/>
      </w:tblGrid>
      <w:tr w:rsidR="003117BC" w:rsidRPr="001E065C" w14:paraId="3080A3DE"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320" w:type="dxa"/>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42" w:type="dxa"/>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4240A0D8">
        <w:trPr>
          <w:trHeight w:val="14115"/>
        </w:trPr>
        <w:tc>
          <w:tcPr>
            <w:tcW w:w="7320" w:type="dxa"/>
          </w:tcPr>
          <w:p w14:paraId="5706222A" w14:textId="17AEFB91" w:rsidR="000008F6" w:rsidRPr="002667D3" w:rsidRDefault="70825FA4" w:rsidP="4240A0D8">
            <w:pPr>
              <w:jc w:val="both"/>
              <w:rPr>
                <w:rFonts w:ascii="Calibri" w:hAnsi="Calibri"/>
                <w:i/>
                <w:iCs/>
                <w:lang w:val="sk"/>
              </w:rPr>
            </w:pPr>
            <w:r w:rsidRPr="4240A0D8">
              <w:rPr>
                <w:rFonts w:ascii="Calibri" w:hAnsi="Calibri"/>
                <w:i/>
                <w:iCs/>
                <w:lang w:val="sk"/>
              </w:rPr>
              <w:lastRenderedPageBreak/>
              <w:t>Univerzita Komenského má možnosť vysielať študentov do zahraničia s cieľom štúdia alebo stáže v rámci svojich partnerstiev (</w:t>
            </w:r>
            <w:proofErr w:type="spellStart"/>
            <w:r w:rsidRPr="4240A0D8">
              <w:rPr>
                <w:rFonts w:ascii="Calibri" w:hAnsi="Calibri"/>
                <w:i/>
                <w:iCs/>
                <w:lang w:val="sk"/>
              </w:rPr>
              <w:t>Utrecht</w:t>
            </w:r>
            <w:proofErr w:type="spellEnd"/>
            <w:r w:rsidRPr="4240A0D8">
              <w:rPr>
                <w:rFonts w:ascii="Calibri" w:hAnsi="Calibri"/>
                <w:i/>
                <w:iCs/>
                <w:lang w:val="sk"/>
              </w:rPr>
              <w:t xml:space="preserve"> </w:t>
            </w:r>
            <w:proofErr w:type="spellStart"/>
            <w:r w:rsidRPr="4240A0D8">
              <w:rPr>
                <w:rFonts w:ascii="Calibri" w:hAnsi="Calibri"/>
                <w:i/>
                <w:iCs/>
                <w:lang w:val="sk"/>
              </w:rPr>
              <w:t>Network</w:t>
            </w:r>
            <w:proofErr w:type="spellEnd"/>
            <w:r w:rsidRPr="4240A0D8">
              <w:rPr>
                <w:rFonts w:ascii="Calibri" w:hAnsi="Calibri"/>
                <w:i/>
                <w:iCs/>
                <w:lang w:val="sk"/>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4240A0D8">
              <w:rPr>
                <w:rFonts w:ascii="Calibri" w:hAnsi="Calibri"/>
                <w:i/>
                <w:iCs/>
                <w:lang w:val="sk"/>
              </w:rPr>
              <w:t>Višegrádsky</w:t>
            </w:r>
            <w:proofErr w:type="spellEnd"/>
            <w:r w:rsidRPr="4240A0D8">
              <w:rPr>
                <w:rFonts w:ascii="Calibri" w:hAnsi="Calibri"/>
                <w:i/>
                <w:iCs/>
                <w:lang w:val="sk"/>
              </w:rPr>
              <w:t xml:space="preserve"> fond a i. Nové možnosti mobilít v širšom rámci programu Erasmus+ ponúka univerzitná aliancia </w:t>
            </w:r>
            <w:r w:rsidR="72543691" w:rsidRPr="4240A0D8">
              <w:rPr>
                <w:rFonts w:ascii="Calibri" w:hAnsi="Calibri"/>
                <w:i/>
                <w:iCs/>
                <w:lang w:val="sk"/>
              </w:rPr>
              <w:t>ENLIGHT</w:t>
            </w:r>
            <w:r w:rsidRPr="4240A0D8">
              <w:rPr>
                <w:rFonts w:ascii="Calibri" w:hAnsi="Calibri"/>
                <w:i/>
                <w:iCs/>
                <w:lang w:val="sk"/>
              </w:rPr>
              <w:t xml:space="preserve">, v rámci ktorej Univerzita Komenského v Bratislave nadviazala v roku 2020 spoluprácu v oblasti vzdelávania s ôsmymi európskymi univerzitami: Univerzita v Bordeaux, Univerzita v </w:t>
            </w:r>
            <w:proofErr w:type="spellStart"/>
            <w:r w:rsidRPr="4240A0D8">
              <w:rPr>
                <w:rFonts w:ascii="Calibri" w:hAnsi="Calibri"/>
                <w:i/>
                <w:iCs/>
                <w:lang w:val="sk"/>
              </w:rPr>
              <w:t>Gente</w:t>
            </w:r>
            <w:proofErr w:type="spellEnd"/>
            <w:r w:rsidRPr="4240A0D8">
              <w:rPr>
                <w:rFonts w:ascii="Calibri" w:hAnsi="Calibri"/>
                <w:i/>
                <w:iCs/>
                <w:lang w:val="sk"/>
              </w:rPr>
              <w:t xml:space="preserve">, Univerzita v </w:t>
            </w:r>
            <w:proofErr w:type="spellStart"/>
            <w:r w:rsidRPr="4240A0D8">
              <w:rPr>
                <w:rFonts w:ascii="Calibri" w:hAnsi="Calibri"/>
                <w:i/>
                <w:iCs/>
                <w:lang w:val="sk"/>
              </w:rPr>
              <w:t>Groningene</w:t>
            </w:r>
            <w:proofErr w:type="spellEnd"/>
            <w:r w:rsidRPr="4240A0D8">
              <w:rPr>
                <w:rFonts w:ascii="Calibri" w:hAnsi="Calibri"/>
                <w:i/>
                <w:iCs/>
                <w:lang w:val="sk"/>
              </w:rPr>
              <w:t xml:space="preserve">, Univerzita v </w:t>
            </w:r>
            <w:proofErr w:type="spellStart"/>
            <w:r w:rsidRPr="4240A0D8">
              <w:rPr>
                <w:rFonts w:ascii="Calibri" w:hAnsi="Calibri"/>
                <w:i/>
                <w:iCs/>
                <w:lang w:val="sk"/>
              </w:rPr>
              <w:t>Göttingene</w:t>
            </w:r>
            <w:proofErr w:type="spellEnd"/>
            <w:r w:rsidRPr="4240A0D8">
              <w:rPr>
                <w:rFonts w:ascii="Calibri" w:hAnsi="Calibri"/>
                <w:i/>
                <w:iCs/>
                <w:lang w:val="sk"/>
              </w:rPr>
              <w:t xml:space="preserve">, Univerzita v </w:t>
            </w:r>
            <w:proofErr w:type="spellStart"/>
            <w:r w:rsidRPr="4240A0D8">
              <w:rPr>
                <w:rFonts w:ascii="Calibri" w:hAnsi="Calibri"/>
                <w:i/>
                <w:iCs/>
                <w:lang w:val="sk"/>
              </w:rPr>
              <w:t>Uppsale</w:t>
            </w:r>
            <w:proofErr w:type="spellEnd"/>
            <w:r w:rsidRPr="4240A0D8">
              <w:rPr>
                <w:rFonts w:ascii="Calibri" w:hAnsi="Calibri"/>
                <w:i/>
                <w:iCs/>
                <w:lang w:val="sk"/>
              </w:rPr>
              <w:t xml:space="preserve">, Univerzita v </w:t>
            </w:r>
            <w:proofErr w:type="spellStart"/>
            <w:r w:rsidRPr="4240A0D8">
              <w:rPr>
                <w:rFonts w:ascii="Calibri" w:hAnsi="Calibri"/>
                <w:i/>
                <w:iCs/>
                <w:lang w:val="sk"/>
              </w:rPr>
              <w:t>Tartu</w:t>
            </w:r>
            <w:proofErr w:type="spellEnd"/>
            <w:r w:rsidRPr="4240A0D8">
              <w:rPr>
                <w:rFonts w:ascii="Calibri" w:hAnsi="Calibri"/>
                <w:i/>
                <w:iCs/>
                <w:lang w:val="sk"/>
              </w:rPr>
              <w:t xml:space="preserve">, Írska národná univerzita v </w:t>
            </w:r>
            <w:proofErr w:type="spellStart"/>
            <w:r w:rsidRPr="4240A0D8">
              <w:rPr>
                <w:rFonts w:ascii="Calibri" w:hAnsi="Calibri"/>
                <w:i/>
                <w:iCs/>
                <w:lang w:val="sk"/>
              </w:rPr>
              <w:t>Galway</w:t>
            </w:r>
            <w:proofErr w:type="spellEnd"/>
            <w:r w:rsidRPr="4240A0D8">
              <w:rPr>
                <w:rFonts w:ascii="Calibri" w:hAnsi="Calibri"/>
                <w:i/>
                <w:iCs/>
                <w:lang w:val="sk"/>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6E36BB69" w14:textId="64B81532" w:rsidR="000008F6" w:rsidRPr="002667D3" w:rsidRDefault="4CCB667E" w:rsidP="52A1631E">
            <w:pPr>
              <w:jc w:val="both"/>
              <w:rPr>
                <w:rFonts w:ascii="Calibri" w:hAnsi="Calibri"/>
                <w:i/>
                <w:iCs/>
                <w:lang w:val="sk"/>
              </w:rPr>
            </w:pPr>
            <w:r w:rsidRPr="52A1631E">
              <w:rPr>
                <w:rFonts w:ascii="Calibri" w:hAnsi="Calibri"/>
                <w:i/>
                <w:iCs/>
                <w:lang w:val="sk"/>
              </w:rPr>
              <w:t>Koordinátor Erasmus+ pôsobiaci na katedre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p w14:paraId="205996CA" w14:textId="0D68DB66" w:rsidR="000008F6" w:rsidRPr="002667D3" w:rsidRDefault="4CCB667E" w:rsidP="52A1631E">
            <w:pPr>
              <w:jc w:val="both"/>
              <w:rPr>
                <w:rFonts w:ascii="Calibri" w:hAnsi="Calibri"/>
                <w:i/>
                <w:iCs/>
                <w:lang w:val="sk"/>
              </w:rPr>
            </w:pPr>
            <w:r w:rsidRPr="52A1631E">
              <w:rPr>
                <w:rFonts w:ascii="Calibri" w:hAnsi="Calibri"/>
                <w:i/>
                <w:iCs/>
                <w:lang w:val="sk"/>
              </w:rPr>
              <w:t>Administratívnu podporu poskytuje na fakultách študentom Referát pre zahraničné vzťahy, ktorý sa venuje a poradenstvu v oblasti výmenných pobytov a stáží študentov a propagácie zahraničných mobilít.</w:t>
            </w:r>
          </w:p>
          <w:p w14:paraId="0E74AD0B" w14:textId="0D8D8B98" w:rsidR="000008F6" w:rsidRPr="002667D3" w:rsidRDefault="4CCB667E" w:rsidP="52A1631E">
            <w:pPr>
              <w:jc w:val="both"/>
              <w:rPr>
                <w:rFonts w:ascii="Calibri" w:hAnsi="Calibri"/>
                <w:i/>
                <w:iCs/>
                <w:lang w:val="sk"/>
              </w:rPr>
            </w:pPr>
            <w:r w:rsidRPr="52A1631E">
              <w:rPr>
                <w:rFonts w:ascii="Calibri" w:hAnsi="Calibri"/>
                <w:i/>
                <w:iCs/>
                <w:lang w:val="sk"/>
              </w:rPr>
              <w:t xml:space="preserve">Pre aktivity programu Erasmus+ pracuje na Rektoráte UK Oddelenie programu E+ (ďalej OPE+), ktoré manažuje všetky aktivity programu na UK, ktorý podporuje partnerstvá vzdelávacích inštitúcií, projekty reforiem </w:t>
            </w:r>
            <w:r w:rsidRPr="52A1631E">
              <w:rPr>
                <w:rFonts w:ascii="Calibri" w:hAnsi="Calibri"/>
                <w:i/>
                <w:iCs/>
                <w:lang w:val="sk"/>
              </w:rPr>
              <w:lastRenderedPageBreak/>
              <w:t xml:space="preserve">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 </w:t>
            </w:r>
          </w:p>
          <w:p w14:paraId="73903670" w14:textId="76ADF212" w:rsidR="000008F6" w:rsidRPr="002667D3" w:rsidRDefault="308E6872" w:rsidP="591B9120">
            <w:pPr>
              <w:jc w:val="both"/>
              <w:rPr>
                <w:rFonts w:ascii="Calibri" w:hAnsi="Calibri"/>
                <w:i/>
                <w:iCs/>
                <w:lang w:val="sk"/>
              </w:rPr>
            </w:pPr>
            <w:r w:rsidRPr="591B9120">
              <w:rPr>
                <w:rFonts w:ascii="Calibri" w:hAnsi="Calibri"/>
                <w:i/>
                <w:iCs/>
                <w:lang w:val="sk"/>
              </w:rPr>
              <w:t xml:space="preserve">Postavenie univerzity a jej fakúlt vo vzťahu k </w:t>
            </w:r>
            <w:proofErr w:type="spellStart"/>
            <w:r w:rsidRPr="591B9120">
              <w:rPr>
                <w:rFonts w:ascii="Calibri" w:hAnsi="Calibri"/>
                <w:i/>
                <w:iCs/>
                <w:lang w:val="sk"/>
              </w:rPr>
              <w:t>mobilitným</w:t>
            </w:r>
            <w:proofErr w:type="spellEnd"/>
            <w:r w:rsidRPr="591B9120">
              <w:rPr>
                <w:rFonts w:ascii="Calibri" w:hAnsi="Calibri"/>
                <w:i/>
                <w:iCs/>
                <w:lang w:val="sk"/>
              </w:rPr>
              <w:t xml:space="preserve"> programom v rámci programu Erasmus+ na UK upravuje </w:t>
            </w:r>
            <w:r w:rsidR="34B0BA70" w:rsidRPr="591B9120">
              <w:rPr>
                <w:rFonts w:ascii="Calibri" w:hAnsi="Calibri"/>
                <w:i/>
                <w:iCs/>
                <w:lang w:val="sk"/>
              </w:rPr>
              <w:t xml:space="preserve">Vnútorný predpis UK č. 3/2016 o pôsobnosti UK </w:t>
            </w:r>
            <w:r w:rsidRPr="591B9120">
              <w:rPr>
                <w:rFonts w:ascii="Calibri" w:hAnsi="Calibri"/>
                <w:i/>
                <w:iCs/>
                <w:lang w:val="sk"/>
              </w:rPr>
              <w:t>a jej fakúlt v rámci programu Európskeho spoločenstva Erasmus+.</w:t>
            </w:r>
          </w:p>
          <w:p w14:paraId="6D9917BE" w14:textId="340C4984" w:rsidR="000008F6" w:rsidRPr="002667D3" w:rsidRDefault="69B702CF" w:rsidP="4240A0D8">
            <w:pPr>
              <w:jc w:val="both"/>
              <w:rPr>
                <w:rFonts w:ascii="Calibri" w:hAnsi="Calibri"/>
                <w:i/>
                <w:iCs/>
              </w:rPr>
            </w:pPr>
            <w:r w:rsidRPr="4240A0D8">
              <w:rPr>
                <w:rFonts w:ascii="Calibri" w:hAnsi="Calibri"/>
                <w:i/>
                <w:iCs/>
              </w:rPr>
              <w:t>Študenti</w:t>
            </w:r>
            <w:r w:rsidRPr="4240A0D8">
              <w:rPr>
                <w:rFonts w:ascii="Calibri" w:hAnsi="Calibri"/>
                <w:b/>
                <w:bCs/>
                <w:i/>
                <w:iCs/>
              </w:rPr>
              <w:t xml:space="preserve"> </w:t>
            </w:r>
            <w:r w:rsidR="0BDDB963" w:rsidRPr="4240A0D8">
              <w:rPr>
                <w:rFonts w:ascii="Calibri" w:hAnsi="Calibri"/>
                <w:i/>
                <w:iCs/>
              </w:rPr>
              <w:t>U</w:t>
            </w:r>
            <w:r w:rsidRPr="4240A0D8">
              <w:rPr>
                <w:rFonts w:ascii="Calibri" w:hAnsi="Calibri"/>
                <w:i/>
                <w:iCs/>
              </w:rPr>
              <w:t>čiteľstva románskych jazykov a literatúr v novom programe môžu využiť ponuku mobility na základe zmlúv, ktoré má Katedra románskych jazykov a literatúr dlhodobo uzatvorené a vďaka ktorým ročne vycestuje na študijný pobyt na zahraničnej univerzite cca 10</w:t>
            </w:r>
            <w:r w:rsidR="35DCAB95" w:rsidRPr="4240A0D8">
              <w:rPr>
                <w:rFonts w:ascii="Calibri" w:hAnsi="Calibri"/>
                <w:i/>
                <w:iCs/>
              </w:rPr>
              <w:t xml:space="preserve"> </w:t>
            </w:r>
            <w:r w:rsidRPr="4240A0D8">
              <w:rPr>
                <w:rFonts w:ascii="Calibri" w:hAnsi="Calibri"/>
                <w:i/>
                <w:iCs/>
              </w:rPr>
              <w:t xml:space="preserve">študentov katedry. </w:t>
            </w:r>
          </w:p>
          <w:p w14:paraId="3CAE3832" w14:textId="3A076E71" w:rsidR="000008F6" w:rsidRPr="002667D3" w:rsidRDefault="4514EF0E" w:rsidP="52A1631E">
            <w:pPr>
              <w:jc w:val="both"/>
              <w:rPr>
                <w:rFonts w:ascii="Calibri" w:hAnsi="Calibri"/>
                <w:i/>
                <w:iCs/>
              </w:rPr>
            </w:pPr>
            <w:r w:rsidRPr="52A1631E">
              <w:rPr>
                <w:rFonts w:ascii="Calibri" w:hAnsi="Calibri"/>
                <w:i/>
                <w:iCs/>
              </w:rPr>
              <w:t xml:space="preserve">Najviac využívaným </w:t>
            </w:r>
            <w:proofErr w:type="spellStart"/>
            <w:r w:rsidRPr="52A1631E">
              <w:rPr>
                <w:rFonts w:ascii="Calibri" w:hAnsi="Calibri"/>
                <w:i/>
                <w:iCs/>
              </w:rPr>
              <w:t>mobilitným</w:t>
            </w:r>
            <w:proofErr w:type="spellEnd"/>
            <w:r w:rsidRPr="52A1631E">
              <w:rPr>
                <w:rFonts w:ascii="Calibri" w:hAnsi="Calibri"/>
                <w:i/>
                <w:iCs/>
              </w:rPr>
              <w:t xml:space="preserve"> programom je </w:t>
            </w:r>
            <w:r w:rsidRPr="52A1631E">
              <w:rPr>
                <w:rFonts w:ascii="Calibri" w:hAnsi="Calibri"/>
                <w:b/>
                <w:bCs/>
                <w:i/>
                <w:iCs/>
              </w:rPr>
              <w:t>Erasmus+ štúdium</w:t>
            </w:r>
            <w:r w:rsidRPr="52A1631E">
              <w:rPr>
                <w:rFonts w:ascii="Calibri" w:hAnsi="Calibri"/>
                <w:i/>
                <w:iCs/>
              </w:rPr>
              <w:t xml:space="preserve">, v rámci ktorého je možné časť štúdia absolvovať v krajinách EÚ: </w:t>
            </w:r>
          </w:p>
          <w:p w14:paraId="5937B071" w14:textId="5493D6ED" w:rsidR="000008F6" w:rsidRPr="002667D3" w:rsidRDefault="4514EF0E" w:rsidP="52A1631E">
            <w:pPr>
              <w:jc w:val="both"/>
              <w:rPr>
                <w:rFonts w:ascii="Calibri" w:hAnsi="Calibri"/>
                <w:i/>
                <w:iCs/>
              </w:rPr>
            </w:pPr>
            <w:r w:rsidRPr="52A1631E">
              <w:rPr>
                <w:rFonts w:ascii="Calibri" w:hAnsi="Calibri"/>
                <w:i/>
                <w:iCs/>
              </w:rPr>
              <w:t xml:space="preserve">Francúzsko: </w:t>
            </w:r>
            <w:proofErr w:type="spellStart"/>
            <w:r w:rsidRPr="52A1631E">
              <w:rPr>
                <w:rFonts w:ascii="Calibri" w:hAnsi="Calibri"/>
                <w:i/>
                <w:iCs/>
              </w:rPr>
              <w:t>Université</w:t>
            </w:r>
            <w:proofErr w:type="spellEnd"/>
            <w:r w:rsidRPr="52A1631E">
              <w:rPr>
                <w:rFonts w:ascii="Calibri" w:hAnsi="Calibri"/>
                <w:i/>
                <w:iCs/>
              </w:rPr>
              <w:t xml:space="preserve"> </w:t>
            </w:r>
            <w:proofErr w:type="spellStart"/>
            <w:r w:rsidRPr="52A1631E">
              <w:rPr>
                <w:rFonts w:ascii="Calibri" w:hAnsi="Calibri"/>
                <w:i/>
                <w:iCs/>
              </w:rPr>
              <w:t>Clermont</w:t>
            </w:r>
            <w:proofErr w:type="spellEnd"/>
            <w:r w:rsidRPr="52A1631E">
              <w:rPr>
                <w:rFonts w:ascii="Calibri" w:hAnsi="Calibri"/>
                <w:i/>
                <w:iCs/>
              </w:rPr>
              <w:t xml:space="preserve"> Auvergne, </w:t>
            </w:r>
            <w:proofErr w:type="spellStart"/>
            <w:r w:rsidRPr="52A1631E">
              <w:rPr>
                <w:rFonts w:ascii="Calibri" w:hAnsi="Calibri"/>
                <w:i/>
                <w:iCs/>
              </w:rPr>
              <w:t>Université</w:t>
            </w:r>
            <w:proofErr w:type="spellEnd"/>
            <w:r w:rsidRPr="52A1631E">
              <w:rPr>
                <w:rFonts w:ascii="Calibri" w:hAnsi="Calibri"/>
                <w:i/>
                <w:iCs/>
              </w:rPr>
              <w:t xml:space="preserve"> de </w:t>
            </w:r>
            <w:proofErr w:type="spellStart"/>
            <w:r w:rsidRPr="52A1631E">
              <w:rPr>
                <w:rFonts w:ascii="Calibri" w:hAnsi="Calibri"/>
                <w:i/>
                <w:iCs/>
              </w:rPr>
              <w:t>Lille</w:t>
            </w:r>
            <w:proofErr w:type="spellEnd"/>
            <w:r w:rsidRPr="52A1631E">
              <w:rPr>
                <w:rFonts w:ascii="Calibri" w:hAnsi="Calibri"/>
                <w:i/>
                <w:iCs/>
              </w:rPr>
              <w:t xml:space="preserve">, </w:t>
            </w:r>
            <w:proofErr w:type="spellStart"/>
            <w:r w:rsidRPr="52A1631E">
              <w:rPr>
                <w:rFonts w:ascii="Calibri" w:hAnsi="Calibri"/>
                <w:i/>
                <w:iCs/>
              </w:rPr>
              <w:t>Université</w:t>
            </w:r>
            <w:proofErr w:type="spellEnd"/>
            <w:r w:rsidRPr="52A1631E">
              <w:rPr>
                <w:rFonts w:ascii="Calibri" w:hAnsi="Calibri"/>
                <w:i/>
                <w:iCs/>
              </w:rPr>
              <w:t xml:space="preserve"> </w:t>
            </w:r>
            <w:proofErr w:type="spellStart"/>
            <w:r w:rsidRPr="52A1631E">
              <w:rPr>
                <w:rFonts w:ascii="Calibri" w:hAnsi="Calibri"/>
                <w:i/>
                <w:iCs/>
              </w:rPr>
              <w:t>Sorbonne</w:t>
            </w:r>
            <w:proofErr w:type="spellEnd"/>
            <w:r w:rsidRPr="52A1631E">
              <w:rPr>
                <w:rFonts w:ascii="Calibri" w:hAnsi="Calibri"/>
                <w:i/>
                <w:iCs/>
              </w:rPr>
              <w:t xml:space="preserve"> </w:t>
            </w:r>
            <w:proofErr w:type="spellStart"/>
            <w:r w:rsidRPr="52A1631E">
              <w:rPr>
                <w:rFonts w:ascii="Calibri" w:hAnsi="Calibri"/>
                <w:i/>
                <w:iCs/>
              </w:rPr>
              <w:t>Nouvelle</w:t>
            </w:r>
            <w:proofErr w:type="spellEnd"/>
            <w:r w:rsidRPr="52A1631E">
              <w:rPr>
                <w:rFonts w:ascii="Calibri" w:hAnsi="Calibri"/>
                <w:i/>
                <w:iCs/>
              </w:rPr>
              <w:t xml:space="preserve"> </w:t>
            </w:r>
            <w:proofErr w:type="spellStart"/>
            <w:r w:rsidRPr="52A1631E">
              <w:rPr>
                <w:rFonts w:ascii="Calibri" w:hAnsi="Calibri"/>
                <w:i/>
                <w:iCs/>
              </w:rPr>
              <w:t>Paris</w:t>
            </w:r>
            <w:proofErr w:type="spellEnd"/>
            <w:r w:rsidRPr="52A1631E">
              <w:rPr>
                <w:rFonts w:ascii="Calibri" w:hAnsi="Calibri"/>
                <w:i/>
                <w:iCs/>
              </w:rPr>
              <w:t xml:space="preserve"> III, </w:t>
            </w:r>
            <w:proofErr w:type="spellStart"/>
            <w:r w:rsidRPr="52A1631E">
              <w:rPr>
                <w:rFonts w:ascii="Calibri" w:hAnsi="Calibri"/>
                <w:i/>
                <w:iCs/>
              </w:rPr>
              <w:t>Université</w:t>
            </w:r>
            <w:proofErr w:type="spellEnd"/>
            <w:r w:rsidRPr="52A1631E">
              <w:rPr>
                <w:rFonts w:ascii="Calibri" w:hAnsi="Calibri"/>
                <w:i/>
                <w:iCs/>
              </w:rPr>
              <w:t xml:space="preserve"> des </w:t>
            </w:r>
            <w:proofErr w:type="spellStart"/>
            <w:r w:rsidRPr="52A1631E">
              <w:rPr>
                <w:rFonts w:ascii="Calibri" w:hAnsi="Calibri"/>
                <w:i/>
                <w:iCs/>
              </w:rPr>
              <w:t>Antilles</w:t>
            </w:r>
            <w:proofErr w:type="spellEnd"/>
            <w:r w:rsidRPr="52A1631E">
              <w:rPr>
                <w:rFonts w:ascii="Calibri" w:hAnsi="Calibri"/>
                <w:i/>
                <w:iCs/>
              </w:rPr>
              <w:t xml:space="preserve"> et de la Guyane (Martinik), </w:t>
            </w:r>
            <w:proofErr w:type="spellStart"/>
            <w:r w:rsidRPr="52A1631E">
              <w:rPr>
                <w:rFonts w:ascii="Calibri" w:hAnsi="Calibri"/>
                <w:i/>
                <w:iCs/>
              </w:rPr>
              <w:t>Université</w:t>
            </w:r>
            <w:proofErr w:type="spellEnd"/>
            <w:r w:rsidRPr="52A1631E">
              <w:rPr>
                <w:rFonts w:ascii="Calibri" w:hAnsi="Calibri"/>
                <w:i/>
                <w:iCs/>
              </w:rPr>
              <w:t xml:space="preserve"> de </w:t>
            </w:r>
            <w:proofErr w:type="spellStart"/>
            <w:r w:rsidRPr="52A1631E">
              <w:rPr>
                <w:rFonts w:ascii="Calibri" w:hAnsi="Calibri"/>
                <w:i/>
                <w:iCs/>
              </w:rPr>
              <w:t>Strasbourg</w:t>
            </w:r>
            <w:proofErr w:type="spellEnd"/>
            <w:r w:rsidRPr="52A1631E">
              <w:rPr>
                <w:rFonts w:ascii="Calibri" w:hAnsi="Calibri"/>
                <w:i/>
                <w:iCs/>
              </w:rPr>
              <w:t xml:space="preserve">, </w:t>
            </w:r>
            <w:proofErr w:type="spellStart"/>
            <w:r w:rsidRPr="52A1631E">
              <w:rPr>
                <w:rFonts w:ascii="Calibri" w:hAnsi="Calibri"/>
                <w:i/>
                <w:iCs/>
              </w:rPr>
              <w:t>Université</w:t>
            </w:r>
            <w:proofErr w:type="spellEnd"/>
            <w:r w:rsidRPr="52A1631E">
              <w:rPr>
                <w:rFonts w:ascii="Calibri" w:hAnsi="Calibri"/>
                <w:i/>
                <w:iCs/>
              </w:rPr>
              <w:t xml:space="preserve"> de </w:t>
            </w:r>
            <w:proofErr w:type="spellStart"/>
            <w:r w:rsidRPr="52A1631E">
              <w:rPr>
                <w:rFonts w:ascii="Calibri" w:hAnsi="Calibri"/>
                <w:i/>
                <w:iCs/>
              </w:rPr>
              <w:t>Montpellier</w:t>
            </w:r>
            <w:proofErr w:type="spellEnd"/>
            <w:r w:rsidRPr="52A1631E">
              <w:rPr>
                <w:rFonts w:ascii="Calibri" w:hAnsi="Calibri"/>
                <w:i/>
                <w:iCs/>
              </w:rPr>
              <w:t>;</w:t>
            </w:r>
          </w:p>
          <w:p w14:paraId="50C834B9" w14:textId="2B662B35" w:rsidR="000008F6" w:rsidRPr="002667D3" w:rsidRDefault="4514EF0E" w:rsidP="52A1631E">
            <w:pPr>
              <w:jc w:val="both"/>
              <w:rPr>
                <w:rFonts w:ascii="Calibri" w:hAnsi="Calibri"/>
                <w:i/>
                <w:iCs/>
              </w:rPr>
            </w:pPr>
            <w:r w:rsidRPr="52A1631E">
              <w:rPr>
                <w:rFonts w:ascii="Calibri" w:hAnsi="Calibri"/>
                <w:i/>
                <w:iCs/>
              </w:rPr>
              <w:t xml:space="preserve">Belgicko: </w:t>
            </w:r>
            <w:proofErr w:type="spellStart"/>
            <w:r w:rsidRPr="52A1631E">
              <w:rPr>
                <w:rFonts w:ascii="Calibri" w:hAnsi="Calibri"/>
                <w:i/>
                <w:iCs/>
              </w:rPr>
              <w:t>Université</w:t>
            </w:r>
            <w:proofErr w:type="spellEnd"/>
            <w:r w:rsidRPr="52A1631E">
              <w:rPr>
                <w:rFonts w:ascii="Calibri" w:hAnsi="Calibri"/>
                <w:i/>
                <w:iCs/>
              </w:rPr>
              <w:t xml:space="preserve"> de </w:t>
            </w:r>
            <w:proofErr w:type="spellStart"/>
            <w:r w:rsidRPr="52A1631E">
              <w:rPr>
                <w:rFonts w:ascii="Calibri" w:hAnsi="Calibri"/>
                <w:i/>
                <w:iCs/>
              </w:rPr>
              <w:t>Liège</w:t>
            </w:r>
            <w:proofErr w:type="spellEnd"/>
            <w:r w:rsidRPr="52A1631E">
              <w:rPr>
                <w:rFonts w:ascii="Calibri" w:hAnsi="Calibri"/>
                <w:i/>
                <w:iCs/>
              </w:rPr>
              <w:t>;</w:t>
            </w:r>
          </w:p>
          <w:p w14:paraId="1FC88E04" w14:textId="404EB2F7" w:rsidR="000008F6" w:rsidRPr="002667D3" w:rsidRDefault="4514EF0E" w:rsidP="52A1631E">
            <w:pPr>
              <w:jc w:val="both"/>
              <w:rPr>
                <w:rFonts w:ascii="Calibri" w:hAnsi="Calibri"/>
                <w:i/>
                <w:iCs/>
              </w:rPr>
            </w:pPr>
            <w:r w:rsidRPr="52A1631E">
              <w:rPr>
                <w:rFonts w:ascii="Calibri" w:hAnsi="Calibri"/>
                <w:i/>
                <w:iCs/>
              </w:rPr>
              <w:t xml:space="preserve">Španielsko: </w:t>
            </w:r>
            <w:proofErr w:type="spellStart"/>
            <w:r w:rsidRPr="52A1631E">
              <w:rPr>
                <w:rFonts w:ascii="Calibri" w:hAnsi="Calibri"/>
                <w:i/>
                <w:iCs/>
              </w:rPr>
              <w:t>Universidad</w:t>
            </w:r>
            <w:proofErr w:type="spellEnd"/>
            <w:r w:rsidRPr="52A1631E">
              <w:rPr>
                <w:rFonts w:ascii="Calibri" w:hAnsi="Calibri"/>
                <w:i/>
                <w:iCs/>
              </w:rPr>
              <w:t xml:space="preserve"> </w:t>
            </w:r>
            <w:proofErr w:type="spellStart"/>
            <w:r w:rsidRPr="52A1631E">
              <w:rPr>
                <w:rFonts w:ascii="Calibri" w:hAnsi="Calibri"/>
                <w:i/>
                <w:iCs/>
              </w:rPr>
              <w:t>Complutense</w:t>
            </w:r>
            <w:proofErr w:type="spellEnd"/>
            <w:r w:rsidRPr="52A1631E">
              <w:rPr>
                <w:rFonts w:ascii="Calibri" w:hAnsi="Calibri"/>
                <w:i/>
                <w:iCs/>
              </w:rPr>
              <w:t xml:space="preserve"> de Madrid, </w:t>
            </w:r>
            <w:proofErr w:type="spellStart"/>
            <w:r w:rsidRPr="52A1631E">
              <w:rPr>
                <w:rFonts w:ascii="Calibri" w:hAnsi="Calibri"/>
                <w:i/>
                <w:iCs/>
              </w:rPr>
              <w:t>Universidad</w:t>
            </w:r>
            <w:proofErr w:type="spellEnd"/>
            <w:r w:rsidRPr="52A1631E">
              <w:rPr>
                <w:rFonts w:ascii="Calibri" w:hAnsi="Calibri"/>
                <w:i/>
                <w:iCs/>
              </w:rPr>
              <w:t xml:space="preserve"> de Granada, </w:t>
            </w:r>
            <w:proofErr w:type="spellStart"/>
            <w:r w:rsidRPr="52A1631E">
              <w:rPr>
                <w:rFonts w:ascii="Calibri" w:hAnsi="Calibri"/>
                <w:i/>
                <w:iCs/>
              </w:rPr>
              <w:t>Universidad</w:t>
            </w:r>
            <w:proofErr w:type="spellEnd"/>
            <w:r w:rsidRPr="52A1631E">
              <w:rPr>
                <w:rFonts w:ascii="Calibri" w:hAnsi="Calibri"/>
                <w:i/>
                <w:iCs/>
              </w:rPr>
              <w:t xml:space="preserve"> de </w:t>
            </w:r>
            <w:proofErr w:type="spellStart"/>
            <w:r w:rsidRPr="52A1631E">
              <w:rPr>
                <w:rFonts w:ascii="Calibri" w:hAnsi="Calibri"/>
                <w:i/>
                <w:iCs/>
              </w:rPr>
              <w:t>Valladolid</w:t>
            </w:r>
            <w:proofErr w:type="spellEnd"/>
            <w:r w:rsidRPr="52A1631E">
              <w:rPr>
                <w:rFonts w:ascii="Calibri" w:hAnsi="Calibri"/>
                <w:i/>
                <w:iCs/>
              </w:rPr>
              <w:t xml:space="preserve">, </w:t>
            </w:r>
            <w:proofErr w:type="spellStart"/>
            <w:r w:rsidRPr="52A1631E">
              <w:rPr>
                <w:rFonts w:ascii="Calibri" w:hAnsi="Calibri"/>
                <w:i/>
                <w:iCs/>
              </w:rPr>
              <w:t>Universidad</w:t>
            </w:r>
            <w:proofErr w:type="spellEnd"/>
            <w:r w:rsidRPr="52A1631E">
              <w:rPr>
                <w:rFonts w:ascii="Calibri" w:hAnsi="Calibri"/>
                <w:i/>
                <w:iCs/>
              </w:rPr>
              <w:t xml:space="preserve"> de </w:t>
            </w:r>
            <w:proofErr w:type="spellStart"/>
            <w:r w:rsidRPr="52A1631E">
              <w:rPr>
                <w:rFonts w:ascii="Calibri" w:hAnsi="Calibri"/>
                <w:i/>
                <w:iCs/>
              </w:rPr>
              <w:t>Almería</w:t>
            </w:r>
            <w:proofErr w:type="spellEnd"/>
            <w:r w:rsidRPr="52A1631E">
              <w:rPr>
                <w:rFonts w:ascii="Calibri" w:hAnsi="Calibri"/>
                <w:i/>
                <w:iCs/>
              </w:rPr>
              <w:t xml:space="preserve">, </w:t>
            </w:r>
            <w:proofErr w:type="spellStart"/>
            <w:r w:rsidRPr="52A1631E">
              <w:rPr>
                <w:rFonts w:ascii="Calibri" w:hAnsi="Calibri"/>
                <w:i/>
                <w:iCs/>
              </w:rPr>
              <w:t>Universidad</w:t>
            </w:r>
            <w:proofErr w:type="spellEnd"/>
            <w:r w:rsidRPr="52A1631E">
              <w:rPr>
                <w:rFonts w:ascii="Calibri" w:hAnsi="Calibri"/>
                <w:i/>
                <w:iCs/>
              </w:rPr>
              <w:t xml:space="preserve"> de </w:t>
            </w:r>
            <w:proofErr w:type="spellStart"/>
            <w:r w:rsidRPr="52A1631E">
              <w:rPr>
                <w:rFonts w:ascii="Calibri" w:hAnsi="Calibri"/>
                <w:i/>
                <w:iCs/>
              </w:rPr>
              <w:t>Huelva</w:t>
            </w:r>
            <w:proofErr w:type="spellEnd"/>
            <w:r w:rsidRPr="52A1631E">
              <w:rPr>
                <w:rFonts w:ascii="Calibri" w:hAnsi="Calibri"/>
                <w:i/>
                <w:iCs/>
              </w:rPr>
              <w:t>;</w:t>
            </w:r>
          </w:p>
          <w:p w14:paraId="78E31347" w14:textId="198773A0" w:rsidR="000008F6" w:rsidRPr="002667D3" w:rsidRDefault="4514EF0E" w:rsidP="52A1631E">
            <w:pPr>
              <w:jc w:val="both"/>
              <w:rPr>
                <w:rFonts w:ascii="Calibri" w:hAnsi="Calibri"/>
                <w:i/>
                <w:iCs/>
              </w:rPr>
            </w:pPr>
            <w:r w:rsidRPr="52A1631E">
              <w:rPr>
                <w:rFonts w:ascii="Calibri" w:hAnsi="Calibri"/>
                <w:i/>
                <w:iCs/>
              </w:rPr>
              <w:t xml:space="preserve">Taliansko: </w:t>
            </w:r>
            <w:proofErr w:type="spellStart"/>
            <w:r w:rsidRPr="52A1631E">
              <w:rPr>
                <w:rFonts w:ascii="Calibri" w:hAnsi="Calibri"/>
                <w:i/>
                <w:iCs/>
              </w:rPr>
              <w:t>Scuola</w:t>
            </w:r>
            <w:proofErr w:type="spellEnd"/>
            <w:r w:rsidRPr="52A1631E">
              <w:rPr>
                <w:rFonts w:ascii="Calibri" w:hAnsi="Calibri"/>
                <w:i/>
                <w:iCs/>
              </w:rPr>
              <w:t xml:space="preserve"> </w:t>
            </w:r>
            <w:proofErr w:type="spellStart"/>
            <w:r w:rsidRPr="52A1631E">
              <w:rPr>
                <w:rFonts w:ascii="Calibri" w:hAnsi="Calibri"/>
                <w:i/>
                <w:iCs/>
              </w:rPr>
              <w:t>Superiore</w:t>
            </w:r>
            <w:proofErr w:type="spellEnd"/>
            <w:r w:rsidRPr="52A1631E">
              <w:rPr>
                <w:rFonts w:ascii="Calibri" w:hAnsi="Calibri"/>
                <w:i/>
                <w:iCs/>
              </w:rPr>
              <w:t xml:space="preserve"> per </w:t>
            </w:r>
            <w:proofErr w:type="spellStart"/>
            <w:r w:rsidRPr="52A1631E">
              <w:rPr>
                <w:rFonts w:ascii="Calibri" w:hAnsi="Calibri"/>
                <w:i/>
                <w:iCs/>
              </w:rPr>
              <w:t>Mediatori</w:t>
            </w:r>
            <w:proofErr w:type="spellEnd"/>
            <w:r w:rsidRPr="52A1631E">
              <w:rPr>
                <w:rFonts w:ascii="Calibri" w:hAnsi="Calibri"/>
                <w:i/>
                <w:iCs/>
              </w:rPr>
              <w:t xml:space="preserve"> </w:t>
            </w:r>
            <w:proofErr w:type="spellStart"/>
            <w:r w:rsidRPr="52A1631E">
              <w:rPr>
                <w:rFonts w:ascii="Calibri" w:hAnsi="Calibri"/>
                <w:i/>
                <w:iCs/>
              </w:rPr>
              <w:t>Linguistici</w:t>
            </w:r>
            <w:proofErr w:type="spellEnd"/>
            <w:r w:rsidRPr="52A1631E">
              <w:rPr>
                <w:rFonts w:ascii="Calibri" w:hAnsi="Calibri"/>
                <w:i/>
                <w:iCs/>
              </w:rPr>
              <w:t xml:space="preserve"> CIELS, </w:t>
            </w:r>
            <w:proofErr w:type="spellStart"/>
            <w:r w:rsidRPr="52A1631E">
              <w:rPr>
                <w:rFonts w:ascii="Calibri" w:hAnsi="Calibri"/>
                <w:i/>
                <w:iCs/>
              </w:rPr>
              <w:t>Padova</w:t>
            </w:r>
            <w:proofErr w:type="spellEnd"/>
            <w:r w:rsidRPr="52A1631E">
              <w:rPr>
                <w:rFonts w:ascii="Calibri" w:hAnsi="Calibri"/>
                <w:i/>
                <w:iCs/>
              </w:rPr>
              <w:t xml:space="preserve">, </w:t>
            </w:r>
            <w:proofErr w:type="spellStart"/>
            <w:r w:rsidRPr="52A1631E">
              <w:rPr>
                <w:rFonts w:ascii="Calibri" w:hAnsi="Calibri"/>
                <w:i/>
                <w:iCs/>
              </w:rPr>
              <w:t>Sapienza</w:t>
            </w:r>
            <w:proofErr w:type="spellEnd"/>
            <w:r w:rsidRPr="52A1631E">
              <w:rPr>
                <w:rFonts w:ascii="Calibri" w:hAnsi="Calibri"/>
                <w:i/>
                <w:iCs/>
              </w:rPr>
              <w:t xml:space="preserve"> – </w:t>
            </w:r>
            <w:proofErr w:type="spellStart"/>
            <w:r w:rsidRPr="52A1631E">
              <w:rPr>
                <w:rFonts w:ascii="Calibri" w:hAnsi="Calibri"/>
                <w:i/>
                <w:iCs/>
              </w:rPr>
              <w:t>Università</w:t>
            </w:r>
            <w:proofErr w:type="spellEnd"/>
            <w:r w:rsidRPr="52A1631E">
              <w:rPr>
                <w:rFonts w:ascii="Calibri" w:hAnsi="Calibri"/>
                <w:i/>
                <w:iCs/>
              </w:rPr>
              <w:t xml:space="preserve"> di </w:t>
            </w:r>
            <w:proofErr w:type="spellStart"/>
            <w:r w:rsidRPr="52A1631E">
              <w:rPr>
                <w:rFonts w:ascii="Calibri" w:hAnsi="Calibri"/>
                <w:i/>
                <w:iCs/>
              </w:rPr>
              <w:t>Roma</w:t>
            </w:r>
            <w:proofErr w:type="spellEnd"/>
            <w:r w:rsidRPr="52A1631E">
              <w:rPr>
                <w:rFonts w:ascii="Calibri" w:hAnsi="Calibri"/>
                <w:i/>
                <w:iCs/>
              </w:rPr>
              <w:t>;</w:t>
            </w:r>
          </w:p>
          <w:p w14:paraId="164A6460" w14:textId="6491CF07" w:rsidR="000008F6" w:rsidRPr="002667D3" w:rsidRDefault="4514EF0E" w:rsidP="52A1631E">
            <w:pPr>
              <w:jc w:val="both"/>
              <w:rPr>
                <w:rFonts w:ascii="Calibri" w:hAnsi="Calibri"/>
                <w:i/>
                <w:iCs/>
              </w:rPr>
            </w:pPr>
            <w:r w:rsidRPr="52A1631E">
              <w:rPr>
                <w:rFonts w:ascii="Calibri" w:hAnsi="Calibri"/>
                <w:i/>
                <w:iCs/>
              </w:rPr>
              <w:t xml:space="preserve">Portugalsko: </w:t>
            </w:r>
            <w:proofErr w:type="spellStart"/>
            <w:r w:rsidRPr="52A1631E">
              <w:rPr>
                <w:rFonts w:ascii="Calibri" w:hAnsi="Calibri"/>
                <w:i/>
                <w:iCs/>
              </w:rPr>
              <w:t>Universidade</w:t>
            </w:r>
            <w:proofErr w:type="spellEnd"/>
            <w:r w:rsidRPr="52A1631E">
              <w:rPr>
                <w:rFonts w:ascii="Calibri" w:hAnsi="Calibri"/>
                <w:i/>
                <w:iCs/>
              </w:rPr>
              <w:t xml:space="preserve"> do Porto;</w:t>
            </w:r>
          </w:p>
          <w:p w14:paraId="7B87F1AB" w14:textId="245F5975" w:rsidR="000008F6" w:rsidRPr="002667D3" w:rsidRDefault="4514EF0E" w:rsidP="52A1631E">
            <w:pPr>
              <w:jc w:val="both"/>
              <w:rPr>
                <w:rFonts w:ascii="Calibri" w:hAnsi="Calibri"/>
                <w:i/>
                <w:iCs/>
              </w:rPr>
            </w:pPr>
            <w:r w:rsidRPr="52A1631E">
              <w:rPr>
                <w:rFonts w:ascii="Calibri" w:hAnsi="Calibri"/>
                <w:i/>
                <w:iCs/>
              </w:rPr>
              <w:t>Česká republika: Univerzita Palackého v Olomouci, Masarykova univerzita v Brne;</w:t>
            </w:r>
          </w:p>
          <w:p w14:paraId="54C3BEFF" w14:textId="432699BB" w:rsidR="000008F6" w:rsidRPr="002667D3" w:rsidRDefault="4514EF0E" w:rsidP="52A1631E">
            <w:pPr>
              <w:jc w:val="both"/>
              <w:rPr>
                <w:rFonts w:ascii="Calibri" w:hAnsi="Calibri"/>
                <w:i/>
                <w:iCs/>
              </w:rPr>
            </w:pPr>
            <w:r w:rsidRPr="52A1631E">
              <w:rPr>
                <w:rFonts w:ascii="Calibri" w:hAnsi="Calibri"/>
                <w:i/>
                <w:iCs/>
              </w:rPr>
              <w:t>Maďarsko:</w:t>
            </w:r>
            <w:r w:rsidRPr="52A1631E">
              <w:rPr>
                <w:rFonts w:ascii="Calibri" w:hAnsi="Calibri"/>
              </w:rPr>
              <w:t xml:space="preserve"> </w:t>
            </w:r>
            <w:r w:rsidRPr="52A1631E">
              <w:rPr>
                <w:rFonts w:ascii="Calibri" w:hAnsi="Calibri"/>
                <w:i/>
                <w:iCs/>
              </w:rPr>
              <w:t xml:space="preserve">Pázmány </w:t>
            </w:r>
            <w:proofErr w:type="spellStart"/>
            <w:r w:rsidRPr="52A1631E">
              <w:rPr>
                <w:rFonts w:ascii="Calibri" w:hAnsi="Calibri"/>
                <w:i/>
                <w:iCs/>
              </w:rPr>
              <w:t>Péter</w:t>
            </w:r>
            <w:proofErr w:type="spellEnd"/>
            <w:r w:rsidRPr="52A1631E">
              <w:rPr>
                <w:rFonts w:ascii="Calibri" w:hAnsi="Calibri"/>
                <w:i/>
                <w:iCs/>
              </w:rPr>
              <w:t xml:space="preserve"> </w:t>
            </w:r>
            <w:proofErr w:type="spellStart"/>
            <w:r w:rsidRPr="52A1631E">
              <w:rPr>
                <w:rFonts w:ascii="Calibri" w:hAnsi="Calibri"/>
                <w:i/>
                <w:iCs/>
              </w:rPr>
              <w:t>Katolikus</w:t>
            </w:r>
            <w:proofErr w:type="spellEnd"/>
            <w:r w:rsidRPr="52A1631E">
              <w:rPr>
                <w:rFonts w:ascii="Calibri" w:hAnsi="Calibri"/>
                <w:i/>
                <w:iCs/>
              </w:rPr>
              <w:t xml:space="preserve"> </w:t>
            </w:r>
            <w:proofErr w:type="spellStart"/>
            <w:r w:rsidRPr="52A1631E">
              <w:rPr>
                <w:rFonts w:ascii="Calibri" w:hAnsi="Calibri"/>
                <w:i/>
                <w:iCs/>
              </w:rPr>
              <w:t>Egyetem</w:t>
            </w:r>
            <w:proofErr w:type="spellEnd"/>
            <w:r w:rsidRPr="52A1631E">
              <w:rPr>
                <w:rFonts w:ascii="Calibri" w:hAnsi="Calibri"/>
                <w:i/>
                <w:iCs/>
              </w:rPr>
              <w:t xml:space="preserve">, </w:t>
            </w:r>
            <w:proofErr w:type="spellStart"/>
            <w:r w:rsidRPr="52A1631E">
              <w:rPr>
                <w:rFonts w:ascii="Calibri" w:hAnsi="Calibri"/>
                <w:i/>
                <w:iCs/>
              </w:rPr>
              <w:t>PiIiscsaba</w:t>
            </w:r>
            <w:proofErr w:type="spellEnd"/>
            <w:r w:rsidRPr="52A1631E">
              <w:rPr>
                <w:rFonts w:ascii="Calibri" w:hAnsi="Calibri"/>
                <w:i/>
                <w:iCs/>
              </w:rPr>
              <w:t xml:space="preserve">, </w:t>
            </w:r>
            <w:proofErr w:type="spellStart"/>
            <w:r w:rsidRPr="52A1631E">
              <w:rPr>
                <w:rFonts w:ascii="Calibri" w:hAnsi="Calibri"/>
                <w:i/>
                <w:iCs/>
              </w:rPr>
              <w:t>Eötvös</w:t>
            </w:r>
            <w:proofErr w:type="spellEnd"/>
            <w:r w:rsidRPr="52A1631E">
              <w:rPr>
                <w:rFonts w:ascii="Calibri" w:hAnsi="Calibri"/>
                <w:i/>
                <w:iCs/>
              </w:rPr>
              <w:t xml:space="preserve"> </w:t>
            </w:r>
            <w:proofErr w:type="spellStart"/>
            <w:r w:rsidRPr="52A1631E">
              <w:rPr>
                <w:rFonts w:ascii="Calibri" w:hAnsi="Calibri"/>
                <w:i/>
                <w:iCs/>
              </w:rPr>
              <w:t>Loránd</w:t>
            </w:r>
            <w:proofErr w:type="spellEnd"/>
            <w:r w:rsidRPr="52A1631E">
              <w:rPr>
                <w:rFonts w:ascii="Calibri" w:hAnsi="Calibri"/>
                <w:i/>
                <w:iCs/>
              </w:rPr>
              <w:t xml:space="preserve"> </w:t>
            </w:r>
            <w:proofErr w:type="spellStart"/>
            <w:r w:rsidRPr="52A1631E">
              <w:rPr>
                <w:rFonts w:ascii="Calibri" w:hAnsi="Calibri"/>
                <w:i/>
                <w:iCs/>
              </w:rPr>
              <w:t>University</w:t>
            </w:r>
            <w:proofErr w:type="spellEnd"/>
            <w:r w:rsidRPr="52A1631E">
              <w:rPr>
                <w:rFonts w:ascii="Calibri" w:hAnsi="Calibri"/>
                <w:i/>
                <w:iCs/>
              </w:rPr>
              <w:t xml:space="preserve"> (ELTE), </w:t>
            </w:r>
            <w:proofErr w:type="spellStart"/>
            <w:r w:rsidRPr="52A1631E">
              <w:rPr>
                <w:rFonts w:ascii="Calibri" w:hAnsi="Calibri"/>
                <w:i/>
                <w:iCs/>
              </w:rPr>
              <w:t>Budapest</w:t>
            </w:r>
            <w:proofErr w:type="spellEnd"/>
            <w:r w:rsidRPr="52A1631E">
              <w:rPr>
                <w:rFonts w:ascii="Calibri" w:hAnsi="Calibri"/>
                <w:i/>
                <w:iCs/>
              </w:rPr>
              <w:t>.</w:t>
            </w:r>
          </w:p>
          <w:p w14:paraId="130CE69D" w14:textId="0121C8F5" w:rsidR="000008F6" w:rsidRPr="002667D3" w:rsidRDefault="5AD580DE" w:rsidP="591B9120">
            <w:pPr>
              <w:jc w:val="both"/>
              <w:rPr>
                <w:rFonts w:ascii="Calibri" w:hAnsi="Calibri"/>
                <w:i/>
                <w:iCs/>
              </w:rPr>
            </w:pPr>
            <w:r w:rsidRPr="591B9120">
              <w:rPr>
                <w:rFonts w:ascii="Calibri" w:hAnsi="Calibri"/>
                <w:i/>
                <w:iCs/>
              </w:rPr>
              <w:t xml:space="preserve">Okrem študijnej mobility sa využíva aj </w:t>
            </w:r>
            <w:r w:rsidRPr="591B9120">
              <w:rPr>
                <w:rFonts w:ascii="Calibri" w:hAnsi="Calibri"/>
                <w:b/>
                <w:bCs/>
                <w:i/>
                <w:iCs/>
              </w:rPr>
              <w:t xml:space="preserve">Erasmus+ stáž </w:t>
            </w:r>
            <w:r w:rsidRPr="591B9120">
              <w:rPr>
                <w:rFonts w:ascii="Calibri" w:hAnsi="Calibri"/>
                <w:i/>
                <w:iCs/>
              </w:rPr>
              <w:t xml:space="preserve">v organizácii či inštitúcii v trvaní minimálne dva mesiace alebo </w:t>
            </w:r>
            <w:r w:rsidRPr="591B9120">
              <w:rPr>
                <w:rFonts w:ascii="Calibri" w:hAnsi="Calibri"/>
                <w:b/>
                <w:bCs/>
                <w:i/>
                <w:iCs/>
              </w:rPr>
              <w:t>Erasmus+ absolventská  stáž</w:t>
            </w:r>
            <w:r w:rsidRPr="591B9120">
              <w:rPr>
                <w:rFonts w:ascii="Calibri" w:hAnsi="Calibri"/>
                <w:i/>
                <w:iCs/>
              </w:rPr>
              <w:t>, ktorú možno využiť</w:t>
            </w:r>
            <w:r w:rsidRPr="591B9120">
              <w:rPr>
                <w:rFonts w:ascii="Calibri" w:hAnsi="Calibri"/>
                <w:b/>
                <w:bCs/>
                <w:i/>
                <w:iCs/>
              </w:rPr>
              <w:t xml:space="preserve"> </w:t>
            </w:r>
            <w:r w:rsidRPr="591B9120">
              <w:rPr>
                <w:rFonts w:ascii="Calibri" w:hAnsi="Calibri"/>
                <w:i/>
                <w:iCs/>
              </w:rPr>
              <w:t xml:space="preserve">do 12 mesiacov po ukončení každého stupňa štúdia. Katedra napríklad sprostredkováva možnosť pracovnej stáže v jazykovej škole v španielskej </w:t>
            </w:r>
            <w:proofErr w:type="spellStart"/>
            <w:r w:rsidRPr="591B9120">
              <w:rPr>
                <w:rFonts w:ascii="Calibri" w:hAnsi="Calibri"/>
                <w:i/>
                <w:iCs/>
              </w:rPr>
              <w:lastRenderedPageBreak/>
              <w:t>Salaman</w:t>
            </w:r>
            <w:r w:rsidR="5D905BC5" w:rsidRPr="591B9120">
              <w:rPr>
                <w:rFonts w:ascii="Calibri" w:hAnsi="Calibri"/>
                <w:i/>
                <w:iCs/>
              </w:rPr>
              <w:t>k</w:t>
            </w:r>
            <w:r w:rsidRPr="591B9120">
              <w:rPr>
                <w:rFonts w:ascii="Calibri" w:hAnsi="Calibri"/>
                <w:i/>
                <w:iCs/>
              </w:rPr>
              <w:t>e</w:t>
            </w:r>
            <w:proofErr w:type="spellEnd"/>
            <w:r w:rsidRPr="591B9120">
              <w:rPr>
                <w:rFonts w:ascii="Calibri" w:hAnsi="Calibri"/>
                <w:i/>
                <w:iCs/>
              </w:rPr>
              <w:t>, ktorú v posledných rokoch využilo viacero študentov.</w:t>
            </w:r>
          </w:p>
          <w:p w14:paraId="493F1F50" w14:textId="3E50F3E1" w:rsidR="000008F6" w:rsidRPr="002667D3" w:rsidRDefault="6FCDAAD9" w:rsidP="591B9120">
            <w:pPr>
              <w:jc w:val="both"/>
              <w:rPr>
                <w:rFonts w:ascii="Calibri" w:hAnsi="Calibri"/>
                <w:i/>
                <w:iCs/>
              </w:rPr>
            </w:pPr>
            <w:r w:rsidRPr="591B9120">
              <w:rPr>
                <w:rFonts w:ascii="Calibri" w:hAnsi="Calibri"/>
                <w:i/>
                <w:iCs/>
              </w:rPr>
              <w:t xml:space="preserve">Prihlasovanie na Erasmus+ štúdium sa realizuje prostredníctvom Mobility Online systému, výber študentov je transparentný podľa vopred známych kritérií (vážený študijný priemer, CV, motivačný list, úroveň kompetencie v jazyku štúdia a ďalšie aktivity súvisiace so študijným programom). V každej fáze prípravy a realizácie študijného pobytu študentov usmerňuje fakultný koordinátor Erasmus+, na PdF UK prodekan pre zahraničné vzťahy, administratívnu podporu zabezpečuje pracovník Referátu pre zahraničné vzťahy a študentom je k dispozícii katedrový koordinátor programu Erasmus+, ktorý s nimi pripravuje výber a ekvivalenciu predmetov na študijnom pobyte, pomáha s riešením formálnych záležitostí prihlasovania na konkrétnu zahraničnú univerzitu a počas pobytu so študentmi rieši prípadné zmeny v predmetoch a poskytuje im potrebné konzultácie. </w:t>
            </w:r>
          </w:p>
          <w:p w14:paraId="261AF5F1" w14:textId="16C4F9FF" w:rsidR="000008F6" w:rsidRPr="002667D3" w:rsidRDefault="4514EF0E" w:rsidP="52A1631E">
            <w:pPr>
              <w:jc w:val="both"/>
              <w:rPr>
                <w:rFonts w:ascii="Calibri" w:hAnsi="Calibri"/>
                <w:i/>
                <w:iCs/>
              </w:rPr>
            </w:pPr>
            <w:r w:rsidRPr="52A1631E">
              <w:rPr>
                <w:rFonts w:ascii="Calibri" w:hAnsi="Calibri"/>
                <w:i/>
                <w:iCs/>
              </w:rPr>
              <w:t xml:space="preserve">Ďalšou možnosťou je využitie medzinárodnej medziuniverzitnej siete v rámci programu </w:t>
            </w:r>
            <w:r w:rsidRPr="52A1631E">
              <w:rPr>
                <w:rFonts w:ascii="Calibri" w:hAnsi="Calibri"/>
                <w:b/>
                <w:bCs/>
                <w:i/>
                <w:iCs/>
              </w:rPr>
              <w:t>CEEPUS</w:t>
            </w:r>
            <w:r w:rsidRPr="52A1631E">
              <w:rPr>
                <w:rFonts w:ascii="Calibri" w:hAnsi="Calibri"/>
                <w:i/>
                <w:iCs/>
              </w:rPr>
              <w:t xml:space="preserve"> CIII-HU-0809-05-1718 FISH (FRENCH, ITALIAN, SPANISH)- ROMANCE LANGUAGES AND CULTURES - STRATEGIES OF COMMUNICATION AND CULTURE TRANSFER IN CENTRAL EUROPE, ktorej členmi sú okrem PdF UK Masarykova univerzita Brne a univerzity v </w:t>
            </w:r>
            <w:proofErr w:type="spellStart"/>
            <w:r w:rsidRPr="52A1631E">
              <w:rPr>
                <w:rFonts w:ascii="Calibri" w:hAnsi="Calibri"/>
                <w:i/>
                <w:iCs/>
              </w:rPr>
              <w:t>Grazi</w:t>
            </w:r>
            <w:proofErr w:type="spellEnd"/>
            <w:r w:rsidRPr="52A1631E">
              <w:rPr>
                <w:rFonts w:ascii="Calibri" w:hAnsi="Calibri"/>
                <w:i/>
                <w:iCs/>
              </w:rPr>
              <w:t xml:space="preserve">, Záhrebe, Krakove, </w:t>
            </w:r>
            <w:proofErr w:type="spellStart"/>
            <w:r w:rsidRPr="52A1631E">
              <w:rPr>
                <w:rFonts w:ascii="Calibri" w:hAnsi="Calibri"/>
                <w:i/>
                <w:iCs/>
              </w:rPr>
              <w:t>Ljubljane</w:t>
            </w:r>
            <w:proofErr w:type="spellEnd"/>
            <w:r w:rsidRPr="52A1631E">
              <w:rPr>
                <w:rFonts w:ascii="Calibri" w:hAnsi="Calibri"/>
                <w:i/>
                <w:iCs/>
              </w:rPr>
              <w:t>, Budapešti, Kluži a Novom Sade.</w:t>
            </w:r>
          </w:p>
          <w:p w14:paraId="68800497" w14:textId="658A7F68" w:rsidR="000008F6" w:rsidRPr="002667D3" w:rsidRDefault="336C5BA0" w:rsidP="52A1631E">
            <w:pPr>
              <w:jc w:val="both"/>
              <w:rPr>
                <w:rFonts w:ascii="Calibri" w:hAnsi="Calibri"/>
                <w:i/>
                <w:iCs/>
              </w:rPr>
            </w:pPr>
            <w:r w:rsidRPr="52A1631E">
              <w:rPr>
                <w:rFonts w:ascii="Calibri" w:hAnsi="Calibri"/>
                <w:i/>
                <w:iCs/>
              </w:rPr>
              <w:t>Napokon aj pre študentov románsk</w:t>
            </w:r>
            <w:r w:rsidR="1574DF61" w:rsidRPr="52A1631E">
              <w:rPr>
                <w:rFonts w:ascii="Calibri" w:hAnsi="Calibri"/>
                <w:i/>
                <w:iCs/>
              </w:rPr>
              <w:t>y</w:t>
            </w:r>
            <w:r w:rsidRPr="52A1631E">
              <w:rPr>
                <w:rFonts w:ascii="Calibri" w:hAnsi="Calibri"/>
                <w:i/>
                <w:iCs/>
              </w:rPr>
              <w:t>ch jazykov a</w:t>
            </w:r>
            <w:r w:rsidR="1ADB54CD" w:rsidRPr="52A1631E">
              <w:rPr>
                <w:rFonts w:ascii="Calibri" w:hAnsi="Calibri"/>
                <w:i/>
                <w:iCs/>
              </w:rPr>
              <w:t xml:space="preserve"> </w:t>
            </w:r>
            <w:r w:rsidRPr="52A1631E">
              <w:rPr>
                <w:rFonts w:ascii="Calibri" w:hAnsi="Calibri"/>
                <w:i/>
                <w:iCs/>
              </w:rPr>
              <w:t xml:space="preserve">literatúr existuje možnosť absolvovať študijný pobyt na základe </w:t>
            </w:r>
            <w:r w:rsidRPr="52A1631E">
              <w:rPr>
                <w:rFonts w:ascii="Calibri" w:hAnsi="Calibri"/>
                <w:b/>
                <w:bCs/>
                <w:i/>
                <w:iCs/>
              </w:rPr>
              <w:t>medziuniverzitných zmlúv UK</w:t>
            </w:r>
            <w:r w:rsidRPr="52A1631E">
              <w:rPr>
                <w:rFonts w:ascii="Calibri" w:hAnsi="Calibri"/>
                <w:i/>
                <w:iCs/>
              </w:rPr>
              <w:t xml:space="preserve">, podľa aktuálnej ponuky, napr. semestrálne magisterské štúdium na Univerzite v Innsbrucku, UTRECHT </w:t>
            </w:r>
            <w:proofErr w:type="spellStart"/>
            <w:r w:rsidRPr="52A1631E">
              <w:rPr>
                <w:rFonts w:ascii="Calibri" w:hAnsi="Calibri"/>
                <w:i/>
                <w:iCs/>
              </w:rPr>
              <w:t>Network</w:t>
            </w:r>
            <w:proofErr w:type="spellEnd"/>
            <w:r w:rsidRPr="52A1631E">
              <w:rPr>
                <w:rFonts w:ascii="Calibri" w:hAnsi="Calibri"/>
                <w:i/>
                <w:iCs/>
              </w:rPr>
              <w:t xml:space="preserve"> a i.</w:t>
            </w:r>
          </w:p>
          <w:p w14:paraId="56267D39" w14:textId="584FCE5F" w:rsidR="1900B61B" w:rsidRPr="002667D3" w:rsidRDefault="4E2EDD70" w:rsidP="4240A0D8">
            <w:pPr>
              <w:jc w:val="both"/>
              <w:rPr>
                <w:rFonts w:ascii="Calibri" w:hAnsi="Calibri"/>
                <w:i/>
                <w:iCs/>
              </w:rPr>
            </w:pPr>
            <w:r w:rsidRPr="4240A0D8">
              <w:rPr>
                <w:rFonts w:ascii="Calibri" w:hAnsi="Calibri"/>
                <w:i/>
                <w:iCs/>
              </w:rPr>
              <w:t>Pracoviská zabezpečujúce ŠP študentov na mobilitu nielen vysielajú, ale aj prijímajú zahraničných študentov cez program Erasmus+, v posledný</w:t>
            </w:r>
            <w:r w:rsidR="157660FF" w:rsidRPr="4240A0D8">
              <w:rPr>
                <w:rFonts w:ascii="Calibri" w:hAnsi="Calibri"/>
                <w:i/>
                <w:iCs/>
              </w:rPr>
              <w:t>c</w:t>
            </w:r>
            <w:r w:rsidRPr="4240A0D8">
              <w:rPr>
                <w:rFonts w:ascii="Calibri" w:hAnsi="Calibri"/>
                <w:i/>
                <w:iCs/>
              </w:rPr>
              <w:t>h rokoch napr.</w:t>
            </w:r>
            <w:r w:rsidR="47D203E0" w:rsidRPr="4240A0D8">
              <w:rPr>
                <w:rFonts w:ascii="Calibri" w:hAnsi="Calibri"/>
                <w:i/>
                <w:iCs/>
              </w:rPr>
              <w:t xml:space="preserve"> </w:t>
            </w:r>
            <w:r w:rsidR="34844DDC" w:rsidRPr="4240A0D8">
              <w:rPr>
                <w:rFonts w:ascii="Calibri" w:hAnsi="Calibri"/>
                <w:i/>
                <w:iCs/>
              </w:rPr>
              <w:t>vďaka</w:t>
            </w:r>
            <w:r w:rsidR="47D203E0" w:rsidRPr="4240A0D8">
              <w:rPr>
                <w:rFonts w:ascii="Calibri" w:hAnsi="Calibri"/>
                <w:i/>
                <w:iCs/>
              </w:rPr>
              <w:t xml:space="preserve"> zmluv</w:t>
            </w:r>
            <w:r w:rsidR="1F6008BC" w:rsidRPr="4240A0D8">
              <w:rPr>
                <w:rFonts w:ascii="Calibri" w:hAnsi="Calibri"/>
                <w:i/>
                <w:iCs/>
              </w:rPr>
              <w:t>ám</w:t>
            </w:r>
            <w:r w:rsidR="47D203E0" w:rsidRPr="4240A0D8">
              <w:rPr>
                <w:rFonts w:ascii="Calibri" w:hAnsi="Calibri"/>
                <w:i/>
                <w:iCs/>
              </w:rPr>
              <w:t xml:space="preserve"> Katedry románsk</w:t>
            </w:r>
            <w:r w:rsidR="3CFACF5C" w:rsidRPr="4240A0D8">
              <w:rPr>
                <w:rFonts w:ascii="Calibri" w:hAnsi="Calibri"/>
                <w:i/>
                <w:iCs/>
              </w:rPr>
              <w:t>y</w:t>
            </w:r>
            <w:r w:rsidR="47D203E0" w:rsidRPr="4240A0D8">
              <w:rPr>
                <w:rFonts w:ascii="Calibri" w:hAnsi="Calibri"/>
                <w:i/>
                <w:iCs/>
              </w:rPr>
              <w:t xml:space="preserve">ch jazykov a literatúr </w:t>
            </w:r>
            <w:r w:rsidR="70E41C83" w:rsidRPr="4240A0D8">
              <w:rPr>
                <w:rFonts w:ascii="Calibri" w:hAnsi="Calibri"/>
                <w:i/>
                <w:iCs/>
              </w:rPr>
              <w:t xml:space="preserve">na fakulte </w:t>
            </w:r>
            <w:r w:rsidR="47D203E0" w:rsidRPr="4240A0D8">
              <w:rPr>
                <w:rFonts w:ascii="Calibri" w:hAnsi="Calibri"/>
                <w:i/>
                <w:iCs/>
              </w:rPr>
              <w:t>študovali</w:t>
            </w:r>
            <w:r w:rsidR="2773C9BC" w:rsidRPr="4240A0D8">
              <w:rPr>
                <w:rFonts w:ascii="Calibri" w:hAnsi="Calibri"/>
                <w:i/>
                <w:iCs/>
              </w:rPr>
              <w:t xml:space="preserve"> (aj aktuálne študujú)</w:t>
            </w:r>
            <w:r w:rsidR="47D203E0" w:rsidRPr="4240A0D8">
              <w:rPr>
                <w:rFonts w:ascii="Calibri" w:hAnsi="Calibri"/>
                <w:i/>
                <w:iCs/>
              </w:rPr>
              <w:t xml:space="preserve"> </w:t>
            </w:r>
            <w:r w:rsidR="3C34987D" w:rsidRPr="4240A0D8">
              <w:rPr>
                <w:rFonts w:ascii="Calibri" w:hAnsi="Calibri"/>
                <w:i/>
                <w:iCs/>
              </w:rPr>
              <w:t xml:space="preserve">viacerí </w:t>
            </w:r>
            <w:r w:rsidR="47D203E0" w:rsidRPr="4240A0D8">
              <w:rPr>
                <w:rFonts w:ascii="Calibri" w:hAnsi="Calibri"/>
                <w:i/>
                <w:iCs/>
              </w:rPr>
              <w:t>študenti</w:t>
            </w:r>
            <w:r w:rsidR="1048DFC4" w:rsidRPr="4240A0D8">
              <w:rPr>
                <w:rFonts w:ascii="Calibri" w:hAnsi="Calibri"/>
                <w:i/>
                <w:iCs/>
              </w:rPr>
              <w:t xml:space="preserve"> zo Španielska a Talianska</w:t>
            </w:r>
            <w:r w:rsidR="47D203E0" w:rsidRPr="4240A0D8">
              <w:rPr>
                <w:rFonts w:ascii="Calibri" w:hAnsi="Calibri"/>
                <w:i/>
                <w:iCs/>
              </w:rPr>
              <w:t>.</w:t>
            </w:r>
          </w:p>
          <w:p w14:paraId="521B4E25" w14:textId="7C3855B8" w:rsidR="000008F6" w:rsidRPr="00DF5EA5" w:rsidRDefault="000008F6" w:rsidP="2330B9F6">
            <w:pPr>
              <w:spacing w:line="216" w:lineRule="auto"/>
              <w:jc w:val="both"/>
              <w:rPr>
                <w:rFonts w:ascii="Calibri" w:eastAsia="Calibri" w:hAnsi="Calibri" w:cs="Calibri"/>
                <w:i/>
                <w:iCs/>
                <w:color w:val="0070C0"/>
                <w:sz w:val="20"/>
                <w:szCs w:val="20"/>
              </w:rPr>
            </w:pPr>
          </w:p>
        </w:tc>
        <w:tc>
          <w:tcPr>
            <w:tcW w:w="2542" w:type="dxa"/>
          </w:tcPr>
          <w:p w14:paraId="554D4089" w14:textId="77777777" w:rsidR="003117BC" w:rsidRPr="00210256" w:rsidRDefault="28F78D0F" w:rsidP="7ED69E80">
            <w:pPr>
              <w:spacing w:line="216" w:lineRule="auto"/>
              <w:contextualSpacing/>
              <w:rPr>
                <w:i/>
                <w:iCs/>
                <w:sz w:val="20"/>
                <w:szCs w:val="20"/>
              </w:rPr>
            </w:pPr>
            <w:r w:rsidRPr="7ED69E80">
              <w:rPr>
                <w:sz w:val="20"/>
                <w:szCs w:val="20"/>
                <w:lang w:eastAsia="sk-SK"/>
              </w:rPr>
              <w:lastRenderedPageBreak/>
              <w:t xml:space="preserve">VP č.3/2016 </w:t>
            </w:r>
            <w:r w:rsidRPr="7ED69E80">
              <w:rPr>
                <w:i/>
                <w:iCs/>
                <w:sz w:val="20"/>
                <w:szCs w:val="20"/>
              </w:rPr>
              <w:t>o pôsobnosti Univerzity Komenského v Bratislave a jej fakúlt v rámci programu Európskeho spoločenstva Erasmus+</w:t>
            </w:r>
          </w:p>
          <w:p w14:paraId="39587CA3" w14:textId="7823C30E" w:rsidR="00704939" w:rsidRPr="00A94A56" w:rsidRDefault="007B415A" w:rsidP="7ED69E80">
            <w:pPr>
              <w:spacing w:line="216" w:lineRule="auto"/>
              <w:contextualSpacing/>
              <w:rPr>
                <w:sz w:val="20"/>
                <w:szCs w:val="20"/>
                <w:lang w:eastAsia="sk-SK"/>
              </w:rPr>
            </w:pPr>
            <w:hyperlink r:id="rId186">
              <w:r w:rsidR="39ECAE19" w:rsidRPr="591B9120">
                <w:rPr>
                  <w:rStyle w:val="Hyperlink"/>
                  <w:sz w:val="20"/>
                  <w:szCs w:val="20"/>
                  <w:lang w:eastAsia="sk-SK"/>
                </w:rPr>
                <w:t>https://uniba.sk/fileadmin/</w:t>
              </w:r>
              <w:r w:rsidR="174A483D" w:rsidRPr="591B9120">
                <w:rPr>
                  <w:rStyle w:val="Hyperlink"/>
                  <w:sz w:val="20"/>
                  <w:szCs w:val="20"/>
                  <w:lang w:eastAsia="sk-SK"/>
                </w:rPr>
                <w:t>ruk/legislativa/2016/</w:t>
              </w:r>
              <w:r w:rsidR="24FD555D" w:rsidRPr="591B9120">
                <w:rPr>
                  <w:rStyle w:val="Hyperlink"/>
                  <w:sz w:val="20"/>
                  <w:szCs w:val="20"/>
                  <w:lang w:eastAsia="sk-SK"/>
                </w:rPr>
                <w:t>Vp_2016_03.pdf</w:t>
              </w:r>
            </w:hyperlink>
          </w:p>
          <w:p w14:paraId="57FE6AE1" w14:textId="5D604D4F" w:rsidR="00704939" w:rsidRPr="00A94A56" w:rsidRDefault="00704939" w:rsidP="7ED69E80">
            <w:pPr>
              <w:spacing w:line="216" w:lineRule="auto"/>
              <w:contextualSpacing/>
              <w:rPr>
                <w:sz w:val="20"/>
                <w:szCs w:val="20"/>
                <w:lang w:eastAsia="sk-SK"/>
              </w:rPr>
            </w:pPr>
          </w:p>
          <w:p w14:paraId="28C85A5C" w14:textId="2A7F8865" w:rsidR="00704939" w:rsidRPr="00A94A56" w:rsidRDefault="083D48CA" w:rsidP="10930832">
            <w:pPr>
              <w:spacing w:line="216" w:lineRule="auto"/>
              <w:contextualSpacing/>
              <w:rPr>
                <w:rFonts w:ascii="Calibri" w:eastAsia="Calibri" w:hAnsi="Calibri" w:cs="Calibri"/>
                <w:i/>
                <w:iCs/>
                <w:sz w:val="20"/>
                <w:szCs w:val="20"/>
              </w:rPr>
            </w:pPr>
            <w:r w:rsidRPr="10930832">
              <w:rPr>
                <w:rFonts w:ascii="Calibri" w:eastAsia="Calibri" w:hAnsi="Calibri" w:cs="Calibri"/>
                <w:i/>
                <w:iCs/>
                <w:sz w:val="20"/>
                <w:szCs w:val="20"/>
              </w:rPr>
              <w:t>UK –</w:t>
            </w:r>
            <w:r w:rsidRPr="10930832">
              <w:rPr>
                <w:rFonts w:ascii="Calibri" w:eastAsia="Calibri" w:hAnsi="Calibri" w:cs="Calibri"/>
                <w:b/>
                <w:bCs/>
                <w:i/>
                <w:iCs/>
                <w:sz w:val="20"/>
                <w:szCs w:val="20"/>
              </w:rPr>
              <w:t xml:space="preserve"> </w:t>
            </w:r>
            <w:r w:rsidRPr="10930832">
              <w:rPr>
                <w:rFonts w:ascii="Calibri" w:eastAsia="Calibri" w:hAnsi="Calibri" w:cs="Calibri"/>
                <w:i/>
                <w:iCs/>
                <w:sz w:val="20"/>
                <w:szCs w:val="20"/>
              </w:rPr>
              <w:t>Medzinárodné vzťahy</w:t>
            </w:r>
          </w:p>
          <w:p w14:paraId="7E744CA5" w14:textId="50CDF0E8" w:rsidR="00704939" w:rsidRPr="00A94A56" w:rsidRDefault="007B415A" w:rsidP="7ED69E80">
            <w:pPr>
              <w:spacing w:line="216" w:lineRule="auto"/>
              <w:contextualSpacing/>
              <w:rPr>
                <w:sz w:val="20"/>
                <w:szCs w:val="20"/>
              </w:rPr>
            </w:pPr>
            <w:hyperlink r:id="rId187">
              <w:r w:rsidR="0D560B32" w:rsidRPr="4240A0D8">
                <w:rPr>
                  <w:rStyle w:val="Hyperlink"/>
                  <w:rFonts w:ascii="Calibri" w:eastAsia="Calibri" w:hAnsi="Calibri" w:cs="Calibri"/>
                  <w:i/>
                  <w:iCs/>
                  <w:sz w:val="20"/>
                  <w:szCs w:val="20"/>
                </w:rPr>
                <w:t>https://uniba.sk/medzinarodne-vztahy/</w:t>
              </w:r>
            </w:hyperlink>
          </w:p>
          <w:p w14:paraId="6003E71B" w14:textId="270478FC" w:rsidR="00704939" w:rsidRPr="00A94A56" w:rsidRDefault="1148C106" w:rsidP="2330B9F6">
            <w:pPr>
              <w:spacing w:line="216" w:lineRule="auto"/>
              <w:contextualSpacing/>
              <w:rPr>
                <w:rFonts w:ascii="Calibri" w:eastAsia="Calibri" w:hAnsi="Calibri" w:cs="Calibri"/>
                <w:i/>
                <w:iCs/>
                <w:sz w:val="20"/>
                <w:szCs w:val="20"/>
              </w:rPr>
            </w:pPr>
            <w:r w:rsidRPr="2330B9F6">
              <w:rPr>
                <w:rFonts w:ascii="Calibri" w:eastAsia="Calibri" w:hAnsi="Calibri" w:cs="Calibri"/>
                <w:i/>
                <w:iCs/>
                <w:sz w:val="20"/>
                <w:szCs w:val="20"/>
              </w:rPr>
              <w:t xml:space="preserve"> </w:t>
            </w:r>
          </w:p>
          <w:p w14:paraId="1BB5C43A" w14:textId="18A37B6F" w:rsidR="00704939" w:rsidRPr="00A94A56" w:rsidRDefault="1148C106" w:rsidP="2330B9F6">
            <w:pPr>
              <w:spacing w:line="216" w:lineRule="auto"/>
              <w:contextualSpacing/>
              <w:jc w:val="both"/>
              <w:rPr>
                <w:rFonts w:ascii="Calibri" w:eastAsia="Calibri" w:hAnsi="Calibri" w:cs="Calibri"/>
                <w:i/>
                <w:iCs/>
                <w:sz w:val="20"/>
                <w:szCs w:val="20"/>
              </w:rPr>
            </w:pPr>
            <w:r w:rsidRPr="2330B9F6">
              <w:rPr>
                <w:rFonts w:ascii="Calibri" w:eastAsia="Calibri" w:hAnsi="Calibri" w:cs="Calibri"/>
                <w:i/>
                <w:iCs/>
                <w:sz w:val="20"/>
                <w:szCs w:val="20"/>
              </w:rPr>
              <w:t>PdF UK – Medzinárodné vzťahy</w:t>
            </w:r>
          </w:p>
          <w:p w14:paraId="7C91BAC1" w14:textId="7A2B807B" w:rsidR="00704939" w:rsidRPr="00A94A56" w:rsidRDefault="007B415A" w:rsidP="591B9120">
            <w:pPr>
              <w:spacing w:line="216" w:lineRule="auto"/>
              <w:contextualSpacing/>
              <w:rPr>
                <w:rFonts w:ascii="Calibri" w:eastAsia="Calibri" w:hAnsi="Calibri" w:cs="Calibri"/>
                <w:i/>
                <w:iCs/>
                <w:sz w:val="20"/>
                <w:szCs w:val="20"/>
                <w:lang w:eastAsia="sk-SK"/>
              </w:rPr>
            </w:pPr>
            <w:hyperlink r:id="rId188">
              <w:r w:rsidR="6FBE45C1" w:rsidRPr="591B9120">
                <w:rPr>
                  <w:rStyle w:val="Hyperlink"/>
                  <w:rFonts w:ascii="Calibri" w:eastAsia="Calibri" w:hAnsi="Calibri" w:cs="Calibri"/>
                  <w:i/>
                  <w:iCs/>
                  <w:sz w:val="20"/>
                  <w:szCs w:val="20"/>
                </w:rPr>
                <w:t>https://www.fedu.uniba.sk/medzinarodne/</w:t>
              </w:r>
            </w:hyperlink>
          </w:p>
        </w:tc>
      </w:tr>
    </w:tbl>
    <w:p w14:paraId="2E9DFC93" w14:textId="77777777" w:rsidR="00183FF6" w:rsidRPr="001E065C" w:rsidRDefault="00183FF6" w:rsidP="2330B9F6">
      <w:pPr>
        <w:autoSpaceDE w:val="0"/>
        <w:autoSpaceDN w:val="0"/>
        <w:adjustRightInd w:val="0"/>
        <w:spacing w:after="0" w:line="216" w:lineRule="auto"/>
        <w:contextualSpacing/>
        <w:rPr>
          <w:sz w:val="18"/>
          <w:szCs w:val="18"/>
        </w:rPr>
      </w:pPr>
    </w:p>
    <w:p w14:paraId="02959635" w14:textId="07287354" w:rsidR="000A0DFC" w:rsidRPr="00240AC0" w:rsidRDefault="46642179" w:rsidP="2330B9F6">
      <w:pPr>
        <w:pStyle w:val="Default"/>
        <w:spacing w:line="216" w:lineRule="auto"/>
        <w:jc w:val="both"/>
        <w:rPr>
          <w:rFonts w:cstheme="minorBidi"/>
          <w:color w:val="auto"/>
          <w:sz w:val="18"/>
          <w:szCs w:val="18"/>
        </w:rPr>
      </w:pPr>
      <w:r w:rsidRPr="2330B9F6">
        <w:rPr>
          <w:rFonts w:cstheme="minorBidi"/>
          <w:color w:val="auto"/>
          <w:sz w:val="18"/>
          <w:szCs w:val="18"/>
        </w:rPr>
        <w:t>SP 8.9.</w:t>
      </w:r>
      <w:r w:rsidR="6F5C9CA0" w:rsidRPr="2330B9F6">
        <w:rPr>
          <w:rFonts w:cstheme="minorBidi"/>
          <w:color w:val="auto"/>
          <w:sz w:val="18"/>
          <w:szCs w:val="18"/>
        </w:rPr>
        <w:t xml:space="preserve"> </w:t>
      </w:r>
      <w:r w:rsidR="378BC6E5" w:rsidRPr="2330B9F6">
        <w:rPr>
          <w:rFonts w:cstheme="minorBidi"/>
          <w:color w:val="auto"/>
          <w:sz w:val="18"/>
          <w:szCs w:val="18"/>
        </w:rPr>
        <w:t xml:space="preserve">Vysoká škola poskytuje individualizovanú podporu a vytvára vhodné podmienky pre študentov študijného programu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283"/>
        <w:gridCol w:w="5498"/>
      </w:tblGrid>
      <w:tr w:rsidR="000A0DFC" w:rsidRPr="001E065C" w14:paraId="3E6070C2"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275" w:type="dxa"/>
          </w:tcPr>
          <w:p w14:paraId="3FB0170B" w14:textId="77777777" w:rsidR="000A0DFC" w:rsidRPr="001E065C" w:rsidRDefault="06A2E87C" w:rsidP="2330B9F6">
            <w:pPr>
              <w:spacing w:line="216" w:lineRule="auto"/>
              <w:contextualSpacing/>
              <w:rPr>
                <w:i/>
                <w:iCs/>
                <w:sz w:val="18"/>
                <w:szCs w:val="18"/>
                <w:lang w:eastAsia="sk-SK"/>
              </w:rPr>
            </w:pPr>
            <w:r w:rsidRPr="2330B9F6">
              <w:rPr>
                <w:b w:val="0"/>
                <w:bCs w:val="0"/>
                <w:i/>
                <w:iCs/>
                <w:sz w:val="16"/>
                <w:szCs w:val="16"/>
              </w:rPr>
              <w:t xml:space="preserve">Samohodnotenie plnenia </w:t>
            </w:r>
            <w:r w:rsidR="000A0DFC">
              <w:tab/>
            </w:r>
          </w:p>
        </w:tc>
        <w:tc>
          <w:tcPr>
            <w:tcW w:w="2506" w:type="dxa"/>
          </w:tcPr>
          <w:p w14:paraId="6170C5C8" w14:textId="77777777" w:rsidR="000A0DFC" w:rsidRPr="001E065C" w:rsidRDefault="06A2E87C" w:rsidP="2330B9F6">
            <w:pPr>
              <w:spacing w:line="216" w:lineRule="auto"/>
              <w:contextualSpacing/>
              <w:rPr>
                <w:i/>
                <w:iCs/>
                <w:sz w:val="18"/>
                <w:szCs w:val="18"/>
                <w:lang w:eastAsia="sk-SK"/>
              </w:rPr>
            </w:pPr>
            <w:r w:rsidRPr="2330B9F6">
              <w:rPr>
                <w:b w:val="0"/>
                <w:bCs w:val="0"/>
                <w:i/>
                <w:iCs/>
                <w:sz w:val="16"/>
                <w:szCs w:val="16"/>
                <w:lang w:eastAsia="sk-SK"/>
              </w:rPr>
              <w:t>Odkazy na dôkazy</w:t>
            </w:r>
          </w:p>
        </w:tc>
      </w:tr>
      <w:tr w:rsidR="000A0DFC" w:rsidRPr="001E065C" w14:paraId="193AD8F9" w14:textId="77777777" w:rsidTr="4240A0D8">
        <w:trPr>
          <w:trHeight w:val="567"/>
        </w:trPr>
        <w:tc>
          <w:tcPr>
            <w:tcW w:w="7275" w:type="dxa"/>
          </w:tcPr>
          <w:p w14:paraId="42FD8EC8" w14:textId="77777777" w:rsidR="00EC51D2" w:rsidRPr="007D3211" w:rsidRDefault="1BDD8F26" w:rsidP="52A1631E">
            <w:pPr>
              <w:contextualSpacing/>
              <w:jc w:val="both"/>
              <w:rPr>
                <w:i/>
                <w:iCs/>
              </w:rPr>
            </w:pPr>
            <w:r w:rsidRPr="52A1631E">
              <w:rPr>
                <w:i/>
                <w:iCs/>
              </w:rPr>
              <w:t xml:space="preserve">UK má dlhoročnú tradíciu v podpore prístupu k vzdelaniu aj pre študentov so zdravotným znevýhodnením/špecifickými potrebami (ŠP). Podmienky štúdia študentov so ŠP na UK upravuje Smernica rektora UK o zabezpečení všeobecne prístupného akademického prostredia pre študentov so špecifickými potrebami (VP č. 23/2014). </w:t>
            </w:r>
          </w:p>
          <w:p w14:paraId="145B7370" w14:textId="77777777" w:rsidR="00EC51D2" w:rsidRPr="007D3211" w:rsidRDefault="1BDD8F26" w:rsidP="52A1631E">
            <w:pPr>
              <w:contextualSpacing/>
              <w:jc w:val="both"/>
              <w:rPr>
                <w:i/>
                <w:iCs/>
              </w:rPr>
            </w:pPr>
            <w:r w:rsidRPr="52A1631E">
              <w:rPr>
                <w:i/>
                <w:iCs/>
              </w:rPr>
              <w:t>Na UK od roku 1993 pôsobí Centrum podpory pre študentov so špecifickými potrebami [CPŠ], na každej fakulte pôsobí koordinátor pre študentov so ŠP. CPŠ v spolupráci s fakultnými koordinátormi identifikuje študentov so ŠP, navrhuje pre nich formy pomoci a rozsah úprav, asistuje pri ich realizácii, technicky zabezpečuje podporné služby v závislosti od charakteru individuálnych špecifických potrieb, monitoruje podmienky vzdelávania, identifikuje príp. bariéry a iniciuje ich odstraňovanie.</w:t>
            </w:r>
          </w:p>
          <w:p w14:paraId="13684EEE" w14:textId="77777777" w:rsidR="00EC51D2" w:rsidRPr="007D3211" w:rsidRDefault="1BDD8F26" w:rsidP="52A1631E">
            <w:pPr>
              <w:contextualSpacing/>
              <w:jc w:val="both"/>
              <w:rPr>
                <w:i/>
                <w:iCs/>
              </w:rPr>
            </w:pPr>
            <w:r w:rsidRPr="52A1631E">
              <w:rPr>
                <w:i/>
                <w:iCs/>
              </w:rPr>
              <w:t>Okrem informačnej a poradenskej činnosti hlavný dôraz kladie na akademickú asistenciu a vzdelávaciu činnosť, čo sa najmä v aktuálnom krízovom čase javí ako mimoriadne dôležité v záujme posilnenia schopnosti plniť študijné povinnosti pre zdravotne, ale aj sociálne znevýhodnených študentov.</w:t>
            </w:r>
          </w:p>
          <w:p w14:paraId="23A8BFA1" w14:textId="77777777" w:rsidR="00EC51D2" w:rsidRPr="007D3211" w:rsidRDefault="1BDD8F26" w:rsidP="52A1631E">
            <w:pPr>
              <w:contextualSpacing/>
              <w:jc w:val="both"/>
              <w:rPr>
                <w:i/>
                <w:iCs/>
              </w:rPr>
            </w:pPr>
            <w:r w:rsidRPr="52A1631E">
              <w:rPr>
                <w:i/>
                <w:iCs/>
              </w:rPr>
              <w:t>Smernica podrobne informuje o podmienkach sprístupňovania akademického prostredia, definuje postup pri uplatňovaní práv na podporu, upozorňuje na zodpovednosť všetkých zainteresovaných účastníkov (Univerzita, fakulty, koordinátori, uchádzači, študenti).</w:t>
            </w:r>
          </w:p>
          <w:p w14:paraId="1BCC3BB0" w14:textId="0A4E62D2" w:rsidR="00EC51D2" w:rsidRPr="007D3211" w:rsidRDefault="558C426B" w:rsidP="4240A0D8">
            <w:pPr>
              <w:contextualSpacing/>
              <w:jc w:val="both"/>
              <w:rPr>
                <w:i/>
                <w:iCs/>
              </w:rPr>
            </w:pPr>
            <w:r w:rsidRPr="4240A0D8">
              <w:rPr>
                <w:i/>
                <w:iCs/>
              </w:rPr>
              <w:t xml:space="preserve">Špecifické potreby uchádzačov a študentov sa monitorujú od ich prvého kontaktu s UK. Pozornosť sa venuje najmä výberu vhodného študijného programu tak, aby dôsledky ťažkého zdravotného postihnutia/poruchy neboli kontraindikáciou znemožňujúcou štúdium, príp. výkon povolania. Vo vzťahu k uchádzačom so ŠP CPŠ propaguje a uplatňuje osvedčený postup – veľmi skorá komunikácia so záujemcami o štúdium, intenzívne poradenstvo, sprostredkovanie stretnutí s </w:t>
            </w:r>
            <w:r w:rsidRPr="4240A0D8">
              <w:rPr>
                <w:i/>
                <w:iCs/>
              </w:rPr>
              <w:lastRenderedPageBreak/>
              <w:t>kompetentnými osobami na príslušnej fakulte (koordinátor, garant študijného programu, poverený zástupca odbornej katedry, prípadne študijný poradca katedry, študijný prodekan), zorganizovanie návštevy fakulty, internátov, stretnutie so staršími študentmi so ŠP</w:t>
            </w:r>
            <w:r w:rsidR="5051D401" w:rsidRPr="4240A0D8">
              <w:rPr>
                <w:i/>
                <w:iCs/>
              </w:rPr>
              <w:t xml:space="preserve">. </w:t>
            </w:r>
          </w:p>
          <w:p w14:paraId="051A8B42" w14:textId="77777777" w:rsidR="00EC51D2" w:rsidRPr="007D3211" w:rsidRDefault="1BDD8F26" w:rsidP="52A1631E">
            <w:pPr>
              <w:contextualSpacing/>
              <w:jc w:val="both"/>
              <w:rPr>
                <w:i/>
                <w:iCs/>
              </w:rPr>
            </w:pPr>
            <w:r w:rsidRPr="52A1631E">
              <w:rPr>
                <w:i/>
                <w:iCs/>
              </w:rPr>
              <w:t xml:space="preserve">Uchádzači dostanú podrobné inštrukcie k podávaniu prihlášky na štúdium a informovanie fakulty o svojich špecifických potrebách. </w:t>
            </w:r>
          </w:p>
          <w:p w14:paraId="665D1EEB" w14:textId="77777777" w:rsidR="00EC51D2" w:rsidRPr="007D3211" w:rsidRDefault="1BDD8F26" w:rsidP="52A1631E">
            <w:pPr>
              <w:contextualSpacing/>
              <w:jc w:val="both"/>
              <w:rPr>
                <w:i/>
                <w:iCs/>
              </w:rPr>
            </w:pPr>
            <w:r w:rsidRPr="52A1631E">
              <w:rPr>
                <w:i/>
                <w:iCs/>
              </w:rPr>
              <w:t xml:space="preserve">V prípade konania prijímacích skúšok majú uchádzači so ŠP upravené podmienky (napr. časová dotácia, forma skúšky, technická a humánna podpora). </w:t>
            </w:r>
          </w:p>
          <w:p w14:paraId="1D780333" w14:textId="77777777" w:rsidR="00EC51D2" w:rsidRPr="007D3211" w:rsidRDefault="1BDD8F26" w:rsidP="52A1631E">
            <w:pPr>
              <w:contextualSpacing/>
              <w:jc w:val="both"/>
              <w:rPr>
                <w:i/>
                <w:iCs/>
              </w:rPr>
            </w:pPr>
            <w:r w:rsidRPr="52A1631E">
              <w:rPr>
                <w:i/>
                <w:iCs/>
              </w:rPr>
              <w:t>V prípade splnenia podmienok na prijatie bez prijímacích skúšok sú uchádzači upozorňovaní na ich zodpovednosť v dostatočnom časovom predstihu informovať školu o ich špecifických potrebách a nárokoch, aby bolo možné uchádzať sa o úpravy a podporné služby.</w:t>
            </w:r>
          </w:p>
          <w:p w14:paraId="201F8F99" w14:textId="77777777" w:rsidR="00EC51D2" w:rsidRPr="007D3211" w:rsidRDefault="1BDD8F26" w:rsidP="52A1631E">
            <w:pPr>
              <w:contextualSpacing/>
              <w:jc w:val="both"/>
              <w:rPr>
                <w:i/>
                <w:iCs/>
              </w:rPr>
            </w:pPr>
            <w:r w:rsidRPr="52A1631E">
              <w:rPr>
                <w:i/>
                <w:iCs/>
              </w:rPr>
              <w:t>Po prijatí na štúdium na základe žiadosti o zaradenie do evidencie a doložených dokumentov sú študentovi so ŠP priznané primerané úpravy pri štúdiu a skúškach, o ktorých sú informovaní učitelia zo strany študenta, resp. fakultného koordinátora.</w:t>
            </w:r>
          </w:p>
          <w:p w14:paraId="75D4B2C7" w14:textId="77777777" w:rsidR="00EC51D2" w:rsidRPr="007D3211" w:rsidRDefault="1BDD8F26" w:rsidP="52A1631E">
            <w:pPr>
              <w:contextualSpacing/>
              <w:jc w:val="both"/>
              <w:rPr>
                <w:i/>
                <w:iCs/>
              </w:rPr>
            </w:pPr>
            <w:r w:rsidRPr="52A1631E">
              <w:rPr>
                <w:i/>
                <w:iCs/>
              </w:rPr>
              <w:t xml:space="preserve">V závislosti od druhu a rozsahu potrieb môže študent rátať s väčšou časovou flexibilitou v plnení študijných povinností, využívať podporné služby a akademickú asistenciu. Návrh úprav a podporných služieb zabezpečuje CPŠ (spolupráca s koordinátormi, odborníkmi na skupinu znevýhodnenia, príp. garantmi štúdia). </w:t>
            </w:r>
          </w:p>
          <w:p w14:paraId="7BDB6018" w14:textId="77777777" w:rsidR="00EC51D2" w:rsidRPr="007D3211" w:rsidRDefault="558C426B" w:rsidP="52A1631E">
            <w:pPr>
              <w:contextualSpacing/>
              <w:jc w:val="both"/>
              <w:rPr>
                <w:i/>
                <w:iCs/>
              </w:rPr>
            </w:pPr>
            <w:r w:rsidRPr="4240A0D8">
              <w:rPr>
                <w:i/>
                <w:iCs/>
              </w:rPr>
              <w:t>CPŠ v rámci poradenstva venuje pozornosť učiteľom, v aktuálnom čase je komunikácia s učiteľmi podstatne intenzívnejšia.</w:t>
            </w:r>
          </w:p>
          <w:p w14:paraId="57FCA432" w14:textId="6812BC99" w:rsidR="00EC51D2" w:rsidRPr="007D3211" w:rsidRDefault="14D91D75" w:rsidP="4240A0D8">
            <w:pPr>
              <w:contextualSpacing/>
              <w:jc w:val="both"/>
              <w:rPr>
                <w:i/>
                <w:iCs/>
              </w:rPr>
            </w:pPr>
            <w:r w:rsidRPr="4240A0D8">
              <w:rPr>
                <w:i/>
                <w:iCs/>
              </w:rPr>
              <w:t xml:space="preserve">CPŠ dlhé roky organizuje sústredenia pre študentov stredných škôl/záujemcov o štúdium s ŤZP, súčasťou ktorých sú aj tréningovo-inštruktážne aktivity zamerané na podporu počítačovej gramotnosti, dôležitosť skorého a kvalifikovaného zorientovania sa v asistenčných technológiách a ich zabezpečenie pre osobné využitie v dostatočnom časovom predstihu. </w:t>
            </w:r>
          </w:p>
          <w:p w14:paraId="1233F479" w14:textId="066C5647" w:rsidR="00EC51D2" w:rsidRPr="007D3211" w:rsidRDefault="068592C9" w:rsidP="52A1631E">
            <w:pPr>
              <w:contextualSpacing/>
              <w:jc w:val="both"/>
              <w:rPr>
                <w:i/>
                <w:iCs/>
              </w:rPr>
            </w:pPr>
            <w:r w:rsidRPr="52A1631E">
              <w:rPr>
                <w:i/>
                <w:iCs/>
              </w:rPr>
              <w:t xml:space="preserve">Prípravným aktivitám sa CPŠ venuje aj s ohľadom na nové formy vzdelávania a plánuje ich rozširovať. Zároveň pripravuje program </w:t>
            </w:r>
            <w:r w:rsidRPr="52A1631E">
              <w:rPr>
                <w:i/>
                <w:iCs/>
              </w:rPr>
              <w:lastRenderedPageBreak/>
              <w:t>mentorskej podpory pre študentov so ŠP, ktorá môže by pomohla väčšiemu okruhu študentov (nielen) so zdravotným znevýhodnením.</w:t>
            </w:r>
          </w:p>
          <w:p w14:paraId="2E60A092" w14:textId="558055FD" w:rsidR="005478C8" w:rsidRPr="007D3211" w:rsidRDefault="40CE719C" w:rsidP="4240A0D8">
            <w:pPr>
              <w:contextualSpacing/>
              <w:jc w:val="both"/>
              <w:rPr>
                <w:i/>
                <w:iCs/>
              </w:rPr>
            </w:pPr>
            <w:r w:rsidRPr="4240A0D8">
              <w:rPr>
                <w:i/>
                <w:iCs/>
              </w:rPr>
              <w:t xml:space="preserve">Na PdF UK máme aktuálne troch koordinátorov, ktorí sa orientujú na viacero druhov špecifických potrieb uchádzačov a študentov </w:t>
            </w:r>
            <w:r w:rsidR="772728AF" w:rsidRPr="4240A0D8">
              <w:rPr>
                <w:i/>
                <w:iCs/>
              </w:rPr>
              <w:t>–</w:t>
            </w:r>
            <w:r w:rsidRPr="4240A0D8">
              <w:rPr>
                <w:i/>
                <w:iCs/>
              </w:rPr>
              <w:t xml:space="preserve"> koordinátora pre študentov so zrakovým postihnutím, koordinátora pre študentov so sluchovým postihnutím,   koordinátora pre študentov s telesným postihnutím a študentov chorých a zdravotne oslabených, ktorý sa zároveň venuje aj študentom so špecifickými poruchami učenia. Všetci koordinátori sú členmi expertnej skupiny SEN s celoslovenskou pôsobnosťou. Podľa potreby koordinátori konzultujú aj ďalšie špecifické potreby, napr. poruchy autistického spektra, psychiatrické poruchy a pod. Vedenie fakulty sa snaží každoročne </w:t>
            </w:r>
            <w:proofErr w:type="spellStart"/>
            <w:r w:rsidRPr="4240A0D8">
              <w:rPr>
                <w:i/>
                <w:iCs/>
              </w:rPr>
              <w:t>debarierizovať</w:t>
            </w:r>
            <w:proofErr w:type="spellEnd"/>
            <w:r w:rsidRPr="4240A0D8">
              <w:rPr>
                <w:i/>
                <w:iCs/>
              </w:rPr>
              <w:t xml:space="preserve"> akademické prostredie a realizovať také podporné služby a primerané opatrenia (bezbariérové vstupy do budov, bezbariérové toalety, spoločné priestory a učebne), ktoré vedú k </w:t>
            </w:r>
            <w:r w:rsidR="33A81E06" w:rsidRPr="4240A0D8">
              <w:rPr>
                <w:i/>
                <w:iCs/>
              </w:rPr>
              <w:t>zefektívneniu</w:t>
            </w:r>
            <w:r w:rsidRPr="4240A0D8">
              <w:rPr>
                <w:i/>
                <w:iCs/>
              </w:rPr>
              <w:t xml:space="preserve"> vzdelávania študentov so špecifickými potrebami. Postupne sa pripravujú ďalšie riešenia na skvalitnenie bezbariérového prístupu do ďalších objektov a učební pre postihnutých študentov (výťah, nájazdové rampy, bezpečnostné </w:t>
            </w:r>
            <w:proofErr w:type="spellStart"/>
            <w:r w:rsidRPr="4240A0D8">
              <w:rPr>
                <w:i/>
                <w:iCs/>
              </w:rPr>
              <w:t>madlá</w:t>
            </w:r>
            <w:proofErr w:type="spellEnd"/>
            <w:r w:rsidRPr="4240A0D8">
              <w:rPr>
                <w:i/>
                <w:iCs/>
              </w:rPr>
              <w:t xml:space="preserve"> a</w:t>
            </w:r>
            <w:r w:rsidR="75C49C58" w:rsidRPr="4240A0D8">
              <w:rPr>
                <w:i/>
                <w:iCs/>
              </w:rPr>
              <w:t xml:space="preserve"> iné)</w:t>
            </w:r>
            <w:r w:rsidRPr="4240A0D8">
              <w:rPr>
                <w:i/>
                <w:iCs/>
              </w:rPr>
              <w:t xml:space="preserve">.  </w:t>
            </w:r>
          </w:p>
          <w:p w14:paraId="14D299EC" w14:textId="2ACA4EBB" w:rsidR="00E410C7" w:rsidRPr="00E410C7" w:rsidRDefault="44E8947E" w:rsidP="52A1631E">
            <w:pPr>
              <w:jc w:val="both"/>
              <w:rPr>
                <w:rFonts w:eastAsiaTheme="minorEastAsia"/>
                <w:color w:val="7030A0"/>
                <w:lang w:eastAsia="sk-SK"/>
              </w:rPr>
            </w:pPr>
            <w:r w:rsidRPr="52A1631E">
              <w:rPr>
                <w:i/>
                <w:iCs/>
              </w:rPr>
              <w:t>Činnosť koordinátorov upravuje VP 23/2014 Smernica rektora UK k zabezpečeniu všeobecne prístupného akademického prostredia pre študentov so špecifickými potrebami.</w:t>
            </w:r>
          </w:p>
        </w:tc>
        <w:tc>
          <w:tcPr>
            <w:tcW w:w="2506" w:type="dxa"/>
          </w:tcPr>
          <w:p w14:paraId="5E8073B5" w14:textId="69A5DA8F" w:rsidR="000A0DFC" w:rsidRPr="001E44DD" w:rsidRDefault="578BA3E7" w:rsidP="4240A0D8">
            <w:pPr>
              <w:spacing w:line="216" w:lineRule="auto"/>
              <w:contextualSpacing/>
              <w:rPr>
                <w:i/>
                <w:iCs/>
                <w:sz w:val="20"/>
                <w:szCs w:val="20"/>
                <w:lang w:eastAsia="sk-SK"/>
              </w:rPr>
            </w:pPr>
            <w:proofErr w:type="spellStart"/>
            <w:r w:rsidRPr="4240A0D8">
              <w:rPr>
                <w:i/>
                <w:iCs/>
                <w:sz w:val="20"/>
                <w:szCs w:val="20"/>
                <w:lang w:eastAsia="sk-SK"/>
              </w:rPr>
              <w:lastRenderedPageBreak/>
              <w:t>T</w:t>
            </w:r>
            <w:r w:rsidR="0BAE66F2" w:rsidRPr="4240A0D8">
              <w:rPr>
                <w:i/>
                <w:iCs/>
                <w:sz w:val="20"/>
                <w:szCs w:val="20"/>
                <w:lang w:eastAsia="sk-SK"/>
              </w:rPr>
              <w:t>u</w:t>
            </w:r>
            <w:r w:rsidRPr="4240A0D8">
              <w:rPr>
                <w:i/>
                <w:iCs/>
                <w:sz w:val="20"/>
                <w:szCs w:val="20"/>
                <w:lang w:eastAsia="sk-SK"/>
              </w:rPr>
              <w:t>toring</w:t>
            </w:r>
            <w:proofErr w:type="spellEnd"/>
            <w:r w:rsidRPr="4240A0D8">
              <w:rPr>
                <w:i/>
                <w:iCs/>
                <w:sz w:val="20"/>
                <w:szCs w:val="20"/>
                <w:lang w:eastAsia="sk-SK"/>
              </w:rPr>
              <w:t xml:space="preserve"> v spolupráci s Centrum podpory študentov so špecifickými potrebami (CPŠ)</w:t>
            </w:r>
          </w:p>
          <w:p w14:paraId="306E989F" w14:textId="75C2A38B" w:rsidR="00F85B48" w:rsidRPr="001E44DD" w:rsidRDefault="007B415A" w:rsidP="591B9120">
            <w:pPr>
              <w:spacing w:line="216" w:lineRule="auto"/>
              <w:contextualSpacing/>
              <w:rPr>
                <w:rStyle w:val="Hyperlink"/>
                <w:i/>
                <w:iCs/>
                <w:color w:val="auto"/>
                <w:sz w:val="20"/>
                <w:szCs w:val="20"/>
                <w:lang w:eastAsia="sk-SK"/>
              </w:rPr>
            </w:pPr>
            <w:hyperlink r:id="rId189">
              <w:r w:rsidR="3007D6B4" w:rsidRPr="591B9120">
                <w:rPr>
                  <w:rStyle w:val="Hyperlink"/>
                  <w:i/>
                  <w:iCs/>
                  <w:sz w:val="20"/>
                  <w:szCs w:val="20"/>
                  <w:lang w:eastAsia="sk-SK"/>
                </w:rPr>
                <w:t>https://uniba.sk/o-univerzite/rektorat-uk/oddelenie-socialnych-sluzieb-a-poradenstva-ossp/centrum-podpory-studentov-so-specifickymi-potrebami-cps/</w:t>
              </w:r>
            </w:hyperlink>
          </w:p>
          <w:p w14:paraId="52C274E4" w14:textId="77777777" w:rsidR="001E44DD" w:rsidRPr="001E44DD" w:rsidRDefault="001E44DD" w:rsidP="2330B9F6">
            <w:pPr>
              <w:spacing w:line="216" w:lineRule="auto"/>
              <w:contextualSpacing/>
              <w:rPr>
                <w:rStyle w:val="Hyperlink"/>
                <w:color w:val="auto"/>
              </w:rPr>
            </w:pPr>
          </w:p>
          <w:p w14:paraId="06A6ABF4" w14:textId="6AA68A4B" w:rsidR="541B4300" w:rsidRDefault="541B4300" w:rsidP="591B9120">
            <w:pPr>
              <w:rPr>
                <w:i/>
                <w:iCs/>
                <w:sz w:val="20"/>
                <w:szCs w:val="20"/>
                <w:lang w:eastAsia="sk-SK"/>
              </w:rPr>
            </w:pPr>
            <w:r w:rsidRPr="591B9120">
              <w:rPr>
                <w:i/>
                <w:iCs/>
                <w:sz w:val="20"/>
                <w:szCs w:val="20"/>
                <w:lang w:eastAsia="sk-SK"/>
              </w:rPr>
              <w:t>Komisia expertov SEN zriadená rektorom v zmysle čl.9 ods. 10 Smernice rektora č.23/2014 k zabezpečeniu všeobecne prístupného akademického prostredia pre študentov so špecifickými potrebami</w:t>
            </w:r>
          </w:p>
          <w:p w14:paraId="6E702E36" w14:textId="65CE35FD" w:rsidR="541B4300" w:rsidRDefault="007B415A" w:rsidP="591B9120">
            <w:pPr>
              <w:spacing w:line="216" w:lineRule="auto"/>
              <w:rPr>
                <w:i/>
                <w:iCs/>
                <w:color w:val="FF0000"/>
                <w:sz w:val="20"/>
                <w:szCs w:val="20"/>
              </w:rPr>
            </w:pPr>
            <w:hyperlink r:id="rId190">
              <w:r w:rsidR="541B4300" w:rsidRPr="591B9120">
                <w:rPr>
                  <w:rStyle w:val="Hyperlink"/>
                  <w:i/>
                  <w:iCs/>
                  <w:sz w:val="20"/>
                  <w:szCs w:val="20"/>
                </w:rPr>
                <w:t>https://uniba.sk/fileadmin/ruk/legislativa/2014/Vp_2014_23.pdf</w:t>
              </w:r>
            </w:hyperlink>
          </w:p>
          <w:p w14:paraId="11311F50" w14:textId="77777777" w:rsidR="001E44DD" w:rsidRPr="001E44DD" w:rsidRDefault="001E44DD" w:rsidP="2330B9F6">
            <w:pPr>
              <w:spacing w:line="216" w:lineRule="auto"/>
              <w:contextualSpacing/>
              <w:rPr>
                <w:i/>
                <w:iCs/>
                <w:sz w:val="20"/>
                <w:szCs w:val="20"/>
                <w:lang w:eastAsia="sk-SK"/>
              </w:rPr>
            </w:pPr>
          </w:p>
          <w:p w14:paraId="248AF1E4" w14:textId="77777777" w:rsidR="001E44DD" w:rsidRPr="001E44DD" w:rsidRDefault="4FF3AE1C" w:rsidP="2330B9F6">
            <w:pPr>
              <w:rPr>
                <w:rFonts w:eastAsiaTheme="minorEastAsia"/>
                <w:sz w:val="20"/>
                <w:szCs w:val="20"/>
                <w:lang w:eastAsia="sk-SK"/>
              </w:rPr>
            </w:pPr>
            <w:r w:rsidRPr="2330B9F6">
              <w:rPr>
                <w:rFonts w:eastAsiaTheme="minorEastAsia"/>
                <w:i/>
                <w:iCs/>
                <w:sz w:val="20"/>
                <w:szCs w:val="20"/>
                <w:lang w:eastAsia="sk-SK"/>
              </w:rPr>
              <w:t>VP 23/2014 Smernica rektora UK k zabezpečeniu všeobecne prístupného akademického prostredia pre študentov so špecifickými potrebami.</w:t>
            </w:r>
          </w:p>
          <w:p w14:paraId="1E1D45A9" w14:textId="66617D75" w:rsidR="42701A1D" w:rsidRDefault="007B415A" w:rsidP="591B9120">
            <w:pPr>
              <w:rPr>
                <w:rFonts w:eastAsiaTheme="minorEastAsia"/>
                <w:i/>
                <w:iCs/>
                <w:sz w:val="20"/>
                <w:szCs w:val="20"/>
                <w:lang w:eastAsia="sk-SK"/>
              </w:rPr>
            </w:pPr>
            <w:hyperlink r:id="rId191">
              <w:r w:rsidR="42701A1D" w:rsidRPr="591B9120">
                <w:rPr>
                  <w:rStyle w:val="Hyperlink"/>
                  <w:rFonts w:eastAsiaTheme="minorEastAsia"/>
                  <w:i/>
                  <w:iCs/>
                  <w:sz w:val="20"/>
                  <w:szCs w:val="20"/>
                  <w:lang w:eastAsia="sk-SK"/>
                </w:rPr>
                <w:t>https://uniba.sk/fileadmin/ruk/legislativa/2014/Vp_2014_23.pdf</w:t>
              </w:r>
            </w:hyperlink>
          </w:p>
          <w:p w14:paraId="3C17560E" w14:textId="77777777" w:rsidR="001E44DD" w:rsidRPr="001E44DD" w:rsidRDefault="001E44DD" w:rsidP="2330B9F6">
            <w:pPr>
              <w:spacing w:line="216" w:lineRule="auto"/>
              <w:contextualSpacing/>
              <w:rPr>
                <w:i/>
                <w:iCs/>
                <w:sz w:val="20"/>
                <w:szCs w:val="20"/>
                <w:lang w:eastAsia="sk-SK"/>
              </w:rPr>
            </w:pPr>
          </w:p>
          <w:p w14:paraId="088234D9" w14:textId="50B1B45C" w:rsidR="001E44DD" w:rsidRPr="001E44DD" w:rsidRDefault="2721CE43" w:rsidP="591B9120">
            <w:pPr>
              <w:spacing w:line="216" w:lineRule="auto"/>
              <w:contextualSpacing/>
              <w:rPr>
                <w:i/>
                <w:iCs/>
                <w:sz w:val="20"/>
                <w:szCs w:val="20"/>
                <w:lang w:eastAsia="sk-SK"/>
              </w:rPr>
            </w:pPr>
            <w:r w:rsidRPr="591B9120">
              <w:rPr>
                <w:i/>
                <w:iCs/>
                <w:sz w:val="20"/>
                <w:szCs w:val="20"/>
                <w:lang w:eastAsia="sk-SK"/>
              </w:rPr>
              <w:t xml:space="preserve">Aktuálny zoznam koordinátorov na UK: </w:t>
            </w:r>
            <w:hyperlink r:id="rId192">
              <w:r w:rsidRPr="591B9120">
                <w:rPr>
                  <w:rStyle w:val="Hyperlink"/>
                  <w:i/>
                  <w:iCs/>
                  <w:sz w:val="20"/>
                  <w:szCs w:val="20"/>
                  <w:lang w:eastAsia="sk-SK"/>
                </w:rPr>
                <w:t>https://cezap.sk/informacie/aktualny-zoznam-koordinatorov/</w:t>
              </w:r>
            </w:hyperlink>
          </w:p>
          <w:p w14:paraId="3B2451B9" w14:textId="39537193" w:rsidR="001E44DD" w:rsidRPr="001E44DD" w:rsidRDefault="001E44DD" w:rsidP="591B9120">
            <w:pPr>
              <w:spacing w:line="216" w:lineRule="auto"/>
              <w:contextualSpacing/>
              <w:rPr>
                <w:i/>
                <w:iCs/>
                <w:sz w:val="20"/>
                <w:szCs w:val="20"/>
                <w:lang w:eastAsia="sk-SK"/>
              </w:rPr>
            </w:pPr>
          </w:p>
          <w:p w14:paraId="7C56C43B" w14:textId="603B16E4" w:rsidR="001E44DD" w:rsidRPr="001E44DD" w:rsidRDefault="2D0B1C36" w:rsidP="2330B9F6">
            <w:pPr>
              <w:spacing w:line="216" w:lineRule="auto"/>
              <w:contextualSpacing/>
            </w:pPr>
            <w:r w:rsidRPr="591B9120">
              <w:rPr>
                <w:i/>
                <w:iCs/>
                <w:sz w:val="20"/>
                <w:szCs w:val="20"/>
                <w:lang w:eastAsia="sk-SK"/>
              </w:rPr>
              <w:t>Koordinátori</w:t>
            </w:r>
            <w:r w:rsidRPr="591B9120">
              <w:rPr>
                <w:rFonts w:ascii="Calibri" w:eastAsia="Calibri" w:hAnsi="Calibri" w:cs="Calibri"/>
                <w:i/>
                <w:iCs/>
                <w:sz w:val="20"/>
                <w:szCs w:val="20"/>
              </w:rPr>
              <w:t xml:space="preserve"> pre študentov so špecifickými potrebami</w:t>
            </w:r>
          </w:p>
          <w:p w14:paraId="6E67A53C" w14:textId="1760E9A2" w:rsidR="001E44DD" w:rsidRPr="001E44DD" w:rsidRDefault="007B415A" w:rsidP="591B9120">
            <w:pPr>
              <w:spacing w:line="216" w:lineRule="auto"/>
              <w:contextualSpacing/>
              <w:rPr>
                <w:i/>
                <w:iCs/>
                <w:sz w:val="20"/>
                <w:szCs w:val="20"/>
                <w:lang w:eastAsia="sk-SK"/>
              </w:rPr>
            </w:pPr>
            <w:hyperlink r:id="rId193">
              <w:r w:rsidR="2D0B1C36" w:rsidRPr="591B9120">
                <w:rPr>
                  <w:rStyle w:val="Hyperlink"/>
                  <w:i/>
                  <w:iCs/>
                  <w:sz w:val="20"/>
                  <w:szCs w:val="20"/>
                  <w:lang w:eastAsia="sk-SK"/>
                </w:rPr>
                <w:t>https://www.fedu.uniba.sk/studium/podpora-a-sluzby-pre-studentov/</w:t>
              </w:r>
            </w:hyperlink>
            <w:r w:rsidR="2D0B1C36" w:rsidRPr="591B9120">
              <w:rPr>
                <w:i/>
                <w:iCs/>
                <w:sz w:val="20"/>
                <w:szCs w:val="20"/>
                <w:lang w:eastAsia="sk-SK"/>
              </w:rPr>
              <w:t xml:space="preserve"> </w:t>
            </w: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61218B" w:rsidRDefault="005A6E62" w:rsidP="00D129CF">
      <w:pPr>
        <w:pStyle w:val="Default"/>
        <w:spacing w:line="216" w:lineRule="auto"/>
        <w:jc w:val="both"/>
        <w:rPr>
          <w:rFonts w:cstheme="minorHAnsi"/>
          <w:color w:val="auto"/>
          <w:sz w:val="18"/>
          <w:szCs w:val="18"/>
        </w:rPr>
      </w:pPr>
      <w:r w:rsidRPr="0061218B">
        <w:rPr>
          <w:rFonts w:cstheme="minorHAnsi"/>
          <w:color w:val="auto"/>
          <w:sz w:val="18"/>
          <w:szCs w:val="18"/>
        </w:rPr>
        <w:t>SP 8.10</w:t>
      </w:r>
      <w:r w:rsidR="00A06F7F" w:rsidRPr="0061218B">
        <w:rPr>
          <w:rFonts w:cstheme="minorHAnsi"/>
          <w:color w:val="auto"/>
          <w:sz w:val="18"/>
          <w:szCs w:val="18"/>
        </w:rPr>
        <w:t>.</w:t>
      </w:r>
      <w:r w:rsidRPr="0061218B">
        <w:rPr>
          <w:rFonts w:cstheme="minorHAnsi"/>
          <w:color w:val="auto"/>
          <w:sz w:val="18"/>
          <w:szCs w:val="18"/>
        </w:rPr>
        <w:t xml:space="preserve"> </w:t>
      </w:r>
      <w:r w:rsidR="00E82D04" w:rsidRPr="0061218B">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0"/>
        <w:gridCol w:w="2551"/>
      </w:tblGrid>
      <w:tr w:rsidR="00D62CC9" w:rsidRPr="001E065C" w14:paraId="10D840DB" w14:textId="77777777" w:rsidTr="52A1631E">
        <w:trPr>
          <w:cnfStyle w:val="100000000000" w:firstRow="1" w:lastRow="0" w:firstColumn="0" w:lastColumn="0" w:oddVBand="0" w:evenVBand="0" w:oddHBand="0" w:evenHBand="0" w:firstRowFirstColumn="0" w:firstRowLastColumn="0" w:lastRowFirstColumn="0" w:lastRowLastColumn="0"/>
          <w:trHeight w:val="128"/>
        </w:trPr>
        <w:tc>
          <w:tcPr>
            <w:tcW w:w="7230" w:type="dxa"/>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51" w:type="dxa"/>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52A1631E">
        <w:trPr>
          <w:trHeight w:val="377"/>
        </w:trPr>
        <w:tc>
          <w:tcPr>
            <w:tcW w:w="7230" w:type="dxa"/>
          </w:tcPr>
          <w:p w14:paraId="533CD6B7" w14:textId="1BC4101C" w:rsidR="00D62CC9" w:rsidRPr="001E065C" w:rsidRDefault="0061218B" w:rsidP="00D129CF">
            <w:pPr>
              <w:spacing w:line="216" w:lineRule="auto"/>
              <w:contextualSpacing/>
              <w:rPr>
                <w:rFonts w:cstheme="minorHAnsi"/>
                <w:bCs/>
                <w:i/>
                <w:iCs/>
                <w:sz w:val="18"/>
                <w:szCs w:val="18"/>
                <w:lang w:eastAsia="sk-SK"/>
              </w:rPr>
            </w:pPr>
            <w:r>
              <w:rPr>
                <w:rFonts w:cstheme="minorHAnsi"/>
                <w:bCs/>
                <w:i/>
                <w:iCs/>
                <w:sz w:val="28"/>
                <w:szCs w:val="28"/>
                <w:lang w:eastAsia="sk-SK"/>
              </w:rPr>
              <w:t>Nie je tento prípad</w:t>
            </w:r>
          </w:p>
        </w:tc>
        <w:tc>
          <w:tcPr>
            <w:tcW w:w="255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050F94AB" w:rsidR="00872C3A" w:rsidRDefault="00872C3A" w:rsidP="00D129CF">
      <w:pPr>
        <w:autoSpaceDE w:val="0"/>
        <w:autoSpaceDN w:val="0"/>
        <w:adjustRightInd w:val="0"/>
        <w:spacing w:after="0" w:line="216" w:lineRule="auto"/>
        <w:contextualSpacing/>
        <w:rPr>
          <w:rFonts w:cstheme="minorHAnsi"/>
          <w:sz w:val="18"/>
          <w:szCs w:val="18"/>
        </w:rPr>
      </w:pPr>
    </w:p>
    <w:p w14:paraId="28BA1049"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3D3157">
      <w:pPr>
        <w:pStyle w:val="ListParagraph"/>
        <w:numPr>
          <w:ilvl w:val="0"/>
          <w:numId w:val="16"/>
        </w:numPr>
        <w:shd w:val="clear" w:color="auto" w:fill="D9D9D9" w:themeFill="background1" w:themeFillShade="D9"/>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ListParagraph"/>
        <w:spacing w:after="0" w:line="216" w:lineRule="auto"/>
        <w:ind w:left="284"/>
        <w:contextualSpacing w:val="0"/>
        <w:rPr>
          <w:rFonts w:cstheme="minorHAnsi"/>
          <w:b/>
          <w:bCs/>
          <w:sz w:val="18"/>
          <w:szCs w:val="18"/>
        </w:rPr>
      </w:pPr>
    </w:p>
    <w:p w14:paraId="029FEB54" w14:textId="77777777" w:rsidR="00872C3A" w:rsidRPr="00F06CA0" w:rsidRDefault="00183FF6" w:rsidP="00D129CF">
      <w:pPr>
        <w:pStyle w:val="Default"/>
        <w:spacing w:line="216" w:lineRule="auto"/>
        <w:jc w:val="both"/>
        <w:rPr>
          <w:rFonts w:cstheme="minorHAnsi"/>
          <w:b/>
          <w:bCs/>
          <w:color w:val="auto"/>
          <w:sz w:val="18"/>
          <w:szCs w:val="18"/>
        </w:rPr>
      </w:pPr>
      <w:r w:rsidRPr="001E065C">
        <w:rPr>
          <w:rFonts w:cstheme="minorHAnsi"/>
          <w:b/>
          <w:bCs/>
          <w:color w:val="auto"/>
          <w:sz w:val="18"/>
          <w:szCs w:val="18"/>
        </w:rPr>
        <w:t xml:space="preserve">SP 9.1. </w:t>
      </w:r>
      <w:r w:rsidR="00E82D04" w:rsidRPr="00F06CA0">
        <w:rPr>
          <w:rFonts w:cstheme="minorHAnsi"/>
          <w:b/>
          <w:bCs/>
          <w:color w:val="auto"/>
          <w:sz w:val="18"/>
          <w:szCs w:val="18"/>
        </w:rPr>
        <w:t>Vysoká škola zbiera, analyzuje a využíva relevantné informácie na efektívne manažovanie študijného programu a ďalších aktivít.</w:t>
      </w:r>
    </w:p>
    <w:p w14:paraId="03DA116C" w14:textId="65A83FAE" w:rsidR="005F0692" w:rsidRPr="001E065C" w:rsidRDefault="00E82D04" w:rsidP="00D129CF">
      <w:pPr>
        <w:pStyle w:val="Default"/>
        <w:spacing w:line="216" w:lineRule="auto"/>
        <w:jc w:val="both"/>
        <w:rPr>
          <w:rFonts w:cstheme="minorHAnsi"/>
          <w:color w:val="auto"/>
          <w:sz w:val="18"/>
          <w:szCs w:val="18"/>
        </w:rPr>
      </w:pPr>
      <w:r w:rsidRPr="001E065C">
        <w:rPr>
          <w:rFonts w:cstheme="minorHAnsi"/>
          <w:color w:val="auto"/>
          <w:sz w:val="18"/>
          <w:szCs w:val="18"/>
        </w:rPr>
        <w:t xml:space="preserve"> </w:t>
      </w:r>
    </w:p>
    <w:tbl>
      <w:tblPr>
        <w:tblStyle w:val="GridTable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1E065C" w:rsidRPr="001E065C" w14:paraId="45E18EC8"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23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5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4240A0D8">
        <w:trPr>
          <w:trHeight w:val="567"/>
        </w:trPr>
        <w:tc>
          <w:tcPr>
            <w:tcW w:w="7230" w:type="dxa"/>
          </w:tcPr>
          <w:p w14:paraId="6852D50C" w14:textId="77777777" w:rsidR="00A32889" w:rsidRPr="007D3211" w:rsidRDefault="6137299D" w:rsidP="52A1631E">
            <w:pPr>
              <w:contextualSpacing/>
              <w:jc w:val="both"/>
              <w:rPr>
                <w:i/>
                <w:iCs/>
              </w:rPr>
            </w:pPr>
            <w:r w:rsidRPr="52A1631E">
              <w:rPr>
                <w:i/>
                <w:iCs/>
              </w:rPr>
              <w:t>VS UK v súčasnosti prebieha procesom zosúlaďovania s akreditačnými štandardami zverejnenými SAAVŠ 25.</w:t>
            </w:r>
            <w:r w:rsidR="65B0805D" w:rsidRPr="52A1631E">
              <w:rPr>
                <w:i/>
                <w:iCs/>
              </w:rPr>
              <w:t xml:space="preserve"> </w:t>
            </w:r>
            <w:r w:rsidRPr="52A1631E">
              <w:rPr>
                <w:i/>
                <w:iCs/>
              </w:rPr>
              <w:t>7.</w:t>
            </w:r>
            <w:r w:rsidR="65B0805D" w:rsidRPr="52A1631E">
              <w:rPr>
                <w:i/>
                <w:iCs/>
              </w:rPr>
              <w:t xml:space="preserve"> </w:t>
            </w:r>
            <w:r w:rsidRPr="52A1631E">
              <w:rPr>
                <w:i/>
                <w:iCs/>
              </w:rPr>
              <w:t xml:space="preserve">2020 tak, aby bol zosúladený najneskôr k zákonne stanovenému termínu 31. 8. 2022. Súčasťou formalizovaných </w:t>
            </w:r>
            <w:r w:rsidRPr="52A1631E">
              <w:rPr>
                <w:i/>
                <w:iCs/>
              </w:rPr>
              <w:lastRenderedPageBreak/>
              <w:t>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p w14:paraId="792F6532" w14:textId="280F9809" w:rsidR="00537E8D" w:rsidRPr="00537E8D" w:rsidRDefault="586D6C1C" w:rsidP="4240A0D8">
            <w:pPr>
              <w:jc w:val="both"/>
              <w:rPr>
                <w:i/>
                <w:iCs/>
                <w:lang w:eastAsia="sk-SK"/>
              </w:rPr>
            </w:pPr>
            <w:r w:rsidRPr="4240A0D8">
              <w:rPr>
                <w:i/>
                <w:iCs/>
              </w:rPr>
              <w:t xml:space="preserve">Fakulta už v súčasnosti dlhodobo pracuje s </w:t>
            </w:r>
            <w:r w:rsidR="55654E65" w:rsidRPr="4240A0D8">
              <w:rPr>
                <w:i/>
                <w:iCs/>
              </w:rPr>
              <w:t>analytickými</w:t>
            </w:r>
            <w:r w:rsidRPr="4240A0D8">
              <w:rPr>
                <w:i/>
                <w:iCs/>
              </w:rPr>
              <w:t xml:space="preserve"> údajmi a relevantnými informá</w:t>
            </w:r>
            <w:r w:rsidR="1818FAAB" w:rsidRPr="4240A0D8">
              <w:rPr>
                <w:i/>
                <w:iCs/>
              </w:rPr>
              <w:t>ciami pre všetky ŠP ako sú napríklad</w:t>
            </w:r>
            <w:r w:rsidR="18875EF2" w:rsidRPr="4240A0D8">
              <w:rPr>
                <w:i/>
                <w:iCs/>
              </w:rPr>
              <w:t xml:space="preserve"> počty študentov (úspešných, neúspešných), počty opakovaných študentov, uplatnenie absolventov</w:t>
            </w:r>
            <w:r w:rsidR="7F577142" w:rsidRPr="4240A0D8">
              <w:rPr>
                <w:i/>
                <w:iCs/>
              </w:rPr>
              <w:t xml:space="preserve"> </w:t>
            </w:r>
            <w:r w:rsidR="7F577142" w:rsidRPr="4240A0D8">
              <w:rPr>
                <w:rFonts w:ascii="Calibri" w:eastAsia="Calibri" w:hAnsi="Calibri" w:cs="Calibri"/>
                <w:i/>
                <w:iCs/>
                <w:color w:val="000000" w:themeColor="text1"/>
              </w:rPr>
              <w:t>–</w:t>
            </w:r>
            <w:r w:rsidR="7F577142" w:rsidRPr="4240A0D8">
              <w:rPr>
                <w:i/>
                <w:iCs/>
              </w:rPr>
              <w:t xml:space="preserve"> </w:t>
            </w:r>
            <w:r w:rsidR="18875EF2" w:rsidRPr="4240A0D8">
              <w:rPr>
                <w:i/>
                <w:iCs/>
              </w:rPr>
              <w:t>či sa uplatnia alebo nie (na úrovni koeficientu CAP), výstupy študentských ankiet, analýza inovatívnosti ŠP</w:t>
            </w:r>
            <w:r w:rsidR="0B6642D5" w:rsidRPr="4240A0D8">
              <w:rPr>
                <w:i/>
                <w:iCs/>
              </w:rPr>
              <w:t xml:space="preserve"> a pod. Kľúčovým nástrojom je využívaný akademický informačný systé</w:t>
            </w:r>
            <w:r w:rsidR="658BB976" w:rsidRPr="4240A0D8">
              <w:rPr>
                <w:i/>
                <w:iCs/>
              </w:rPr>
              <w:t>m AIS</w:t>
            </w:r>
            <w:r w:rsidR="7322986E" w:rsidRPr="4240A0D8">
              <w:rPr>
                <w:i/>
                <w:iCs/>
              </w:rPr>
              <w:t>2</w:t>
            </w:r>
            <w:r w:rsidR="7F29DED8" w:rsidRPr="4240A0D8">
              <w:rPr>
                <w:i/>
                <w:iCs/>
              </w:rPr>
              <w:t xml:space="preserve"> </w:t>
            </w:r>
            <w:r w:rsidR="7A1751E5" w:rsidRPr="4240A0D8">
              <w:rPr>
                <w:i/>
                <w:iCs/>
              </w:rPr>
              <w:t>ako interný nástroj umožňujúci na úrovni fakulty a pracovis</w:t>
            </w:r>
            <w:r w:rsidR="071A58F7" w:rsidRPr="4240A0D8">
              <w:rPr>
                <w:i/>
                <w:iCs/>
              </w:rPr>
              <w:t xml:space="preserve">ka relevantne zbierať a uchovávať dáta v súlade s príslušnou legislatívou a predpismi. Dáta pracovisko aktívne využíva v </w:t>
            </w:r>
            <w:r w:rsidR="5159BFB4" w:rsidRPr="4240A0D8">
              <w:rPr>
                <w:i/>
                <w:iCs/>
              </w:rPr>
              <w:t>analytickej práci, ktorá súvisí s manažovaním programu na úrovni OZŠP a vede</w:t>
            </w:r>
            <w:r w:rsidR="3E131563" w:rsidRPr="4240A0D8">
              <w:rPr>
                <w:i/>
                <w:iCs/>
              </w:rPr>
              <w:t>nia pracoviska ako aj v rámci relevantných útvarov dekanátu a vysokej</w:t>
            </w:r>
            <w:r w:rsidR="56DBF621" w:rsidRPr="4240A0D8">
              <w:rPr>
                <w:i/>
                <w:iCs/>
              </w:rPr>
              <w:t xml:space="preserve"> </w:t>
            </w:r>
            <w:r w:rsidR="3E131563" w:rsidRPr="4240A0D8">
              <w:rPr>
                <w:i/>
                <w:iCs/>
              </w:rPr>
              <w:t>školy.</w:t>
            </w:r>
          </w:p>
        </w:tc>
        <w:tc>
          <w:tcPr>
            <w:tcW w:w="2551" w:type="dxa"/>
          </w:tcPr>
          <w:p w14:paraId="0C8405AE" w14:textId="12FEB20E" w:rsidR="00CF073C" w:rsidRPr="001E065C" w:rsidRDefault="7D062935" w:rsidP="2330B9F6">
            <w:pPr>
              <w:spacing w:line="216" w:lineRule="auto"/>
              <w:contextualSpacing/>
              <w:rPr>
                <w:i/>
                <w:iCs/>
                <w:sz w:val="20"/>
                <w:szCs w:val="20"/>
                <w:lang w:eastAsia="sk-SK"/>
              </w:rPr>
            </w:pPr>
            <w:r w:rsidRPr="2330B9F6">
              <w:rPr>
                <w:i/>
                <w:iCs/>
                <w:sz w:val="20"/>
                <w:szCs w:val="20"/>
                <w:lang w:eastAsia="sk-SK"/>
              </w:rPr>
              <w:lastRenderedPageBreak/>
              <w:t>AIS2</w:t>
            </w:r>
          </w:p>
          <w:p w14:paraId="47B77FC9" w14:textId="21FED30B" w:rsidR="00CF073C" w:rsidRPr="001E065C" w:rsidRDefault="007B415A" w:rsidP="2330B9F6">
            <w:pPr>
              <w:spacing w:line="216" w:lineRule="auto"/>
              <w:contextualSpacing/>
              <w:rPr>
                <w:i/>
                <w:iCs/>
                <w:sz w:val="20"/>
                <w:szCs w:val="20"/>
                <w:lang w:eastAsia="sk-SK"/>
              </w:rPr>
            </w:pPr>
            <w:hyperlink r:id="rId194" w:history="1">
              <w:r w:rsidR="68CCBAF4" w:rsidRPr="2330B9F6">
                <w:rPr>
                  <w:rStyle w:val="Hyperlink"/>
                  <w:i/>
                  <w:iCs/>
                  <w:sz w:val="20"/>
                  <w:szCs w:val="20"/>
                  <w:lang w:eastAsia="sk-SK"/>
                </w:rPr>
                <w:t>https://www.ais2.sk/xwiki/ bin/</w:t>
              </w:r>
              <w:proofErr w:type="spellStart"/>
              <w:r w:rsidR="68CCBAF4" w:rsidRPr="2330B9F6">
                <w:rPr>
                  <w:rStyle w:val="Hyperlink"/>
                  <w:i/>
                  <w:iCs/>
                  <w:sz w:val="20"/>
                  <w:szCs w:val="20"/>
                  <w:lang w:eastAsia="sk-SK"/>
                </w:rPr>
                <w:t>view</w:t>
              </w:r>
              <w:proofErr w:type="spellEnd"/>
              <w:r w:rsidR="68CCBAF4" w:rsidRPr="2330B9F6">
                <w:rPr>
                  <w:rStyle w:val="Hyperlink"/>
                  <w:i/>
                  <w:iCs/>
                  <w:sz w:val="20"/>
                  <w:szCs w:val="20"/>
                  <w:lang w:eastAsia="sk-SK"/>
                </w:rPr>
                <w:t>/O+AIS/</w:t>
              </w:r>
            </w:hyperlink>
          </w:p>
          <w:p w14:paraId="66910CDF" w14:textId="12FEB20E" w:rsidR="00CF073C" w:rsidRPr="001E065C" w:rsidRDefault="00CF073C" w:rsidP="7271BC16">
            <w:pPr>
              <w:spacing w:line="216" w:lineRule="auto"/>
              <w:contextualSpacing/>
              <w:rPr>
                <w:i/>
                <w:iCs/>
                <w:color w:val="7030A0"/>
                <w:sz w:val="20"/>
                <w:szCs w:val="20"/>
                <w:lang w:eastAsia="sk-SK"/>
              </w:rPr>
            </w:pPr>
          </w:p>
          <w:p w14:paraId="15AFB778" w14:textId="6EF1BEAC" w:rsidR="0DA3FFA6" w:rsidRDefault="2DD5116D" w:rsidP="2330B9F6">
            <w:pPr>
              <w:spacing w:line="216" w:lineRule="auto"/>
              <w:rPr>
                <w:rFonts w:ascii="Calibri" w:eastAsia="Calibri" w:hAnsi="Calibri" w:cs="Calibri"/>
                <w:sz w:val="20"/>
                <w:szCs w:val="20"/>
              </w:rPr>
            </w:pPr>
            <w:r w:rsidRPr="591B9120">
              <w:rPr>
                <w:rFonts w:ascii="Calibri" w:eastAsia="Calibri" w:hAnsi="Calibri" w:cs="Calibri"/>
                <w:i/>
                <w:iCs/>
                <w:sz w:val="20"/>
                <w:szCs w:val="20"/>
              </w:rPr>
              <w:lastRenderedPageBreak/>
              <w:t>Po prijatí inovovaného VSK UK implementujeme podľa VSK UK a doplníme dôkazy v súlade s príslušnými ustanoven</w:t>
            </w:r>
            <w:r w:rsidR="0C05A4B2" w:rsidRPr="591B9120">
              <w:rPr>
                <w:rFonts w:ascii="Calibri" w:eastAsia="Calibri" w:hAnsi="Calibri" w:cs="Calibri"/>
                <w:i/>
                <w:iCs/>
                <w:sz w:val="20"/>
                <w:szCs w:val="20"/>
              </w:rPr>
              <w:t>iami</w:t>
            </w:r>
            <w:r w:rsidRPr="591B9120">
              <w:rPr>
                <w:rFonts w:ascii="Calibri" w:eastAsia="Calibri" w:hAnsi="Calibri" w:cs="Calibri"/>
                <w:i/>
                <w:iCs/>
                <w:sz w:val="20"/>
                <w:szCs w:val="20"/>
              </w:rPr>
              <w:t xml:space="preserve"> VSK UK.</w:t>
            </w:r>
          </w:p>
          <w:p w14:paraId="3E589369" w14:textId="53F1EACB" w:rsidR="0DA3FFA6" w:rsidRDefault="0DA3FFA6" w:rsidP="2330B9F6">
            <w:pPr>
              <w:spacing w:line="216" w:lineRule="auto"/>
              <w:rPr>
                <w:rFonts w:ascii="Calibri" w:eastAsia="Calibri" w:hAnsi="Calibri" w:cs="Calibri"/>
                <w:sz w:val="20"/>
                <w:szCs w:val="20"/>
              </w:rPr>
            </w:pPr>
            <w:r w:rsidRPr="2330B9F6">
              <w:rPr>
                <w:rFonts w:ascii="Calibri" w:eastAsia="Calibri" w:hAnsi="Calibri" w:cs="Calibri"/>
                <w:i/>
                <w:iCs/>
                <w:sz w:val="20"/>
                <w:szCs w:val="20"/>
              </w:rPr>
              <w:t>V čase realizácie nového ŠP doložíme v súvislosti so ŠP.</w:t>
            </w:r>
          </w:p>
          <w:p w14:paraId="18660784" w14:textId="0706A52B" w:rsidR="2330B9F6" w:rsidRDefault="2330B9F6" w:rsidP="2330B9F6">
            <w:pPr>
              <w:spacing w:line="216" w:lineRule="auto"/>
              <w:rPr>
                <w:color w:val="7030A0"/>
                <w:sz w:val="18"/>
                <w:szCs w:val="18"/>
                <w:lang w:eastAsia="sk-SK"/>
              </w:rPr>
            </w:pPr>
          </w:p>
          <w:p w14:paraId="2A4A2780" w14:textId="56DC595A" w:rsidR="00CF073C" w:rsidRPr="001E065C" w:rsidRDefault="00CF073C" w:rsidP="727481AE">
            <w:pPr>
              <w:spacing w:line="216" w:lineRule="auto"/>
              <w:contextualSpacing/>
              <w:rPr>
                <w:i/>
                <w:iCs/>
                <w:color w:val="7030A0"/>
                <w:sz w:val="20"/>
                <w:szCs w:val="20"/>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3D18CE6F" w:rsidR="00B20F32" w:rsidRPr="008E2038" w:rsidRDefault="00183FF6" w:rsidP="00D129CF">
      <w:pPr>
        <w:pStyle w:val="Default"/>
        <w:spacing w:line="216" w:lineRule="auto"/>
        <w:jc w:val="both"/>
        <w:rPr>
          <w:rFonts w:cstheme="minorHAnsi"/>
          <w:color w:val="0070C0"/>
          <w:sz w:val="18"/>
          <w:szCs w:val="18"/>
        </w:rPr>
      </w:pPr>
      <w:r w:rsidRPr="008E2038">
        <w:rPr>
          <w:rFonts w:cstheme="minorHAnsi"/>
          <w:color w:val="auto"/>
          <w:sz w:val="18"/>
          <w:szCs w:val="18"/>
        </w:rPr>
        <w:t xml:space="preserve">SP 9.2. </w:t>
      </w:r>
      <w:r w:rsidR="00E82D04" w:rsidRPr="008E2038">
        <w:rPr>
          <w:rFonts w:cstheme="minorHAnsi"/>
          <w:color w:val="auto"/>
          <w:sz w:val="18"/>
          <w:szCs w:val="18"/>
        </w:rPr>
        <w:t xml:space="preserve">Efektívny zber a analýza informácií o študijnom programe a ďalších aktivitách vstupuje do hodnotenia študijného programu a do návrhu jeho úprav. </w:t>
      </w:r>
      <w:r w:rsidR="00A854A8" w:rsidRPr="008E2038">
        <w:rPr>
          <w:rFonts w:cstheme="minorHAnsi"/>
          <w:color w:val="auto"/>
          <w:sz w:val="18"/>
          <w:szCs w:val="18"/>
        </w:rPr>
        <w:t xml:space="preserve"> </w:t>
      </w:r>
      <w:r w:rsidR="008E2038" w:rsidRPr="008E2038">
        <w:rPr>
          <w:rFonts w:cstheme="minorHAnsi"/>
          <w:color w:val="0070C0"/>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15"/>
        <w:gridCol w:w="2566"/>
      </w:tblGrid>
      <w:tr w:rsidR="00B20F32" w:rsidRPr="001E065C" w14:paraId="38CEEA88" w14:textId="77777777" w:rsidTr="591B9120">
        <w:trPr>
          <w:cnfStyle w:val="100000000000" w:firstRow="1" w:lastRow="0" w:firstColumn="0" w:lastColumn="0" w:oddVBand="0" w:evenVBand="0" w:oddHBand="0" w:evenHBand="0" w:firstRowFirstColumn="0" w:firstRowLastColumn="0" w:lastRowFirstColumn="0" w:lastRowLastColumn="0"/>
          <w:trHeight w:val="128"/>
        </w:trPr>
        <w:tc>
          <w:tcPr>
            <w:tcW w:w="7215" w:type="dxa"/>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66" w:type="dxa"/>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591B9120">
        <w:trPr>
          <w:trHeight w:val="567"/>
        </w:trPr>
        <w:tc>
          <w:tcPr>
            <w:tcW w:w="7215" w:type="dxa"/>
          </w:tcPr>
          <w:p w14:paraId="32621A7E" w14:textId="65704BD0" w:rsidR="00ED253A" w:rsidRPr="007D3211" w:rsidRDefault="524EADA3" w:rsidP="52A1631E">
            <w:pPr>
              <w:contextualSpacing/>
              <w:jc w:val="both"/>
              <w:rPr>
                <w:i/>
                <w:iCs/>
              </w:rPr>
            </w:pPr>
            <w:r w:rsidRPr="52A1631E">
              <w:rPr>
                <w:i/>
                <w:iCs/>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52A1631E">
              <w:rPr>
                <w:i/>
                <w:iCs/>
              </w:rPr>
              <w:t xml:space="preserve"> </w:t>
            </w:r>
            <w:r w:rsidR="049D432B" w:rsidRPr="52A1631E">
              <w:rPr>
                <w:i/>
                <w:iCs/>
              </w:rPr>
              <w:t xml:space="preserve">budú </w:t>
            </w:r>
            <w:r w:rsidRPr="52A1631E">
              <w:rPr>
                <w:i/>
                <w:iCs/>
              </w:rPr>
              <w:t>analyzované informácie používa</w:t>
            </w:r>
            <w:r w:rsidR="049D432B" w:rsidRPr="52A1631E">
              <w:rPr>
                <w:i/>
                <w:iCs/>
              </w:rPr>
              <w:t>né</w:t>
            </w:r>
            <w:r w:rsidRPr="52A1631E">
              <w:rPr>
                <w:i/>
                <w:iCs/>
              </w:rPr>
              <w:t xml:space="preserve"> pri hodnotení študijného programu a</w:t>
            </w:r>
            <w:r w:rsidR="049D432B" w:rsidRPr="52A1631E">
              <w:rPr>
                <w:i/>
                <w:iCs/>
              </w:rPr>
              <w:t xml:space="preserve"> pri </w:t>
            </w:r>
            <w:r w:rsidRPr="52A1631E">
              <w:rPr>
                <w:i/>
                <w:iCs/>
              </w:rPr>
              <w:t>návrhoch na jeho úpravy a zlepšovanie.</w:t>
            </w:r>
          </w:p>
          <w:p w14:paraId="750841E3" w14:textId="1216258B" w:rsidR="004C3EB3" w:rsidRPr="007D3211" w:rsidRDefault="47E9EABF" w:rsidP="52A1631E">
            <w:pPr>
              <w:jc w:val="both"/>
              <w:rPr>
                <w:i/>
                <w:iCs/>
              </w:rPr>
            </w:pPr>
            <w:r w:rsidRPr="52A1631E">
              <w:rPr>
                <w:i/>
                <w:iCs/>
              </w:rPr>
              <w:t>V ŠP  budeme po implementácii v rámci univerzity uplatňovať stanovené pravidlá.</w:t>
            </w:r>
          </w:p>
        </w:tc>
        <w:tc>
          <w:tcPr>
            <w:tcW w:w="2566" w:type="dxa"/>
          </w:tcPr>
          <w:p w14:paraId="261BA51D" w14:textId="5978669D" w:rsidR="00251CA4" w:rsidRPr="007D3211" w:rsidRDefault="65CF7D1A" w:rsidP="591B9120">
            <w:pPr>
              <w:spacing w:line="216" w:lineRule="auto"/>
              <w:contextualSpacing/>
              <w:rPr>
                <w:i/>
                <w:iCs/>
                <w:sz w:val="20"/>
                <w:szCs w:val="20"/>
              </w:rPr>
            </w:pPr>
            <w:r w:rsidRPr="591B9120">
              <w:rPr>
                <w:i/>
                <w:iCs/>
                <w:sz w:val="20"/>
                <w:szCs w:val="20"/>
              </w:rPr>
              <w:t>Po prijatí inovovaného VSK UK implementujeme podľa VSK UK a doplníme dôkazy v súlade s príslušnými ustanoven</w:t>
            </w:r>
            <w:r w:rsidR="0F079676" w:rsidRPr="591B9120">
              <w:rPr>
                <w:i/>
                <w:iCs/>
                <w:sz w:val="20"/>
                <w:szCs w:val="20"/>
              </w:rPr>
              <w:t>iami</w:t>
            </w:r>
            <w:r w:rsidRPr="591B9120">
              <w:rPr>
                <w:i/>
                <w:iCs/>
                <w:sz w:val="20"/>
                <w:szCs w:val="20"/>
              </w:rPr>
              <w:t xml:space="preserve"> VSK UK.</w:t>
            </w:r>
          </w:p>
          <w:p w14:paraId="58D4A38A" w14:textId="2C84C864" w:rsidR="00251CA4" w:rsidRPr="007D3211" w:rsidRDefault="3AD35FEE" w:rsidP="10930832">
            <w:pPr>
              <w:spacing w:line="216" w:lineRule="auto"/>
              <w:contextualSpacing/>
              <w:rPr>
                <w:i/>
                <w:iCs/>
                <w:sz w:val="20"/>
                <w:szCs w:val="20"/>
              </w:rPr>
            </w:pPr>
            <w:r w:rsidRPr="10930832">
              <w:rPr>
                <w:i/>
                <w:iCs/>
                <w:sz w:val="20"/>
                <w:szCs w:val="20"/>
              </w:rPr>
              <w:t>V čase realizácie nového ŠP doložíme v súvislosti so ŠP.</w:t>
            </w:r>
          </w:p>
        </w:tc>
      </w:tr>
    </w:tbl>
    <w:p w14:paraId="241C90DF" w14:textId="6CC9503B" w:rsidR="00115662" w:rsidRPr="001E065C" w:rsidRDefault="00115662" w:rsidP="52A1631E">
      <w:pPr>
        <w:autoSpaceDE w:val="0"/>
        <w:autoSpaceDN w:val="0"/>
        <w:adjustRightInd w:val="0"/>
        <w:spacing w:after="0" w:line="216" w:lineRule="auto"/>
        <w:contextualSpacing/>
      </w:pPr>
    </w:p>
    <w:p w14:paraId="59524C96" w14:textId="41DC5351" w:rsidR="00B37EB6" w:rsidRPr="00853805" w:rsidRDefault="5E91CFA7" w:rsidP="2330B9F6">
      <w:pPr>
        <w:pStyle w:val="Default"/>
        <w:spacing w:line="216" w:lineRule="auto"/>
        <w:jc w:val="both"/>
        <w:rPr>
          <w:rFonts w:cstheme="minorBidi"/>
          <w:color w:val="auto"/>
          <w:sz w:val="18"/>
          <w:szCs w:val="18"/>
        </w:rPr>
      </w:pPr>
      <w:r w:rsidRPr="2330B9F6">
        <w:rPr>
          <w:rFonts w:cstheme="minorBidi"/>
          <w:color w:val="auto"/>
          <w:sz w:val="18"/>
          <w:szCs w:val="18"/>
        </w:rPr>
        <w:t xml:space="preserve">SP 9.3. </w:t>
      </w:r>
      <w:r w:rsidR="378BC6E5" w:rsidRPr="2330B9F6">
        <w:rPr>
          <w:rFonts w:cstheme="minorBidi"/>
          <w:color w:val="auto"/>
          <w:sz w:val="18"/>
          <w:szCs w:val="18"/>
        </w:rPr>
        <w:t>Pri študijnom programe sa sledujú a vyhodnocujú kľúčové indikátory vzdelávania a učenia sa, charakteristiky záujemcov a</w:t>
      </w:r>
      <w:r w:rsidR="37DF1584" w:rsidRPr="2330B9F6">
        <w:rPr>
          <w:rFonts w:cstheme="minorBidi"/>
          <w:color w:val="auto"/>
          <w:sz w:val="18"/>
          <w:szCs w:val="18"/>
        </w:rPr>
        <w:t> </w:t>
      </w:r>
      <w:r w:rsidR="378BC6E5" w:rsidRPr="2330B9F6">
        <w:rPr>
          <w:rFonts w:cstheme="minorBid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55"/>
        <w:gridCol w:w="2626"/>
      </w:tblGrid>
      <w:tr w:rsidR="00B37EB6" w:rsidRPr="001E065C" w14:paraId="233DBABF" w14:textId="77777777" w:rsidTr="591B9120">
        <w:trPr>
          <w:cnfStyle w:val="100000000000" w:firstRow="1" w:lastRow="0" w:firstColumn="0" w:lastColumn="0" w:oddVBand="0" w:evenVBand="0" w:oddHBand="0" w:evenHBand="0" w:firstRowFirstColumn="0" w:firstRowLastColumn="0" w:lastRowFirstColumn="0" w:lastRowLastColumn="0"/>
          <w:trHeight w:val="128"/>
        </w:trPr>
        <w:tc>
          <w:tcPr>
            <w:tcW w:w="7155" w:type="dxa"/>
          </w:tcPr>
          <w:p w14:paraId="4550FF51" w14:textId="72812ED7" w:rsidR="00B37EB6" w:rsidRPr="001E065C" w:rsidRDefault="78D76E8B" w:rsidP="2330B9F6">
            <w:pPr>
              <w:spacing w:line="216" w:lineRule="auto"/>
              <w:contextualSpacing/>
              <w:rPr>
                <w:i/>
                <w:iCs/>
                <w:sz w:val="18"/>
                <w:szCs w:val="18"/>
                <w:lang w:eastAsia="sk-SK"/>
              </w:rPr>
            </w:pPr>
            <w:r w:rsidRPr="2330B9F6">
              <w:rPr>
                <w:b w:val="0"/>
                <w:bCs w:val="0"/>
                <w:i/>
                <w:iCs/>
                <w:sz w:val="16"/>
                <w:szCs w:val="16"/>
              </w:rPr>
              <w:t>Samohodnotenie plnenia</w:t>
            </w:r>
          </w:p>
        </w:tc>
        <w:tc>
          <w:tcPr>
            <w:tcW w:w="2626" w:type="dxa"/>
          </w:tcPr>
          <w:p w14:paraId="4F5FA4AF" w14:textId="77777777" w:rsidR="00B37EB6" w:rsidRPr="001E065C" w:rsidRDefault="78D76E8B" w:rsidP="2330B9F6">
            <w:pPr>
              <w:spacing w:line="216" w:lineRule="auto"/>
              <w:contextualSpacing/>
              <w:rPr>
                <w:i/>
                <w:iCs/>
                <w:sz w:val="18"/>
                <w:szCs w:val="18"/>
                <w:lang w:eastAsia="sk-SK"/>
              </w:rPr>
            </w:pPr>
            <w:r w:rsidRPr="2330B9F6">
              <w:rPr>
                <w:b w:val="0"/>
                <w:bCs w:val="0"/>
                <w:i/>
                <w:iCs/>
                <w:sz w:val="16"/>
                <w:szCs w:val="16"/>
                <w:lang w:eastAsia="sk-SK"/>
              </w:rPr>
              <w:t>Odkazy na dôkazy</w:t>
            </w:r>
          </w:p>
        </w:tc>
      </w:tr>
      <w:tr w:rsidR="00B37EB6" w:rsidRPr="001E065C" w14:paraId="787324FB" w14:textId="77777777" w:rsidTr="591B9120">
        <w:trPr>
          <w:trHeight w:val="567"/>
        </w:trPr>
        <w:tc>
          <w:tcPr>
            <w:tcW w:w="7155" w:type="dxa"/>
          </w:tcPr>
          <w:p w14:paraId="201388B2" w14:textId="7F061D8C" w:rsidR="00E3682A" w:rsidRPr="007D3211" w:rsidRDefault="6C0F1846" w:rsidP="52A1631E">
            <w:pPr>
              <w:jc w:val="both"/>
              <w:rPr>
                <w:i/>
                <w:iCs/>
                <w:lang w:eastAsia="sk-SK"/>
              </w:rPr>
            </w:pPr>
            <w:r w:rsidRPr="52A1631E">
              <w:rPr>
                <w:i/>
                <w:iCs/>
                <w:lang w:eastAsia="sk-SK"/>
              </w:rPr>
              <w:t>VS</w:t>
            </w:r>
            <w:r w:rsidR="38CC7752" w:rsidRPr="52A1631E">
              <w:rPr>
                <w:i/>
                <w:iCs/>
                <w:lang w:eastAsia="sk-SK"/>
              </w:rPr>
              <w:t>K</w:t>
            </w:r>
            <w:r w:rsidRPr="52A1631E">
              <w:rPr>
                <w:i/>
                <w:iCs/>
                <w:lang w:eastAsia="sk-SK"/>
              </w:rPr>
              <w:t xml:space="preserve"> UK v súčasnosti prebieha procesom zosúlaďovania s akreditačnými štandardami zverejnenými SAAVŠ 25.</w:t>
            </w:r>
            <w:r w:rsidR="75E8E448" w:rsidRPr="52A1631E">
              <w:rPr>
                <w:i/>
                <w:iCs/>
                <w:lang w:eastAsia="sk-SK"/>
              </w:rPr>
              <w:t xml:space="preserve"> </w:t>
            </w:r>
            <w:r w:rsidRPr="52A1631E">
              <w:rPr>
                <w:i/>
                <w:iCs/>
                <w:lang w:eastAsia="sk-SK"/>
              </w:rPr>
              <w:t>7.</w:t>
            </w:r>
            <w:r w:rsidR="75E8E448" w:rsidRPr="52A1631E">
              <w:rPr>
                <w:i/>
                <w:iCs/>
                <w:lang w:eastAsia="sk-SK"/>
              </w:rPr>
              <w:t xml:space="preserve"> </w:t>
            </w:r>
            <w:r w:rsidRPr="52A1631E">
              <w:rPr>
                <w:i/>
                <w:iCs/>
                <w:lang w:eastAsia="sk-SK"/>
              </w:rPr>
              <w:t xml:space="preserve">2020 tak, aby bol zosúladený najneskôr k zákonne stanovenému termínu 31. 8. 2022. </w:t>
            </w:r>
          </w:p>
          <w:p w14:paraId="1231FDD1" w14:textId="247BF688" w:rsidR="00E3682A" w:rsidRPr="007D3211" w:rsidRDefault="5F26F28E" w:rsidP="52A1631E">
            <w:pPr>
              <w:jc w:val="both"/>
            </w:pPr>
            <w:r w:rsidRPr="52A1631E">
              <w:rPr>
                <w:i/>
                <w:iCs/>
                <w:lang w:eastAsia="sk-SK"/>
              </w:rPr>
              <w:t>Súčasťou formalizovaných procesov zosúladeného VS budú aj postupy zberu, analýzy a využívania relevantných informácií na efektívne riadenie ŠP. Dodržiavanie formalizovaných procesov využívania relevantných informácií zabezpečí, že</w:t>
            </w:r>
            <w:r w:rsidR="035AC157" w:rsidRPr="52A1631E">
              <w:rPr>
                <w:i/>
                <w:iCs/>
                <w:lang w:eastAsia="sk-SK"/>
              </w:rPr>
              <w:t xml:space="preserve"> </w:t>
            </w:r>
            <w:r w:rsidRPr="52A1631E">
              <w:rPr>
                <w:i/>
                <w:iCs/>
                <w:lang w:eastAsia="sk-SK"/>
              </w:rPr>
              <w:t xml:space="preserve">budú </w:t>
            </w:r>
            <w:r w:rsidR="12FB8484" w:rsidRPr="52A1631E">
              <w:rPr>
                <w:i/>
                <w:iCs/>
                <w:lang w:eastAsia="sk-SK"/>
              </w:rPr>
              <w:t xml:space="preserve">stanovené, </w:t>
            </w:r>
            <w:r w:rsidRPr="52A1631E">
              <w:rPr>
                <w:i/>
                <w:iCs/>
                <w:lang w:eastAsia="sk-SK"/>
              </w:rPr>
              <w:t xml:space="preserve">analyzované </w:t>
            </w:r>
            <w:r w:rsidR="12FB8484" w:rsidRPr="52A1631E">
              <w:rPr>
                <w:i/>
                <w:iCs/>
                <w:lang w:eastAsia="sk-SK"/>
              </w:rPr>
              <w:t>a </w:t>
            </w:r>
            <w:r w:rsidRPr="52A1631E">
              <w:rPr>
                <w:i/>
                <w:iCs/>
                <w:lang w:eastAsia="sk-SK"/>
              </w:rPr>
              <w:t>hodnoten</w:t>
            </w:r>
            <w:r w:rsidR="12FB8484" w:rsidRPr="52A1631E">
              <w:rPr>
                <w:i/>
                <w:iCs/>
                <w:lang w:eastAsia="sk-SK"/>
              </w:rPr>
              <w:t>é kľúčové indikátory ŠP</w:t>
            </w:r>
            <w:r w:rsidR="095CDEE6" w:rsidRPr="52A1631E">
              <w:rPr>
                <w:i/>
                <w:iCs/>
                <w:lang w:eastAsia="sk-SK"/>
              </w:rPr>
              <w:t xml:space="preserve">. </w:t>
            </w:r>
            <w:r w:rsidR="095CDEE6" w:rsidRPr="52A1631E">
              <w:rPr>
                <w:i/>
                <w:iCs/>
              </w:rPr>
              <w:t>Vzhľadom k tomu, že ide o nový ŠP, toto kritérium budeme plniť v čase jeho uskutočňovania.</w:t>
            </w:r>
          </w:p>
        </w:tc>
        <w:tc>
          <w:tcPr>
            <w:tcW w:w="2626" w:type="dxa"/>
          </w:tcPr>
          <w:p w14:paraId="0B607114" w14:textId="00654B54" w:rsidR="00F85B48" w:rsidRPr="007D3211" w:rsidRDefault="0AEAD83F" w:rsidP="591B9120">
            <w:pPr>
              <w:spacing w:line="216" w:lineRule="auto"/>
              <w:contextualSpacing/>
              <w:rPr>
                <w:i/>
                <w:iCs/>
                <w:sz w:val="20"/>
                <w:szCs w:val="20"/>
              </w:rPr>
            </w:pPr>
            <w:r w:rsidRPr="591B9120">
              <w:rPr>
                <w:i/>
                <w:iCs/>
                <w:sz w:val="20"/>
                <w:szCs w:val="20"/>
              </w:rPr>
              <w:t>Po prijatí inovovaného VSK UK implementujeme podľa VSK UK a doplníme dôkazy v súlade s príslušnými ustanoven</w:t>
            </w:r>
            <w:r w:rsidR="3D0F0860" w:rsidRPr="591B9120">
              <w:rPr>
                <w:i/>
                <w:iCs/>
                <w:sz w:val="20"/>
                <w:szCs w:val="20"/>
              </w:rPr>
              <w:t>iami</w:t>
            </w:r>
            <w:r w:rsidRPr="591B9120">
              <w:rPr>
                <w:i/>
                <w:iCs/>
                <w:sz w:val="20"/>
                <w:szCs w:val="20"/>
              </w:rPr>
              <w:t xml:space="preserve"> VSK UK.</w:t>
            </w:r>
          </w:p>
          <w:p w14:paraId="4383AFA3" w14:textId="29025470" w:rsidR="00F85B48" w:rsidRPr="007D3211" w:rsidRDefault="6693F31A" w:rsidP="52A1631E">
            <w:pPr>
              <w:spacing w:line="216" w:lineRule="auto"/>
              <w:contextualSpacing/>
              <w:rPr>
                <w:i/>
                <w:iCs/>
                <w:sz w:val="20"/>
                <w:szCs w:val="20"/>
              </w:rPr>
            </w:pPr>
            <w:r w:rsidRPr="52A1631E">
              <w:rPr>
                <w:i/>
                <w:iCs/>
                <w:sz w:val="20"/>
                <w:szCs w:val="20"/>
              </w:rPr>
              <w:t>V čase realizácie nového ŠP doložíme v súvislosti so ŠP.</w:t>
            </w:r>
          </w:p>
          <w:p w14:paraId="10542336" w14:textId="119F251A" w:rsidR="00F85B48" w:rsidRPr="007D3211" w:rsidRDefault="00F85B48" w:rsidP="2330B9F6">
            <w:pPr>
              <w:spacing w:line="216" w:lineRule="auto"/>
              <w:contextualSpacing/>
              <w:rPr>
                <w:sz w:val="18"/>
                <w:szCs w:val="18"/>
              </w:rPr>
            </w:pPr>
          </w:p>
          <w:p w14:paraId="22E2F8E5" w14:textId="3162A4A2" w:rsidR="00F85B48" w:rsidRPr="007D3211" w:rsidRDefault="00F85B48" w:rsidP="2330B9F6">
            <w:pPr>
              <w:spacing w:line="216" w:lineRule="auto"/>
              <w:contextualSpacing/>
              <w:rPr>
                <w:sz w:val="20"/>
                <w:szCs w:val="20"/>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04238A" w:rsidRDefault="00183FF6" w:rsidP="00D129CF">
      <w:pPr>
        <w:pStyle w:val="Default"/>
        <w:spacing w:line="216" w:lineRule="auto"/>
        <w:jc w:val="both"/>
        <w:rPr>
          <w:rFonts w:cstheme="minorHAnsi"/>
          <w:color w:val="auto"/>
          <w:sz w:val="18"/>
          <w:szCs w:val="18"/>
        </w:rPr>
      </w:pPr>
      <w:r w:rsidRPr="0004238A">
        <w:rPr>
          <w:rFonts w:cstheme="minorHAnsi"/>
          <w:color w:val="auto"/>
          <w:sz w:val="18"/>
          <w:szCs w:val="18"/>
        </w:rPr>
        <w:t xml:space="preserve">SP 9.4. </w:t>
      </w:r>
      <w:r w:rsidR="00E82D04" w:rsidRPr="0004238A">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55"/>
        <w:gridCol w:w="2626"/>
      </w:tblGrid>
      <w:tr w:rsidR="00B37EB6" w:rsidRPr="001E065C" w14:paraId="07BE2F1A" w14:textId="77777777" w:rsidTr="591B9120">
        <w:trPr>
          <w:cnfStyle w:val="100000000000" w:firstRow="1" w:lastRow="0" w:firstColumn="0" w:lastColumn="0" w:oddVBand="0" w:evenVBand="0" w:oddHBand="0" w:evenHBand="0" w:firstRowFirstColumn="0" w:firstRowLastColumn="0" w:lastRowFirstColumn="0" w:lastRowLastColumn="0"/>
          <w:trHeight w:val="128"/>
        </w:trPr>
        <w:tc>
          <w:tcPr>
            <w:tcW w:w="7155" w:type="dxa"/>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26" w:type="dxa"/>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591B9120">
        <w:trPr>
          <w:trHeight w:val="1455"/>
        </w:trPr>
        <w:tc>
          <w:tcPr>
            <w:tcW w:w="7155" w:type="dxa"/>
          </w:tcPr>
          <w:p w14:paraId="57392053" w14:textId="5892BF28" w:rsidR="00BF69C7" w:rsidRPr="007D3211" w:rsidRDefault="4993195D" w:rsidP="52A1631E">
            <w:pPr>
              <w:spacing w:line="216" w:lineRule="auto"/>
              <w:contextualSpacing/>
              <w:jc w:val="both"/>
              <w:rPr>
                <w:i/>
                <w:iCs/>
                <w:lang w:eastAsia="sk-SK"/>
              </w:rPr>
            </w:pPr>
            <w:r w:rsidRPr="52A1631E">
              <w:rPr>
                <w:i/>
                <w:iCs/>
                <w:lang w:eastAsia="sk-SK"/>
              </w:rPr>
              <w:t>VS UK v súčasnosti prebieha procesom zosúlaďovania s akreditačnými štandardami zverejnenými SAAVŠ 25.</w:t>
            </w:r>
            <w:r w:rsidR="2C93D21F" w:rsidRPr="52A1631E">
              <w:rPr>
                <w:i/>
                <w:iCs/>
                <w:lang w:eastAsia="sk-SK"/>
              </w:rPr>
              <w:t xml:space="preserve"> </w:t>
            </w:r>
            <w:r w:rsidRPr="52A1631E">
              <w:rPr>
                <w:i/>
                <w:iCs/>
                <w:lang w:eastAsia="sk-SK"/>
              </w:rPr>
              <w:t>7.</w:t>
            </w:r>
            <w:r w:rsidR="2C93D21F" w:rsidRPr="52A1631E">
              <w:rPr>
                <w:i/>
                <w:iCs/>
                <w:lang w:eastAsia="sk-SK"/>
              </w:rPr>
              <w:t xml:space="preserve"> </w:t>
            </w:r>
            <w:r w:rsidRPr="52A1631E">
              <w:rPr>
                <w:i/>
                <w:iCs/>
                <w:lang w:eastAsia="sk-SK"/>
              </w:rPr>
              <w:t xml:space="preserve">2020 tak, aby bol zosúladený najneskôr k zákonne stanovenému termínu 31. 8. 2022. </w:t>
            </w:r>
          </w:p>
          <w:p w14:paraId="2621AFE5" w14:textId="6B8CCB3B" w:rsidR="00BF69C7" w:rsidRPr="007D3211" w:rsidRDefault="28666F94" w:rsidP="52A1631E">
            <w:pPr>
              <w:spacing w:line="216" w:lineRule="auto"/>
              <w:contextualSpacing/>
              <w:jc w:val="both"/>
              <w:rPr>
                <w:i/>
                <w:iCs/>
                <w:sz w:val="18"/>
                <w:szCs w:val="18"/>
              </w:rPr>
            </w:pPr>
            <w:r w:rsidRPr="52A1631E">
              <w:rPr>
                <w:i/>
                <w:iCs/>
                <w:lang w:eastAsia="sk-SK"/>
              </w:rPr>
              <w:t>F</w:t>
            </w:r>
            <w:r w:rsidR="4993195D" w:rsidRPr="52A1631E">
              <w:rPr>
                <w:i/>
                <w:iCs/>
                <w:lang w:eastAsia="sk-SK"/>
              </w:rPr>
              <w:t>ormalizovan</w:t>
            </w:r>
            <w:r w:rsidRPr="52A1631E">
              <w:rPr>
                <w:i/>
                <w:iCs/>
                <w:lang w:eastAsia="sk-SK"/>
              </w:rPr>
              <w:t>é</w:t>
            </w:r>
            <w:r w:rsidR="4993195D" w:rsidRPr="52A1631E">
              <w:rPr>
                <w:i/>
                <w:iCs/>
                <w:lang w:eastAsia="sk-SK"/>
              </w:rPr>
              <w:t xml:space="preserve"> proces</w:t>
            </w:r>
            <w:r w:rsidRPr="52A1631E">
              <w:rPr>
                <w:i/>
                <w:iCs/>
                <w:lang w:eastAsia="sk-SK"/>
              </w:rPr>
              <w:t>y</w:t>
            </w:r>
            <w:r w:rsidR="4993195D" w:rsidRPr="52A1631E">
              <w:rPr>
                <w:i/>
                <w:iCs/>
                <w:lang w:eastAsia="sk-SK"/>
              </w:rPr>
              <w:t xml:space="preserve"> zosúladeného VS </w:t>
            </w:r>
            <w:r w:rsidRPr="52A1631E">
              <w:rPr>
                <w:i/>
                <w:iCs/>
                <w:lang w:eastAsia="sk-SK"/>
              </w:rPr>
              <w:t xml:space="preserve">zabezpečia, že do </w:t>
            </w:r>
            <w:r w:rsidR="4993195D" w:rsidRPr="52A1631E">
              <w:rPr>
                <w:i/>
                <w:iCs/>
                <w:lang w:eastAsia="sk-SK"/>
              </w:rPr>
              <w:t>zberu, analýzy a využívania relevantných informácií na efektívne riadenie ŠP</w:t>
            </w:r>
            <w:r w:rsidRPr="52A1631E">
              <w:rPr>
                <w:i/>
                <w:iCs/>
                <w:lang w:eastAsia="sk-SK"/>
              </w:rPr>
              <w:t xml:space="preserve"> budú vhodným spôsobom zapojení študenti, učitelia, zamestnávatelia a ďalšie zainteresované </w:t>
            </w:r>
            <w:r w:rsidRPr="52A1631E">
              <w:rPr>
                <w:i/>
                <w:iCs/>
                <w:lang w:eastAsia="sk-SK"/>
              </w:rPr>
              <w:lastRenderedPageBreak/>
              <w:t>strany ŠP</w:t>
            </w:r>
            <w:r w:rsidR="4B44029F" w:rsidRPr="52A1631E">
              <w:rPr>
                <w:i/>
                <w:iCs/>
                <w:lang w:eastAsia="sk-SK"/>
              </w:rPr>
              <w:t>.</w:t>
            </w:r>
            <w:r w:rsidR="63A59D3F" w:rsidRPr="52A1631E">
              <w:rPr>
                <w:i/>
                <w:iCs/>
                <w:lang w:eastAsia="sk-SK"/>
              </w:rPr>
              <w:t xml:space="preserve"> </w:t>
            </w:r>
            <w:r w:rsidR="63A59D3F" w:rsidRPr="52A1631E">
              <w:rPr>
                <w:rFonts w:ascii="Calibri" w:hAnsi="Calibri"/>
                <w:i/>
                <w:iCs/>
              </w:rPr>
              <w:t>Vzhľadom k tomu, že ide o nový ŠP, toto kritérium budeme plniť v čase jeho uskutočňovania.</w:t>
            </w:r>
            <w:r w:rsidR="4B4DF31D" w:rsidRPr="52A1631E">
              <w:rPr>
                <w:sz w:val="20"/>
                <w:szCs w:val="20"/>
              </w:rPr>
              <w:t xml:space="preserve"> </w:t>
            </w:r>
          </w:p>
        </w:tc>
        <w:tc>
          <w:tcPr>
            <w:tcW w:w="2626" w:type="dxa"/>
          </w:tcPr>
          <w:p w14:paraId="273D3F5E" w14:textId="2D413B8E" w:rsidR="00944A9F" w:rsidRPr="007D3211" w:rsidRDefault="5DEAC2CE" w:rsidP="591B9120">
            <w:pPr>
              <w:spacing w:line="216" w:lineRule="auto"/>
              <w:contextualSpacing/>
              <w:rPr>
                <w:i/>
                <w:iCs/>
                <w:sz w:val="20"/>
                <w:szCs w:val="20"/>
              </w:rPr>
            </w:pPr>
            <w:r w:rsidRPr="591B9120">
              <w:rPr>
                <w:i/>
                <w:iCs/>
                <w:sz w:val="20"/>
                <w:szCs w:val="20"/>
              </w:rPr>
              <w:lastRenderedPageBreak/>
              <w:t>Po prijatí inovovaného VSK UK implementujeme podľa VSK UK a doplníme dôkazy v súlade s príslušnými ustanoven</w:t>
            </w:r>
            <w:r w:rsidR="2F6973EA" w:rsidRPr="591B9120">
              <w:rPr>
                <w:i/>
                <w:iCs/>
                <w:sz w:val="20"/>
                <w:szCs w:val="20"/>
              </w:rPr>
              <w:t>iami</w:t>
            </w:r>
            <w:r w:rsidRPr="591B9120">
              <w:rPr>
                <w:i/>
                <w:iCs/>
                <w:sz w:val="20"/>
                <w:szCs w:val="20"/>
              </w:rPr>
              <w:t xml:space="preserve"> VSK UK.</w:t>
            </w:r>
          </w:p>
          <w:p w14:paraId="7565A78D" w14:textId="3200E61C" w:rsidR="00944A9F" w:rsidRPr="007D3211" w:rsidRDefault="37571BCA" w:rsidP="52A1631E">
            <w:pPr>
              <w:spacing w:line="216" w:lineRule="auto"/>
              <w:contextualSpacing/>
              <w:rPr>
                <w:i/>
                <w:iCs/>
                <w:sz w:val="20"/>
                <w:szCs w:val="20"/>
              </w:rPr>
            </w:pPr>
            <w:r w:rsidRPr="52A1631E">
              <w:rPr>
                <w:i/>
                <w:iCs/>
                <w:sz w:val="20"/>
                <w:szCs w:val="20"/>
              </w:rPr>
              <w:t>V čase realizácie nového ŠP doložíme v súvislosti so ŠP.</w:t>
            </w: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3D3157">
      <w:pPr>
        <w:pStyle w:val="ListParagraph"/>
        <w:numPr>
          <w:ilvl w:val="0"/>
          <w:numId w:val="16"/>
        </w:numPr>
        <w:shd w:val="clear" w:color="auto" w:fill="D9D9D9" w:themeFill="background1" w:themeFillShade="D9"/>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ListParagraph"/>
        <w:spacing w:after="0" w:line="216" w:lineRule="auto"/>
        <w:ind w:left="284"/>
        <w:contextualSpacing w:val="0"/>
        <w:rPr>
          <w:rFonts w:cstheme="minorHAnsi"/>
          <w:b/>
          <w:bCs/>
          <w:sz w:val="18"/>
          <w:szCs w:val="18"/>
        </w:rPr>
      </w:pPr>
    </w:p>
    <w:p w14:paraId="640D51DE" w14:textId="537E81EB" w:rsidR="00B37EB6" w:rsidRPr="0004780C" w:rsidRDefault="00183FF6" w:rsidP="00D129CF">
      <w:pPr>
        <w:pStyle w:val="Default"/>
        <w:spacing w:line="216" w:lineRule="auto"/>
        <w:jc w:val="both"/>
        <w:rPr>
          <w:rFonts w:cstheme="minorHAnsi"/>
          <w:color w:val="auto"/>
          <w:sz w:val="18"/>
          <w:szCs w:val="18"/>
        </w:rPr>
      </w:pPr>
      <w:r w:rsidRPr="0004780C">
        <w:rPr>
          <w:rFonts w:cstheme="minorHAnsi"/>
          <w:color w:val="auto"/>
          <w:sz w:val="18"/>
          <w:szCs w:val="18"/>
        </w:rPr>
        <w:t xml:space="preserve">SP 10.1. </w:t>
      </w:r>
      <w:r w:rsidR="00E82D04" w:rsidRPr="0004780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sidRPr="0004780C">
        <w:rPr>
          <w:rFonts w:cstheme="minorHAnsi"/>
          <w:color w:val="auto"/>
          <w:sz w:val="18"/>
          <w:szCs w:val="18"/>
        </w:rPr>
        <w:t> </w:t>
      </w:r>
      <w:r w:rsidR="00E82D04" w:rsidRPr="0004780C">
        <w:rPr>
          <w:rFonts w:cstheme="minorHAnsi"/>
          <w:color w:val="auto"/>
          <w:sz w:val="18"/>
          <w:szCs w:val="18"/>
        </w:rPr>
        <w:t>o</w:t>
      </w:r>
      <w:r w:rsidR="00F85B48" w:rsidRPr="0004780C">
        <w:rPr>
          <w:rFonts w:cstheme="minorHAnsi"/>
          <w:color w:val="auto"/>
          <w:sz w:val="18"/>
          <w:szCs w:val="18"/>
        </w:rPr>
        <w:t> </w:t>
      </w:r>
      <w:r w:rsidR="00E82D04" w:rsidRPr="0004780C">
        <w:rPr>
          <w:rFonts w:cstheme="minorHAnsi"/>
          <w:color w:val="auto"/>
          <w:sz w:val="18"/>
          <w:szCs w:val="18"/>
        </w:rPr>
        <w:t xml:space="preserve">uplatnení absolventov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84"/>
        <w:gridCol w:w="3797"/>
      </w:tblGrid>
      <w:tr w:rsidR="00B37EB6" w:rsidRPr="001E065C" w14:paraId="77ADDD5F"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185" w:type="dxa"/>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96" w:type="dxa"/>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4240A0D8">
        <w:trPr>
          <w:trHeight w:val="567"/>
        </w:trPr>
        <w:tc>
          <w:tcPr>
            <w:tcW w:w="7185" w:type="dxa"/>
          </w:tcPr>
          <w:p w14:paraId="24DF7D43" w14:textId="01090594" w:rsidR="00523B02" w:rsidRPr="007D3211" w:rsidRDefault="0CD6C179" w:rsidP="52A1631E">
            <w:pPr>
              <w:spacing w:line="216" w:lineRule="auto"/>
              <w:jc w:val="both"/>
              <w:rPr>
                <w:i/>
                <w:iCs/>
              </w:rPr>
            </w:pPr>
            <w:r w:rsidRPr="52A1631E">
              <w:rPr>
                <w:i/>
                <w:iCs/>
              </w:rPr>
              <w:t>Vysoká škola má zverejnené, ľahko prístupné a prehľadne štruktúrované informácie o</w:t>
            </w:r>
            <w:r w:rsidR="13E518B4" w:rsidRPr="52A1631E">
              <w:rPr>
                <w:i/>
                <w:iCs/>
              </w:rPr>
              <w:t xml:space="preserve"> </w:t>
            </w:r>
            <w:r w:rsidRPr="52A1631E">
              <w:rPr>
                <w:i/>
                <w:iCs/>
              </w:rPr>
              <w:t>študijnom programe</w:t>
            </w:r>
            <w:r w:rsidR="191EEB2C" w:rsidRPr="52A1631E">
              <w:rPr>
                <w:i/>
                <w:iCs/>
              </w:rPr>
              <w:t xml:space="preserve"> Učiteľstvo románskych jazykov a literatúr</w:t>
            </w:r>
            <w:r w:rsidR="62F44637" w:rsidRPr="52A1631E">
              <w:rPr>
                <w:i/>
                <w:iCs/>
              </w:rPr>
              <w:t xml:space="preserve"> v štruktúre</w:t>
            </w:r>
            <w:r w:rsidR="2F4C8159" w:rsidRPr="52A1631E">
              <w:rPr>
                <w:i/>
                <w:iCs/>
              </w:rPr>
              <w:t>:</w:t>
            </w:r>
          </w:p>
          <w:p w14:paraId="0894891A" w14:textId="4BA21836" w:rsidR="00523B02" w:rsidRPr="007D3211" w:rsidRDefault="70605E33" w:rsidP="4240A0D8">
            <w:pPr>
              <w:pStyle w:val="ListParagraph"/>
              <w:numPr>
                <w:ilvl w:val="0"/>
                <w:numId w:val="9"/>
              </w:numPr>
              <w:spacing w:line="216" w:lineRule="auto"/>
              <w:jc w:val="both"/>
              <w:rPr>
                <w:i/>
                <w:iCs/>
                <w:color w:val="000000" w:themeColor="text1"/>
              </w:rPr>
            </w:pPr>
            <w:r w:rsidRPr="4240A0D8">
              <w:rPr>
                <w:i/>
                <w:iCs/>
              </w:rPr>
              <w:t>vzdelávacie</w:t>
            </w:r>
            <w:r w:rsidR="76FD124C" w:rsidRPr="4240A0D8">
              <w:rPr>
                <w:i/>
                <w:iCs/>
              </w:rPr>
              <w:t xml:space="preserve"> cie</w:t>
            </w:r>
            <w:r w:rsidR="4E51F3E8" w:rsidRPr="4240A0D8">
              <w:rPr>
                <w:i/>
                <w:iCs/>
              </w:rPr>
              <w:t>le</w:t>
            </w:r>
            <w:r w:rsidR="76FD124C" w:rsidRPr="4240A0D8">
              <w:rPr>
                <w:i/>
                <w:iCs/>
              </w:rPr>
              <w:t xml:space="preserve"> a výstup</w:t>
            </w:r>
            <w:r w:rsidR="7CD5164D" w:rsidRPr="4240A0D8">
              <w:rPr>
                <w:i/>
                <w:iCs/>
              </w:rPr>
              <w:t>y</w:t>
            </w:r>
            <w:r w:rsidR="76FD124C" w:rsidRPr="4240A0D8">
              <w:rPr>
                <w:i/>
                <w:iCs/>
              </w:rPr>
              <w:t xml:space="preserve">, </w:t>
            </w:r>
          </w:p>
          <w:p w14:paraId="6F93AF9C" w14:textId="7735DD23" w:rsidR="00523B02" w:rsidRPr="007D3211" w:rsidRDefault="0CD6C179" w:rsidP="52A1631E">
            <w:pPr>
              <w:pStyle w:val="ListParagraph"/>
              <w:numPr>
                <w:ilvl w:val="0"/>
                <w:numId w:val="9"/>
              </w:numPr>
              <w:spacing w:line="216" w:lineRule="auto"/>
              <w:jc w:val="both"/>
              <w:rPr>
                <w:i/>
                <w:iCs/>
                <w:color w:val="000000" w:themeColor="text1"/>
              </w:rPr>
            </w:pPr>
            <w:r w:rsidRPr="52A1631E">
              <w:rPr>
                <w:i/>
                <w:iCs/>
              </w:rPr>
              <w:t>požiadavk</w:t>
            </w:r>
            <w:r w:rsidR="2C3FE96B" w:rsidRPr="52A1631E">
              <w:rPr>
                <w:i/>
                <w:iCs/>
              </w:rPr>
              <w:t>y</w:t>
            </w:r>
            <w:r w:rsidRPr="52A1631E">
              <w:rPr>
                <w:i/>
                <w:iCs/>
              </w:rPr>
              <w:t xml:space="preserve"> na uchádzačov o štúdium, spôsob ich výberu a odporúčan</w:t>
            </w:r>
            <w:r w:rsidR="3341E28A" w:rsidRPr="52A1631E">
              <w:rPr>
                <w:i/>
                <w:iCs/>
              </w:rPr>
              <w:t>é</w:t>
            </w:r>
            <w:r w:rsidRPr="52A1631E">
              <w:rPr>
                <w:i/>
                <w:iCs/>
              </w:rPr>
              <w:t xml:space="preserve"> osobnostn</w:t>
            </w:r>
            <w:r w:rsidR="26B2A688" w:rsidRPr="52A1631E">
              <w:rPr>
                <w:i/>
                <w:iCs/>
              </w:rPr>
              <w:t>é</w:t>
            </w:r>
            <w:r w:rsidRPr="52A1631E">
              <w:rPr>
                <w:i/>
                <w:iCs/>
              </w:rPr>
              <w:t xml:space="preserve"> predpoklad</w:t>
            </w:r>
            <w:r w:rsidR="5474798A" w:rsidRPr="52A1631E">
              <w:rPr>
                <w:i/>
                <w:iCs/>
              </w:rPr>
              <w:t>y</w:t>
            </w:r>
            <w:r w:rsidRPr="52A1631E">
              <w:rPr>
                <w:i/>
                <w:iCs/>
              </w:rPr>
              <w:t>,</w:t>
            </w:r>
          </w:p>
          <w:p w14:paraId="4C3630AD" w14:textId="087A6D1B" w:rsidR="00523B02" w:rsidRPr="007D3211" w:rsidRDefault="0CD6C179" w:rsidP="52A1631E">
            <w:pPr>
              <w:pStyle w:val="ListParagraph"/>
              <w:numPr>
                <w:ilvl w:val="0"/>
                <w:numId w:val="9"/>
              </w:numPr>
              <w:spacing w:line="216" w:lineRule="auto"/>
              <w:jc w:val="both"/>
              <w:rPr>
                <w:i/>
                <w:iCs/>
                <w:color w:val="000000" w:themeColor="text1"/>
              </w:rPr>
            </w:pPr>
            <w:r w:rsidRPr="52A1631E">
              <w:rPr>
                <w:i/>
                <w:iCs/>
              </w:rPr>
              <w:t>úrov</w:t>
            </w:r>
            <w:r w:rsidR="73CA1CE4" w:rsidRPr="52A1631E">
              <w:rPr>
                <w:i/>
                <w:iCs/>
              </w:rPr>
              <w:t>eň</w:t>
            </w:r>
            <w:r w:rsidRPr="52A1631E">
              <w:rPr>
                <w:i/>
                <w:iCs/>
              </w:rPr>
              <w:t xml:space="preserve"> národného kvalifikačného rámca, </w:t>
            </w:r>
          </w:p>
          <w:p w14:paraId="262F6CBD" w14:textId="005198E3" w:rsidR="00523B02" w:rsidRPr="007D3211" w:rsidRDefault="085DF8BE" w:rsidP="52A1631E">
            <w:pPr>
              <w:pStyle w:val="ListParagraph"/>
              <w:numPr>
                <w:ilvl w:val="0"/>
                <w:numId w:val="9"/>
              </w:numPr>
              <w:spacing w:line="216" w:lineRule="auto"/>
              <w:jc w:val="both"/>
              <w:rPr>
                <w:i/>
                <w:iCs/>
                <w:color w:val="000000" w:themeColor="text1"/>
              </w:rPr>
            </w:pPr>
            <w:r w:rsidRPr="52A1631E">
              <w:rPr>
                <w:i/>
                <w:iCs/>
              </w:rPr>
              <w:t>študijný</w:t>
            </w:r>
            <w:r w:rsidR="0CD6C179" w:rsidRPr="52A1631E">
              <w:rPr>
                <w:i/>
                <w:iCs/>
              </w:rPr>
              <w:t xml:space="preserve"> odbor, </w:t>
            </w:r>
          </w:p>
          <w:p w14:paraId="6F182761" w14:textId="126C30EC" w:rsidR="00523B02" w:rsidRPr="007D3211" w:rsidRDefault="0CD6C179" w:rsidP="52A1631E">
            <w:pPr>
              <w:pStyle w:val="ListParagraph"/>
              <w:numPr>
                <w:ilvl w:val="0"/>
                <w:numId w:val="9"/>
              </w:numPr>
              <w:spacing w:line="216" w:lineRule="auto"/>
              <w:jc w:val="both"/>
              <w:rPr>
                <w:i/>
                <w:iCs/>
                <w:color w:val="000000" w:themeColor="text1"/>
              </w:rPr>
            </w:pPr>
            <w:r w:rsidRPr="52A1631E">
              <w:rPr>
                <w:i/>
                <w:iCs/>
              </w:rPr>
              <w:t>udeľovan</w:t>
            </w:r>
            <w:r w:rsidR="76AE8820" w:rsidRPr="52A1631E">
              <w:rPr>
                <w:i/>
                <w:iCs/>
              </w:rPr>
              <w:t>ý</w:t>
            </w:r>
            <w:r w:rsidRPr="52A1631E">
              <w:rPr>
                <w:i/>
                <w:iCs/>
              </w:rPr>
              <w:t xml:space="preserve"> akademick</w:t>
            </w:r>
            <w:r w:rsidR="6CAE8127" w:rsidRPr="52A1631E">
              <w:rPr>
                <w:i/>
                <w:iCs/>
              </w:rPr>
              <w:t>ý</w:t>
            </w:r>
            <w:r w:rsidRPr="52A1631E">
              <w:rPr>
                <w:i/>
                <w:iCs/>
              </w:rPr>
              <w:t xml:space="preserve"> titul, </w:t>
            </w:r>
          </w:p>
          <w:p w14:paraId="36C7C474" w14:textId="7D066B2D" w:rsidR="00523B02" w:rsidRPr="007D3211" w:rsidRDefault="0CD6C179" w:rsidP="52A1631E">
            <w:pPr>
              <w:pStyle w:val="ListParagraph"/>
              <w:numPr>
                <w:ilvl w:val="0"/>
                <w:numId w:val="9"/>
              </w:numPr>
              <w:spacing w:line="216" w:lineRule="auto"/>
              <w:jc w:val="both"/>
              <w:rPr>
                <w:i/>
                <w:iCs/>
                <w:color w:val="000000" w:themeColor="text1"/>
              </w:rPr>
            </w:pPr>
            <w:r w:rsidRPr="52A1631E">
              <w:rPr>
                <w:i/>
                <w:iCs/>
              </w:rPr>
              <w:t xml:space="preserve">pravidlá vyučovania a učenia sa, </w:t>
            </w:r>
          </w:p>
          <w:p w14:paraId="7D1CC099" w14:textId="5A536341" w:rsidR="00523B02" w:rsidRPr="007D3211" w:rsidRDefault="0CD6C179" w:rsidP="52A1631E">
            <w:pPr>
              <w:pStyle w:val="ListParagraph"/>
              <w:numPr>
                <w:ilvl w:val="0"/>
                <w:numId w:val="9"/>
              </w:numPr>
              <w:spacing w:line="216" w:lineRule="auto"/>
              <w:jc w:val="both"/>
              <w:rPr>
                <w:i/>
                <w:iCs/>
                <w:color w:val="000000" w:themeColor="text1"/>
              </w:rPr>
            </w:pPr>
            <w:r w:rsidRPr="52A1631E">
              <w:rPr>
                <w:i/>
                <w:iCs/>
              </w:rPr>
              <w:t>podmienk</w:t>
            </w:r>
            <w:r w:rsidR="2271EAEF" w:rsidRPr="52A1631E">
              <w:rPr>
                <w:i/>
                <w:iCs/>
              </w:rPr>
              <w:t>y</w:t>
            </w:r>
            <w:r w:rsidRPr="52A1631E">
              <w:rPr>
                <w:i/>
                <w:iCs/>
              </w:rPr>
              <w:t xml:space="preserve"> absolvovania programu, </w:t>
            </w:r>
          </w:p>
          <w:p w14:paraId="36660739" w14:textId="51652933" w:rsidR="00523B02" w:rsidRPr="007D3211" w:rsidRDefault="7D0B9531" w:rsidP="4240A0D8">
            <w:pPr>
              <w:pStyle w:val="ListParagraph"/>
              <w:numPr>
                <w:ilvl w:val="0"/>
                <w:numId w:val="9"/>
              </w:numPr>
              <w:spacing w:line="216" w:lineRule="auto"/>
              <w:jc w:val="both"/>
              <w:rPr>
                <w:i/>
                <w:iCs/>
                <w:color w:val="000000" w:themeColor="text1"/>
              </w:rPr>
            </w:pPr>
            <w:r w:rsidRPr="4240A0D8">
              <w:rPr>
                <w:i/>
                <w:iCs/>
              </w:rPr>
              <w:t>p</w:t>
            </w:r>
            <w:r w:rsidR="76FD124C" w:rsidRPr="4240A0D8">
              <w:rPr>
                <w:i/>
                <w:iCs/>
              </w:rPr>
              <w:t>ostup</w:t>
            </w:r>
            <w:r w:rsidR="687D8349" w:rsidRPr="4240A0D8">
              <w:rPr>
                <w:i/>
                <w:iCs/>
              </w:rPr>
              <w:t xml:space="preserve">y </w:t>
            </w:r>
            <w:r w:rsidR="76FD124C" w:rsidRPr="4240A0D8">
              <w:rPr>
                <w:i/>
                <w:iCs/>
              </w:rPr>
              <w:t xml:space="preserve">a kritériá hodnotenia, </w:t>
            </w:r>
          </w:p>
          <w:p w14:paraId="46DAEF71" w14:textId="09A1539F" w:rsidR="00523B02" w:rsidRPr="007D3211" w:rsidRDefault="0CD6C179" w:rsidP="52A1631E">
            <w:pPr>
              <w:pStyle w:val="ListParagraph"/>
              <w:numPr>
                <w:ilvl w:val="0"/>
                <w:numId w:val="9"/>
              </w:numPr>
              <w:spacing w:line="216" w:lineRule="auto"/>
              <w:jc w:val="both"/>
              <w:rPr>
                <w:i/>
                <w:iCs/>
                <w:color w:val="000000" w:themeColor="text1"/>
              </w:rPr>
            </w:pPr>
            <w:r w:rsidRPr="52A1631E">
              <w:rPr>
                <w:i/>
                <w:iCs/>
              </w:rPr>
              <w:t>zdroj</w:t>
            </w:r>
            <w:r w:rsidR="07ADEB13" w:rsidRPr="52A1631E">
              <w:rPr>
                <w:i/>
                <w:iCs/>
              </w:rPr>
              <w:t>e</w:t>
            </w:r>
            <w:r w:rsidRPr="52A1631E">
              <w:rPr>
                <w:i/>
                <w:iCs/>
              </w:rPr>
              <w:t xml:space="preserve"> programu, </w:t>
            </w:r>
          </w:p>
          <w:p w14:paraId="5F65A8E6" w14:textId="7D471734" w:rsidR="00523B02" w:rsidRPr="007D3211" w:rsidRDefault="3B895036" w:rsidP="52A1631E">
            <w:pPr>
              <w:pStyle w:val="ListParagraph"/>
              <w:numPr>
                <w:ilvl w:val="0"/>
                <w:numId w:val="9"/>
              </w:numPr>
              <w:spacing w:line="216" w:lineRule="auto"/>
              <w:jc w:val="both"/>
              <w:rPr>
                <w:i/>
                <w:iCs/>
                <w:color w:val="000000" w:themeColor="text1"/>
              </w:rPr>
            </w:pPr>
            <w:r w:rsidRPr="52A1631E">
              <w:rPr>
                <w:i/>
                <w:iCs/>
              </w:rPr>
              <w:t>miera</w:t>
            </w:r>
            <w:r w:rsidR="0CD6C179" w:rsidRPr="52A1631E">
              <w:rPr>
                <w:i/>
                <w:iCs/>
              </w:rPr>
              <w:t xml:space="preserve"> úspešnosti, </w:t>
            </w:r>
          </w:p>
          <w:p w14:paraId="5D7F03B7" w14:textId="2F3E78AA" w:rsidR="00523B02" w:rsidRPr="007D3211" w:rsidRDefault="0CD6C179" w:rsidP="52A1631E">
            <w:pPr>
              <w:pStyle w:val="ListParagraph"/>
              <w:numPr>
                <w:ilvl w:val="0"/>
                <w:numId w:val="9"/>
              </w:numPr>
              <w:spacing w:line="216" w:lineRule="auto"/>
              <w:jc w:val="both"/>
              <w:rPr>
                <w:i/>
                <w:iCs/>
                <w:color w:val="000000" w:themeColor="text1"/>
              </w:rPr>
            </w:pPr>
            <w:r w:rsidRPr="52A1631E">
              <w:rPr>
                <w:i/>
                <w:iCs/>
              </w:rPr>
              <w:t xml:space="preserve">možnosti učenia sa študentov, </w:t>
            </w:r>
          </w:p>
          <w:p w14:paraId="14AA01C5" w14:textId="1D6C39F9" w:rsidR="00523B02" w:rsidRPr="007D3211" w:rsidRDefault="0CD6C179" w:rsidP="52A1631E">
            <w:pPr>
              <w:pStyle w:val="ListParagraph"/>
              <w:numPr>
                <w:ilvl w:val="0"/>
                <w:numId w:val="9"/>
              </w:numPr>
              <w:spacing w:line="216" w:lineRule="auto"/>
              <w:jc w:val="both"/>
              <w:rPr>
                <w:i/>
                <w:iCs/>
                <w:color w:val="000000" w:themeColor="text1"/>
              </w:rPr>
            </w:pPr>
            <w:r w:rsidRPr="52A1631E">
              <w:rPr>
                <w:i/>
                <w:iCs/>
              </w:rPr>
              <w:t>informácie o povolaniach, ktoré môže úspešný absolvent študijného programu vykonávať, a o uplatnení absolventov študijného programu.</w:t>
            </w:r>
          </w:p>
          <w:p w14:paraId="3DB6F789" w14:textId="4D2D0512" w:rsidR="4CD43F00" w:rsidRDefault="2926923F" w:rsidP="52A1631E">
            <w:pPr>
              <w:spacing w:line="216" w:lineRule="auto"/>
              <w:jc w:val="both"/>
              <w:rPr>
                <w:i/>
                <w:iCs/>
              </w:rPr>
            </w:pPr>
            <w:r w:rsidRPr="52A1631E">
              <w:rPr>
                <w:i/>
                <w:iCs/>
              </w:rPr>
              <w:t>Na webovom sídle vysokej školy na dedikovanej podstránke.</w:t>
            </w:r>
          </w:p>
          <w:p w14:paraId="54948FDA" w14:textId="6650FE90" w:rsidR="7271BC16" w:rsidRDefault="7271BC16" w:rsidP="2330B9F6">
            <w:pPr>
              <w:spacing w:line="216" w:lineRule="auto"/>
              <w:jc w:val="both"/>
              <w:rPr>
                <w:i/>
                <w:iCs/>
              </w:rPr>
            </w:pPr>
          </w:p>
          <w:p w14:paraId="6412808B" w14:textId="42DFD431" w:rsidR="00BB2DEC" w:rsidRPr="00A00F17" w:rsidRDefault="6128F083" w:rsidP="52A1631E">
            <w:pPr>
              <w:spacing w:line="216" w:lineRule="auto"/>
              <w:contextualSpacing/>
              <w:jc w:val="both"/>
              <w:rPr>
                <w:i/>
                <w:iCs/>
                <w:lang w:eastAsia="sk-SK"/>
              </w:rPr>
            </w:pPr>
            <w:r w:rsidRPr="52A1631E">
              <w:rPr>
                <w:i/>
                <w:iCs/>
                <w:lang w:eastAsia="sk-SK"/>
              </w:rPr>
              <w:t>Uplatnenie absolventov nového študijného programu v praxi sa bude sledovať na Portáli VŠ (nástroj Uplatnenie).</w:t>
            </w:r>
          </w:p>
        </w:tc>
        <w:tc>
          <w:tcPr>
            <w:tcW w:w="2596" w:type="dxa"/>
          </w:tcPr>
          <w:p w14:paraId="4ECF0219" w14:textId="7DD20C3D" w:rsidR="00CF073C" w:rsidRPr="001E065C" w:rsidRDefault="203A7D4E" w:rsidP="591B9120">
            <w:pPr>
              <w:spacing w:line="216" w:lineRule="auto"/>
              <w:contextualSpacing/>
              <w:rPr>
                <w:i/>
                <w:iCs/>
                <w:sz w:val="20"/>
                <w:szCs w:val="20"/>
              </w:rPr>
            </w:pPr>
            <w:r w:rsidRPr="591B9120">
              <w:rPr>
                <w:i/>
                <w:iCs/>
                <w:sz w:val="20"/>
                <w:szCs w:val="20"/>
              </w:rPr>
              <w:t>I</w:t>
            </w:r>
            <w:r w:rsidR="0DB3AD27" w:rsidRPr="591B9120">
              <w:rPr>
                <w:i/>
                <w:iCs/>
                <w:sz w:val="20"/>
                <w:szCs w:val="20"/>
              </w:rPr>
              <w:t>nformácie o študijnom programe Učiteľstvo románskych jazykov a literatúr</w:t>
            </w:r>
          </w:p>
          <w:p w14:paraId="2393CE70" w14:textId="3B03DEB3" w:rsidR="1C4B451E" w:rsidRDefault="007B415A" w:rsidP="591B9120">
            <w:pPr>
              <w:spacing w:line="216" w:lineRule="auto"/>
              <w:rPr>
                <w:i/>
                <w:iCs/>
                <w:sz w:val="20"/>
                <w:szCs w:val="20"/>
                <w:lang w:eastAsia="sk-SK"/>
              </w:rPr>
            </w:pPr>
            <w:hyperlink r:id="rId195">
              <w:r w:rsidR="1C4B451E" w:rsidRPr="591B9120">
                <w:rPr>
                  <w:rStyle w:val="Hyperlink"/>
                  <w:i/>
                  <w:iCs/>
                  <w:sz w:val="20"/>
                  <w:szCs w:val="20"/>
                  <w:lang w:eastAsia="sk-SK"/>
                </w:rPr>
                <w:t>https://www.fedu.uniba.sk/romanistika/urjl</w:t>
              </w:r>
            </w:hyperlink>
          </w:p>
          <w:p w14:paraId="220B16A0" w14:textId="72C04D72" w:rsidR="1C4B451E" w:rsidRDefault="007B415A" w:rsidP="591B9120">
            <w:pPr>
              <w:spacing w:line="216" w:lineRule="auto"/>
              <w:rPr>
                <w:i/>
                <w:iCs/>
                <w:sz w:val="20"/>
                <w:szCs w:val="20"/>
                <w:lang w:eastAsia="sk-SK"/>
              </w:rPr>
            </w:pPr>
            <w:hyperlink r:id="rId196">
              <w:r w:rsidR="1C4B451E" w:rsidRPr="591B9120">
                <w:rPr>
                  <w:rStyle w:val="Hyperlink"/>
                  <w:i/>
                  <w:iCs/>
                  <w:sz w:val="20"/>
                  <w:szCs w:val="20"/>
                  <w:lang w:eastAsia="sk-SK"/>
                </w:rPr>
                <w:t>https://www.fedu.uniba.sk/</w:t>
              </w:r>
            </w:hyperlink>
          </w:p>
          <w:p w14:paraId="5624D3FA" w14:textId="734473E4" w:rsidR="00CF073C" w:rsidRPr="001E065C" w:rsidRDefault="007B415A" w:rsidP="591B9120">
            <w:pPr>
              <w:spacing w:line="216" w:lineRule="auto"/>
              <w:contextualSpacing/>
              <w:rPr>
                <w:i/>
                <w:iCs/>
                <w:sz w:val="20"/>
                <w:szCs w:val="20"/>
                <w:lang w:eastAsia="sk-SK"/>
              </w:rPr>
            </w:pPr>
            <w:hyperlink r:id="rId197">
              <w:r w:rsidR="1C4B451E" w:rsidRPr="591B9120">
                <w:rPr>
                  <w:rStyle w:val="Hyperlink"/>
                  <w:i/>
                  <w:iCs/>
                  <w:sz w:val="20"/>
                  <w:szCs w:val="20"/>
                  <w:lang w:eastAsia="sk-SK"/>
                </w:rPr>
                <w:t>www.uniba.sk</w:t>
              </w:r>
            </w:hyperlink>
          </w:p>
          <w:p w14:paraId="10C9DE68" w14:textId="2BA9A454" w:rsidR="00CF073C" w:rsidRPr="001E065C" w:rsidRDefault="00CF073C" w:rsidP="2330B9F6">
            <w:pPr>
              <w:spacing w:line="216" w:lineRule="auto"/>
              <w:contextualSpacing/>
              <w:rPr>
                <w:sz w:val="18"/>
                <w:szCs w:val="18"/>
                <w:lang w:eastAsia="sk-SK"/>
              </w:rPr>
            </w:pPr>
          </w:p>
          <w:p w14:paraId="6729519A" w14:textId="5BFC7232" w:rsidR="00CF073C" w:rsidRPr="001E065C" w:rsidRDefault="00CF073C" w:rsidP="591B9120">
            <w:pPr>
              <w:spacing w:line="216" w:lineRule="auto"/>
              <w:contextualSpacing/>
              <w:rPr>
                <w:i/>
                <w:iCs/>
                <w:sz w:val="20"/>
                <w:szCs w:val="20"/>
                <w:lang w:eastAsia="sk-SK"/>
              </w:rPr>
            </w:pPr>
          </w:p>
          <w:p w14:paraId="73673068" w14:textId="08080D42" w:rsidR="00CF073C" w:rsidRPr="001E065C" w:rsidRDefault="00CF073C" w:rsidP="591B9120">
            <w:pPr>
              <w:spacing w:line="216" w:lineRule="auto"/>
              <w:contextualSpacing/>
              <w:rPr>
                <w:sz w:val="18"/>
                <w:szCs w:val="18"/>
                <w:lang w:eastAsia="sk-SK"/>
              </w:rPr>
            </w:pPr>
          </w:p>
          <w:p w14:paraId="34DA383A" w14:textId="65C0ECFC" w:rsidR="00CF073C" w:rsidRPr="001E065C" w:rsidRDefault="00CF073C" w:rsidP="591B9120">
            <w:pPr>
              <w:spacing w:line="216" w:lineRule="auto"/>
              <w:contextualSpacing/>
              <w:rPr>
                <w:sz w:val="18"/>
                <w:szCs w:val="18"/>
                <w:lang w:eastAsia="sk-SK"/>
              </w:rPr>
            </w:pP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523B02" w:rsidRDefault="00183FF6" w:rsidP="00D129CF">
      <w:pPr>
        <w:pStyle w:val="Default"/>
        <w:spacing w:line="216" w:lineRule="auto"/>
        <w:jc w:val="both"/>
        <w:rPr>
          <w:rFonts w:cstheme="minorHAnsi"/>
          <w:color w:val="auto"/>
          <w:sz w:val="18"/>
          <w:szCs w:val="18"/>
        </w:rPr>
      </w:pPr>
      <w:r w:rsidRPr="00523B02">
        <w:rPr>
          <w:rFonts w:cstheme="minorHAnsi"/>
          <w:color w:val="auto"/>
          <w:sz w:val="18"/>
          <w:szCs w:val="18"/>
        </w:rPr>
        <w:t xml:space="preserve">SP 10.2. </w:t>
      </w:r>
      <w:r w:rsidR="00E82D04" w:rsidRPr="00523B02">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
        <w:tblW w:w="980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760"/>
        <w:gridCol w:w="10896"/>
      </w:tblGrid>
      <w:tr w:rsidR="00B37EB6" w:rsidRPr="001E065C" w14:paraId="2E8E8246" w14:textId="77777777" w:rsidTr="591B9120">
        <w:trPr>
          <w:cnfStyle w:val="100000000000" w:firstRow="1" w:lastRow="0" w:firstColumn="0" w:lastColumn="0" w:oddVBand="0" w:evenVBand="0" w:oddHBand="0" w:evenHBand="0" w:firstRowFirstColumn="0" w:firstRowLastColumn="0" w:lastRowFirstColumn="0" w:lastRowLastColumn="0"/>
          <w:trHeight w:val="128"/>
        </w:trPr>
        <w:tc>
          <w:tcPr>
            <w:tcW w:w="7170" w:type="dxa"/>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38" w:type="dxa"/>
          </w:tcPr>
          <w:p w14:paraId="7FC7C99D" w14:textId="2E65208B" w:rsidR="00B37EB6" w:rsidRPr="001E065C" w:rsidRDefault="7EF52E63" w:rsidP="50822DC3">
            <w:pPr>
              <w:spacing w:line="216" w:lineRule="auto"/>
              <w:contextualSpacing/>
              <w:jc w:val="distribute"/>
              <w:rPr>
                <w:i/>
                <w:iCs/>
                <w:sz w:val="18"/>
                <w:szCs w:val="18"/>
                <w:lang w:eastAsia="sk-SK"/>
              </w:rPr>
            </w:pPr>
            <w:r w:rsidRPr="50822DC3">
              <w:rPr>
                <w:b w:val="0"/>
                <w:bCs w:val="0"/>
                <w:i/>
                <w:iCs/>
                <w:sz w:val="16"/>
                <w:szCs w:val="16"/>
                <w:lang w:eastAsia="sk-SK"/>
              </w:rPr>
              <w:t>Odkazy na dôkazy</w:t>
            </w:r>
          </w:p>
        </w:tc>
      </w:tr>
      <w:tr w:rsidR="00B37EB6" w:rsidRPr="001E065C" w14:paraId="34B3C99B" w14:textId="77777777" w:rsidTr="591B9120">
        <w:trPr>
          <w:trHeight w:val="9315"/>
        </w:trPr>
        <w:tc>
          <w:tcPr>
            <w:tcW w:w="7170" w:type="dxa"/>
          </w:tcPr>
          <w:p w14:paraId="39919612" w14:textId="5618B81C" w:rsidR="00523B02" w:rsidRPr="007D3211" w:rsidRDefault="23FF2092" w:rsidP="52A1631E">
            <w:pPr>
              <w:contextualSpacing/>
              <w:jc w:val="both"/>
              <w:rPr>
                <w:i/>
                <w:iCs/>
              </w:rPr>
            </w:pPr>
            <w:r w:rsidRPr="52A1631E">
              <w:rPr>
                <w:i/>
                <w:iCs/>
              </w:rPr>
              <w:lastRenderedPageBreak/>
              <w:t xml:space="preserve">VŠ a aj samotná fakulta pravidelne zverejňuje informácie na svojich webových sídlach, aktualizuje už dostupné informácie a snaží sa v primeranej obsahovej a formálnej štruktúre informovať nielen zamestnancov VŠ, študentov, ale aj širšiu verejnosť. </w:t>
            </w:r>
          </w:p>
          <w:p w14:paraId="286575D2" w14:textId="251AD167" w:rsidR="002A43FC" w:rsidRPr="007D3211" w:rsidRDefault="23FF2092" w:rsidP="52A1631E">
            <w:pPr>
              <w:contextualSpacing/>
              <w:jc w:val="both"/>
              <w:rPr>
                <w:i/>
                <w:iCs/>
              </w:rPr>
            </w:pPr>
            <w:r w:rsidRPr="52A1631E">
              <w:rPr>
                <w:i/>
                <w:iCs/>
              </w:rPr>
              <w:t>Zverejňovanie informácií a pravidlá zverejňovania budú v budúcnosti súčasťou VSK.</w:t>
            </w:r>
          </w:p>
          <w:p w14:paraId="70DAA7B5" w14:textId="3397277A" w:rsidR="002A43FC" w:rsidRPr="007D3211" w:rsidRDefault="5A9B5665" w:rsidP="52A1631E">
            <w:pPr>
              <w:contextualSpacing/>
              <w:jc w:val="both"/>
              <w:rPr>
                <w:rFonts w:ascii="Calibri" w:hAnsi="Calibri"/>
                <w:i/>
                <w:iCs/>
              </w:rPr>
            </w:pPr>
            <w:r w:rsidRPr="52A1631E">
              <w:rPr>
                <w:i/>
                <w:iCs/>
              </w:rPr>
              <w:t>Vysoká škola má zverejnené, ľahko prístupné a prehľadne štruktúrované informácie o študijnom programe Učiteľstvo románskych jazykov a literatúr</w:t>
            </w:r>
            <w:r w:rsidR="6C78B55F" w:rsidRPr="52A1631E">
              <w:rPr>
                <w:i/>
                <w:iCs/>
              </w:rPr>
              <w:t xml:space="preserve"> </w:t>
            </w:r>
            <w:r w:rsidRPr="52A1631E">
              <w:rPr>
                <w:i/>
                <w:iCs/>
              </w:rPr>
              <w:t>na webovom sídle vysokej školy na dedikovanej podstránke.</w:t>
            </w:r>
            <w:r w:rsidR="203EF549" w:rsidRPr="52A1631E">
              <w:rPr>
                <w:i/>
                <w:iCs/>
              </w:rPr>
              <w:t xml:space="preserve"> </w:t>
            </w:r>
            <w:r w:rsidR="203EF549" w:rsidRPr="52A1631E">
              <w:rPr>
                <w:rFonts w:ascii="Calibri" w:hAnsi="Calibri"/>
                <w:i/>
                <w:iCs/>
              </w:rPr>
              <w:t xml:space="preserve">Tieto informácie sú takto ľahko prístupné študentom, ich podporovateľom, potenciálnym </w:t>
            </w:r>
            <w:r w:rsidR="203EF549" w:rsidRPr="52A1631E">
              <w:rPr>
                <w:rFonts w:ascii="Calibri" w:hAnsi="Calibri"/>
                <w:i/>
                <w:iCs/>
              </w:rPr>
              <w:lastRenderedPageBreak/>
              <w:t xml:space="preserve">študentom, absolventom, ďalším zainteresovaným stranám a širokej verejnosti v jazyku, v ktorom sa uskutočňuje študijný program. </w:t>
            </w:r>
          </w:p>
          <w:p w14:paraId="2C28832F" w14:textId="2743449F" w:rsidR="002A43FC" w:rsidRPr="001E065C" w:rsidRDefault="16B4C52B" w:rsidP="52A1631E">
            <w:pPr>
              <w:contextualSpacing/>
              <w:jc w:val="both"/>
              <w:rPr>
                <w:i/>
                <w:iCs/>
                <w:color w:val="7030A0"/>
                <w:lang w:eastAsia="sk-SK"/>
              </w:rPr>
            </w:pPr>
            <w:r w:rsidRPr="52A1631E">
              <w:rPr>
                <w:rFonts w:ascii="Calibri" w:hAnsi="Calibri"/>
                <w:i/>
                <w:iCs/>
              </w:rPr>
              <w:t>Vysoká škola dbá prostredníctvom sprístupnenia informácií zohľadňuje aj potreby uchádzačov a študentov so špecifickými potrebami</w:t>
            </w:r>
            <w:r w:rsidR="283AD141" w:rsidRPr="52A1631E">
              <w:rPr>
                <w:rFonts w:ascii="Calibri" w:hAnsi="Calibri"/>
                <w:i/>
                <w:iCs/>
              </w:rPr>
              <w:t xml:space="preserve">, systémom podpory na úrovni fakulty </w:t>
            </w:r>
            <w:r w:rsidR="57CC964E" w:rsidRPr="52A1631E">
              <w:rPr>
                <w:rFonts w:ascii="Calibri" w:hAnsi="Calibri"/>
                <w:i/>
                <w:iCs/>
              </w:rPr>
              <w:t>a univerzity implementáciou Vnútorný predpis č. 23/2014 Smernica rektora UK v Bratislave k zabezpečeniu všeobecne prístupného akademického prostredia pre študentov so špecifickými potrebami.</w:t>
            </w:r>
            <w:r w:rsidR="28681857" w:rsidRPr="52A1631E">
              <w:rPr>
                <w:rFonts w:ascii="Calibri" w:hAnsi="Calibri"/>
                <w:i/>
                <w:iCs/>
              </w:rPr>
              <w:t xml:space="preserve"> Univerzita </w:t>
            </w:r>
            <w:r w:rsidR="28681857" w:rsidRPr="52A1631E">
              <w:rPr>
                <w:i/>
                <w:iCs/>
              </w:rPr>
              <w:t xml:space="preserve">uľahčuje sprístupnenie informácií </w:t>
            </w:r>
            <w:r w:rsidR="52A50C12" w:rsidRPr="52A1631E">
              <w:rPr>
                <w:i/>
                <w:iCs/>
              </w:rPr>
              <w:t>zohľadnením</w:t>
            </w:r>
            <w:r w:rsidR="28681857" w:rsidRPr="52A1631E">
              <w:rPr>
                <w:i/>
                <w:iCs/>
              </w:rPr>
              <w:t xml:space="preserve"> potr</w:t>
            </w:r>
            <w:r w:rsidR="20C5ECD6" w:rsidRPr="52A1631E">
              <w:rPr>
                <w:i/>
                <w:iCs/>
              </w:rPr>
              <w:t xml:space="preserve">ieb </w:t>
            </w:r>
            <w:r w:rsidR="28681857" w:rsidRPr="52A1631E">
              <w:rPr>
                <w:i/>
                <w:iCs/>
              </w:rPr>
              <w:t xml:space="preserve"> uchádzačov a študentov so špecifickými potrebam</w:t>
            </w:r>
            <w:r w:rsidR="126AE398" w:rsidRPr="52A1631E">
              <w:rPr>
                <w:i/>
                <w:iCs/>
              </w:rPr>
              <w:t xml:space="preserve">i aj prostredníctvom dedikovaného Centra podpory </w:t>
            </w:r>
            <w:r w:rsidR="126AE398" w:rsidRPr="52A1631E">
              <w:rPr>
                <w:i/>
                <w:iCs/>
              </w:rPr>
              <w:lastRenderedPageBreak/>
              <w:t>študentov so špecifickými potrebami Univerzity Komenského.</w:t>
            </w:r>
          </w:p>
        </w:tc>
        <w:tc>
          <w:tcPr>
            <w:tcW w:w="2638" w:type="dxa"/>
          </w:tcPr>
          <w:p w14:paraId="7E4A4E98" w14:textId="2913864D" w:rsidR="00523B02" w:rsidRPr="007D3211" w:rsidRDefault="007B415A" w:rsidP="591B9120">
            <w:pPr>
              <w:spacing w:line="216" w:lineRule="auto"/>
              <w:contextualSpacing/>
              <w:rPr>
                <w:i/>
                <w:iCs/>
                <w:sz w:val="20"/>
                <w:szCs w:val="20"/>
                <w:u w:val="single"/>
              </w:rPr>
            </w:pPr>
            <w:hyperlink r:id="rId198">
              <w:r w:rsidR="3F218CE4" w:rsidRPr="591B9120">
                <w:rPr>
                  <w:rStyle w:val="Hyperlink"/>
                  <w:i/>
                  <w:iCs/>
                  <w:sz w:val="20"/>
                  <w:szCs w:val="20"/>
                </w:rPr>
                <w:t>www.fedu.uniba.sk</w:t>
              </w:r>
            </w:hyperlink>
          </w:p>
          <w:p w14:paraId="03B619FA" w14:textId="363E3AAE" w:rsidR="00523B02" w:rsidRPr="007D3211" w:rsidRDefault="007B415A" w:rsidP="591B9120">
            <w:pPr>
              <w:spacing w:line="216" w:lineRule="auto"/>
              <w:contextualSpacing/>
              <w:rPr>
                <w:i/>
                <w:iCs/>
                <w:sz w:val="20"/>
                <w:szCs w:val="20"/>
                <w:u w:val="single"/>
              </w:rPr>
            </w:pPr>
            <w:hyperlink r:id="rId199">
              <w:r w:rsidR="3F218CE4" w:rsidRPr="591B9120">
                <w:rPr>
                  <w:rStyle w:val="Hyperlink"/>
                  <w:i/>
                  <w:iCs/>
                  <w:sz w:val="20"/>
                  <w:szCs w:val="20"/>
                </w:rPr>
                <w:t>www.uniba.sk</w:t>
              </w:r>
            </w:hyperlink>
          </w:p>
          <w:p w14:paraId="56EB0BDD" w14:textId="25519262" w:rsidR="787C8669" w:rsidRPr="007D3211" w:rsidRDefault="787C8669" w:rsidP="52A1631E">
            <w:pPr>
              <w:spacing w:line="216" w:lineRule="auto"/>
              <w:rPr>
                <w:rFonts w:ascii="Calibri" w:hAnsi="Calibri"/>
                <w:i/>
                <w:iCs/>
                <w:sz w:val="20"/>
                <w:szCs w:val="20"/>
              </w:rPr>
            </w:pPr>
          </w:p>
          <w:p w14:paraId="72112869" w14:textId="43FD20F1" w:rsidR="282E9B1D" w:rsidRPr="007D3211" w:rsidRDefault="5432DC2C" w:rsidP="52A1631E">
            <w:pPr>
              <w:spacing w:line="216" w:lineRule="auto"/>
              <w:rPr>
                <w:rFonts w:ascii="Calibri" w:hAnsi="Calibri"/>
                <w:i/>
                <w:iCs/>
                <w:sz w:val="20"/>
                <w:szCs w:val="20"/>
              </w:rPr>
            </w:pPr>
            <w:r w:rsidRPr="52A1631E">
              <w:rPr>
                <w:rFonts w:ascii="Calibri" w:hAnsi="Calibri"/>
                <w:i/>
                <w:iCs/>
                <w:sz w:val="20"/>
                <w:szCs w:val="20"/>
              </w:rPr>
              <w:t>Informácie o študijnom programe Učiteľstvo románskych jazykov a literatú</w:t>
            </w:r>
            <w:r w:rsidR="26EE3FC0" w:rsidRPr="52A1631E">
              <w:rPr>
                <w:rFonts w:ascii="Calibri" w:hAnsi="Calibri"/>
                <w:i/>
                <w:iCs/>
                <w:sz w:val="20"/>
                <w:szCs w:val="20"/>
              </w:rPr>
              <w:t>r</w:t>
            </w:r>
          </w:p>
          <w:p w14:paraId="75BB2CA0" w14:textId="710E8946" w:rsidR="282E9B1D" w:rsidRPr="007D3211" w:rsidRDefault="007B415A" w:rsidP="591B9120">
            <w:pPr>
              <w:spacing w:line="216" w:lineRule="auto"/>
              <w:rPr>
                <w:i/>
                <w:iCs/>
                <w:sz w:val="20"/>
                <w:szCs w:val="20"/>
              </w:rPr>
            </w:pPr>
            <w:hyperlink r:id="rId200">
              <w:r w:rsidR="57749189" w:rsidRPr="591B9120">
                <w:rPr>
                  <w:rStyle w:val="Hyperlink"/>
                  <w:i/>
                  <w:iCs/>
                  <w:sz w:val="20"/>
                  <w:szCs w:val="20"/>
                </w:rPr>
                <w:t>https://www.fedu.uniba.sk/romanistika/urjl</w:t>
              </w:r>
            </w:hyperlink>
          </w:p>
          <w:p w14:paraId="727A3B91" w14:textId="3A86C724" w:rsidR="00523B02" w:rsidRPr="007D3211" w:rsidRDefault="7F671AD0" w:rsidP="52A1631E">
            <w:pPr>
              <w:spacing w:line="216" w:lineRule="auto"/>
              <w:contextualSpacing/>
              <w:rPr>
                <w:i/>
                <w:iCs/>
                <w:sz w:val="20"/>
                <w:szCs w:val="20"/>
              </w:rPr>
            </w:pPr>
            <w:r w:rsidRPr="52A1631E">
              <w:rPr>
                <w:i/>
                <w:iCs/>
                <w:sz w:val="20"/>
                <w:szCs w:val="20"/>
              </w:rPr>
              <w:t xml:space="preserve"> </w:t>
            </w:r>
          </w:p>
          <w:p w14:paraId="2310603F" w14:textId="20E6A33A" w:rsidR="1476FF79" w:rsidRDefault="1476FF79" w:rsidP="591B9120">
            <w:pPr>
              <w:spacing w:line="216" w:lineRule="auto"/>
              <w:rPr>
                <w:i/>
                <w:iCs/>
                <w:sz w:val="20"/>
                <w:szCs w:val="20"/>
              </w:rPr>
            </w:pPr>
            <w:r w:rsidRPr="591B9120">
              <w:rPr>
                <w:i/>
                <w:iCs/>
                <w:sz w:val="20"/>
                <w:szCs w:val="20"/>
              </w:rPr>
              <w:t xml:space="preserve">Ročenka fakulty </w:t>
            </w:r>
          </w:p>
          <w:p w14:paraId="3A877077" w14:textId="11463E84" w:rsidR="4D5A1C55" w:rsidRDefault="007B415A" w:rsidP="591B9120">
            <w:pPr>
              <w:spacing w:line="216" w:lineRule="auto"/>
              <w:rPr>
                <w:i/>
                <w:iCs/>
                <w:sz w:val="20"/>
                <w:szCs w:val="20"/>
              </w:rPr>
            </w:pPr>
            <w:hyperlink r:id="rId201">
              <w:r w:rsidR="4D5A1C55" w:rsidRPr="591B9120">
                <w:rPr>
                  <w:rStyle w:val="Hyperlink"/>
                  <w:i/>
                  <w:iCs/>
                  <w:sz w:val="20"/>
                  <w:szCs w:val="20"/>
                </w:rPr>
                <w:t>https://www.fedu.uniba.sk/fileadmin/pdf/Studium/Bakalarske_a_magisterske_studium/Rocenky/rocenka_20-21/4_ROCENKA_PdF_UK_2020_2021_akt_2021_3_1.pdf</w:t>
              </w:r>
            </w:hyperlink>
          </w:p>
          <w:p w14:paraId="43BE652C" w14:textId="5E314E6B" w:rsidR="00523B02" w:rsidRPr="007D3211" w:rsidRDefault="00523B02" w:rsidP="591B9120">
            <w:pPr>
              <w:spacing w:line="216" w:lineRule="auto"/>
              <w:contextualSpacing/>
              <w:rPr>
                <w:i/>
                <w:iCs/>
                <w:sz w:val="20"/>
                <w:szCs w:val="20"/>
              </w:rPr>
            </w:pPr>
          </w:p>
          <w:p w14:paraId="7A3C3387" w14:textId="24C0D158" w:rsidR="00523B02" w:rsidRPr="007D3211" w:rsidRDefault="7F671AD0" w:rsidP="52A1631E">
            <w:pPr>
              <w:spacing w:line="216" w:lineRule="auto"/>
              <w:contextualSpacing/>
              <w:rPr>
                <w:i/>
                <w:iCs/>
                <w:sz w:val="20"/>
                <w:szCs w:val="20"/>
              </w:rPr>
            </w:pPr>
            <w:r w:rsidRPr="52A1631E">
              <w:rPr>
                <w:i/>
                <w:iCs/>
                <w:sz w:val="20"/>
                <w:szCs w:val="20"/>
              </w:rPr>
              <w:t>Výročné správy</w:t>
            </w:r>
          </w:p>
          <w:p w14:paraId="78619EAF" w14:textId="430AC4B0" w:rsidR="16D77B55" w:rsidRDefault="007B415A" w:rsidP="591B9120">
            <w:pPr>
              <w:spacing w:line="216" w:lineRule="auto"/>
              <w:rPr>
                <w:i/>
                <w:iCs/>
                <w:sz w:val="20"/>
                <w:szCs w:val="20"/>
              </w:rPr>
            </w:pPr>
            <w:hyperlink r:id="rId202">
              <w:r w:rsidR="16D77B55" w:rsidRPr="591B9120">
                <w:rPr>
                  <w:rStyle w:val="Hyperlink"/>
                  <w:i/>
                  <w:iCs/>
                  <w:sz w:val="20"/>
                  <w:szCs w:val="20"/>
                </w:rPr>
                <w:t>https://www.fedu.uniba.sk/o-fakulte/legislativa-a-dokumenty/vyrocne-spravy/</w:t>
              </w:r>
            </w:hyperlink>
          </w:p>
          <w:p w14:paraId="0D3B9F72" w14:textId="71E0D618" w:rsidR="591B9120" w:rsidRDefault="591B9120" w:rsidP="591B9120">
            <w:pPr>
              <w:spacing w:line="216" w:lineRule="auto"/>
              <w:rPr>
                <w:i/>
                <w:iCs/>
                <w:sz w:val="20"/>
                <w:szCs w:val="20"/>
              </w:rPr>
            </w:pPr>
          </w:p>
          <w:p w14:paraId="222797AC" w14:textId="55F9656C" w:rsidR="00B37EB6" w:rsidRPr="007D3211" w:rsidRDefault="376E67F1" w:rsidP="591B9120">
            <w:pPr>
              <w:spacing w:line="216" w:lineRule="auto"/>
              <w:contextualSpacing/>
              <w:rPr>
                <w:i/>
                <w:iCs/>
                <w:sz w:val="20"/>
                <w:szCs w:val="20"/>
              </w:rPr>
            </w:pPr>
            <w:r w:rsidRPr="591B9120">
              <w:rPr>
                <w:i/>
                <w:iCs/>
                <w:sz w:val="20"/>
                <w:szCs w:val="20"/>
              </w:rPr>
              <w:t>Vzdelávacie veľtrhy</w:t>
            </w:r>
          </w:p>
          <w:p w14:paraId="2E97B0BA" w14:textId="361DCD26" w:rsidR="591B9120" w:rsidRDefault="591B9120" w:rsidP="591B9120">
            <w:pPr>
              <w:spacing w:line="216" w:lineRule="auto"/>
              <w:rPr>
                <w:i/>
                <w:iCs/>
                <w:sz w:val="18"/>
                <w:szCs w:val="18"/>
              </w:rPr>
            </w:pPr>
          </w:p>
          <w:p w14:paraId="457B5D08" w14:textId="32E8F207" w:rsidR="00B37EB6" w:rsidRPr="007D3211" w:rsidRDefault="007B415A" w:rsidP="591B9120">
            <w:pPr>
              <w:spacing w:line="216" w:lineRule="auto"/>
              <w:contextualSpacing/>
              <w:rPr>
                <w:i/>
                <w:iCs/>
                <w:sz w:val="20"/>
                <w:szCs w:val="20"/>
              </w:rPr>
            </w:pPr>
            <w:hyperlink r:id="rId203">
              <w:r w:rsidR="3D0DB11C" w:rsidRPr="591B9120">
                <w:rPr>
                  <w:rStyle w:val="Hyperlink"/>
                  <w:i/>
                  <w:iCs/>
                  <w:sz w:val="20"/>
                  <w:szCs w:val="20"/>
                </w:rPr>
                <w:t>https://www.fedu.uniba.sk/studium/podpora-a-sluzby-pre-studentov/studenti-so-specifickymi-potrebami/</w:t>
              </w:r>
            </w:hyperlink>
          </w:p>
          <w:p w14:paraId="0C0BEE7A" w14:textId="72312D84" w:rsidR="00B37EB6" w:rsidRPr="007D3211" w:rsidRDefault="00B37EB6" w:rsidP="591B9120">
            <w:pPr>
              <w:spacing w:line="216" w:lineRule="auto"/>
              <w:contextualSpacing/>
              <w:rPr>
                <w:i/>
                <w:iCs/>
                <w:sz w:val="20"/>
                <w:szCs w:val="20"/>
              </w:rPr>
            </w:pPr>
          </w:p>
          <w:p w14:paraId="19B93646" w14:textId="313F927B" w:rsidR="00B37EB6" w:rsidRPr="007D3211" w:rsidRDefault="596BC6E7" w:rsidP="591B9120">
            <w:pPr>
              <w:spacing w:line="216" w:lineRule="auto"/>
              <w:contextualSpacing/>
              <w:rPr>
                <w:rFonts w:ascii="Calibri" w:eastAsia="Calibri" w:hAnsi="Calibri" w:cs="Calibri"/>
                <w:i/>
                <w:iCs/>
                <w:sz w:val="20"/>
                <w:szCs w:val="20"/>
              </w:rPr>
            </w:pPr>
            <w:r w:rsidRPr="591B9120">
              <w:rPr>
                <w:rFonts w:ascii="Calibri" w:eastAsia="Calibri" w:hAnsi="Calibri" w:cs="Calibri"/>
                <w:i/>
                <w:iCs/>
                <w:sz w:val="20"/>
                <w:szCs w:val="20"/>
              </w:rPr>
              <w:t>Vnútorný predpis č. 23/2014 Smernica rektora Univerzity Komenského v Bratislave k zabezpečeniu všeobecne prístupného akademického prostredia pre študentov so špecifickými potrebami</w:t>
            </w:r>
          </w:p>
          <w:p w14:paraId="058D27FA" w14:textId="15D443E5" w:rsidR="07B205D5" w:rsidRDefault="007B415A" w:rsidP="591B9120">
            <w:pPr>
              <w:spacing w:line="216" w:lineRule="auto"/>
              <w:rPr>
                <w:i/>
                <w:iCs/>
                <w:sz w:val="20"/>
                <w:szCs w:val="20"/>
                <w:lang w:eastAsia="sk-SK"/>
              </w:rPr>
            </w:pPr>
            <w:hyperlink r:id="rId204">
              <w:r w:rsidR="07B205D5" w:rsidRPr="591B9120">
                <w:rPr>
                  <w:rStyle w:val="Hyperlink"/>
                  <w:i/>
                  <w:iCs/>
                  <w:sz w:val="20"/>
                  <w:szCs w:val="20"/>
                  <w:lang w:eastAsia="sk-SK"/>
                </w:rPr>
                <w:t>https://www.fedu.uniba.sk/fileadmin/pdf/Studium/ztp_studenti/Vp_2014_23_SmR_UK_k_zabezp_pristupu_stud_spec_potreby.pdf</w:t>
              </w:r>
            </w:hyperlink>
          </w:p>
          <w:p w14:paraId="371F5C34" w14:textId="53C3CE5F" w:rsidR="591B9120" w:rsidRDefault="591B9120" w:rsidP="591B9120">
            <w:pPr>
              <w:spacing w:line="216" w:lineRule="auto"/>
              <w:rPr>
                <w:i/>
                <w:iCs/>
                <w:sz w:val="20"/>
                <w:szCs w:val="20"/>
                <w:lang w:eastAsia="sk-SK"/>
              </w:rPr>
            </w:pPr>
          </w:p>
          <w:p w14:paraId="0202E494" w14:textId="0E9F0751" w:rsidR="00B37EB6" w:rsidRPr="007D3211" w:rsidRDefault="67CA52CD" w:rsidP="591B9120">
            <w:pPr>
              <w:spacing w:line="216" w:lineRule="auto"/>
              <w:contextualSpacing/>
              <w:rPr>
                <w:i/>
                <w:iCs/>
                <w:sz w:val="20"/>
                <w:szCs w:val="20"/>
              </w:rPr>
            </w:pPr>
            <w:r w:rsidRPr="591B9120">
              <w:rPr>
                <w:i/>
                <w:iCs/>
                <w:sz w:val="20"/>
                <w:szCs w:val="20"/>
              </w:rPr>
              <w:t>Centrum podpory študentov so špecifickými potrebami</w:t>
            </w:r>
          </w:p>
          <w:p w14:paraId="7A6D239A" w14:textId="5C5256F9" w:rsidR="00B37EB6" w:rsidRPr="00537E8D" w:rsidRDefault="007B415A" w:rsidP="591B9120">
            <w:pPr>
              <w:spacing w:line="216" w:lineRule="auto"/>
              <w:contextualSpacing/>
              <w:rPr>
                <w:i/>
                <w:iCs/>
                <w:sz w:val="20"/>
                <w:szCs w:val="20"/>
              </w:rPr>
            </w:pPr>
            <w:hyperlink r:id="rId205">
              <w:r w:rsidR="6CB41287" w:rsidRPr="591B9120">
                <w:rPr>
                  <w:rStyle w:val="Hyperlink"/>
                  <w:i/>
                  <w:iCs/>
                  <w:sz w:val="20"/>
                  <w:szCs w:val="20"/>
                </w:rPr>
                <w:t>https://cezap.sk/o-nas/kde-nas-najdete/</w:t>
              </w:r>
            </w:hyperlink>
          </w:p>
          <w:p w14:paraId="293D6E0E" w14:textId="5A49A15A" w:rsidR="00B37EB6" w:rsidRPr="00537E8D" w:rsidRDefault="00B37EB6" w:rsidP="591B9120">
            <w:pPr>
              <w:spacing w:line="216" w:lineRule="auto"/>
              <w:contextualSpacing/>
              <w:rPr>
                <w:i/>
                <w:iCs/>
                <w:sz w:val="20"/>
                <w:szCs w:val="20"/>
                <w:lang w:eastAsia="sk-SK"/>
              </w:rPr>
            </w:pPr>
          </w:p>
        </w:tc>
      </w:tr>
    </w:tbl>
    <w:p w14:paraId="7CE5A492" w14:textId="1C5215B8" w:rsidR="00183FF6" w:rsidRDefault="00183FF6" w:rsidP="2330B9F6">
      <w:pPr>
        <w:autoSpaceDE w:val="0"/>
        <w:autoSpaceDN w:val="0"/>
        <w:adjustRightInd w:val="0"/>
        <w:spacing w:after="0" w:line="216" w:lineRule="auto"/>
        <w:rPr>
          <w:sz w:val="18"/>
          <w:szCs w:val="18"/>
        </w:rPr>
      </w:pPr>
    </w:p>
    <w:p w14:paraId="503295ED" w14:textId="06BFCE97" w:rsidR="007D3211" w:rsidRPr="001E065C" w:rsidRDefault="007D3211" w:rsidP="52A1631E">
      <w:pPr>
        <w:autoSpaceDE w:val="0"/>
        <w:autoSpaceDN w:val="0"/>
        <w:adjustRightInd w:val="0"/>
        <w:spacing w:after="0" w:line="216" w:lineRule="auto"/>
        <w:rPr>
          <w:sz w:val="18"/>
          <w:szCs w:val="18"/>
        </w:rPr>
      </w:pPr>
    </w:p>
    <w:p w14:paraId="55FC7088" w14:textId="0AD6AA2D" w:rsidR="0015533A" w:rsidRPr="00957227" w:rsidRDefault="00DF1A7F" w:rsidP="003D3157">
      <w:pPr>
        <w:pStyle w:val="ListParagraph"/>
        <w:numPr>
          <w:ilvl w:val="0"/>
          <w:numId w:val="16"/>
        </w:numPr>
        <w:shd w:val="clear" w:color="auto" w:fill="D9D9D9" w:themeFill="background1" w:themeFillShade="D9"/>
        <w:spacing w:after="0" w:line="216" w:lineRule="auto"/>
        <w:ind w:left="284" w:hanging="284"/>
        <w:contextualSpacing w:val="0"/>
        <w:rPr>
          <w:rFonts w:cstheme="minorHAnsi"/>
          <w:b/>
          <w:bCs/>
          <w:sz w:val="18"/>
          <w:szCs w:val="18"/>
        </w:rPr>
      </w:pPr>
      <w:r w:rsidRPr="00957227">
        <w:rPr>
          <w:rFonts w:cstheme="minorHAnsi"/>
          <w:b/>
          <w:bCs/>
          <w:sz w:val="18"/>
          <w:szCs w:val="18"/>
        </w:rPr>
        <w:t xml:space="preserve">Samohodnotenie štandardu </w:t>
      </w:r>
      <w:r w:rsidR="00E82D04" w:rsidRPr="00957227">
        <w:rPr>
          <w:rFonts w:cstheme="minorHAnsi"/>
          <w:b/>
          <w:bCs/>
          <w:sz w:val="18"/>
          <w:szCs w:val="18"/>
        </w:rPr>
        <w:t xml:space="preserve">11 </w:t>
      </w:r>
      <w:r w:rsidR="00B56329" w:rsidRPr="00957227">
        <w:rPr>
          <w:rFonts w:cstheme="minorHAnsi"/>
          <w:b/>
          <w:bCs/>
          <w:sz w:val="18"/>
          <w:szCs w:val="18"/>
        </w:rPr>
        <w:t>–</w:t>
      </w:r>
      <w:r w:rsidRPr="00957227">
        <w:rPr>
          <w:rFonts w:cstheme="minorHAnsi"/>
          <w:b/>
          <w:bCs/>
          <w:sz w:val="18"/>
          <w:szCs w:val="18"/>
        </w:rPr>
        <w:t xml:space="preserve"> </w:t>
      </w:r>
      <w:r w:rsidR="00E82D04" w:rsidRPr="00957227">
        <w:rPr>
          <w:rFonts w:cstheme="minorHAnsi"/>
          <w:b/>
          <w:bCs/>
          <w:sz w:val="18"/>
          <w:szCs w:val="18"/>
        </w:rPr>
        <w:t xml:space="preserve">Priebežné monitorovanie, periodické hodnotenie a periodické schvaľovanie študijného programu </w:t>
      </w:r>
      <w:r w:rsidR="006212A4" w:rsidRPr="00957227">
        <w:rPr>
          <w:rFonts w:cstheme="minorHAnsi"/>
          <w:b/>
          <w:bCs/>
          <w:sz w:val="18"/>
          <w:szCs w:val="18"/>
        </w:rPr>
        <w:t xml:space="preserve">–   </w:t>
      </w:r>
    </w:p>
    <w:p w14:paraId="773EDC2D" w14:textId="6C28F27F" w:rsidR="0065317A" w:rsidRPr="00957227" w:rsidRDefault="00183FF6" w:rsidP="00D129CF">
      <w:pPr>
        <w:pStyle w:val="Default"/>
        <w:spacing w:line="216" w:lineRule="auto"/>
        <w:jc w:val="both"/>
        <w:rPr>
          <w:rFonts w:cstheme="minorHAnsi"/>
          <w:color w:val="auto"/>
          <w:sz w:val="18"/>
          <w:szCs w:val="18"/>
        </w:rPr>
      </w:pPr>
      <w:r w:rsidRPr="00957227">
        <w:rPr>
          <w:rFonts w:cstheme="minorHAnsi"/>
          <w:color w:val="auto"/>
          <w:sz w:val="18"/>
          <w:szCs w:val="18"/>
        </w:rPr>
        <w:t>SP 1</w:t>
      </w:r>
      <w:r w:rsidR="001D2427" w:rsidRPr="00957227">
        <w:rPr>
          <w:rFonts w:cstheme="minorHAnsi"/>
          <w:color w:val="auto"/>
          <w:sz w:val="18"/>
          <w:szCs w:val="18"/>
        </w:rPr>
        <w:t>1.</w:t>
      </w:r>
      <w:r w:rsidR="00E82D04" w:rsidRPr="00957227">
        <w:rPr>
          <w:rFonts w:cstheme="minorHAnsi"/>
          <w:color w:val="auto"/>
          <w:sz w:val="18"/>
          <w:szCs w:val="18"/>
        </w:rPr>
        <w:t>1. 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sidRPr="00957227">
        <w:rPr>
          <w:rFonts w:cstheme="minorHAnsi"/>
          <w:color w:val="auto"/>
          <w:sz w:val="18"/>
          <w:szCs w:val="18"/>
        </w:rPr>
        <w:t> </w:t>
      </w:r>
      <w:r w:rsidR="00E82D04" w:rsidRPr="00957227">
        <w:rPr>
          <w:rFonts w:cstheme="minorHAnsi"/>
          <w:color w:val="auto"/>
          <w:sz w:val="18"/>
          <w:szCs w:val="18"/>
        </w:rPr>
        <w:t xml:space="preserve">požadovanou úrovňou kvalifikačného rámca.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283"/>
        <w:gridCol w:w="5498"/>
      </w:tblGrid>
      <w:tr w:rsidR="0065317A" w:rsidRPr="001E065C" w14:paraId="2130E5DA"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230" w:type="dxa"/>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551" w:type="dxa"/>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4240A0D8">
        <w:trPr>
          <w:trHeight w:val="567"/>
        </w:trPr>
        <w:tc>
          <w:tcPr>
            <w:tcW w:w="7230" w:type="dxa"/>
            <w:shd w:val="clear" w:color="auto" w:fill="auto"/>
          </w:tcPr>
          <w:p w14:paraId="2385D3E6" w14:textId="73A10931" w:rsidR="00C03F81" w:rsidRPr="00B92044" w:rsidRDefault="0D059126" w:rsidP="4240A0D8">
            <w:pPr>
              <w:jc w:val="both"/>
              <w:rPr>
                <w:i/>
                <w:iCs/>
              </w:rPr>
            </w:pPr>
            <w:r w:rsidRPr="4240A0D8">
              <w:rPr>
                <w:i/>
                <w:iCs/>
              </w:rPr>
              <w:t>VSK UK v súčasnosti prebieha procesom zosúlaďovania s akreditačnými štandardami zverejnenými SAAVŠ 25. 7. 2020 tak, aby bol zosúladený najneskôr k zákonne stanovenému termínu 31. 8. 2022. Súčasťou formalizovaných procesov zosúladeného VS bud</w:t>
            </w:r>
            <w:r w:rsidR="3FE446A4" w:rsidRPr="4240A0D8">
              <w:rPr>
                <w:i/>
                <w:iCs/>
              </w:rPr>
              <w:t>e</w:t>
            </w:r>
            <w:r w:rsidR="7CA70FE4" w:rsidRPr="4240A0D8">
              <w:rPr>
                <w:i/>
                <w:iCs/>
              </w:rPr>
              <w:t xml:space="preserve"> aj tomto programe po implementáci</w:t>
            </w:r>
            <w:r w:rsidR="34A34D0B" w:rsidRPr="4240A0D8">
              <w:rPr>
                <w:i/>
                <w:iCs/>
              </w:rPr>
              <w:t>i</w:t>
            </w:r>
            <w:r w:rsidR="7CA70FE4" w:rsidRPr="4240A0D8">
              <w:rPr>
                <w:i/>
                <w:iCs/>
              </w:rPr>
              <w:t xml:space="preserve"> VSK v rámci univerzity nový systém kvality</w:t>
            </w:r>
            <w:r w:rsidR="298DC37A" w:rsidRPr="4240A0D8">
              <w:rPr>
                <w:i/>
                <w:iCs/>
              </w:rPr>
              <w:t>,</w:t>
            </w:r>
            <w:r w:rsidR="7CA70FE4" w:rsidRPr="4240A0D8">
              <w:rPr>
                <w:i/>
                <w:iCs/>
              </w:rPr>
              <w:t xml:space="preserve"> </w:t>
            </w:r>
            <w:r w:rsidR="7CA70FE4" w:rsidRPr="4240A0D8">
              <w:rPr>
                <w:i/>
                <w:iCs/>
              </w:rPr>
              <w:lastRenderedPageBreak/>
              <w:t>ktorý</w:t>
            </w:r>
            <w:r w:rsidR="3FE446A4" w:rsidRPr="4240A0D8">
              <w:rPr>
                <w:i/>
                <w:iCs/>
              </w:rPr>
              <w:t xml:space="preserve"> priebežn</w:t>
            </w:r>
            <w:r w:rsidR="55376752" w:rsidRPr="4240A0D8">
              <w:rPr>
                <w:i/>
                <w:iCs/>
              </w:rPr>
              <w:t>e</w:t>
            </w:r>
            <w:r w:rsidR="3FE446A4" w:rsidRPr="4240A0D8">
              <w:rPr>
                <w:i/>
                <w:iCs/>
              </w:rPr>
              <w:t xml:space="preserv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w:t>
            </w:r>
            <w:r w:rsidR="6410C228" w:rsidRPr="4240A0D8">
              <w:rPr>
                <w:i/>
                <w:iCs/>
              </w:rPr>
              <w:t>,</w:t>
            </w:r>
            <w:r w:rsidR="3FE446A4" w:rsidRPr="4240A0D8">
              <w:rPr>
                <w:i/>
                <w:iCs/>
              </w:rPr>
              <w:t xml:space="preserve"> bola v súlade s požadovanou úrovňou kvalifikačného rámca.</w:t>
            </w:r>
          </w:p>
          <w:p w14:paraId="5A97C401" w14:textId="6DF5A4E4" w:rsidR="00C03F81" w:rsidRPr="00B92044" w:rsidRDefault="329C8EB4" w:rsidP="4240A0D8">
            <w:pPr>
              <w:jc w:val="both"/>
              <w:rPr>
                <w:i/>
                <w:iCs/>
              </w:rPr>
            </w:pPr>
            <w:r w:rsidRPr="4240A0D8">
              <w:rPr>
                <w:i/>
                <w:iCs/>
              </w:rPr>
              <w:t xml:space="preserve">Do daného zosúladenia v budúcnosti, sa počíta v čase realizácie nového </w:t>
            </w:r>
            <w:r w:rsidR="32D2E1AE" w:rsidRPr="4240A0D8">
              <w:rPr>
                <w:i/>
                <w:iCs/>
              </w:rPr>
              <w:t>študijného</w:t>
            </w:r>
            <w:r w:rsidRPr="4240A0D8">
              <w:rPr>
                <w:i/>
                <w:iCs/>
              </w:rPr>
              <w:t xml:space="preserve"> programu so systematickým uplatnením VP 15/2014</w:t>
            </w:r>
            <w:r w:rsidR="22CD048E" w:rsidRPr="4240A0D8">
              <w:rPr>
                <w:i/>
                <w:iCs/>
              </w:rPr>
              <w:t>, ktorý sumarizuje využívané nástroje na priebežné monitorovanie a periodické hodnotenie, ktoré pracovisko zabezpečuje v zmysle interných predp</w:t>
            </w:r>
            <w:r w:rsidR="6DFE14E1" w:rsidRPr="4240A0D8">
              <w:rPr>
                <w:i/>
                <w:iCs/>
              </w:rPr>
              <w:t xml:space="preserve">isov vnútorne a v koordinácii s príslušnými útvarmi dekanátu. Napríklad </w:t>
            </w:r>
            <w:r w:rsidR="28A466DF" w:rsidRPr="4240A0D8">
              <w:rPr>
                <w:i/>
                <w:iCs/>
              </w:rPr>
              <w:t>študijne</w:t>
            </w:r>
            <w:r w:rsidR="6DFE14E1" w:rsidRPr="4240A0D8">
              <w:rPr>
                <w:i/>
                <w:iCs/>
              </w:rPr>
              <w:t xml:space="preserve"> oddelenie, </w:t>
            </w:r>
            <w:r w:rsidR="3DA0389A" w:rsidRPr="4240A0D8">
              <w:rPr>
                <w:i/>
                <w:iCs/>
              </w:rPr>
              <w:t>oddelenie</w:t>
            </w:r>
            <w:r w:rsidR="6DFE14E1" w:rsidRPr="4240A0D8">
              <w:rPr>
                <w:i/>
                <w:iCs/>
              </w:rPr>
              <w:t xml:space="preserve"> prodekana pre rozvoj, útvar dekanky, útvar tajomníka. In</w:t>
            </w:r>
            <w:r w:rsidR="342E7267" w:rsidRPr="4240A0D8">
              <w:rPr>
                <w:i/>
                <w:iCs/>
              </w:rPr>
              <w:t xml:space="preserve">terne sa využívajú analytické štatistické funkcie nástrojov Office 365 a dátové </w:t>
            </w:r>
            <w:r w:rsidR="7D0A506A" w:rsidRPr="4240A0D8">
              <w:rPr>
                <w:i/>
                <w:iCs/>
              </w:rPr>
              <w:t>zdroje</w:t>
            </w:r>
            <w:r w:rsidR="342E7267" w:rsidRPr="4240A0D8">
              <w:rPr>
                <w:i/>
                <w:iCs/>
              </w:rPr>
              <w:t xml:space="preserve"> informačného systému AIS. Prebieha kontinuálna práca s vyťažovaním a analýzou dostupných dát zo systému AIS, </w:t>
            </w:r>
            <w:r w:rsidR="465BCAD8" w:rsidRPr="4240A0D8">
              <w:rPr>
                <w:i/>
                <w:iCs/>
              </w:rPr>
              <w:t xml:space="preserve">od </w:t>
            </w:r>
            <w:r w:rsidR="26C01471" w:rsidRPr="4240A0D8">
              <w:rPr>
                <w:i/>
                <w:iCs/>
              </w:rPr>
              <w:t>vyučujúcich</w:t>
            </w:r>
            <w:r w:rsidR="465BCAD8" w:rsidRPr="4240A0D8">
              <w:rPr>
                <w:i/>
                <w:iCs/>
              </w:rPr>
              <w:t xml:space="preserve"> na základe poznatkov z výučby a dát </w:t>
            </w:r>
            <w:r w:rsidR="2ABA0A51" w:rsidRPr="4240A0D8">
              <w:rPr>
                <w:i/>
                <w:iCs/>
              </w:rPr>
              <w:t>zo</w:t>
            </w:r>
            <w:r w:rsidR="465BCAD8" w:rsidRPr="4240A0D8">
              <w:rPr>
                <w:i/>
                <w:iCs/>
              </w:rPr>
              <w:t xml:space="preserve"> spätnej väzby od študentov (fakultná anketa) a </w:t>
            </w:r>
            <w:r w:rsidR="04744CE6" w:rsidRPr="4240A0D8">
              <w:rPr>
                <w:i/>
                <w:iCs/>
              </w:rPr>
              <w:t>prostredníctvom</w:t>
            </w:r>
            <w:r w:rsidR="7216724B" w:rsidRPr="4240A0D8">
              <w:rPr>
                <w:i/>
                <w:iCs/>
              </w:rPr>
              <w:t xml:space="preserve"> vyučujúcich. Koordinačnú úlohu pri analýze pre potreby priebežného monitoringu m</w:t>
            </w:r>
            <w:r w:rsidR="6A85D64B" w:rsidRPr="4240A0D8">
              <w:rPr>
                <w:i/>
                <w:iCs/>
              </w:rPr>
              <w:t>á hlavná OZŠP, úlohu plní priebežne, raz ročne</w:t>
            </w:r>
            <w:r w:rsidR="473CC68F" w:rsidRPr="4240A0D8">
              <w:rPr>
                <w:i/>
                <w:iCs/>
              </w:rPr>
              <w:t xml:space="preserve"> spoločne ďalšími OZŠP </w:t>
            </w:r>
            <w:r w:rsidR="5467ABFD" w:rsidRPr="4240A0D8">
              <w:rPr>
                <w:i/>
                <w:iCs/>
              </w:rPr>
              <w:t>hodnotí</w:t>
            </w:r>
            <w:r w:rsidR="473CC68F" w:rsidRPr="4240A0D8">
              <w:rPr>
                <w:i/>
                <w:iCs/>
              </w:rPr>
              <w:t xml:space="preserve"> ŠP.</w:t>
            </w:r>
          </w:p>
          <w:p w14:paraId="280AD06C" w14:textId="5ED34C22" w:rsidR="00C03F81" w:rsidRPr="00B92044" w:rsidRDefault="7D8A6E8B" w:rsidP="4240A0D8">
            <w:pPr>
              <w:jc w:val="both"/>
              <w:rPr>
                <w:i/>
                <w:iCs/>
              </w:rPr>
            </w:pPr>
            <w:r w:rsidRPr="4240A0D8">
              <w:rPr>
                <w:i/>
                <w:iCs/>
              </w:rPr>
              <w:t>Táto</w:t>
            </w:r>
            <w:r w:rsidR="0BE1D070" w:rsidRPr="4240A0D8">
              <w:rPr>
                <w:i/>
                <w:iCs/>
              </w:rPr>
              <w:t xml:space="preserve"> hodnotenie založené na</w:t>
            </w:r>
            <w:r w:rsidR="083F4263" w:rsidRPr="4240A0D8">
              <w:rPr>
                <w:i/>
                <w:iCs/>
              </w:rPr>
              <w:t xml:space="preserve"> priebežnom</w:t>
            </w:r>
            <w:r w:rsidR="0BE1D070" w:rsidRPr="4240A0D8">
              <w:rPr>
                <w:i/>
                <w:iCs/>
              </w:rPr>
              <w:t xml:space="preserve"> monitoringu</w:t>
            </w:r>
            <w:r w:rsidRPr="4240A0D8">
              <w:rPr>
                <w:i/>
                <w:iCs/>
              </w:rPr>
              <w:t xml:space="preserve"> zahŕňa:</w:t>
            </w:r>
          </w:p>
          <w:p w14:paraId="73F4032D" w14:textId="07ECC177" w:rsidR="00C03F81" w:rsidRPr="00B92044" w:rsidRDefault="7D8A6E8B" w:rsidP="4240A0D8">
            <w:pPr>
              <w:pStyle w:val="ListParagraph"/>
              <w:numPr>
                <w:ilvl w:val="0"/>
                <w:numId w:val="17"/>
              </w:numPr>
              <w:jc w:val="both"/>
            </w:pPr>
            <w:r w:rsidRPr="4240A0D8">
              <w:rPr>
                <w:i/>
                <w:iCs/>
              </w:rPr>
              <w:t>sledovanie súladu so štandardmi pre študijný program</w:t>
            </w:r>
            <w:r w:rsidR="0D6E3B54" w:rsidRPr="4240A0D8">
              <w:rPr>
                <w:i/>
                <w:iCs/>
              </w:rPr>
              <w:t>,</w:t>
            </w:r>
            <w:r w:rsidRPr="4240A0D8">
              <w:rPr>
                <w:i/>
                <w:iCs/>
              </w:rPr>
              <w:t xml:space="preserve"> </w:t>
            </w:r>
          </w:p>
          <w:p w14:paraId="31847219" w14:textId="66E71D23" w:rsidR="00C03F81" w:rsidRPr="00B92044" w:rsidRDefault="6BE15827" w:rsidP="4240A0D8">
            <w:pPr>
              <w:pStyle w:val="ListParagraph"/>
              <w:numPr>
                <w:ilvl w:val="0"/>
                <w:numId w:val="17"/>
              </w:numPr>
              <w:jc w:val="both"/>
            </w:pPr>
            <w:r w:rsidRPr="4240A0D8">
              <w:rPr>
                <w:i/>
                <w:iCs/>
              </w:rPr>
              <w:t>sledovanie či</w:t>
            </w:r>
            <w:r w:rsidR="7D8A6E8B" w:rsidRPr="4240A0D8">
              <w:rPr>
                <w:i/>
                <w:iCs/>
              </w:rPr>
              <w:t xml:space="preserve"> dosahované ciele a výstupy vzdelávania sú v súlade s potrebami študentov, zamestnávateľov a ďalších zainteresovaných strán, </w:t>
            </w:r>
          </w:p>
          <w:p w14:paraId="64236751" w14:textId="62047499" w:rsidR="00C03F81" w:rsidRPr="00B92044" w:rsidRDefault="295A0215" w:rsidP="4240A0D8">
            <w:pPr>
              <w:pStyle w:val="ListParagraph"/>
              <w:numPr>
                <w:ilvl w:val="0"/>
                <w:numId w:val="17"/>
              </w:numPr>
              <w:jc w:val="both"/>
            </w:pPr>
            <w:r w:rsidRPr="4240A0D8">
              <w:rPr>
                <w:i/>
                <w:iCs/>
              </w:rPr>
              <w:t>s</w:t>
            </w:r>
            <w:r w:rsidR="5B768F03" w:rsidRPr="4240A0D8">
              <w:rPr>
                <w:i/>
                <w:iCs/>
              </w:rPr>
              <w:t>ledovanie</w:t>
            </w:r>
            <w:r w:rsidR="1DCF2291" w:rsidRPr="4240A0D8">
              <w:rPr>
                <w:i/>
                <w:iCs/>
              </w:rPr>
              <w:t>,</w:t>
            </w:r>
            <w:r w:rsidR="7419200D" w:rsidRPr="4240A0D8">
              <w:rPr>
                <w:i/>
                <w:iCs/>
              </w:rPr>
              <w:t xml:space="preserve"> </w:t>
            </w:r>
            <w:r w:rsidR="5B768F03" w:rsidRPr="4240A0D8">
              <w:rPr>
                <w:i/>
                <w:iCs/>
              </w:rPr>
              <w:t xml:space="preserve">či </w:t>
            </w:r>
            <w:r w:rsidR="5B768F03" w:rsidRPr="4240A0D8">
              <w:rPr>
                <w:rFonts w:ascii="Calibri" w:hAnsi="Calibri"/>
                <w:i/>
                <w:iCs/>
              </w:rPr>
              <w:t>dosahované ciele a výstupy vzdelávania</w:t>
            </w:r>
            <w:r w:rsidR="7D8A6E8B" w:rsidRPr="4240A0D8">
              <w:rPr>
                <w:i/>
                <w:iCs/>
              </w:rPr>
              <w:t xml:space="preserve"> zodpoveda</w:t>
            </w:r>
            <w:r w:rsidR="5B266452" w:rsidRPr="4240A0D8">
              <w:rPr>
                <w:i/>
                <w:iCs/>
              </w:rPr>
              <w:t>jú</w:t>
            </w:r>
            <w:r w:rsidR="7D8A6E8B" w:rsidRPr="4240A0D8">
              <w:rPr>
                <w:i/>
                <w:iCs/>
              </w:rPr>
              <w:t xml:space="preserve"> aktuálnym poznatkom a aktuálnemu stavu ich aplikácií, aktuálnym technologickým možnostiam</w:t>
            </w:r>
            <w:r w:rsidR="12F5DC91" w:rsidRPr="4240A0D8">
              <w:rPr>
                <w:i/>
                <w:iCs/>
              </w:rPr>
              <w:t>,</w:t>
            </w:r>
          </w:p>
          <w:p w14:paraId="6BEE8D6C" w14:textId="01918ABD" w:rsidR="00C03F81" w:rsidRPr="00C03F81" w:rsidRDefault="08CD82B8" w:rsidP="4240A0D8">
            <w:pPr>
              <w:pStyle w:val="ListParagraph"/>
              <w:numPr>
                <w:ilvl w:val="0"/>
                <w:numId w:val="17"/>
              </w:numPr>
              <w:jc w:val="both"/>
              <w:rPr>
                <w:color w:val="7030A0"/>
                <w:lang w:eastAsia="sk-SK"/>
              </w:rPr>
            </w:pPr>
            <w:r w:rsidRPr="4240A0D8">
              <w:rPr>
                <w:i/>
                <w:iCs/>
              </w:rPr>
              <w:lastRenderedPageBreak/>
              <w:t>s</w:t>
            </w:r>
            <w:r w:rsidR="4AB402C9" w:rsidRPr="4240A0D8">
              <w:rPr>
                <w:i/>
                <w:iCs/>
              </w:rPr>
              <w:t>leduje</w:t>
            </w:r>
            <w:r w:rsidR="588530F2" w:rsidRPr="4240A0D8">
              <w:rPr>
                <w:i/>
                <w:iCs/>
              </w:rPr>
              <w:t>,</w:t>
            </w:r>
            <w:r w:rsidR="4AB402C9" w:rsidRPr="4240A0D8">
              <w:rPr>
                <w:i/>
                <w:iCs/>
              </w:rPr>
              <w:t xml:space="preserve"> či </w:t>
            </w:r>
            <w:r w:rsidR="7D8A6E8B" w:rsidRPr="4240A0D8">
              <w:rPr>
                <w:i/>
                <w:iCs/>
              </w:rPr>
              <w:t>úroveň absolventov, najmä prostredníctvom dosahovaných výstupov vzdelávania</w:t>
            </w:r>
            <w:r w:rsidR="371A4E3C" w:rsidRPr="4240A0D8">
              <w:rPr>
                <w:i/>
                <w:iCs/>
              </w:rPr>
              <w:t>,</w:t>
            </w:r>
            <w:r w:rsidR="7D8A6E8B" w:rsidRPr="4240A0D8">
              <w:rPr>
                <w:i/>
                <w:iCs/>
              </w:rPr>
              <w:t xml:space="preserve"> </w:t>
            </w:r>
            <w:r w:rsidR="386AF54D" w:rsidRPr="4240A0D8">
              <w:rPr>
                <w:i/>
                <w:iCs/>
              </w:rPr>
              <w:t>je</w:t>
            </w:r>
            <w:r w:rsidR="7D8A6E8B" w:rsidRPr="4240A0D8">
              <w:rPr>
                <w:i/>
                <w:iCs/>
              </w:rPr>
              <w:t xml:space="preserve"> v súlade s požadovanou úrovňou kvalifikačného rámca.</w:t>
            </w:r>
          </w:p>
        </w:tc>
        <w:tc>
          <w:tcPr>
            <w:tcW w:w="2551" w:type="dxa"/>
          </w:tcPr>
          <w:p w14:paraId="444B3D1B" w14:textId="11F0CB89" w:rsidR="00BB2075" w:rsidRPr="00B92044" w:rsidRDefault="63E71AE8" w:rsidP="591B9120">
            <w:pPr>
              <w:contextualSpacing/>
              <w:rPr>
                <w:i/>
                <w:iCs/>
                <w:sz w:val="20"/>
                <w:szCs w:val="20"/>
              </w:rPr>
            </w:pPr>
            <w:r w:rsidRPr="591B9120">
              <w:rPr>
                <w:i/>
                <w:iCs/>
                <w:sz w:val="20"/>
                <w:szCs w:val="20"/>
              </w:rPr>
              <w:lastRenderedPageBreak/>
              <w:t>Smernica rektora UK č. 15/2014  Pravidlá zabezpečenia kvality poskytovaného vysokoškolského vzdelávania na UK</w:t>
            </w:r>
          </w:p>
          <w:p w14:paraId="1C49E43F" w14:textId="31E5223D" w:rsidR="579464CA" w:rsidRDefault="007B415A" w:rsidP="591B9120">
            <w:pPr>
              <w:rPr>
                <w:i/>
                <w:iCs/>
                <w:sz w:val="20"/>
                <w:szCs w:val="20"/>
              </w:rPr>
            </w:pPr>
            <w:hyperlink r:id="rId206">
              <w:r w:rsidR="0F0E0CBB" w:rsidRPr="4240A0D8">
                <w:rPr>
                  <w:rStyle w:val="Hyperlink"/>
                  <w:i/>
                  <w:iCs/>
                  <w:sz w:val="20"/>
                  <w:szCs w:val="20"/>
                </w:rPr>
                <w:t>https://uniba.sk/fileadmin/ruk/legislativa/2014/Vp_2014_15.pdf</w:t>
              </w:r>
            </w:hyperlink>
          </w:p>
          <w:p w14:paraId="21685AAC" w14:textId="5424F76C" w:rsidR="591B9120" w:rsidRDefault="591B9120" w:rsidP="591B9120">
            <w:pPr>
              <w:rPr>
                <w:i/>
                <w:iCs/>
                <w:sz w:val="20"/>
                <w:szCs w:val="20"/>
              </w:rPr>
            </w:pPr>
          </w:p>
          <w:p w14:paraId="4D307A09" w14:textId="4DA743AD" w:rsidR="00BB2075" w:rsidRPr="00537E8D" w:rsidRDefault="51D12578" w:rsidP="591B9120">
            <w:pPr>
              <w:contextualSpacing/>
              <w:rPr>
                <w:i/>
                <w:iCs/>
                <w:sz w:val="20"/>
                <w:szCs w:val="20"/>
              </w:rPr>
            </w:pPr>
            <w:r w:rsidRPr="591B9120">
              <w:rPr>
                <w:i/>
                <w:iCs/>
                <w:sz w:val="20"/>
                <w:szCs w:val="20"/>
              </w:rPr>
              <w:t>AIS2</w:t>
            </w:r>
          </w:p>
          <w:p w14:paraId="37360F6B" w14:textId="259C5E42" w:rsidR="00BB2075" w:rsidRPr="00537E8D" w:rsidRDefault="007B415A" w:rsidP="591B9120">
            <w:pPr>
              <w:contextualSpacing/>
              <w:rPr>
                <w:i/>
                <w:iCs/>
                <w:sz w:val="20"/>
                <w:szCs w:val="20"/>
              </w:rPr>
            </w:pPr>
            <w:hyperlink r:id="rId207">
              <w:r w:rsidR="5CAA238E" w:rsidRPr="591B9120">
                <w:rPr>
                  <w:rStyle w:val="Hyperlink"/>
                  <w:i/>
                  <w:iCs/>
                  <w:sz w:val="20"/>
                  <w:szCs w:val="20"/>
                </w:rPr>
                <w:t>https://ais2.uniba.sk/ais/start.do</w:t>
              </w:r>
            </w:hyperlink>
          </w:p>
          <w:p w14:paraId="546F46A7" w14:textId="54329156" w:rsidR="00BB2075" w:rsidRPr="00537E8D" w:rsidRDefault="00BB2075" w:rsidP="591B9120">
            <w:pPr>
              <w:contextualSpacing/>
              <w:rPr>
                <w:i/>
                <w:iCs/>
                <w:sz w:val="20"/>
                <w:szCs w:val="20"/>
              </w:rPr>
            </w:pPr>
          </w:p>
          <w:p w14:paraId="0E9B32AB" w14:textId="32308F77" w:rsidR="00BB2075" w:rsidRPr="00537E8D" w:rsidRDefault="007B415A" w:rsidP="591B9120">
            <w:pPr>
              <w:contextualSpacing/>
              <w:rPr>
                <w:i/>
                <w:iCs/>
                <w:sz w:val="20"/>
                <w:szCs w:val="20"/>
              </w:rPr>
            </w:pPr>
            <w:hyperlink r:id="rId208">
              <w:r w:rsidR="5CAA238E" w:rsidRPr="591B9120">
                <w:rPr>
                  <w:rStyle w:val="Hyperlink"/>
                  <w:i/>
                  <w:iCs/>
                  <w:sz w:val="20"/>
                  <w:szCs w:val="20"/>
                </w:rPr>
                <w:t>https://www.ais2.sk/xwiki/bin/view/Domov/</w:t>
              </w:r>
            </w:hyperlink>
          </w:p>
          <w:p w14:paraId="39B44F09" w14:textId="07C5A246" w:rsidR="00BB2075" w:rsidRPr="00537E8D" w:rsidRDefault="00BB2075" w:rsidP="591B9120">
            <w:pPr>
              <w:contextualSpacing/>
              <w:rPr>
                <w:sz w:val="20"/>
                <w:szCs w:val="20"/>
                <w:lang w:eastAsia="sk-SK"/>
              </w:rPr>
            </w:pP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C05352" w:rsidRDefault="00183FF6" w:rsidP="00D129CF">
      <w:pPr>
        <w:pStyle w:val="Default"/>
        <w:spacing w:line="216" w:lineRule="auto"/>
        <w:jc w:val="both"/>
        <w:rPr>
          <w:rFonts w:cstheme="minorHAnsi"/>
          <w:color w:val="auto"/>
          <w:sz w:val="18"/>
          <w:szCs w:val="18"/>
        </w:rPr>
      </w:pPr>
      <w:r w:rsidRPr="00C05352">
        <w:rPr>
          <w:rFonts w:cstheme="minorHAnsi"/>
          <w:color w:val="auto"/>
          <w:sz w:val="18"/>
          <w:szCs w:val="18"/>
        </w:rPr>
        <w:t>SP 1</w:t>
      </w:r>
      <w:r w:rsidR="00E74025" w:rsidRPr="00C05352">
        <w:rPr>
          <w:rFonts w:cstheme="minorHAnsi"/>
          <w:color w:val="auto"/>
          <w:sz w:val="18"/>
          <w:szCs w:val="18"/>
        </w:rPr>
        <w:t>1</w:t>
      </w:r>
      <w:r w:rsidRPr="00C05352">
        <w:rPr>
          <w:rFonts w:cstheme="minorHAnsi"/>
          <w:color w:val="auto"/>
          <w:sz w:val="18"/>
          <w:szCs w:val="18"/>
        </w:rPr>
        <w:t>.</w:t>
      </w:r>
      <w:r w:rsidR="00E82D04" w:rsidRPr="00C05352">
        <w:rPr>
          <w:rFonts w:cstheme="minorHAnsi"/>
          <w:color w:val="auto"/>
          <w:sz w:val="18"/>
          <w:szCs w:val="18"/>
        </w:rPr>
        <w:t xml:space="preserve">2. 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283"/>
        <w:gridCol w:w="5498"/>
      </w:tblGrid>
      <w:tr w:rsidR="0065317A" w:rsidRPr="001E065C" w14:paraId="3DF80E33"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245" w:type="dxa"/>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536" w:type="dxa"/>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4240A0D8">
        <w:trPr>
          <w:trHeight w:val="567"/>
        </w:trPr>
        <w:tc>
          <w:tcPr>
            <w:tcW w:w="7245" w:type="dxa"/>
          </w:tcPr>
          <w:p w14:paraId="30359830" w14:textId="1F937348" w:rsidR="49F98C2E" w:rsidRPr="00B92044" w:rsidRDefault="3484E9A2" w:rsidP="591B9120">
            <w:pPr>
              <w:pStyle w:val="Default"/>
              <w:jc w:val="both"/>
              <w:rPr>
                <w:i/>
                <w:iCs/>
                <w:color w:val="auto"/>
                <w:sz w:val="22"/>
                <w:szCs w:val="22"/>
              </w:rPr>
            </w:pPr>
            <w:r w:rsidRPr="591B9120">
              <w:rPr>
                <w:i/>
                <w:iCs/>
                <w:color w:val="auto"/>
                <w:sz w:val="22"/>
                <w:szCs w:val="22"/>
              </w:rPr>
              <w:t xml:space="preserve">Súčasťou monitorovania a hodnotenia nového </w:t>
            </w:r>
            <w:r w:rsidR="71D6FDF8" w:rsidRPr="591B9120">
              <w:rPr>
                <w:i/>
                <w:iCs/>
                <w:color w:val="auto"/>
                <w:sz w:val="22"/>
                <w:szCs w:val="22"/>
              </w:rPr>
              <w:t>študijného</w:t>
            </w:r>
            <w:r w:rsidRPr="591B9120">
              <w:rPr>
                <w:i/>
                <w:iCs/>
                <w:color w:val="auto"/>
                <w:sz w:val="22"/>
                <w:szCs w:val="22"/>
              </w:rPr>
              <w:t xml:space="preserve"> programu </w:t>
            </w:r>
            <w:r w:rsidR="3DC1BEEF" w:rsidRPr="591B9120">
              <w:rPr>
                <w:i/>
                <w:iCs/>
                <w:color w:val="auto"/>
                <w:sz w:val="22"/>
                <w:szCs w:val="22"/>
              </w:rPr>
              <w:t>bude</w:t>
            </w:r>
            <w:r w:rsidR="595B8864" w:rsidRPr="591B9120">
              <w:rPr>
                <w:i/>
                <w:iCs/>
                <w:color w:val="auto"/>
                <w:sz w:val="22"/>
                <w:szCs w:val="22"/>
              </w:rPr>
              <w:t xml:space="preserve"> </w:t>
            </w:r>
            <w:r w:rsidRPr="591B9120">
              <w:rPr>
                <w:i/>
                <w:iCs/>
                <w:color w:val="auto"/>
                <w:sz w:val="22"/>
                <w:szCs w:val="22"/>
              </w:rPr>
              <w:t>získavanie relevantnej spätnej väzby od zainteresovaných strán programu určených v súlade s</w:t>
            </w:r>
            <w:r w:rsidR="6D72DB95" w:rsidRPr="591B9120">
              <w:rPr>
                <w:i/>
                <w:iCs/>
                <w:color w:val="auto"/>
                <w:sz w:val="22"/>
                <w:szCs w:val="22"/>
              </w:rPr>
              <w:t xml:space="preserve"> </w:t>
            </w:r>
            <w:r w:rsidRPr="591B9120">
              <w:rPr>
                <w:i/>
                <w:iCs/>
                <w:color w:val="auto"/>
                <w:sz w:val="22"/>
                <w:szCs w:val="22"/>
              </w:rPr>
              <w:t>príslušnou legislatívou a VS</w:t>
            </w:r>
            <w:r w:rsidR="2CF58C84" w:rsidRPr="591B9120">
              <w:rPr>
                <w:i/>
                <w:iCs/>
                <w:color w:val="auto"/>
                <w:sz w:val="22"/>
                <w:szCs w:val="22"/>
              </w:rPr>
              <w:t>K UK</w:t>
            </w:r>
            <w:r w:rsidR="47778E4E" w:rsidRPr="591B9120">
              <w:rPr>
                <w:i/>
                <w:iCs/>
                <w:color w:val="auto"/>
                <w:sz w:val="22"/>
                <w:szCs w:val="22"/>
              </w:rPr>
              <w:t xml:space="preserve"> bude formalizovaný p</w:t>
            </w:r>
            <w:r w:rsidR="0F9D499E" w:rsidRPr="591B9120">
              <w:rPr>
                <w:i/>
                <w:iCs/>
                <w:color w:val="auto"/>
                <w:sz w:val="22"/>
                <w:szCs w:val="22"/>
              </w:rPr>
              <w:t xml:space="preserve">ostup, ktorý zabezpečí, že </w:t>
            </w:r>
            <w:r w:rsidR="512C8C39" w:rsidRPr="591B9120">
              <w:rPr>
                <w:i/>
                <w:iCs/>
                <w:color w:val="auto"/>
                <w:sz w:val="22"/>
                <w:szCs w:val="22"/>
              </w:rPr>
              <w:t>s</w:t>
            </w:r>
            <w:r w:rsidR="0F9D499E" w:rsidRPr="591B9120">
              <w:rPr>
                <w:i/>
                <w:iCs/>
                <w:color w:val="auto"/>
                <w:sz w:val="22"/>
                <w:szCs w:val="22"/>
              </w:rPr>
              <w:t xml:space="preserve">účasťou monitorovania a hodnotenia študijného programu </w:t>
            </w:r>
            <w:r w:rsidR="6F355DE6" w:rsidRPr="591B9120">
              <w:rPr>
                <w:i/>
                <w:iCs/>
                <w:color w:val="auto"/>
                <w:sz w:val="22"/>
                <w:szCs w:val="22"/>
              </w:rPr>
              <w:t>bude</w:t>
            </w:r>
            <w:r w:rsidR="0F9D499E" w:rsidRPr="591B9120">
              <w:rPr>
                <w:i/>
                <w:iCs/>
                <w:color w:val="auto"/>
                <w:sz w:val="22"/>
                <w:szCs w:val="22"/>
              </w:rPr>
              <w:t xml:space="preserve"> získavanie relevantnej spätnej väzby od zainteresovaných strán programu, ktoré sa</w:t>
            </w:r>
            <w:r w:rsidR="2ED2BF31" w:rsidRPr="591B9120">
              <w:rPr>
                <w:i/>
                <w:iCs/>
                <w:color w:val="auto"/>
                <w:sz w:val="22"/>
                <w:szCs w:val="22"/>
              </w:rPr>
              <w:t xml:space="preserve"> budú</w:t>
            </w:r>
            <w:r w:rsidR="0F9D499E" w:rsidRPr="591B9120">
              <w:rPr>
                <w:i/>
                <w:iCs/>
                <w:color w:val="auto"/>
                <w:sz w:val="22"/>
                <w:szCs w:val="22"/>
              </w:rPr>
              <w:t xml:space="preserve"> zúčastň</w:t>
            </w:r>
            <w:r w:rsidR="1785FDAA" w:rsidRPr="591B9120">
              <w:rPr>
                <w:i/>
                <w:iCs/>
                <w:color w:val="auto"/>
                <w:sz w:val="22"/>
                <w:szCs w:val="22"/>
              </w:rPr>
              <w:t>ovať</w:t>
            </w:r>
            <w:r w:rsidR="0F9D499E" w:rsidRPr="591B9120">
              <w:rPr>
                <w:i/>
                <w:iCs/>
                <w:color w:val="auto"/>
                <w:sz w:val="22"/>
                <w:szCs w:val="22"/>
              </w:rPr>
              <w:t xml:space="preserve"> aj na príprave metodiky jej vyhodnotenia, bude súčasťou procesu zosúlaďovania vnútorného systému UK s akreditačnými štandardami SAAVŠ v rámci zákonom stanoveného prechodného obdobia, najneskôr do 31. 8. 2022.</w:t>
            </w:r>
            <w:r w:rsidRPr="591B9120">
              <w:rPr>
                <w:i/>
                <w:iCs/>
                <w:color w:val="auto"/>
                <w:sz w:val="22"/>
                <w:szCs w:val="22"/>
              </w:rPr>
              <w:t xml:space="preserve"> </w:t>
            </w:r>
          </w:p>
          <w:p w14:paraId="225CAA6E" w14:textId="047483CF" w:rsidR="4FF44C92" w:rsidRPr="00B92044" w:rsidRDefault="4D29C527" w:rsidP="591B9120">
            <w:pPr>
              <w:pStyle w:val="Default"/>
              <w:jc w:val="both"/>
              <w:rPr>
                <w:i/>
                <w:iCs/>
                <w:color w:val="auto"/>
                <w:sz w:val="22"/>
                <w:szCs w:val="22"/>
              </w:rPr>
            </w:pPr>
            <w:r w:rsidRPr="591B9120">
              <w:rPr>
                <w:i/>
                <w:iCs/>
                <w:color w:val="auto"/>
                <w:sz w:val="22"/>
                <w:szCs w:val="22"/>
              </w:rPr>
              <w:t>Do citovaného zosúladenia sa plnenie štandardu riadi VP 15/2014</w:t>
            </w:r>
            <w:r w:rsidR="40123D40" w:rsidRPr="591B9120">
              <w:rPr>
                <w:i/>
                <w:iCs/>
                <w:color w:val="auto"/>
                <w:sz w:val="22"/>
                <w:szCs w:val="22"/>
              </w:rPr>
              <w:t xml:space="preserve"> Smernica rektora UK Pravidlá zabezpečenia kvality poskytovaného vysokoškolského vzdelávania na UK.</w:t>
            </w:r>
          </w:p>
          <w:p w14:paraId="7EF1EA74" w14:textId="6E3A5357" w:rsidR="787C8669" w:rsidRPr="00B92044" w:rsidRDefault="114CFF9C" w:rsidP="591B9120">
            <w:pPr>
              <w:pStyle w:val="Default"/>
              <w:jc w:val="both"/>
              <w:rPr>
                <w:i/>
                <w:iCs/>
                <w:color w:val="auto"/>
                <w:sz w:val="22"/>
                <w:szCs w:val="22"/>
              </w:rPr>
            </w:pPr>
            <w:r w:rsidRPr="591B9120">
              <w:rPr>
                <w:rFonts w:eastAsia="Calibri"/>
                <w:i/>
                <w:iCs/>
                <w:color w:val="auto"/>
                <w:sz w:val="22"/>
                <w:szCs w:val="22"/>
              </w:rPr>
              <w:t>V rámci realizácie študijného programu sa periodicky raz ročne</w:t>
            </w:r>
            <w:r w:rsidR="07F50E1E" w:rsidRPr="591B9120">
              <w:rPr>
                <w:rFonts w:eastAsia="Calibri"/>
                <w:i/>
                <w:iCs/>
                <w:color w:val="auto"/>
                <w:sz w:val="22"/>
                <w:szCs w:val="22"/>
              </w:rPr>
              <w:t xml:space="preserve"> bude</w:t>
            </w:r>
            <w:r w:rsidRPr="591B9120">
              <w:rPr>
                <w:rFonts w:eastAsia="Calibri"/>
                <w:i/>
                <w:iCs/>
                <w:color w:val="auto"/>
                <w:sz w:val="22"/>
                <w:szCs w:val="22"/>
              </w:rPr>
              <w:t xml:space="preserve"> zisť</w:t>
            </w:r>
            <w:r w:rsidR="78CD624D" w:rsidRPr="591B9120">
              <w:rPr>
                <w:rFonts w:eastAsia="Calibri"/>
                <w:i/>
                <w:iCs/>
                <w:color w:val="auto"/>
                <w:sz w:val="22"/>
                <w:szCs w:val="22"/>
              </w:rPr>
              <w:t>ovať</w:t>
            </w:r>
            <w:r w:rsidRPr="591B9120">
              <w:rPr>
                <w:rFonts w:eastAsia="Calibri"/>
                <w:i/>
                <w:iCs/>
                <w:color w:val="auto"/>
                <w:sz w:val="22"/>
                <w:szCs w:val="22"/>
              </w:rPr>
              <w:t xml:space="preserve"> spätná väzby od zainteresovaných strán programu, ktoré sa</w:t>
            </w:r>
            <w:r w:rsidR="6CA8EF28" w:rsidRPr="591B9120">
              <w:rPr>
                <w:rFonts w:eastAsia="Calibri"/>
                <w:i/>
                <w:iCs/>
                <w:color w:val="auto"/>
                <w:sz w:val="22"/>
                <w:szCs w:val="22"/>
              </w:rPr>
              <w:t xml:space="preserve"> pravidelne (raz ročne)</w:t>
            </w:r>
            <w:r w:rsidRPr="591B9120">
              <w:rPr>
                <w:rFonts w:eastAsia="Calibri"/>
                <w:i/>
                <w:iCs/>
                <w:color w:val="auto"/>
                <w:sz w:val="22"/>
                <w:szCs w:val="22"/>
              </w:rPr>
              <w:t xml:space="preserve"> </w:t>
            </w:r>
            <w:r w:rsidR="4964F107" w:rsidRPr="591B9120">
              <w:rPr>
                <w:rFonts w:eastAsia="Calibri"/>
                <w:i/>
                <w:iCs/>
                <w:color w:val="auto"/>
                <w:sz w:val="22"/>
                <w:szCs w:val="22"/>
              </w:rPr>
              <w:t xml:space="preserve">budú </w:t>
            </w:r>
            <w:r w:rsidRPr="591B9120">
              <w:rPr>
                <w:rFonts w:eastAsia="Calibri"/>
                <w:i/>
                <w:iCs/>
                <w:color w:val="auto"/>
                <w:sz w:val="22"/>
                <w:szCs w:val="22"/>
              </w:rPr>
              <w:t>zúčastň</w:t>
            </w:r>
            <w:r w:rsidR="06CDA7FE" w:rsidRPr="591B9120">
              <w:rPr>
                <w:rFonts w:eastAsia="Calibri"/>
                <w:i/>
                <w:iCs/>
                <w:color w:val="auto"/>
                <w:sz w:val="22"/>
                <w:szCs w:val="22"/>
              </w:rPr>
              <w:t>ovať</w:t>
            </w:r>
            <w:r w:rsidRPr="591B9120">
              <w:rPr>
                <w:rFonts w:eastAsia="Calibri"/>
                <w:i/>
                <w:iCs/>
                <w:color w:val="auto"/>
                <w:sz w:val="22"/>
                <w:szCs w:val="22"/>
              </w:rPr>
              <w:t xml:space="preserve"> aj na príprave metodiky jej vyhodnotenia. </w:t>
            </w:r>
            <w:r w:rsidR="758EEF10" w:rsidRPr="591B9120">
              <w:rPr>
                <w:i/>
                <w:iCs/>
                <w:color w:val="auto"/>
                <w:sz w:val="22"/>
                <w:szCs w:val="22"/>
              </w:rPr>
              <w:t xml:space="preserve">Na fakulte majú </w:t>
            </w:r>
            <w:r w:rsidR="72342398" w:rsidRPr="591B9120">
              <w:rPr>
                <w:i/>
                <w:iCs/>
                <w:color w:val="auto"/>
                <w:sz w:val="22"/>
                <w:szCs w:val="22"/>
              </w:rPr>
              <w:t>š</w:t>
            </w:r>
            <w:r w:rsidR="37497B3A" w:rsidRPr="591B9120">
              <w:rPr>
                <w:i/>
                <w:iCs/>
                <w:color w:val="auto"/>
                <w:sz w:val="22"/>
                <w:szCs w:val="22"/>
              </w:rPr>
              <w:t xml:space="preserve">tudenti </w:t>
            </w:r>
            <w:r w:rsidR="05DF6A30" w:rsidRPr="591B9120">
              <w:rPr>
                <w:i/>
                <w:iCs/>
                <w:color w:val="auto"/>
                <w:sz w:val="22"/>
                <w:szCs w:val="22"/>
              </w:rPr>
              <w:t>všetkých ŠP</w:t>
            </w:r>
            <w:r w:rsidR="37497B3A" w:rsidRPr="591B9120">
              <w:rPr>
                <w:i/>
                <w:iCs/>
                <w:color w:val="auto"/>
                <w:sz w:val="22"/>
                <w:szCs w:val="22"/>
              </w:rPr>
              <w:t xml:space="preserve"> možnosť aspoň raz ročne prostredníctvom anonymného dotazníka vyjadriť sa o kvalite výučby a o učiteľoch študijného programu</w:t>
            </w:r>
            <w:r w:rsidR="7B8D60E1" w:rsidRPr="591B9120">
              <w:rPr>
                <w:i/>
                <w:iCs/>
                <w:color w:val="auto"/>
                <w:sz w:val="22"/>
                <w:szCs w:val="22"/>
              </w:rPr>
              <w:t xml:space="preserve"> prostredníctvom študentskej ankety</w:t>
            </w:r>
            <w:r w:rsidR="3B7EE6E9" w:rsidRPr="591B9120">
              <w:rPr>
                <w:i/>
                <w:iCs/>
                <w:color w:val="auto"/>
                <w:sz w:val="22"/>
                <w:szCs w:val="22"/>
              </w:rPr>
              <w:t>.</w:t>
            </w:r>
          </w:p>
          <w:p w14:paraId="704593B0" w14:textId="44CDFA32" w:rsidR="009427E4" w:rsidRPr="00B92044" w:rsidRDefault="648E2AA8" w:rsidP="591B9120">
            <w:pPr>
              <w:contextualSpacing/>
              <w:rPr>
                <w:i/>
                <w:iCs/>
              </w:rPr>
            </w:pPr>
            <w:r w:rsidRPr="591B9120">
              <w:t xml:space="preserve"> </w:t>
            </w:r>
            <w:r w:rsidR="2FC36C1E" w:rsidRPr="591B9120">
              <w:rPr>
                <w:i/>
                <w:iCs/>
              </w:rPr>
              <w:t xml:space="preserve">  </w:t>
            </w:r>
          </w:p>
        </w:tc>
        <w:tc>
          <w:tcPr>
            <w:tcW w:w="2536" w:type="dxa"/>
          </w:tcPr>
          <w:p w14:paraId="3597FDF3" w14:textId="63126502" w:rsidR="79A7502E" w:rsidRDefault="79A7502E" w:rsidP="591B9120">
            <w:pPr>
              <w:rPr>
                <w:i/>
                <w:iCs/>
                <w:sz w:val="20"/>
                <w:szCs w:val="20"/>
              </w:rPr>
            </w:pPr>
            <w:r w:rsidRPr="591B9120">
              <w:rPr>
                <w:i/>
                <w:iCs/>
                <w:sz w:val="20"/>
                <w:szCs w:val="20"/>
              </w:rPr>
              <w:t>Smernica rektora UK č. 15/2014  Pravidlá zabezpečenia kvality poskytovaného vysokoškolského vzdelávania na UK</w:t>
            </w:r>
          </w:p>
          <w:p w14:paraId="0A4862EE" w14:textId="73601D07" w:rsidR="6BA953D1" w:rsidRDefault="007B415A" w:rsidP="591B9120">
            <w:pPr>
              <w:rPr>
                <w:i/>
                <w:iCs/>
                <w:sz w:val="20"/>
                <w:szCs w:val="20"/>
              </w:rPr>
            </w:pPr>
            <w:hyperlink r:id="rId209">
              <w:r w:rsidR="621784AD" w:rsidRPr="4240A0D8">
                <w:rPr>
                  <w:rStyle w:val="Hyperlink"/>
                  <w:i/>
                  <w:iCs/>
                  <w:sz w:val="20"/>
                  <w:szCs w:val="20"/>
                </w:rPr>
                <w:t>https://uniba.sk/fileadmin/ruk/legislativa/2014/Vp_2014_15.pdf</w:t>
              </w:r>
            </w:hyperlink>
          </w:p>
          <w:p w14:paraId="00A4EB78" w14:textId="487B9FCF" w:rsidR="591B9120" w:rsidRDefault="591B9120" w:rsidP="591B9120">
            <w:pPr>
              <w:rPr>
                <w:sz w:val="18"/>
                <w:szCs w:val="18"/>
              </w:rPr>
            </w:pPr>
          </w:p>
          <w:p w14:paraId="47D4FF5A" w14:textId="7F0F9C59" w:rsidR="001969E3" w:rsidRPr="007D3211" w:rsidRDefault="0C34893A" w:rsidP="591B9120">
            <w:pPr>
              <w:spacing w:line="216" w:lineRule="auto"/>
              <w:contextualSpacing/>
              <w:rPr>
                <w:i/>
                <w:iCs/>
                <w:sz w:val="20"/>
                <w:szCs w:val="20"/>
              </w:rPr>
            </w:pPr>
            <w:r w:rsidRPr="591B9120">
              <w:rPr>
                <w:i/>
                <w:iCs/>
                <w:sz w:val="20"/>
                <w:szCs w:val="20"/>
              </w:rPr>
              <w:t xml:space="preserve">Vyhodnotenie </w:t>
            </w:r>
            <w:r w:rsidR="019B7BF2" w:rsidRPr="591B9120">
              <w:rPr>
                <w:i/>
                <w:iCs/>
                <w:sz w:val="20"/>
                <w:szCs w:val="20"/>
              </w:rPr>
              <w:t xml:space="preserve">študentskej </w:t>
            </w:r>
            <w:r w:rsidRPr="591B9120">
              <w:rPr>
                <w:i/>
                <w:iCs/>
                <w:sz w:val="20"/>
                <w:szCs w:val="20"/>
              </w:rPr>
              <w:t>ankety</w:t>
            </w:r>
            <w:r w:rsidR="082C4132" w:rsidRPr="591B9120">
              <w:rPr>
                <w:i/>
                <w:iCs/>
                <w:sz w:val="20"/>
                <w:szCs w:val="20"/>
              </w:rPr>
              <w:t xml:space="preserve"> študentov ŠP</w:t>
            </w:r>
            <w:r w:rsidR="69C98544" w:rsidRPr="591B9120">
              <w:rPr>
                <w:i/>
                <w:iCs/>
                <w:sz w:val="20"/>
                <w:szCs w:val="20"/>
              </w:rPr>
              <w:t xml:space="preserve"> (</w:t>
            </w:r>
            <w:r w:rsidR="7762B202" w:rsidRPr="591B9120">
              <w:rPr>
                <w:i/>
                <w:iCs/>
                <w:sz w:val="20"/>
                <w:szCs w:val="20"/>
              </w:rPr>
              <w:t>doložíme</w:t>
            </w:r>
            <w:r w:rsidR="69C98544" w:rsidRPr="591B9120">
              <w:rPr>
                <w:i/>
                <w:iCs/>
                <w:sz w:val="20"/>
                <w:szCs w:val="20"/>
              </w:rPr>
              <w:t xml:space="preserve"> na mieste</w:t>
            </w:r>
            <w:r w:rsidR="05ADE532" w:rsidRPr="591B9120">
              <w:rPr>
                <w:i/>
                <w:iCs/>
                <w:sz w:val="20"/>
                <w:szCs w:val="20"/>
              </w:rPr>
              <w:t xml:space="preserve"> </w:t>
            </w:r>
            <w:r w:rsidR="5BFF8085" w:rsidRPr="591B9120">
              <w:rPr>
                <w:i/>
                <w:iCs/>
                <w:sz w:val="20"/>
                <w:szCs w:val="20"/>
              </w:rPr>
              <w:t>v čase realizácie ŠP</w:t>
            </w:r>
            <w:r w:rsidR="69C98544" w:rsidRPr="591B9120">
              <w:rPr>
                <w:i/>
                <w:iCs/>
                <w:sz w:val="20"/>
                <w:szCs w:val="20"/>
              </w:rPr>
              <w:t>)</w:t>
            </w:r>
          </w:p>
          <w:p w14:paraId="040B45EF" w14:textId="4E35C063" w:rsidR="001969E3" w:rsidRPr="00B92044" w:rsidRDefault="001969E3" w:rsidP="7ED69E80">
            <w:pPr>
              <w:spacing w:line="216" w:lineRule="auto"/>
              <w:contextualSpacing/>
              <w:rPr>
                <w:sz w:val="18"/>
                <w:szCs w:val="18"/>
              </w:rPr>
            </w:pPr>
          </w:p>
          <w:p w14:paraId="218E0E5E" w14:textId="719341C3" w:rsidR="001969E3" w:rsidRPr="00B92044" w:rsidRDefault="0A18BB50" w:rsidP="7ED69E80">
            <w:pPr>
              <w:spacing w:line="216" w:lineRule="auto"/>
              <w:contextualSpacing/>
              <w:rPr>
                <w:i/>
                <w:iCs/>
                <w:sz w:val="20"/>
                <w:szCs w:val="20"/>
              </w:rPr>
            </w:pPr>
            <w:r w:rsidRPr="7ED69E80">
              <w:rPr>
                <w:i/>
                <w:iCs/>
                <w:sz w:val="20"/>
                <w:szCs w:val="20"/>
              </w:rPr>
              <w:t>Po prijatí inovovaného VSK UK implementujeme podľa VSK UK a doplníme dôkazy v súlade s príslušnými ustanoven</w:t>
            </w:r>
            <w:r w:rsidR="43887F1A" w:rsidRPr="7ED69E80">
              <w:rPr>
                <w:i/>
                <w:iCs/>
                <w:sz w:val="20"/>
                <w:szCs w:val="20"/>
              </w:rPr>
              <w:t>iami</w:t>
            </w:r>
            <w:r w:rsidRPr="7ED69E80">
              <w:rPr>
                <w:i/>
                <w:iCs/>
                <w:sz w:val="20"/>
                <w:szCs w:val="20"/>
              </w:rPr>
              <w:t xml:space="preserve"> VSK UK.</w:t>
            </w:r>
          </w:p>
          <w:p w14:paraId="715A4253" w14:textId="61C86099" w:rsidR="001969E3" w:rsidRPr="00B92044" w:rsidRDefault="0A18BB50" w:rsidP="7ED69E80">
            <w:pPr>
              <w:spacing w:line="216" w:lineRule="auto"/>
              <w:contextualSpacing/>
              <w:rPr>
                <w:i/>
                <w:iCs/>
                <w:sz w:val="20"/>
                <w:szCs w:val="20"/>
              </w:rPr>
            </w:pPr>
            <w:r w:rsidRPr="7ED69E80">
              <w:rPr>
                <w:i/>
                <w:iCs/>
                <w:sz w:val="20"/>
                <w:szCs w:val="20"/>
              </w:rPr>
              <w:t>V čase realizácie nového ŠP doložíme v súvislosti so ŠP.</w:t>
            </w:r>
          </w:p>
          <w:p w14:paraId="383FCCFC" w14:textId="6ADDCE8A" w:rsidR="001969E3" w:rsidRPr="00B92044" w:rsidRDefault="001969E3" w:rsidP="50822DC3">
            <w:pPr>
              <w:spacing w:line="216" w:lineRule="auto"/>
              <w:contextualSpacing/>
              <w:rPr>
                <w:sz w:val="20"/>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F96018" w:rsidRDefault="00183FF6" w:rsidP="00D129CF">
      <w:pPr>
        <w:pStyle w:val="Default"/>
        <w:spacing w:line="216" w:lineRule="auto"/>
        <w:jc w:val="both"/>
        <w:rPr>
          <w:rFonts w:cstheme="minorHAnsi"/>
          <w:color w:val="auto"/>
          <w:sz w:val="18"/>
          <w:szCs w:val="18"/>
        </w:rPr>
      </w:pPr>
      <w:r w:rsidRPr="00F96018">
        <w:rPr>
          <w:rFonts w:cstheme="minorHAnsi"/>
          <w:color w:val="auto"/>
          <w:sz w:val="18"/>
          <w:szCs w:val="18"/>
        </w:rPr>
        <w:t>SP 1</w:t>
      </w:r>
      <w:r w:rsidR="00E74025" w:rsidRPr="00F96018">
        <w:rPr>
          <w:rFonts w:cstheme="minorHAnsi"/>
          <w:color w:val="auto"/>
          <w:sz w:val="18"/>
          <w:szCs w:val="18"/>
        </w:rPr>
        <w:t>1</w:t>
      </w:r>
      <w:r w:rsidRPr="00F96018">
        <w:rPr>
          <w:rFonts w:cstheme="minorHAnsi"/>
          <w:color w:val="auto"/>
          <w:sz w:val="18"/>
          <w:szCs w:val="18"/>
        </w:rPr>
        <w:t>.</w:t>
      </w:r>
      <w:r w:rsidR="00E82D04" w:rsidRPr="00F96018">
        <w:rPr>
          <w:rFonts w:cstheme="minorHAnsi"/>
          <w:color w:val="auto"/>
          <w:sz w:val="18"/>
          <w:szCs w:val="18"/>
        </w:rPr>
        <w:t xml:space="preserve">3. Výsledky vyhodnotenia spätnej väzby podľa odseku 2 sa premietajú do prijímania opatrení na zlepšenie; pri ich navrhovaní majú zaručenú účasť aj študenti.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90"/>
        <w:gridCol w:w="2491"/>
      </w:tblGrid>
      <w:tr w:rsidR="0065317A" w:rsidRPr="001E065C" w14:paraId="49FF3DC4" w14:textId="77777777" w:rsidTr="591B9120">
        <w:trPr>
          <w:cnfStyle w:val="100000000000" w:firstRow="1" w:lastRow="0" w:firstColumn="0" w:lastColumn="0" w:oddVBand="0" w:evenVBand="0" w:oddHBand="0" w:evenHBand="0" w:firstRowFirstColumn="0" w:firstRowLastColumn="0" w:lastRowFirstColumn="0" w:lastRowLastColumn="0"/>
          <w:trHeight w:val="128"/>
        </w:trPr>
        <w:tc>
          <w:tcPr>
            <w:tcW w:w="7290" w:type="dxa"/>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491" w:type="dxa"/>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591B9120">
        <w:trPr>
          <w:trHeight w:val="567"/>
        </w:trPr>
        <w:tc>
          <w:tcPr>
            <w:tcW w:w="7290" w:type="dxa"/>
          </w:tcPr>
          <w:p w14:paraId="117C65FD" w14:textId="46B62E21" w:rsidR="00AA06DB" w:rsidRPr="00CB3ACD" w:rsidRDefault="3C77C414" w:rsidP="52A1631E">
            <w:pPr>
              <w:contextualSpacing/>
              <w:jc w:val="both"/>
              <w:rPr>
                <w:i/>
                <w:iCs/>
              </w:rPr>
            </w:pPr>
            <w:r w:rsidRPr="52A1631E">
              <w:rPr>
                <w:i/>
                <w:iCs/>
              </w:rPr>
              <w:t>P</w:t>
            </w:r>
            <w:r w:rsidR="639C7F3D" w:rsidRPr="52A1631E">
              <w:rPr>
                <w:i/>
                <w:iCs/>
              </w:rPr>
              <w:t>ostup</w:t>
            </w:r>
            <w:r w:rsidRPr="52A1631E">
              <w:rPr>
                <w:i/>
                <w:iCs/>
              </w:rPr>
              <w:t>, ktorý zabezpečí, že výsledky vyhodnotenia spätnej väzby od zainteresovaných strán sa premietajú do prijímania opatrení na zlepšenie za účasti študentov,</w:t>
            </w:r>
            <w:r w:rsidR="355C1865" w:rsidRPr="52A1631E">
              <w:rPr>
                <w:i/>
                <w:iCs/>
              </w:rPr>
              <w:t xml:space="preserve"> </w:t>
            </w:r>
            <w:r w:rsidR="639C7F3D" w:rsidRPr="52A1631E">
              <w:rPr>
                <w:i/>
                <w:iCs/>
              </w:rPr>
              <w:t xml:space="preserve">bude </w:t>
            </w:r>
            <w:r w:rsidR="00C0C83B" w:rsidRPr="52A1631E">
              <w:rPr>
                <w:i/>
                <w:iCs/>
              </w:rPr>
              <w:t>súčasťou procesu zosúlaďovania vnútorného systému UK s akreditačnými štandardami SAAVŠ v rámci zákonom stanoveného prechodného obdobia, najneskôr do 31. 8. 2022</w:t>
            </w:r>
            <w:r w:rsidR="7C2252B3" w:rsidRPr="52A1631E">
              <w:rPr>
                <w:i/>
                <w:iCs/>
              </w:rPr>
              <w:t xml:space="preserve">. </w:t>
            </w:r>
          </w:p>
          <w:p w14:paraId="5FF15980" w14:textId="47F2C4B8" w:rsidR="00944A9F" w:rsidRPr="00CB3ACD" w:rsidRDefault="41C9F3BE" w:rsidP="52A1631E">
            <w:pPr>
              <w:contextualSpacing/>
              <w:jc w:val="both"/>
              <w:rPr>
                <w:i/>
                <w:iCs/>
              </w:rPr>
            </w:pPr>
            <w:r w:rsidRPr="52A1631E">
              <w:rPr>
                <w:i/>
                <w:iCs/>
              </w:rPr>
              <w:lastRenderedPageBreak/>
              <w:t>N</w:t>
            </w:r>
            <w:r w:rsidR="3C77C414" w:rsidRPr="52A1631E">
              <w:rPr>
                <w:i/>
                <w:iCs/>
              </w:rPr>
              <w:t>a fakultách existujú nástroje, ktoré najmä s pomocou vyhodnotenia študentských ankiet, ale aj osobnými kontrolami z </w:t>
            </w:r>
            <w:r w:rsidRPr="52A1631E">
              <w:rPr>
                <w:i/>
                <w:iCs/>
              </w:rPr>
              <w:t>v</w:t>
            </w:r>
            <w:r w:rsidR="3C77C414" w:rsidRPr="52A1631E">
              <w:rPr>
                <w:i/>
                <w:iCs/>
              </w:rPr>
              <w:t>edenia fakúlt a následnými rozhovormi s predmetným</w:t>
            </w:r>
            <w:r w:rsidR="26BBBBEA" w:rsidRPr="52A1631E">
              <w:rPr>
                <w:i/>
                <w:iCs/>
              </w:rPr>
              <w:t>i</w:t>
            </w:r>
            <w:r w:rsidR="3C77C414" w:rsidRPr="52A1631E">
              <w:rPr>
                <w:i/>
                <w:iCs/>
              </w:rPr>
              <w:t xml:space="preserve"> učiteľmi prehodnocujú vzdelávaciu činnosť jednotlivých </w:t>
            </w:r>
            <w:r w:rsidR="26BBBBEA" w:rsidRPr="52A1631E">
              <w:rPr>
                <w:i/>
                <w:iCs/>
              </w:rPr>
              <w:t>učiteľov a navrhujú potrebné úpravy ŠP pre ich neustále zlepšovanie a</w:t>
            </w:r>
            <w:r w:rsidRPr="52A1631E">
              <w:rPr>
                <w:i/>
                <w:iCs/>
              </w:rPr>
              <w:t> </w:t>
            </w:r>
            <w:r w:rsidR="26BBBBEA" w:rsidRPr="52A1631E">
              <w:rPr>
                <w:i/>
                <w:iCs/>
              </w:rPr>
              <w:t>skvalitňovanie</w:t>
            </w:r>
            <w:r w:rsidRPr="52A1631E">
              <w:rPr>
                <w:i/>
                <w:iCs/>
              </w:rPr>
              <w:t xml:space="preserve">. </w:t>
            </w:r>
          </w:p>
        </w:tc>
        <w:tc>
          <w:tcPr>
            <w:tcW w:w="2491" w:type="dxa"/>
          </w:tcPr>
          <w:p w14:paraId="3FE86F0F" w14:textId="7CDA6445" w:rsidR="00743C27" w:rsidRPr="00CB3ACD" w:rsidRDefault="5E064CE9" w:rsidP="591B9120">
            <w:pPr>
              <w:spacing w:line="216" w:lineRule="auto"/>
              <w:contextualSpacing/>
              <w:rPr>
                <w:i/>
                <w:iCs/>
                <w:sz w:val="20"/>
                <w:szCs w:val="20"/>
              </w:rPr>
            </w:pPr>
            <w:r w:rsidRPr="591B9120">
              <w:rPr>
                <w:i/>
                <w:iCs/>
                <w:sz w:val="20"/>
                <w:szCs w:val="20"/>
              </w:rPr>
              <w:lastRenderedPageBreak/>
              <w:t>Po prijatí inovovaného VSK UK implementujeme podľa VSK UK a doplníme dôkazy v súlade s príslušnými ustanoven</w:t>
            </w:r>
            <w:r w:rsidR="2D400FDA" w:rsidRPr="591B9120">
              <w:rPr>
                <w:i/>
                <w:iCs/>
                <w:sz w:val="20"/>
                <w:szCs w:val="20"/>
              </w:rPr>
              <w:t>iami</w:t>
            </w:r>
            <w:r w:rsidRPr="591B9120">
              <w:rPr>
                <w:i/>
                <w:iCs/>
                <w:sz w:val="20"/>
                <w:szCs w:val="20"/>
              </w:rPr>
              <w:t xml:space="preserve"> VSK UK.</w:t>
            </w:r>
          </w:p>
          <w:p w14:paraId="43913CFB" w14:textId="6E871A4D" w:rsidR="00743C27" w:rsidRPr="00CB3ACD" w:rsidRDefault="0B075D01" w:rsidP="52A1631E">
            <w:pPr>
              <w:spacing w:line="216" w:lineRule="auto"/>
              <w:contextualSpacing/>
              <w:rPr>
                <w:color w:val="7030A0"/>
                <w:sz w:val="18"/>
                <w:szCs w:val="18"/>
              </w:rPr>
            </w:pPr>
            <w:r w:rsidRPr="52A1631E">
              <w:rPr>
                <w:i/>
                <w:iCs/>
                <w:sz w:val="20"/>
                <w:szCs w:val="20"/>
              </w:rPr>
              <w:lastRenderedPageBreak/>
              <w:t>V čase realizácie nového ŠP doložíme v súvislosti so ŠP</w:t>
            </w:r>
            <w:r w:rsidRPr="52A1631E">
              <w:rPr>
                <w:color w:val="7030A0"/>
                <w:sz w:val="18"/>
                <w:szCs w:val="18"/>
              </w:rPr>
              <w:t>.</w:t>
            </w:r>
          </w:p>
          <w:p w14:paraId="49036069" w14:textId="6FB0A28E" w:rsidR="00743C27" w:rsidRPr="00CB3ACD" w:rsidRDefault="00743C27" w:rsidP="52A1631E">
            <w:pPr>
              <w:spacing w:line="216" w:lineRule="auto"/>
              <w:contextualSpacing/>
              <w:rPr>
                <w:color w:val="7030A0"/>
                <w:sz w:val="18"/>
                <w:szCs w:val="18"/>
              </w:rPr>
            </w:pPr>
          </w:p>
        </w:tc>
      </w:tr>
    </w:tbl>
    <w:p w14:paraId="2DE9DFE4" w14:textId="2E5E1B57" w:rsidR="00115662" w:rsidRPr="001E065C" w:rsidRDefault="00115662" w:rsidP="2330B9F6">
      <w:pPr>
        <w:autoSpaceDE w:val="0"/>
        <w:autoSpaceDN w:val="0"/>
        <w:adjustRightInd w:val="0"/>
        <w:spacing w:after="0" w:line="216" w:lineRule="auto"/>
        <w:rPr>
          <w:sz w:val="18"/>
          <w:szCs w:val="18"/>
        </w:rPr>
      </w:pPr>
    </w:p>
    <w:p w14:paraId="24C401DB" w14:textId="7CB03B3B" w:rsidR="0065317A" w:rsidRDefault="00183FF6" w:rsidP="00D129CF">
      <w:pPr>
        <w:pStyle w:val="Default"/>
        <w:spacing w:line="216" w:lineRule="auto"/>
        <w:jc w:val="both"/>
        <w:rPr>
          <w:rFonts w:cstheme="minorHAnsi"/>
          <w:color w:val="auto"/>
          <w:sz w:val="18"/>
          <w:szCs w:val="18"/>
        </w:rPr>
      </w:pPr>
      <w:r w:rsidRPr="00B07C6F">
        <w:rPr>
          <w:rFonts w:cstheme="minorHAnsi"/>
          <w:color w:val="auto"/>
          <w:sz w:val="18"/>
          <w:szCs w:val="18"/>
        </w:rPr>
        <w:t>SP 1</w:t>
      </w:r>
      <w:r w:rsidR="00E74025" w:rsidRPr="00B07C6F">
        <w:rPr>
          <w:rFonts w:cstheme="minorHAnsi"/>
          <w:color w:val="auto"/>
          <w:sz w:val="18"/>
          <w:szCs w:val="18"/>
        </w:rPr>
        <w:t>1</w:t>
      </w:r>
      <w:r w:rsidRPr="00B07C6F">
        <w:rPr>
          <w:rFonts w:cstheme="minorHAnsi"/>
          <w:color w:val="auto"/>
          <w:sz w:val="18"/>
          <w:szCs w:val="18"/>
        </w:rPr>
        <w:t>.</w:t>
      </w:r>
      <w:r w:rsidR="00E82D04" w:rsidRPr="00B07C6F">
        <w:rPr>
          <w:rFonts w:cstheme="minorHAnsi"/>
          <w:color w:val="auto"/>
          <w:sz w:val="18"/>
          <w:szCs w:val="18"/>
        </w:rPr>
        <w:t>4. Výsledky vyhodnotenia spätnej väzby a prijaté opatrenia a akékoľvek plánované alebo následné činnosti vyplývajúce z</w:t>
      </w:r>
      <w:r w:rsidR="00F85B48" w:rsidRPr="00B07C6F">
        <w:rPr>
          <w:rFonts w:cstheme="minorHAnsi"/>
          <w:color w:val="auto"/>
          <w:sz w:val="18"/>
          <w:szCs w:val="18"/>
        </w:rPr>
        <w:t> </w:t>
      </w:r>
      <w:r w:rsidR="00E82D04" w:rsidRPr="00B07C6F">
        <w:rPr>
          <w:rFonts w:cstheme="minorHAnsi"/>
          <w:color w:val="auto"/>
          <w:sz w:val="18"/>
          <w:szCs w:val="18"/>
        </w:rPr>
        <w:t xml:space="preserve">hodnotenia študijného programu sú komunikované so zainteresovanými stranami a sú zverejnené. </w:t>
      </w:r>
    </w:p>
    <w:p w14:paraId="0FDD4A16" w14:textId="77777777" w:rsidR="00B07C6F" w:rsidRPr="00B07C6F" w:rsidRDefault="00B07C6F" w:rsidP="00D129CF">
      <w:pPr>
        <w:pStyle w:val="Default"/>
        <w:spacing w:line="216" w:lineRule="auto"/>
        <w:jc w:val="both"/>
        <w:rPr>
          <w:rFonts w:cstheme="minorHAnsi"/>
          <w:color w:val="auto"/>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20"/>
        <w:gridCol w:w="2461"/>
      </w:tblGrid>
      <w:tr w:rsidR="0065317A" w:rsidRPr="001E065C" w14:paraId="01076065"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320" w:type="dxa"/>
          </w:tcPr>
          <w:p w14:paraId="0E87F9B7" w14:textId="5E78EF09" w:rsidR="0065317A" w:rsidRPr="001E065C" w:rsidRDefault="4B1C0F4D" w:rsidP="50822DC3">
            <w:pPr>
              <w:contextualSpacing/>
              <w:rPr>
                <w:i/>
                <w:iCs/>
                <w:sz w:val="18"/>
                <w:szCs w:val="18"/>
                <w:lang w:eastAsia="sk-SK"/>
              </w:rPr>
            </w:pPr>
            <w:r w:rsidRPr="50822DC3">
              <w:rPr>
                <w:b w:val="0"/>
                <w:bCs w:val="0"/>
                <w:i/>
                <w:iCs/>
                <w:sz w:val="16"/>
                <w:szCs w:val="16"/>
              </w:rPr>
              <w:t>Samohodnotenie plnenia</w:t>
            </w:r>
          </w:p>
        </w:tc>
        <w:tc>
          <w:tcPr>
            <w:tcW w:w="2461" w:type="dxa"/>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4240A0D8">
        <w:trPr>
          <w:trHeight w:val="567"/>
        </w:trPr>
        <w:tc>
          <w:tcPr>
            <w:tcW w:w="7320" w:type="dxa"/>
          </w:tcPr>
          <w:p w14:paraId="1309ADDA" w14:textId="242A84F3" w:rsidR="00A107E0" w:rsidRPr="00CB3ACD" w:rsidRDefault="0F813C07" w:rsidP="52A1631E">
            <w:pPr>
              <w:jc w:val="both"/>
              <w:rPr>
                <w:i/>
                <w:iCs/>
              </w:rPr>
            </w:pPr>
            <w:r w:rsidRPr="52A1631E">
              <w:rPr>
                <w:i/>
                <w:iCs/>
              </w:rPr>
              <w:t xml:space="preserve">V </w:t>
            </w:r>
            <w:r w:rsidR="5089C87E" w:rsidRPr="52A1631E">
              <w:rPr>
                <w:i/>
                <w:iCs/>
              </w:rPr>
              <w:t>čase</w:t>
            </w:r>
            <w:r w:rsidRPr="52A1631E">
              <w:rPr>
                <w:i/>
                <w:iCs/>
              </w:rPr>
              <w:t xml:space="preserve"> realizácie študijného programu sú jede</w:t>
            </w:r>
            <w:r w:rsidR="4239092B" w:rsidRPr="52A1631E">
              <w:rPr>
                <w:i/>
                <w:iCs/>
              </w:rPr>
              <w:t>nkrát za rok</w:t>
            </w:r>
            <w:r w:rsidRPr="52A1631E">
              <w:rPr>
                <w:i/>
                <w:iCs/>
              </w:rPr>
              <w:t xml:space="preserve"> v</w:t>
            </w:r>
            <w:r w:rsidR="383EC7FB" w:rsidRPr="52A1631E">
              <w:rPr>
                <w:i/>
                <w:iCs/>
              </w:rPr>
              <w:t xml:space="preserve">ýsledky vyhodnotenia spätnej väzby a prijaté opatrenia a akékoľvek plánované alebo následné činnosti vyplývajúce z hodnotenia študijného programu </w:t>
            </w:r>
            <w:r w:rsidR="65471D65" w:rsidRPr="52A1631E">
              <w:rPr>
                <w:i/>
                <w:iCs/>
              </w:rPr>
              <w:t>komunikované</w:t>
            </w:r>
            <w:r w:rsidR="383EC7FB" w:rsidRPr="52A1631E">
              <w:rPr>
                <w:i/>
                <w:iCs/>
              </w:rPr>
              <w:t xml:space="preserve"> so zainteresovanými stranami a sú zverejnené</w:t>
            </w:r>
            <w:r w:rsidR="72310991" w:rsidRPr="52A1631E">
              <w:rPr>
                <w:i/>
                <w:iCs/>
              </w:rPr>
              <w:t xml:space="preserve"> spôsobom ustanoveným fakultou a vysokou školou v zmysle príslušnej legislatívy a vnútorných predpisov</w:t>
            </w:r>
            <w:r w:rsidR="10312969" w:rsidRPr="52A1631E">
              <w:rPr>
                <w:i/>
                <w:iCs/>
              </w:rPr>
              <w:t xml:space="preserve">, konkrétne </w:t>
            </w:r>
            <w:r w:rsidR="75A08418" w:rsidRPr="52A1631E">
              <w:rPr>
                <w:i/>
                <w:iCs/>
              </w:rPr>
              <w:t>O</w:t>
            </w:r>
            <w:r w:rsidR="148600B7" w:rsidRPr="52A1631E">
              <w:rPr>
                <w:i/>
                <w:iCs/>
              </w:rPr>
              <w:t xml:space="preserve">ZŠP </w:t>
            </w:r>
            <w:r w:rsidR="35F749FB" w:rsidRPr="52A1631E">
              <w:rPr>
                <w:i/>
                <w:iCs/>
              </w:rPr>
              <w:t>a</w:t>
            </w:r>
            <w:r w:rsidR="148600B7" w:rsidRPr="52A1631E">
              <w:rPr>
                <w:i/>
                <w:iCs/>
              </w:rPr>
              <w:t>nalyzujú spätnú väzbu</w:t>
            </w:r>
            <w:r w:rsidR="7AD1C3A8" w:rsidRPr="52A1631E">
              <w:rPr>
                <w:i/>
                <w:iCs/>
              </w:rPr>
              <w:t xml:space="preserve">, navrhujú opatrenia smerujúce k plánovaným a následným činnostiam založeným na hodnotení </w:t>
            </w:r>
            <w:r w:rsidR="30235D8F" w:rsidRPr="52A1631E">
              <w:rPr>
                <w:i/>
                <w:iCs/>
              </w:rPr>
              <w:t>študijného</w:t>
            </w:r>
            <w:r w:rsidR="7AD1C3A8" w:rsidRPr="52A1631E">
              <w:rPr>
                <w:i/>
                <w:iCs/>
              </w:rPr>
              <w:t xml:space="preserve"> </w:t>
            </w:r>
            <w:r w:rsidR="0CFFDA66" w:rsidRPr="52A1631E">
              <w:rPr>
                <w:i/>
                <w:iCs/>
              </w:rPr>
              <w:t>programu</w:t>
            </w:r>
            <w:r w:rsidR="3C31B01F" w:rsidRPr="52A1631E">
              <w:rPr>
                <w:i/>
                <w:iCs/>
              </w:rPr>
              <w:t xml:space="preserve"> a komunikujú o tom so zainteresovanými stranami.</w:t>
            </w:r>
          </w:p>
        </w:tc>
        <w:tc>
          <w:tcPr>
            <w:tcW w:w="2461" w:type="dxa"/>
          </w:tcPr>
          <w:p w14:paraId="3C4A0123" w14:textId="7D9EDF9C" w:rsidR="78E1134D" w:rsidRPr="00CB3ACD" w:rsidRDefault="22AA3C03" w:rsidP="4240A0D8">
            <w:pPr>
              <w:spacing w:line="216" w:lineRule="auto"/>
              <w:rPr>
                <w:i/>
                <w:iCs/>
                <w:sz w:val="20"/>
                <w:szCs w:val="20"/>
              </w:rPr>
            </w:pPr>
            <w:r w:rsidRPr="4240A0D8">
              <w:rPr>
                <w:i/>
                <w:iCs/>
                <w:sz w:val="20"/>
                <w:szCs w:val="20"/>
              </w:rPr>
              <w:t>V čase realizácie</w:t>
            </w:r>
            <w:r w:rsidR="77C16DE7" w:rsidRPr="4240A0D8">
              <w:rPr>
                <w:i/>
                <w:iCs/>
                <w:sz w:val="20"/>
                <w:szCs w:val="20"/>
              </w:rPr>
              <w:t xml:space="preserve"> nového</w:t>
            </w:r>
            <w:r w:rsidRPr="4240A0D8">
              <w:rPr>
                <w:i/>
                <w:iCs/>
                <w:sz w:val="20"/>
                <w:szCs w:val="20"/>
              </w:rPr>
              <w:t xml:space="preserve"> ŠP doložíme</w:t>
            </w:r>
            <w:r w:rsidR="69FFFD79" w:rsidRPr="4240A0D8">
              <w:rPr>
                <w:i/>
                <w:iCs/>
                <w:sz w:val="20"/>
                <w:szCs w:val="20"/>
              </w:rPr>
              <w:t xml:space="preserve"> v súvislosti so ŠP</w:t>
            </w:r>
            <w:r w:rsidR="1A5441ED" w:rsidRPr="4240A0D8">
              <w:rPr>
                <w:i/>
                <w:iCs/>
                <w:sz w:val="20"/>
                <w:szCs w:val="20"/>
              </w:rPr>
              <w:t>:</w:t>
            </w:r>
            <w:r w:rsidRPr="4240A0D8">
              <w:rPr>
                <w:i/>
                <w:iCs/>
                <w:sz w:val="20"/>
                <w:szCs w:val="20"/>
              </w:rPr>
              <w:t xml:space="preserve"> </w:t>
            </w:r>
          </w:p>
          <w:p w14:paraId="14904807" w14:textId="14FFE810" w:rsidR="358E6667" w:rsidRPr="00CB3ACD" w:rsidRDefault="5024F632" w:rsidP="4240A0D8">
            <w:pPr>
              <w:spacing w:line="216" w:lineRule="auto"/>
              <w:rPr>
                <w:sz w:val="20"/>
                <w:szCs w:val="20"/>
              </w:rPr>
            </w:pPr>
            <w:r w:rsidRPr="4240A0D8">
              <w:rPr>
                <w:i/>
                <w:iCs/>
                <w:sz w:val="20"/>
                <w:szCs w:val="20"/>
              </w:rPr>
              <w:t>Vyhodnotenie študentskej ankety</w:t>
            </w:r>
            <w:r w:rsidR="0B3646E9" w:rsidRPr="4240A0D8">
              <w:rPr>
                <w:i/>
                <w:iCs/>
                <w:sz w:val="20"/>
                <w:szCs w:val="20"/>
              </w:rPr>
              <w:t xml:space="preserve"> (1x za rok)</w:t>
            </w:r>
            <w:r w:rsidR="5B8AD52C" w:rsidRPr="4240A0D8">
              <w:rPr>
                <w:i/>
                <w:iCs/>
                <w:sz w:val="20"/>
                <w:szCs w:val="20"/>
              </w:rPr>
              <w:t>,</w:t>
            </w:r>
          </w:p>
          <w:p w14:paraId="663A441A" w14:textId="297ADF53" w:rsidR="26CA9627" w:rsidRPr="00CB3ACD" w:rsidRDefault="1807F8CA" w:rsidP="4240A0D8">
            <w:pPr>
              <w:spacing w:line="216" w:lineRule="auto"/>
              <w:rPr>
                <w:sz w:val="20"/>
                <w:szCs w:val="20"/>
              </w:rPr>
            </w:pPr>
            <w:r w:rsidRPr="4240A0D8">
              <w:rPr>
                <w:i/>
                <w:iCs/>
                <w:sz w:val="20"/>
                <w:szCs w:val="20"/>
              </w:rPr>
              <w:t>Záznam o prijatých opatreniach a plánovaných a následných činnostiach komunikovaných so zainteresovanými stranami</w:t>
            </w:r>
            <w:r w:rsidR="5EF906E8" w:rsidRPr="4240A0D8">
              <w:rPr>
                <w:i/>
                <w:iCs/>
                <w:sz w:val="20"/>
                <w:szCs w:val="20"/>
              </w:rPr>
              <w:t>,</w:t>
            </w:r>
          </w:p>
          <w:p w14:paraId="755F4FA5" w14:textId="2F161660" w:rsidR="0065317A" w:rsidRPr="00CB3ACD" w:rsidRDefault="15F278B3" w:rsidP="4240A0D8">
            <w:pPr>
              <w:spacing w:line="216" w:lineRule="auto"/>
              <w:contextualSpacing/>
              <w:rPr>
                <w:sz w:val="20"/>
                <w:szCs w:val="20"/>
                <w:lang w:eastAsia="sk-SK"/>
              </w:rPr>
            </w:pPr>
            <w:r w:rsidRPr="4240A0D8">
              <w:rPr>
                <w:i/>
                <w:iCs/>
                <w:sz w:val="20"/>
                <w:szCs w:val="20"/>
              </w:rPr>
              <w:t>Odkazy na zverejnenie podľa SP 1.4</w:t>
            </w:r>
            <w:r w:rsidR="55A0EEBB" w:rsidRPr="4240A0D8">
              <w:rPr>
                <w:i/>
                <w:iCs/>
                <w:sz w:val="20"/>
                <w:szCs w:val="20"/>
              </w:rPr>
              <w:t>.</w:t>
            </w:r>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537E8D" w:rsidRDefault="00183FF6" w:rsidP="00D129CF">
      <w:pPr>
        <w:pStyle w:val="Default"/>
        <w:spacing w:line="216" w:lineRule="auto"/>
        <w:jc w:val="both"/>
        <w:rPr>
          <w:rFonts w:cstheme="minorHAnsi"/>
          <w:b/>
          <w:bCs/>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537E8D">
        <w:rPr>
          <w:rFonts w:cstheme="minorHAnsi"/>
          <w:b/>
          <w:bCs/>
          <w:color w:val="auto"/>
          <w:sz w:val="18"/>
          <w:szCs w:val="18"/>
        </w:rPr>
        <w:t xml:space="preserve">Študijný program je periodicky schvaľovaný v súlade s formalizovanými procesmi vnútorného systému v perióde zodpovedajúcej jeho štandardnej dĺžke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20"/>
        <w:gridCol w:w="2461"/>
      </w:tblGrid>
      <w:tr w:rsidR="00662966" w:rsidRPr="001E065C" w14:paraId="66BBA4A9" w14:textId="77777777" w:rsidTr="4240A0D8">
        <w:trPr>
          <w:cnfStyle w:val="100000000000" w:firstRow="1" w:lastRow="0" w:firstColumn="0" w:lastColumn="0" w:oddVBand="0" w:evenVBand="0" w:oddHBand="0" w:evenHBand="0" w:firstRowFirstColumn="0" w:firstRowLastColumn="0" w:lastRowFirstColumn="0" w:lastRowLastColumn="0"/>
          <w:trHeight w:val="128"/>
        </w:trPr>
        <w:tc>
          <w:tcPr>
            <w:tcW w:w="7320" w:type="dxa"/>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461" w:type="dxa"/>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4240A0D8">
        <w:trPr>
          <w:trHeight w:val="567"/>
        </w:trPr>
        <w:tc>
          <w:tcPr>
            <w:tcW w:w="7320" w:type="dxa"/>
          </w:tcPr>
          <w:p w14:paraId="47A8E280" w14:textId="75679BBA" w:rsidR="0075564B" w:rsidRPr="00CB3ACD" w:rsidRDefault="3EA701D4" w:rsidP="4240A0D8">
            <w:pPr>
              <w:contextualSpacing/>
              <w:jc w:val="both"/>
              <w:rPr>
                <w:i/>
                <w:iCs/>
              </w:rPr>
            </w:pPr>
            <w:r w:rsidRPr="4240A0D8">
              <w:rPr>
                <w:i/>
                <w:iCs/>
                <w:lang w:eastAsia="sk-SK"/>
              </w:rPr>
              <w:t>VŠ</w:t>
            </w:r>
            <w:r w:rsidRPr="4240A0D8">
              <w:rPr>
                <w:i/>
                <w:iCs/>
              </w:rPr>
              <w:t xml:space="preserve"> a</w:t>
            </w:r>
            <w:r w:rsidR="70E6E069" w:rsidRPr="4240A0D8">
              <w:rPr>
                <w:i/>
                <w:iCs/>
              </w:rPr>
              <w:t>ktuálne nemá vypracovan</w:t>
            </w:r>
            <w:r w:rsidR="20601995" w:rsidRPr="4240A0D8">
              <w:rPr>
                <w:i/>
                <w:iCs/>
              </w:rPr>
              <w:t xml:space="preserve">é </w:t>
            </w:r>
            <w:r w:rsidR="70E6E069" w:rsidRPr="4240A0D8">
              <w:rPr>
                <w:i/>
                <w:iCs/>
              </w:rPr>
              <w:t>postup</w:t>
            </w:r>
            <w:r w:rsidR="20601995" w:rsidRPr="4240A0D8">
              <w:rPr>
                <w:i/>
                <w:iCs/>
              </w:rPr>
              <w:t>y periodického schvaľovania študijného programu v</w:t>
            </w:r>
            <w:r w:rsidR="42A6A132" w:rsidRPr="4240A0D8">
              <w:rPr>
                <w:i/>
                <w:iCs/>
              </w:rPr>
              <w:t> </w:t>
            </w:r>
            <w:r w:rsidR="20601995" w:rsidRPr="4240A0D8">
              <w:rPr>
                <w:i/>
                <w:iCs/>
              </w:rPr>
              <w:t>perióde zodpovedajúcej jeho štandardnej dĺžke štúdia.</w:t>
            </w:r>
            <w:r w:rsidR="70E6E069" w:rsidRPr="4240A0D8">
              <w:rPr>
                <w:i/>
                <w:iCs/>
              </w:rPr>
              <w:t xml:space="preserve"> </w:t>
            </w:r>
            <w:r w:rsidR="20601995" w:rsidRPr="4240A0D8">
              <w:rPr>
                <w:i/>
                <w:iCs/>
              </w:rPr>
              <w:t>Tieto</w:t>
            </w:r>
            <w:r w:rsidR="70E6E069" w:rsidRPr="4240A0D8">
              <w:rPr>
                <w:i/>
                <w:iCs/>
              </w:rPr>
              <w:t xml:space="preserve"> postup</w:t>
            </w:r>
            <w:r w:rsidR="20601995" w:rsidRPr="4240A0D8">
              <w:rPr>
                <w:i/>
                <w:iCs/>
              </w:rPr>
              <w:t>y</w:t>
            </w:r>
            <w:r w:rsidR="70E6E069" w:rsidRPr="4240A0D8">
              <w:rPr>
                <w:i/>
                <w:iCs/>
              </w:rPr>
              <w:t xml:space="preserve"> bud</w:t>
            </w:r>
            <w:r w:rsidR="20601995" w:rsidRPr="4240A0D8">
              <w:rPr>
                <w:i/>
                <w:iCs/>
              </w:rPr>
              <w:t>ú</w:t>
            </w:r>
            <w:r w:rsidR="70E6E069" w:rsidRPr="4240A0D8">
              <w:rPr>
                <w:i/>
                <w:iCs/>
              </w:rPr>
              <w:t xml:space="preserve"> súčasťou procesu zosúlaďovania vnútorného systému UK s akreditačnými štandardami SAAVŠ v rámci zákonom stanoveného prechodného obdobia, najneskôr do 31. 8. 2022.</w:t>
            </w:r>
          </w:p>
        </w:tc>
        <w:tc>
          <w:tcPr>
            <w:tcW w:w="2461" w:type="dxa"/>
          </w:tcPr>
          <w:p w14:paraId="7E153D09" w14:textId="16FA34DF" w:rsidR="004B7725" w:rsidRPr="00CB3ACD" w:rsidRDefault="57958BD5" w:rsidP="7ED69E80">
            <w:pPr>
              <w:spacing w:line="216" w:lineRule="auto"/>
              <w:contextualSpacing/>
              <w:rPr>
                <w:i/>
                <w:iCs/>
                <w:sz w:val="20"/>
                <w:szCs w:val="20"/>
              </w:rPr>
            </w:pPr>
            <w:r w:rsidRPr="7ED69E80">
              <w:rPr>
                <w:i/>
                <w:iCs/>
                <w:sz w:val="20"/>
                <w:szCs w:val="20"/>
              </w:rPr>
              <w:t>Po prijatí inovovaného VSK UK implementujeme podľa VSK UK a doplníme dôkazy v súlade s príslušnými ustanoven</w:t>
            </w:r>
            <w:r w:rsidR="672A7CAB" w:rsidRPr="7ED69E80">
              <w:rPr>
                <w:i/>
                <w:iCs/>
                <w:sz w:val="20"/>
                <w:szCs w:val="20"/>
              </w:rPr>
              <w:t>iami</w:t>
            </w:r>
            <w:r w:rsidRPr="7ED69E80">
              <w:rPr>
                <w:i/>
                <w:iCs/>
                <w:sz w:val="20"/>
                <w:szCs w:val="20"/>
              </w:rPr>
              <w:t xml:space="preserve"> VSK UK.</w:t>
            </w:r>
          </w:p>
          <w:p w14:paraId="3506330D" w14:textId="7AFC44C6" w:rsidR="004B7725" w:rsidRPr="00CB3ACD" w:rsidRDefault="46072BB4" w:rsidP="52A1631E">
            <w:pPr>
              <w:spacing w:line="216" w:lineRule="auto"/>
              <w:contextualSpacing/>
              <w:rPr>
                <w:i/>
                <w:iCs/>
                <w:sz w:val="20"/>
                <w:szCs w:val="20"/>
              </w:rPr>
            </w:pPr>
            <w:r w:rsidRPr="52A1631E">
              <w:rPr>
                <w:i/>
                <w:iCs/>
                <w:sz w:val="20"/>
                <w:szCs w:val="20"/>
              </w:rPr>
              <w:t>V čase realizácie nového ŠP doložíme v súvislosti so ŠP.</w:t>
            </w:r>
          </w:p>
        </w:tc>
      </w:tr>
    </w:tbl>
    <w:p w14:paraId="47E06DA1" w14:textId="77777777" w:rsidR="00115662" w:rsidRPr="001E065C" w:rsidRDefault="00115662" w:rsidP="00AB527E">
      <w:pPr>
        <w:autoSpaceDE w:val="0"/>
        <w:autoSpaceDN w:val="0"/>
        <w:adjustRightInd w:val="0"/>
        <w:spacing w:after="0" w:line="216" w:lineRule="auto"/>
        <w:rPr>
          <w:rFonts w:cstheme="minorHAnsi"/>
          <w:sz w:val="18"/>
          <w:szCs w:val="18"/>
        </w:rPr>
      </w:pPr>
    </w:p>
    <w:p w14:paraId="71474983" w14:textId="77777777" w:rsidR="0010598B" w:rsidRPr="001E065C" w:rsidRDefault="0010598B">
      <w:pPr>
        <w:autoSpaceDE w:val="0"/>
        <w:autoSpaceDN w:val="0"/>
        <w:adjustRightInd w:val="0"/>
        <w:spacing w:after="0" w:line="216" w:lineRule="auto"/>
        <w:rPr>
          <w:rFonts w:cstheme="minorHAnsi"/>
          <w:sz w:val="18"/>
          <w:szCs w:val="18"/>
        </w:rPr>
      </w:pPr>
    </w:p>
    <w:sectPr w:rsidR="0010598B" w:rsidRPr="001E065C" w:rsidSect="003936AF">
      <w:headerReference w:type="default" r:id="rId210"/>
      <w:footerReference w:type="default" r:id="rId2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D769" w14:textId="77777777" w:rsidR="00A00F17" w:rsidRDefault="00A00F17" w:rsidP="00185906">
      <w:pPr>
        <w:spacing w:after="0" w:line="240" w:lineRule="auto"/>
      </w:pPr>
      <w:r>
        <w:separator/>
      </w:r>
    </w:p>
  </w:endnote>
  <w:endnote w:type="continuationSeparator" w:id="0">
    <w:p w14:paraId="4C42AC97" w14:textId="77777777" w:rsidR="00A00F17" w:rsidRDefault="00A00F17" w:rsidP="00185906">
      <w:pPr>
        <w:spacing w:after="0" w:line="240" w:lineRule="auto"/>
      </w:pPr>
      <w:r>
        <w:continuationSeparator/>
      </w:r>
    </w:p>
  </w:endnote>
  <w:endnote w:type="continuationNotice" w:id="1">
    <w:p w14:paraId="5CD35870" w14:textId="77777777" w:rsidR="00A00F17" w:rsidRDefault="00A00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quot;serif&quo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7A89D162" w:rsidR="00A00F17" w:rsidRPr="004104FB" w:rsidRDefault="00A00F17" w:rsidP="004104FB">
    <w:pPr>
      <w:pStyle w:val="Footer"/>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A9523" w14:textId="77777777" w:rsidR="00A00F17" w:rsidRDefault="00A00F17" w:rsidP="00185906">
      <w:pPr>
        <w:spacing w:after="0" w:line="240" w:lineRule="auto"/>
      </w:pPr>
      <w:r>
        <w:separator/>
      </w:r>
    </w:p>
  </w:footnote>
  <w:footnote w:type="continuationSeparator" w:id="0">
    <w:p w14:paraId="637BAE03" w14:textId="77777777" w:rsidR="00A00F17" w:rsidRDefault="00A00F17" w:rsidP="00185906">
      <w:pPr>
        <w:spacing w:after="0" w:line="240" w:lineRule="auto"/>
      </w:pPr>
      <w:r>
        <w:continuationSeparator/>
      </w:r>
    </w:p>
  </w:footnote>
  <w:footnote w:type="continuationNotice" w:id="1">
    <w:p w14:paraId="7AB89E1F" w14:textId="77777777" w:rsidR="00A00F17" w:rsidRDefault="00A00F17">
      <w:pPr>
        <w:spacing w:after="0" w:line="240" w:lineRule="auto"/>
      </w:pPr>
    </w:p>
  </w:footnote>
  <w:footnote w:id="2">
    <w:p w14:paraId="79F28B21" w14:textId="1AF563E1" w:rsidR="00A00F17" w:rsidRPr="00AE5FEB" w:rsidRDefault="00A00F17" w:rsidP="003936AF">
      <w:pPr>
        <w:pStyle w:val="FootnoteText"/>
        <w:spacing w:line="192" w:lineRule="auto"/>
        <w:jc w:val="both"/>
        <w:rPr>
          <w:i/>
          <w:iCs/>
          <w:sz w:val="16"/>
          <w:szCs w:val="16"/>
        </w:rPr>
      </w:pPr>
      <w:r w:rsidRPr="00AE5FEB">
        <w:rPr>
          <w:rStyle w:val="FootnoteReference"/>
          <w:i/>
          <w:iCs/>
          <w:sz w:val="16"/>
          <w:szCs w:val="16"/>
        </w:rPr>
        <w:footnoteRef/>
      </w:r>
      <w:r w:rsidRPr="00AE5FEB">
        <w:rPr>
          <w:i/>
          <w:iCs/>
          <w:sz w:val="16"/>
          <w:szCs w:val="16"/>
        </w:rPr>
        <w:t>Vysoká škola v časti</w:t>
      </w:r>
      <w:r w:rsidRPr="00AE5FEB">
        <w:rPr>
          <w:b/>
          <w:bCs/>
          <w:i/>
          <w:iCs/>
          <w:sz w:val="16"/>
          <w:szCs w:val="16"/>
        </w:rPr>
        <w:t xml:space="preserve"> Samohodnotenie plnenia</w:t>
      </w:r>
      <w:r w:rsidRPr="00AE5FEB">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56EE92D4" w:rsidR="00A00F17" w:rsidRDefault="00A00F17" w:rsidP="006C25AB">
      <w:pPr>
        <w:pStyle w:val="FootnoteText"/>
        <w:spacing w:line="192" w:lineRule="auto"/>
        <w:jc w:val="both"/>
      </w:pPr>
      <w:r w:rsidRPr="00AE5FEB">
        <w:rPr>
          <w:rStyle w:val="FootnoteReference"/>
          <w:i/>
          <w:iCs/>
          <w:sz w:val="16"/>
          <w:szCs w:val="16"/>
        </w:rPr>
        <w:footnoteRef/>
      </w:r>
      <w:r w:rsidRPr="00AE5FEB">
        <w:rPr>
          <w:i/>
          <w:iCs/>
          <w:sz w:val="16"/>
          <w:szCs w:val="16"/>
        </w:rPr>
        <w:t xml:space="preserve"> Vysoká škola v časti </w:t>
      </w:r>
      <w:r w:rsidRPr="00AE5FEB">
        <w:rPr>
          <w:b/>
          <w:bCs/>
          <w:i/>
          <w:iCs/>
          <w:sz w:val="16"/>
          <w:szCs w:val="16"/>
        </w:rPr>
        <w:t>Odkazy na dôkazy</w:t>
      </w:r>
      <w:r w:rsidRPr="00AE5FEB">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10060" w:type="dxa"/>
      <w:tblLook w:val="04A0" w:firstRow="1" w:lastRow="0" w:firstColumn="1" w:lastColumn="0" w:noHBand="0" w:noVBand="1"/>
    </w:tblPr>
    <w:tblGrid>
      <w:gridCol w:w="3306"/>
      <w:gridCol w:w="6754"/>
    </w:tblGrid>
    <w:tr w:rsidR="00A00F17" w:rsidRPr="00B07C52" w14:paraId="34229F43" w14:textId="77777777" w:rsidTr="1BEB03F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00F17" w:rsidRPr="00B07C52" w:rsidRDefault="00A00F17"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00F17" w:rsidRPr="00E677FB" w:rsidRDefault="00A00F17"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00F17" w:rsidRPr="00E41E00" w:rsidRDefault="00A00F17"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00F17" w:rsidRDefault="00A00F17">
    <w:pPr>
      <w:pStyle w:val="Header"/>
      <w:rPr>
        <w:sz w:val="16"/>
        <w:szCs w:val="16"/>
      </w:rPr>
    </w:pPr>
    <w:r w:rsidRPr="009833BC">
      <w:rPr>
        <w:sz w:val="16"/>
        <w:szCs w:val="16"/>
      </w:rPr>
      <w:t xml:space="preserve">ID konania: </w:t>
    </w:r>
  </w:p>
  <w:p w14:paraId="03094427" w14:textId="77777777" w:rsidR="00A00F17" w:rsidRPr="009833BC" w:rsidRDefault="00A00F1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9469E"/>
    <w:multiLevelType w:val="hybridMultilevel"/>
    <w:tmpl w:val="B79A06F0"/>
    <w:lvl w:ilvl="0" w:tplc="6B422F7A">
      <w:start w:val="1"/>
      <w:numFmt w:val="bullet"/>
      <w:lvlText w:val="-"/>
      <w:lvlJc w:val="left"/>
      <w:pPr>
        <w:ind w:left="720" w:hanging="360"/>
      </w:pPr>
      <w:rPr>
        <w:rFonts w:ascii="Calibri" w:hAnsi="Calibri" w:hint="default"/>
      </w:rPr>
    </w:lvl>
    <w:lvl w:ilvl="1" w:tplc="BDE44402">
      <w:start w:val="1"/>
      <w:numFmt w:val="bullet"/>
      <w:lvlText w:val="o"/>
      <w:lvlJc w:val="left"/>
      <w:pPr>
        <w:ind w:left="1440" w:hanging="360"/>
      </w:pPr>
      <w:rPr>
        <w:rFonts w:ascii="Courier New" w:hAnsi="Courier New" w:hint="default"/>
      </w:rPr>
    </w:lvl>
    <w:lvl w:ilvl="2" w:tplc="756C3EFC">
      <w:start w:val="1"/>
      <w:numFmt w:val="bullet"/>
      <w:lvlText w:val=""/>
      <w:lvlJc w:val="left"/>
      <w:pPr>
        <w:ind w:left="2160" w:hanging="360"/>
      </w:pPr>
      <w:rPr>
        <w:rFonts w:ascii="Wingdings" w:hAnsi="Wingdings" w:hint="default"/>
      </w:rPr>
    </w:lvl>
    <w:lvl w:ilvl="3" w:tplc="AB4E796C">
      <w:start w:val="1"/>
      <w:numFmt w:val="bullet"/>
      <w:lvlText w:val=""/>
      <w:lvlJc w:val="left"/>
      <w:pPr>
        <w:ind w:left="2880" w:hanging="360"/>
      </w:pPr>
      <w:rPr>
        <w:rFonts w:ascii="Symbol" w:hAnsi="Symbol" w:hint="default"/>
      </w:rPr>
    </w:lvl>
    <w:lvl w:ilvl="4" w:tplc="81FC2A9C">
      <w:start w:val="1"/>
      <w:numFmt w:val="bullet"/>
      <w:lvlText w:val="o"/>
      <w:lvlJc w:val="left"/>
      <w:pPr>
        <w:ind w:left="3600" w:hanging="360"/>
      </w:pPr>
      <w:rPr>
        <w:rFonts w:ascii="Courier New" w:hAnsi="Courier New" w:hint="default"/>
      </w:rPr>
    </w:lvl>
    <w:lvl w:ilvl="5" w:tplc="F93404CE">
      <w:start w:val="1"/>
      <w:numFmt w:val="bullet"/>
      <w:lvlText w:val=""/>
      <w:lvlJc w:val="left"/>
      <w:pPr>
        <w:ind w:left="4320" w:hanging="360"/>
      </w:pPr>
      <w:rPr>
        <w:rFonts w:ascii="Wingdings" w:hAnsi="Wingdings" w:hint="default"/>
      </w:rPr>
    </w:lvl>
    <w:lvl w:ilvl="6" w:tplc="BC3A9436">
      <w:start w:val="1"/>
      <w:numFmt w:val="bullet"/>
      <w:lvlText w:val=""/>
      <w:lvlJc w:val="left"/>
      <w:pPr>
        <w:ind w:left="5040" w:hanging="360"/>
      </w:pPr>
      <w:rPr>
        <w:rFonts w:ascii="Symbol" w:hAnsi="Symbol" w:hint="default"/>
      </w:rPr>
    </w:lvl>
    <w:lvl w:ilvl="7" w:tplc="4CD629A8">
      <w:start w:val="1"/>
      <w:numFmt w:val="bullet"/>
      <w:lvlText w:val="o"/>
      <w:lvlJc w:val="left"/>
      <w:pPr>
        <w:ind w:left="5760" w:hanging="360"/>
      </w:pPr>
      <w:rPr>
        <w:rFonts w:ascii="Courier New" w:hAnsi="Courier New" w:hint="default"/>
      </w:rPr>
    </w:lvl>
    <w:lvl w:ilvl="8" w:tplc="5FFA5C98">
      <w:start w:val="1"/>
      <w:numFmt w:val="bullet"/>
      <w:lvlText w:val=""/>
      <w:lvlJc w:val="left"/>
      <w:pPr>
        <w:ind w:left="6480" w:hanging="360"/>
      </w:pPr>
      <w:rPr>
        <w:rFonts w:ascii="Wingdings" w:hAnsi="Wingdings" w:hint="default"/>
      </w:rPr>
    </w:lvl>
  </w:abstractNum>
  <w:abstractNum w:abstractNumId="3" w15:restartNumberingAfterBreak="0">
    <w:nsid w:val="00FC75B5"/>
    <w:multiLevelType w:val="hybridMultilevel"/>
    <w:tmpl w:val="C35E99CC"/>
    <w:lvl w:ilvl="0" w:tplc="97E23EFC">
      <w:start w:val="1"/>
      <w:numFmt w:val="bullet"/>
      <w:lvlText w:val="-"/>
      <w:lvlJc w:val="left"/>
      <w:pPr>
        <w:ind w:left="720" w:hanging="360"/>
      </w:pPr>
      <w:rPr>
        <w:rFonts w:ascii="Calibri" w:hAnsi="Calibri" w:hint="default"/>
      </w:rPr>
    </w:lvl>
    <w:lvl w:ilvl="1" w:tplc="DD1ACFAA">
      <w:start w:val="1"/>
      <w:numFmt w:val="bullet"/>
      <w:lvlText w:val="o"/>
      <w:lvlJc w:val="left"/>
      <w:pPr>
        <w:ind w:left="1440" w:hanging="360"/>
      </w:pPr>
      <w:rPr>
        <w:rFonts w:ascii="Courier New" w:hAnsi="Courier New" w:hint="default"/>
      </w:rPr>
    </w:lvl>
    <w:lvl w:ilvl="2" w:tplc="409E672E">
      <w:start w:val="1"/>
      <w:numFmt w:val="bullet"/>
      <w:lvlText w:val=""/>
      <w:lvlJc w:val="left"/>
      <w:pPr>
        <w:ind w:left="2160" w:hanging="360"/>
      </w:pPr>
      <w:rPr>
        <w:rFonts w:ascii="Wingdings" w:hAnsi="Wingdings" w:hint="default"/>
      </w:rPr>
    </w:lvl>
    <w:lvl w:ilvl="3" w:tplc="A61293D4">
      <w:start w:val="1"/>
      <w:numFmt w:val="bullet"/>
      <w:lvlText w:val=""/>
      <w:lvlJc w:val="left"/>
      <w:pPr>
        <w:ind w:left="2880" w:hanging="360"/>
      </w:pPr>
      <w:rPr>
        <w:rFonts w:ascii="Symbol" w:hAnsi="Symbol" w:hint="default"/>
      </w:rPr>
    </w:lvl>
    <w:lvl w:ilvl="4" w:tplc="92961898">
      <w:start w:val="1"/>
      <w:numFmt w:val="bullet"/>
      <w:lvlText w:val="o"/>
      <w:lvlJc w:val="left"/>
      <w:pPr>
        <w:ind w:left="3600" w:hanging="360"/>
      </w:pPr>
      <w:rPr>
        <w:rFonts w:ascii="Courier New" w:hAnsi="Courier New" w:hint="default"/>
      </w:rPr>
    </w:lvl>
    <w:lvl w:ilvl="5" w:tplc="FC24BE3A">
      <w:start w:val="1"/>
      <w:numFmt w:val="bullet"/>
      <w:lvlText w:val=""/>
      <w:lvlJc w:val="left"/>
      <w:pPr>
        <w:ind w:left="4320" w:hanging="360"/>
      </w:pPr>
      <w:rPr>
        <w:rFonts w:ascii="Wingdings" w:hAnsi="Wingdings" w:hint="default"/>
      </w:rPr>
    </w:lvl>
    <w:lvl w:ilvl="6" w:tplc="523C3CE0">
      <w:start w:val="1"/>
      <w:numFmt w:val="bullet"/>
      <w:lvlText w:val=""/>
      <w:lvlJc w:val="left"/>
      <w:pPr>
        <w:ind w:left="5040" w:hanging="360"/>
      </w:pPr>
      <w:rPr>
        <w:rFonts w:ascii="Symbol" w:hAnsi="Symbol" w:hint="default"/>
      </w:rPr>
    </w:lvl>
    <w:lvl w:ilvl="7" w:tplc="CAC23086">
      <w:start w:val="1"/>
      <w:numFmt w:val="bullet"/>
      <w:lvlText w:val="o"/>
      <w:lvlJc w:val="left"/>
      <w:pPr>
        <w:ind w:left="5760" w:hanging="360"/>
      </w:pPr>
      <w:rPr>
        <w:rFonts w:ascii="Courier New" w:hAnsi="Courier New" w:hint="default"/>
      </w:rPr>
    </w:lvl>
    <w:lvl w:ilvl="8" w:tplc="CAA49A40">
      <w:start w:val="1"/>
      <w:numFmt w:val="bullet"/>
      <w:lvlText w:val=""/>
      <w:lvlJc w:val="left"/>
      <w:pPr>
        <w:ind w:left="6480" w:hanging="360"/>
      </w:pPr>
      <w:rPr>
        <w:rFonts w:ascii="Wingdings" w:hAnsi="Wingdings" w:hint="default"/>
      </w:rPr>
    </w:lvl>
  </w:abstractNum>
  <w:abstractNum w:abstractNumId="4" w15:restartNumberingAfterBreak="0">
    <w:nsid w:val="036617E1"/>
    <w:multiLevelType w:val="hybridMultilevel"/>
    <w:tmpl w:val="E912F5A0"/>
    <w:lvl w:ilvl="0" w:tplc="FFFFFFFF">
      <w:start w:val="1"/>
      <w:numFmt w:val="bullet"/>
      <w:lvlText w:val="-"/>
      <w:lvlJc w:val="left"/>
      <w:pPr>
        <w:ind w:left="720" w:hanging="360"/>
      </w:pPr>
      <w:rPr>
        <w:rFonts w:ascii="Calibri" w:hAnsi="Calibri"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034C9C"/>
    <w:multiLevelType w:val="hybridMultilevel"/>
    <w:tmpl w:val="68B8C30C"/>
    <w:lvl w:ilvl="0" w:tplc="041B000B">
      <w:start w:val="1"/>
      <w:numFmt w:val="bullet"/>
      <w:lvlText w:val=""/>
      <w:lvlJc w:val="left"/>
      <w:pPr>
        <w:ind w:left="751" w:hanging="360"/>
      </w:pPr>
      <w:rPr>
        <w:rFonts w:ascii="Wingdings" w:hAnsi="Wingdings" w:hint="default"/>
      </w:rPr>
    </w:lvl>
    <w:lvl w:ilvl="1" w:tplc="041B0003" w:tentative="1">
      <w:start w:val="1"/>
      <w:numFmt w:val="bullet"/>
      <w:lvlText w:val="o"/>
      <w:lvlJc w:val="left"/>
      <w:pPr>
        <w:ind w:left="1471" w:hanging="360"/>
      </w:pPr>
      <w:rPr>
        <w:rFonts w:ascii="Courier New" w:hAnsi="Courier New" w:cs="Courier New" w:hint="default"/>
      </w:rPr>
    </w:lvl>
    <w:lvl w:ilvl="2" w:tplc="041B0005" w:tentative="1">
      <w:start w:val="1"/>
      <w:numFmt w:val="bullet"/>
      <w:lvlText w:val=""/>
      <w:lvlJc w:val="left"/>
      <w:pPr>
        <w:ind w:left="2191" w:hanging="360"/>
      </w:pPr>
      <w:rPr>
        <w:rFonts w:ascii="Wingdings" w:hAnsi="Wingdings" w:hint="default"/>
      </w:rPr>
    </w:lvl>
    <w:lvl w:ilvl="3" w:tplc="041B0001" w:tentative="1">
      <w:start w:val="1"/>
      <w:numFmt w:val="bullet"/>
      <w:lvlText w:val=""/>
      <w:lvlJc w:val="left"/>
      <w:pPr>
        <w:ind w:left="2911" w:hanging="360"/>
      </w:pPr>
      <w:rPr>
        <w:rFonts w:ascii="Symbol" w:hAnsi="Symbol" w:hint="default"/>
      </w:rPr>
    </w:lvl>
    <w:lvl w:ilvl="4" w:tplc="041B0003" w:tentative="1">
      <w:start w:val="1"/>
      <w:numFmt w:val="bullet"/>
      <w:lvlText w:val="o"/>
      <w:lvlJc w:val="left"/>
      <w:pPr>
        <w:ind w:left="3631" w:hanging="360"/>
      </w:pPr>
      <w:rPr>
        <w:rFonts w:ascii="Courier New" w:hAnsi="Courier New" w:cs="Courier New" w:hint="default"/>
      </w:rPr>
    </w:lvl>
    <w:lvl w:ilvl="5" w:tplc="041B0005" w:tentative="1">
      <w:start w:val="1"/>
      <w:numFmt w:val="bullet"/>
      <w:lvlText w:val=""/>
      <w:lvlJc w:val="left"/>
      <w:pPr>
        <w:ind w:left="4351" w:hanging="360"/>
      </w:pPr>
      <w:rPr>
        <w:rFonts w:ascii="Wingdings" w:hAnsi="Wingdings" w:hint="default"/>
      </w:rPr>
    </w:lvl>
    <w:lvl w:ilvl="6" w:tplc="041B0001" w:tentative="1">
      <w:start w:val="1"/>
      <w:numFmt w:val="bullet"/>
      <w:lvlText w:val=""/>
      <w:lvlJc w:val="left"/>
      <w:pPr>
        <w:ind w:left="5071" w:hanging="360"/>
      </w:pPr>
      <w:rPr>
        <w:rFonts w:ascii="Symbol" w:hAnsi="Symbol" w:hint="default"/>
      </w:rPr>
    </w:lvl>
    <w:lvl w:ilvl="7" w:tplc="041B0003" w:tentative="1">
      <w:start w:val="1"/>
      <w:numFmt w:val="bullet"/>
      <w:lvlText w:val="o"/>
      <w:lvlJc w:val="left"/>
      <w:pPr>
        <w:ind w:left="5791" w:hanging="360"/>
      </w:pPr>
      <w:rPr>
        <w:rFonts w:ascii="Courier New" w:hAnsi="Courier New" w:cs="Courier New" w:hint="default"/>
      </w:rPr>
    </w:lvl>
    <w:lvl w:ilvl="8" w:tplc="041B0005" w:tentative="1">
      <w:start w:val="1"/>
      <w:numFmt w:val="bullet"/>
      <w:lvlText w:val=""/>
      <w:lvlJc w:val="left"/>
      <w:pPr>
        <w:ind w:left="6511" w:hanging="360"/>
      </w:pPr>
      <w:rPr>
        <w:rFonts w:ascii="Wingdings" w:hAnsi="Wingdings" w:hint="default"/>
      </w:rPr>
    </w:lvl>
  </w:abstractNum>
  <w:abstractNum w:abstractNumId="7"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E37B50"/>
    <w:multiLevelType w:val="hybridMultilevel"/>
    <w:tmpl w:val="21064B4A"/>
    <w:lvl w:ilvl="0" w:tplc="D1DC6382">
      <w:start w:val="1"/>
      <w:numFmt w:val="decimal"/>
      <w:lvlText w:val="%1."/>
      <w:lvlJc w:val="left"/>
      <w:pPr>
        <w:ind w:left="720" w:hanging="360"/>
      </w:pPr>
    </w:lvl>
    <w:lvl w:ilvl="1" w:tplc="0C740D40">
      <w:start w:val="1"/>
      <w:numFmt w:val="lowerLetter"/>
      <w:lvlText w:val="%2."/>
      <w:lvlJc w:val="left"/>
      <w:pPr>
        <w:ind w:left="1440" w:hanging="360"/>
      </w:pPr>
    </w:lvl>
    <w:lvl w:ilvl="2" w:tplc="8BAA81E2">
      <w:start w:val="1"/>
      <w:numFmt w:val="lowerRoman"/>
      <w:lvlText w:val="%3."/>
      <w:lvlJc w:val="right"/>
      <w:pPr>
        <w:ind w:left="2160" w:hanging="180"/>
      </w:pPr>
    </w:lvl>
    <w:lvl w:ilvl="3" w:tplc="4CC0C9CE">
      <w:start w:val="1"/>
      <w:numFmt w:val="decimal"/>
      <w:lvlText w:val="%4."/>
      <w:lvlJc w:val="left"/>
      <w:pPr>
        <w:ind w:left="2880" w:hanging="360"/>
      </w:pPr>
    </w:lvl>
    <w:lvl w:ilvl="4" w:tplc="723CCCE2">
      <w:start w:val="1"/>
      <w:numFmt w:val="lowerLetter"/>
      <w:lvlText w:val="%5."/>
      <w:lvlJc w:val="left"/>
      <w:pPr>
        <w:ind w:left="3600" w:hanging="360"/>
      </w:pPr>
    </w:lvl>
    <w:lvl w:ilvl="5" w:tplc="7B8622A4">
      <w:start w:val="1"/>
      <w:numFmt w:val="lowerRoman"/>
      <w:lvlText w:val="%6."/>
      <w:lvlJc w:val="right"/>
      <w:pPr>
        <w:ind w:left="4320" w:hanging="180"/>
      </w:pPr>
    </w:lvl>
    <w:lvl w:ilvl="6" w:tplc="5D0C0DF6">
      <w:start w:val="1"/>
      <w:numFmt w:val="decimal"/>
      <w:lvlText w:val="%7."/>
      <w:lvlJc w:val="left"/>
      <w:pPr>
        <w:ind w:left="5040" w:hanging="360"/>
      </w:pPr>
    </w:lvl>
    <w:lvl w:ilvl="7" w:tplc="E0469968">
      <w:start w:val="1"/>
      <w:numFmt w:val="lowerLetter"/>
      <w:lvlText w:val="%8."/>
      <w:lvlJc w:val="left"/>
      <w:pPr>
        <w:ind w:left="5760" w:hanging="360"/>
      </w:pPr>
    </w:lvl>
    <w:lvl w:ilvl="8" w:tplc="B3960BBE">
      <w:start w:val="1"/>
      <w:numFmt w:val="lowerRoman"/>
      <w:lvlText w:val="%9."/>
      <w:lvlJc w:val="right"/>
      <w:pPr>
        <w:ind w:left="6480" w:hanging="180"/>
      </w:pPr>
    </w:lvl>
  </w:abstractNum>
  <w:abstractNum w:abstractNumId="9"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1" w15:restartNumberingAfterBreak="0">
    <w:nsid w:val="11104F52"/>
    <w:multiLevelType w:val="hybridMultilevel"/>
    <w:tmpl w:val="4FFAB1FC"/>
    <w:lvl w:ilvl="0" w:tplc="BF20CA3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550962"/>
    <w:multiLevelType w:val="hybridMultilevel"/>
    <w:tmpl w:val="FFFFFFFF"/>
    <w:lvl w:ilvl="0" w:tplc="5EE620B8">
      <w:start w:val="1"/>
      <w:numFmt w:val="decimal"/>
      <w:lvlText w:val="%1."/>
      <w:lvlJc w:val="left"/>
      <w:pPr>
        <w:ind w:left="720" w:hanging="360"/>
      </w:pPr>
    </w:lvl>
    <w:lvl w:ilvl="1" w:tplc="A4945246">
      <w:start w:val="1"/>
      <w:numFmt w:val="lowerLetter"/>
      <w:lvlText w:val="%2."/>
      <w:lvlJc w:val="left"/>
      <w:pPr>
        <w:ind w:left="1440" w:hanging="360"/>
      </w:pPr>
    </w:lvl>
    <w:lvl w:ilvl="2" w:tplc="E1C8399C">
      <w:start w:val="1"/>
      <w:numFmt w:val="lowerRoman"/>
      <w:lvlText w:val="%3."/>
      <w:lvlJc w:val="right"/>
      <w:pPr>
        <w:ind w:left="2160" w:hanging="180"/>
      </w:pPr>
    </w:lvl>
    <w:lvl w:ilvl="3" w:tplc="9004788A">
      <w:start w:val="1"/>
      <w:numFmt w:val="decimal"/>
      <w:lvlText w:val="%4."/>
      <w:lvlJc w:val="left"/>
      <w:pPr>
        <w:ind w:left="2880" w:hanging="360"/>
      </w:pPr>
    </w:lvl>
    <w:lvl w:ilvl="4" w:tplc="A5D08994">
      <w:start w:val="1"/>
      <w:numFmt w:val="lowerLetter"/>
      <w:lvlText w:val="%5."/>
      <w:lvlJc w:val="left"/>
      <w:pPr>
        <w:ind w:left="3600" w:hanging="360"/>
      </w:pPr>
    </w:lvl>
    <w:lvl w:ilvl="5" w:tplc="6C685090">
      <w:start w:val="1"/>
      <w:numFmt w:val="lowerRoman"/>
      <w:lvlText w:val="%6."/>
      <w:lvlJc w:val="right"/>
      <w:pPr>
        <w:ind w:left="4320" w:hanging="180"/>
      </w:pPr>
    </w:lvl>
    <w:lvl w:ilvl="6" w:tplc="13D2E306">
      <w:start w:val="1"/>
      <w:numFmt w:val="decimal"/>
      <w:lvlText w:val="%7."/>
      <w:lvlJc w:val="left"/>
      <w:pPr>
        <w:ind w:left="5040" w:hanging="360"/>
      </w:pPr>
    </w:lvl>
    <w:lvl w:ilvl="7" w:tplc="E036FDA2">
      <w:start w:val="1"/>
      <w:numFmt w:val="lowerLetter"/>
      <w:lvlText w:val="%8."/>
      <w:lvlJc w:val="left"/>
      <w:pPr>
        <w:ind w:left="5760" w:hanging="360"/>
      </w:pPr>
    </w:lvl>
    <w:lvl w:ilvl="8" w:tplc="D4623080">
      <w:start w:val="1"/>
      <w:numFmt w:val="lowerRoman"/>
      <w:lvlText w:val="%9."/>
      <w:lvlJc w:val="right"/>
      <w:pPr>
        <w:ind w:left="6480" w:hanging="180"/>
      </w:pPr>
    </w:lvl>
  </w:abstractNum>
  <w:abstractNum w:abstractNumId="13"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2D5AD1"/>
    <w:multiLevelType w:val="hybridMultilevel"/>
    <w:tmpl w:val="FFFFFFFF"/>
    <w:lvl w:ilvl="0" w:tplc="8B40BCF0">
      <w:start w:val="1"/>
      <w:numFmt w:val="lowerLetter"/>
      <w:lvlText w:val="%1."/>
      <w:lvlJc w:val="left"/>
      <w:pPr>
        <w:ind w:left="720" w:hanging="360"/>
      </w:pPr>
    </w:lvl>
    <w:lvl w:ilvl="1" w:tplc="D5EA182A">
      <w:start w:val="1"/>
      <w:numFmt w:val="lowerLetter"/>
      <w:lvlText w:val="%2."/>
      <w:lvlJc w:val="left"/>
      <w:pPr>
        <w:ind w:left="1440" w:hanging="360"/>
      </w:pPr>
    </w:lvl>
    <w:lvl w:ilvl="2" w:tplc="64D4839E">
      <w:start w:val="1"/>
      <w:numFmt w:val="lowerRoman"/>
      <w:lvlText w:val="%3."/>
      <w:lvlJc w:val="right"/>
      <w:pPr>
        <w:ind w:left="2160" w:hanging="180"/>
      </w:pPr>
    </w:lvl>
    <w:lvl w:ilvl="3" w:tplc="ED1858B4">
      <w:start w:val="1"/>
      <w:numFmt w:val="decimal"/>
      <w:lvlText w:val="%4."/>
      <w:lvlJc w:val="left"/>
      <w:pPr>
        <w:ind w:left="2880" w:hanging="360"/>
      </w:pPr>
    </w:lvl>
    <w:lvl w:ilvl="4" w:tplc="4808D22C">
      <w:start w:val="1"/>
      <w:numFmt w:val="lowerLetter"/>
      <w:lvlText w:val="%5."/>
      <w:lvlJc w:val="left"/>
      <w:pPr>
        <w:ind w:left="3600" w:hanging="360"/>
      </w:pPr>
    </w:lvl>
    <w:lvl w:ilvl="5" w:tplc="81AC400C">
      <w:start w:val="1"/>
      <w:numFmt w:val="lowerRoman"/>
      <w:lvlText w:val="%6."/>
      <w:lvlJc w:val="right"/>
      <w:pPr>
        <w:ind w:left="4320" w:hanging="180"/>
      </w:pPr>
    </w:lvl>
    <w:lvl w:ilvl="6" w:tplc="A0E88870">
      <w:start w:val="1"/>
      <w:numFmt w:val="decimal"/>
      <w:lvlText w:val="%7."/>
      <w:lvlJc w:val="left"/>
      <w:pPr>
        <w:ind w:left="5040" w:hanging="360"/>
      </w:pPr>
    </w:lvl>
    <w:lvl w:ilvl="7" w:tplc="B99E543A">
      <w:start w:val="1"/>
      <w:numFmt w:val="lowerLetter"/>
      <w:lvlText w:val="%8."/>
      <w:lvlJc w:val="left"/>
      <w:pPr>
        <w:ind w:left="5760" w:hanging="360"/>
      </w:pPr>
    </w:lvl>
    <w:lvl w:ilvl="8" w:tplc="92D220DA">
      <w:start w:val="1"/>
      <w:numFmt w:val="lowerRoman"/>
      <w:lvlText w:val="%9."/>
      <w:lvlJc w:val="right"/>
      <w:pPr>
        <w:ind w:left="6480" w:hanging="180"/>
      </w:pPr>
    </w:lvl>
  </w:abstractNum>
  <w:abstractNum w:abstractNumId="15"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CE528F2"/>
    <w:multiLevelType w:val="hybridMultilevel"/>
    <w:tmpl w:val="E7AA252C"/>
    <w:lvl w:ilvl="0" w:tplc="57DAC212">
      <w:start w:val="1"/>
      <w:numFmt w:val="bullet"/>
      <w:lvlText w:val="-"/>
      <w:lvlJc w:val="left"/>
      <w:pPr>
        <w:ind w:left="720" w:hanging="360"/>
      </w:pPr>
      <w:rPr>
        <w:rFonts w:ascii="&quot;Times New Roman&quot;,&quot;serif&quot;" w:hAnsi="&quot;Times New Roman&quot;,&quot;serif&quot;" w:hint="default"/>
      </w:rPr>
    </w:lvl>
    <w:lvl w:ilvl="1" w:tplc="E04C7062">
      <w:start w:val="1"/>
      <w:numFmt w:val="bullet"/>
      <w:lvlText w:val="o"/>
      <w:lvlJc w:val="left"/>
      <w:pPr>
        <w:ind w:left="1440" w:hanging="360"/>
      </w:pPr>
      <w:rPr>
        <w:rFonts w:ascii="Courier New" w:hAnsi="Courier New" w:hint="default"/>
      </w:rPr>
    </w:lvl>
    <w:lvl w:ilvl="2" w:tplc="D1E2889E">
      <w:start w:val="1"/>
      <w:numFmt w:val="bullet"/>
      <w:lvlText w:val=""/>
      <w:lvlJc w:val="left"/>
      <w:pPr>
        <w:ind w:left="2160" w:hanging="360"/>
      </w:pPr>
      <w:rPr>
        <w:rFonts w:ascii="Wingdings" w:hAnsi="Wingdings" w:hint="default"/>
      </w:rPr>
    </w:lvl>
    <w:lvl w:ilvl="3" w:tplc="8318A3FC">
      <w:start w:val="1"/>
      <w:numFmt w:val="bullet"/>
      <w:lvlText w:val=""/>
      <w:lvlJc w:val="left"/>
      <w:pPr>
        <w:ind w:left="2880" w:hanging="360"/>
      </w:pPr>
      <w:rPr>
        <w:rFonts w:ascii="Symbol" w:hAnsi="Symbol" w:hint="default"/>
      </w:rPr>
    </w:lvl>
    <w:lvl w:ilvl="4" w:tplc="92F8DFAA">
      <w:start w:val="1"/>
      <w:numFmt w:val="bullet"/>
      <w:lvlText w:val="o"/>
      <w:lvlJc w:val="left"/>
      <w:pPr>
        <w:ind w:left="3600" w:hanging="360"/>
      </w:pPr>
      <w:rPr>
        <w:rFonts w:ascii="Courier New" w:hAnsi="Courier New" w:hint="default"/>
      </w:rPr>
    </w:lvl>
    <w:lvl w:ilvl="5" w:tplc="1810989E">
      <w:start w:val="1"/>
      <w:numFmt w:val="bullet"/>
      <w:lvlText w:val=""/>
      <w:lvlJc w:val="left"/>
      <w:pPr>
        <w:ind w:left="4320" w:hanging="360"/>
      </w:pPr>
      <w:rPr>
        <w:rFonts w:ascii="Wingdings" w:hAnsi="Wingdings" w:hint="default"/>
      </w:rPr>
    </w:lvl>
    <w:lvl w:ilvl="6" w:tplc="7D409718">
      <w:start w:val="1"/>
      <w:numFmt w:val="bullet"/>
      <w:lvlText w:val=""/>
      <w:lvlJc w:val="left"/>
      <w:pPr>
        <w:ind w:left="5040" w:hanging="360"/>
      </w:pPr>
      <w:rPr>
        <w:rFonts w:ascii="Symbol" w:hAnsi="Symbol" w:hint="default"/>
      </w:rPr>
    </w:lvl>
    <w:lvl w:ilvl="7" w:tplc="DC4E43C2">
      <w:start w:val="1"/>
      <w:numFmt w:val="bullet"/>
      <w:lvlText w:val="o"/>
      <w:lvlJc w:val="left"/>
      <w:pPr>
        <w:ind w:left="5760" w:hanging="360"/>
      </w:pPr>
      <w:rPr>
        <w:rFonts w:ascii="Courier New" w:hAnsi="Courier New" w:hint="default"/>
      </w:rPr>
    </w:lvl>
    <w:lvl w:ilvl="8" w:tplc="B71E918A">
      <w:start w:val="1"/>
      <w:numFmt w:val="bullet"/>
      <w:lvlText w:val=""/>
      <w:lvlJc w:val="left"/>
      <w:pPr>
        <w:ind w:left="6480" w:hanging="360"/>
      </w:pPr>
      <w:rPr>
        <w:rFonts w:ascii="Wingdings" w:hAnsi="Wingdings" w:hint="default"/>
      </w:rPr>
    </w:lvl>
  </w:abstractNum>
  <w:abstractNum w:abstractNumId="19" w15:restartNumberingAfterBreak="0">
    <w:nsid w:val="20B56B67"/>
    <w:multiLevelType w:val="hybridMultilevel"/>
    <w:tmpl w:val="3F889A68"/>
    <w:lvl w:ilvl="0" w:tplc="18DC257E">
      <w:start w:val="1"/>
      <w:numFmt w:val="bullet"/>
      <w:lvlText w:val="-"/>
      <w:lvlJc w:val="left"/>
      <w:pPr>
        <w:ind w:left="720" w:hanging="360"/>
      </w:pPr>
      <w:rPr>
        <w:rFonts w:ascii="&quot;Times New Roman&quot;,&quot;serif&quot;" w:hAnsi="&quot;Times New Roman&quot;,&quot;serif&quot;" w:hint="default"/>
      </w:rPr>
    </w:lvl>
    <w:lvl w:ilvl="1" w:tplc="DCD8CC5A">
      <w:start w:val="1"/>
      <w:numFmt w:val="bullet"/>
      <w:lvlText w:val="o"/>
      <w:lvlJc w:val="left"/>
      <w:pPr>
        <w:ind w:left="1440" w:hanging="360"/>
      </w:pPr>
      <w:rPr>
        <w:rFonts w:ascii="Courier New" w:hAnsi="Courier New" w:hint="default"/>
      </w:rPr>
    </w:lvl>
    <w:lvl w:ilvl="2" w:tplc="57C44D42">
      <w:start w:val="1"/>
      <w:numFmt w:val="bullet"/>
      <w:lvlText w:val=""/>
      <w:lvlJc w:val="left"/>
      <w:pPr>
        <w:ind w:left="2160" w:hanging="360"/>
      </w:pPr>
      <w:rPr>
        <w:rFonts w:ascii="Wingdings" w:hAnsi="Wingdings" w:hint="default"/>
      </w:rPr>
    </w:lvl>
    <w:lvl w:ilvl="3" w:tplc="2AFC6E62">
      <w:start w:val="1"/>
      <w:numFmt w:val="bullet"/>
      <w:lvlText w:val=""/>
      <w:lvlJc w:val="left"/>
      <w:pPr>
        <w:ind w:left="2880" w:hanging="360"/>
      </w:pPr>
      <w:rPr>
        <w:rFonts w:ascii="Symbol" w:hAnsi="Symbol" w:hint="default"/>
      </w:rPr>
    </w:lvl>
    <w:lvl w:ilvl="4" w:tplc="35E87C36">
      <w:start w:val="1"/>
      <w:numFmt w:val="bullet"/>
      <w:lvlText w:val="o"/>
      <w:lvlJc w:val="left"/>
      <w:pPr>
        <w:ind w:left="3600" w:hanging="360"/>
      </w:pPr>
      <w:rPr>
        <w:rFonts w:ascii="Courier New" w:hAnsi="Courier New" w:hint="default"/>
      </w:rPr>
    </w:lvl>
    <w:lvl w:ilvl="5" w:tplc="980CAF92">
      <w:start w:val="1"/>
      <w:numFmt w:val="bullet"/>
      <w:lvlText w:val=""/>
      <w:lvlJc w:val="left"/>
      <w:pPr>
        <w:ind w:left="4320" w:hanging="360"/>
      </w:pPr>
      <w:rPr>
        <w:rFonts w:ascii="Wingdings" w:hAnsi="Wingdings" w:hint="default"/>
      </w:rPr>
    </w:lvl>
    <w:lvl w:ilvl="6" w:tplc="E2BCCC8E">
      <w:start w:val="1"/>
      <w:numFmt w:val="bullet"/>
      <w:lvlText w:val=""/>
      <w:lvlJc w:val="left"/>
      <w:pPr>
        <w:ind w:left="5040" w:hanging="360"/>
      </w:pPr>
      <w:rPr>
        <w:rFonts w:ascii="Symbol" w:hAnsi="Symbol" w:hint="default"/>
      </w:rPr>
    </w:lvl>
    <w:lvl w:ilvl="7" w:tplc="F5B4C694">
      <w:start w:val="1"/>
      <w:numFmt w:val="bullet"/>
      <w:lvlText w:val="o"/>
      <w:lvlJc w:val="left"/>
      <w:pPr>
        <w:ind w:left="5760" w:hanging="360"/>
      </w:pPr>
      <w:rPr>
        <w:rFonts w:ascii="Courier New" w:hAnsi="Courier New" w:hint="default"/>
      </w:rPr>
    </w:lvl>
    <w:lvl w:ilvl="8" w:tplc="C226DDEA">
      <w:start w:val="1"/>
      <w:numFmt w:val="bullet"/>
      <w:lvlText w:val=""/>
      <w:lvlJc w:val="left"/>
      <w:pPr>
        <w:ind w:left="6480" w:hanging="360"/>
      </w:pPr>
      <w:rPr>
        <w:rFonts w:ascii="Wingdings" w:hAnsi="Wingdings" w:hint="default"/>
      </w:rPr>
    </w:lvl>
  </w:abstractNum>
  <w:abstractNum w:abstractNumId="20" w15:restartNumberingAfterBreak="0">
    <w:nsid w:val="21847E3D"/>
    <w:multiLevelType w:val="hybridMultilevel"/>
    <w:tmpl w:val="59B60ACA"/>
    <w:lvl w:ilvl="0" w:tplc="041B000B">
      <w:start w:val="1"/>
      <w:numFmt w:val="bullet"/>
      <w:lvlText w:val=""/>
      <w:lvlJc w:val="left"/>
      <w:pPr>
        <w:ind w:left="720" w:hanging="360"/>
      </w:pPr>
      <w:rPr>
        <w:rFonts w:ascii="Wingdings" w:hAnsi="Wingdings"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3A223AA"/>
    <w:multiLevelType w:val="hybridMultilevel"/>
    <w:tmpl w:val="6DD29D5A"/>
    <w:lvl w:ilvl="0" w:tplc="041B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42B3854"/>
    <w:multiLevelType w:val="hybridMultilevel"/>
    <w:tmpl w:val="FFFFFFFF"/>
    <w:lvl w:ilvl="0" w:tplc="59544A5C">
      <w:start w:val="1"/>
      <w:numFmt w:val="decimal"/>
      <w:lvlText w:val="%1."/>
      <w:lvlJc w:val="left"/>
      <w:pPr>
        <w:ind w:left="720" w:hanging="360"/>
      </w:pPr>
    </w:lvl>
    <w:lvl w:ilvl="1" w:tplc="24E853EC">
      <w:start w:val="1"/>
      <w:numFmt w:val="lowerLetter"/>
      <w:lvlText w:val="%2."/>
      <w:lvlJc w:val="left"/>
      <w:pPr>
        <w:ind w:left="1440" w:hanging="360"/>
      </w:pPr>
    </w:lvl>
    <w:lvl w:ilvl="2" w:tplc="D4D47776">
      <w:start w:val="1"/>
      <w:numFmt w:val="lowerRoman"/>
      <w:lvlText w:val="%3."/>
      <w:lvlJc w:val="right"/>
      <w:pPr>
        <w:ind w:left="2160" w:hanging="180"/>
      </w:pPr>
    </w:lvl>
    <w:lvl w:ilvl="3" w:tplc="815621BC">
      <w:start w:val="1"/>
      <w:numFmt w:val="decimal"/>
      <w:lvlText w:val="%4."/>
      <w:lvlJc w:val="left"/>
      <w:pPr>
        <w:ind w:left="2880" w:hanging="360"/>
      </w:pPr>
    </w:lvl>
    <w:lvl w:ilvl="4" w:tplc="B07E404E">
      <w:start w:val="1"/>
      <w:numFmt w:val="lowerLetter"/>
      <w:lvlText w:val="%5."/>
      <w:lvlJc w:val="left"/>
      <w:pPr>
        <w:ind w:left="3600" w:hanging="360"/>
      </w:pPr>
    </w:lvl>
    <w:lvl w:ilvl="5" w:tplc="60E4A552">
      <w:start w:val="1"/>
      <w:numFmt w:val="lowerRoman"/>
      <w:lvlText w:val="%6."/>
      <w:lvlJc w:val="right"/>
      <w:pPr>
        <w:ind w:left="4320" w:hanging="180"/>
      </w:pPr>
    </w:lvl>
    <w:lvl w:ilvl="6" w:tplc="E0B2C3DC">
      <w:start w:val="1"/>
      <w:numFmt w:val="decimal"/>
      <w:lvlText w:val="%7."/>
      <w:lvlJc w:val="left"/>
      <w:pPr>
        <w:ind w:left="5040" w:hanging="360"/>
      </w:pPr>
    </w:lvl>
    <w:lvl w:ilvl="7" w:tplc="8A7E6AE0">
      <w:start w:val="1"/>
      <w:numFmt w:val="lowerLetter"/>
      <w:lvlText w:val="%8."/>
      <w:lvlJc w:val="left"/>
      <w:pPr>
        <w:ind w:left="5760" w:hanging="360"/>
      </w:pPr>
    </w:lvl>
    <w:lvl w:ilvl="8" w:tplc="9E5CCFD2">
      <w:start w:val="1"/>
      <w:numFmt w:val="lowerRoman"/>
      <w:lvlText w:val="%9."/>
      <w:lvlJc w:val="right"/>
      <w:pPr>
        <w:ind w:left="6480" w:hanging="180"/>
      </w:pPr>
    </w:lvl>
  </w:abstractNum>
  <w:abstractNum w:abstractNumId="23" w15:restartNumberingAfterBreak="0">
    <w:nsid w:val="247B4E90"/>
    <w:multiLevelType w:val="hybridMultilevel"/>
    <w:tmpl w:val="63644A2C"/>
    <w:lvl w:ilvl="0" w:tplc="F774E200">
      <w:start w:val="1"/>
      <w:numFmt w:val="bullet"/>
      <w:lvlText w:val="-"/>
      <w:lvlJc w:val="left"/>
      <w:pPr>
        <w:ind w:left="720" w:hanging="360"/>
      </w:pPr>
      <w:rPr>
        <w:rFonts w:ascii="&quot;Times New Roman&quot;,&quot;serif&quot;" w:hAnsi="&quot;Times New Roman&quot;,&quot;serif&quot;" w:hint="default"/>
      </w:rPr>
    </w:lvl>
    <w:lvl w:ilvl="1" w:tplc="C7B6188A">
      <w:start w:val="1"/>
      <w:numFmt w:val="bullet"/>
      <w:lvlText w:val="o"/>
      <w:lvlJc w:val="left"/>
      <w:pPr>
        <w:ind w:left="1440" w:hanging="360"/>
      </w:pPr>
      <w:rPr>
        <w:rFonts w:ascii="Courier New" w:hAnsi="Courier New" w:hint="default"/>
      </w:rPr>
    </w:lvl>
    <w:lvl w:ilvl="2" w:tplc="C61472DC">
      <w:start w:val="1"/>
      <w:numFmt w:val="bullet"/>
      <w:lvlText w:val=""/>
      <w:lvlJc w:val="left"/>
      <w:pPr>
        <w:ind w:left="2160" w:hanging="360"/>
      </w:pPr>
      <w:rPr>
        <w:rFonts w:ascii="Wingdings" w:hAnsi="Wingdings" w:hint="default"/>
      </w:rPr>
    </w:lvl>
    <w:lvl w:ilvl="3" w:tplc="F9584818">
      <w:start w:val="1"/>
      <w:numFmt w:val="bullet"/>
      <w:lvlText w:val=""/>
      <w:lvlJc w:val="left"/>
      <w:pPr>
        <w:ind w:left="2880" w:hanging="360"/>
      </w:pPr>
      <w:rPr>
        <w:rFonts w:ascii="Symbol" w:hAnsi="Symbol" w:hint="default"/>
      </w:rPr>
    </w:lvl>
    <w:lvl w:ilvl="4" w:tplc="4842A33C">
      <w:start w:val="1"/>
      <w:numFmt w:val="bullet"/>
      <w:lvlText w:val="o"/>
      <w:lvlJc w:val="left"/>
      <w:pPr>
        <w:ind w:left="3600" w:hanging="360"/>
      </w:pPr>
      <w:rPr>
        <w:rFonts w:ascii="Courier New" w:hAnsi="Courier New" w:hint="default"/>
      </w:rPr>
    </w:lvl>
    <w:lvl w:ilvl="5" w:tplc="B0182E52">
      <w:start w:val="1"/>
      <w:numFmt w:val="bullet"/>
      <w:lvlText w:val=""/>
      <w:lvlJc w:val="left"/>
      <w:pPr>
        <w:ind w:left="4320" w:hanging="360"/>
      </w:pPr>
      <w:rPr>
        <w:rFonts w:ascii="Wingdings" w:hAnsi="Wingdings" w:hint="default"/>
      </w:rPr>
    </w:lvl>
    <w:lvl w:ilvl="6" w:tplc="7FD81142">
      <w:start w:val="1"/>
      <w:numFmt w:val="bullet"/>
      <w:lvlText w:val=""/>
      <w:lvlJc w:val="left"/>
      <w:pPr>
        <w:ind w:left="5040" w:hanging="360"/>
      </w:pPr>
      <w:rPr>
        <w:rFonts w:ascii="Symbol" w:hAnsi="Symbol" w:hint="default"/>
      </w:rPr>
    </w:lvl>
    <w:lvl w:ilvl="7" w:tplc="4CBAD300">
      <w:start w:val="1"/>
      <w:numFmt w:val="bullet"/>
      <w:lvlText w:val="o"/>
      <w:lvlJc w:val="left"/>
      <w:pPr>
        <w:ind w:left="5760" w:hanging="360"/>
      </w:pPr>
      <w:rPr>
        <w:rFonts w:ascii="Courier New" w:hAnsi="Courier New" w:hint="default"/>
      </w:rPr>
    </w:lvl>
    <w:lvl w:ilvl="8" w:tplc="4DC049D4">
      <w:start w:val="1"/>
      <w:numFmt w:val="bullet"/>
      <w:lvlText w:val=""/>
      <w:lvlJc w:val="left"/>
      <w:pPr>
        <w:ind w:left="6480" w:hanging="360"/>
      </w:pPr>
      <w:rPr>
        <w:rFonts w:ascii="Wingdings" w:hAnsi="Wingdings" w:hint="default"/>
      </w:rPr>
    </w:lvl>
  </w:abstractNum>
  <w:abstractNum w:abstractNumId="2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81E2FD6"/>
    <w:multiLevelType w:val="hybridMultilevel"/>
    <w:tmpl w:val="FFFFFFFF"/>
    <w:lvl w:ilvl="0" w:tplc="ACF476D2">
      <w:start w:val="1"/>
      <w:numFmt w:val="decimal"/>
      <w:lvlText w:val="%1."/>
      <w:lvlJc w:val="left"/>
      <w:pPr>
        <w:ind w:left="720" w:hanging="360"/>
      </w:pPr>
    </w:lvl>
    <w:lvl w:ilvl="1" w:tplc="E952AE04">
      <w:start w:val="1"/>
      <w:numFmt w:val="lowerLetter"/>
      <w:lvlText w:val="%2."/>
      <w:lvlJc w:val="left"/>
      <w:pPr>
        <w:ind w:left="1440" w:hanging="360"/>
      </w:pPr>
    </w:lvl>
    <w:lvl w:ilvl="2" w:tplc="60C246A0">
      <w:start w:val="1"/>
      <w:numFmt w:val="lowerRoman"/>
      <w:lvlText w:val="%3."/>
      <w:lvlJc w:val="right"/>
      <w:pPr>
        <w:ind w:left="2160" w:hanging="180"/>
      </w:pPr>
    </w:lvl>
    <w:lvl w:ilvl="3" w:tplc="D170316E">
      <w:start w:val="1"/>
      <w:numFmt w:val="decimal"/>
      <w:lvlText w:val="%4."/>
      <w:lvlJc w:val="left"/>
      <w:pPr>
        <w:ind w:left="2880" w:hanging="360"/>
      </w:pPr>
    </w:lvl>
    <w:lvl w:ilvl="4" w:tplc="C3DE9828">
      <w:start w:val="1"/>
      <w:numFmt w:val="lowerLetter"/>
      <w:lvlText w:val="%5."/>
      <w:lvlJc w:val="left"/>
      <w:pPr>
        <w:ind w:left="3600" w:hanging="360"/>
      </w:pPr>
    </w:lvl>
    <w:lvl w:ilvl="5" w:tplc="A16E7298">
      <w:start w:val="1"/>
      <w:numFmt w:val="lowerRoman"/>
      <w:lvlText w:val="%6."/>
      <w:lvlJc w:val="right"/>
      <w:pPr>
        <w:ind w:left="4320" w:hanging="180"/>
      </w:pPr>
    </w:lvl>
    <w:lvl w:ilvl="6" w:tplc="B93240E8">
      <w:start w:val="1"/>
      <w:numFmt w:val="decimal"/>
      <w:lvlText w:val="%7."/>
      <w:lvlJc w:val="left"/>
      <w:pPr>
        <w:ind w:left="5040" w:hanging="360"/>
      </w:pPr>
    </w:lvl>
    <w:lvl w:ilvl="7" w:tplc="973C5684">
      <w:start w:val="1"/>
      <w:numFmt w:val="lowerLetter"/>
      <w:lvlText w:val="%8."/>
      <w:lvlJc w:val="left"/>
      <w:pPr>
        <w:ind w:left="5760" w:hanging="360"/>
      </w:pPr>
    </w:lvl>
    <w:lvl w:ilvl="8" w:tplc="9F949DC4">
      <w:start w:val="1"/>
      <w:numFmt w:val="lowerRoman"/>
      <w:lvlText w:val="%9."/>
      <w:lvlJc w:val="right"/>
      <w:pPr>
        <w:ind w:left="6480" w:hanging="180"/>
      </w:pPr>
    </w:lvl>
  </w:abstractNum>
  <w:abstractNum w:abstractNumId="26" w15:restartNumberingAfterBreak="0">
    <w:nsid w:val="2B7A26D8"/>
    <w:multiLevelType w:val="hybridMultilevel"/>
    <w:tmpl w:val="FFFFFFFF"/>
    <w:lvl w:ilvl="0" w:tplc="EAA8DCB2">
      <w:start w:val="1"/>
      <w:numFmt w:val="bullet"/>
      <w:lvlText w:val="-"/>
      <w:lvlJc w:val="left"/>
      <w:pPr>
        <w:ind w:left="720" w:hanging="360"/>
      </w:pPr>
      <w:rPr>
        <w:rFonts w:ascii="Symbol" w:hAnsi="Symbol" w:hint="default"/>
      </w:rPr>
    </w:lvl>
    <w:lvl w:ilvl="1" w:tplc="15D03CC2">
      <w:start w:val="1"/>
      <w:numFmt w:val="bullet"/>
      <w:lvlText w:val="o"/>
      <w:lvlJc w:val="left"/>
      <w:pPr>
        <w:ind w:left="1440" w:hanging="360"/>
      </w:pPr>
      <w:rPr>
        <w:rFonts w:ascii="Courier New" w:hAnsi="Courier New" w:hint="default"/>
      </w:rPr>
    </w:lvl>
    <w:lvl w:ilvl="2" w:tplc="42FAF8D6">
      <w:start w:val="1"/>
      <w:numFmt w:val="bullet"/>
      <w:lvlText w:val=""/>
      <w:lvlJc w:val="left"/>
      <w:pPr>
        <w:ind w:left="2160" w:hanging="360"/>
      </w:pPr>
      <w:rPr>
        <w:rFonts w:ascii="Wingdings" w:hAnsi="Wingdings" w:hint="default"/>
      </w:rPr>
    </w:lvl>
    <w:lvl w:ilvl="3" w:tplc="E2F0AF12">
      <w:start w:val="1"/>
      <w:numFmt w:val="bullet"/>
      <w:lvlText w:val=""/>
      <w:lvlJc w:val="left"/>
      <w:pPr>
        <w:ind w:left="2880" w:hanging="360"/>
      </w:pPr>
      <w:rPr>
        <w:rFonts w:ascii="Symbol" w:hAnsi="Symbol" w:hint="default"/>
      </w:rPr>
    </w:lvl>
    <w:lvl w:ilvl="4" w:tplc="EB0253D4">
      <w:start w:val="1"/>
      <w:numFmt w:val="bullet"/>
      <w:lvlText w:val="o"/>
      <w:lvlJc w:val="left"/>
      <w:pPr>
        <w:ind w:left="3600" w:hanging="360"/>
      </w:pPr>
      <w:rPr>
        <w:rFonts w:ascii="Courier New" w:hAnsi="Courier New" w:hint="default"/>
      </w:rPr>
    </w:lvl>
    <w:lvl w:ilvl="5" w:tplc="6DB06D8A">
      <w:start w:val="1"/>
      <w:numFmt w:val="bullet"/>
      <w:lvlText w:val=""/>
      <w:lvlJc w:val="left"/>
      <w:pPr>
        <w:ind w:left="4320" w:hanging="360"/>
      </w:pPr>
      <w:rPr>
        <w:rFonts w:ascii="Wingdings" w:hAnsi="Wingdings" w:hint="default"/>
      </w:rPr>
    </w:lvl>
    <w:lvl w:ilvl="6" w:tplc="D5C47F24">
      <w:start w:val="1"/>
      <w:numFmt w:val="bullet"/>
      <w:lvlText w:val=""/>
      <w:lvlJc w:val="left"/>
      <w:pPr>
        <w:ind w:left="5040" w:hanging="360"/>
      </w:pPr>
      <w:rPr>
        <w:rFonts w:ascii="Symbol" w:hAnsi="Symbol" w:hint="default"/>
      </w:rPr>
    </w:lvl>
    <w:lvl w:ilvl="7" w:tplc="FBFC8B92">
      <w:start w:val="1"/>
      <w:numFmt w:val="bullet"/>
      <w:lvlText w:val="o"/>
      <w:lvlJc w:val="left"/>
      <w:pPr>
        <w:ind w:left="5760" w:hanging="360"/>
      </w:pPr>
      <w:rPr>
        <w:rFonts w:ascii="Courier New" w:hAnsi="Courier New" w:hint="default"/>
      </w:rPr>
    </w:lvl>
    <w:lvl w:ilvl="8" w:tplc="E5CED734">
      <w:start w:val="1"/>
      <w:numFmt w:val="bullet"/>
      <w:lvlText w:val=""/>
      <w:lvlJc w:val="left"/>
      <w:pPr>
        <w:ind w:left="6480" w:hanging="360"/>
      </w:pPr>
      <w:rPr>
        <w:rFonts w:ascii="Wingdings" w:hAnsi="Wingdings" w:hint="default"/>
      </w:rPr>
    </w:lvl>
  </w:abstractNum>
  <w:abstractNum w:abstractNumId="27" w15:restartNumberingAfterBreak="0">
    <w:nsid w:val="2F657A1F"/>
    <w:multiLevelType w:val="hybridMultilevel"/>
    <w:tmpl w:val="FFFFFFFF"/>
    <w:lvl w:ilvl="0" w:tplc="970AE2DC">
      <w:start w:val="1"/>
      <w:numFmt w:val="bullet"/>
      <w:lvlText w:val="-"/>
      <w:lvlJc w:val="left"/>
      <w:pPr>
        <w:ind w:left="720" w:hanging="360"/>
      </w:pPr>
      <w:rPr>
        <w:rFonts w:ascii="Calibri" w:hAnsi="Calibri" w:hint="default"/>
      </w:rPr>
    </w:lvl>
    <w:lvl w:ilvl="1" w:tplc="C9A2D14E">
      <w:start w:val="1"/>
      <w:numFmt w:val="bullet"/>
      <w:lvlText w:val="o"/>
      <w:lvlJc w:val="left"/>
      <w:pPr>
        <w:ind w:left="1440" w:hanging="360"/>
      </w:pPr>
      <w:rPr>
        <w:rFonts w:ascii="Courier New" w:hAnsi="Courier New" w:hint="default"/>
      </w:rPr>
    </w:lvl>
    <w:lvl w:ilvl="2" w:tplc="2ECE2118">
      <w:start w:val="1"/>
      <w:numFmt w:val="bullet"/>
      <w:lvlText w:val=""/>
      <w:lvlJc w:val="left"/>
      <w:pPr>
        <w:ind w:left="2160" w:hanging="360"/>
      </w:pPr>
      <w:rPr>
        <w:rFonts w:ascii="Wingdings" w:hAnsi="Wingdings" w:hint="default"/>
      </w:rPr>
    </w:lvl>
    <w:lvl w:ilvl="3" w:tplc="E1A4DABA">
      <w:start w:val="1"/>
      <w:numFmt w:val="bullet"/>
      <w:lvlText w:val=""/>
      <w:lvlJc w:val="left"/>
      <w:pPr>
        <w:ind w:left="2880" w:hanging="360"/>
      </w:pPr>
      <w:rPr>
        <w:rFonts w:ascii="Symbol" w:hAnsi="Symbol" w:hint="default"/>
      </w:rPr>
    </w:lvl>
    <w:lvl w:ilvl="4" w:tplc="8C1ECF94">
      <w:start w:val="1"/>
      <w:numFmt w:val="bullet"/>
      <w:lvlText w:val="o"/>
      <w:lvlJc w:val="left"/>
      <w:pPr>
        <w:ind w:left="3600" w:hanging="360"/>
      </w:pPr>
      <w:rPr>
        <w:rFonts w:ascii="Courier New" w:hAnsi="Courier New" w:hint="default"/>
      </w:rPr>
    </w:lvl>
    <w:lvl w:ilvl="5" w:tplc="F78E95EA">
      <w:start w:val="1"/>
      <w:numFmt w:val="bullet"/>
      <w:lvlText w:val=""/>
      <w:lvlJc w:val="left"/>
      <w:pPr>
        <w:ind w:left="4320" w:hanging="360"/>
      </w:pPr>
      <w:rPr>
        <w:rFonts w:ascii="Wingdings" w:hAnsi="Wingdings" w:hint="default"/>
      </w:rPr>
    </w:lvl>
    <w:lvl w:ilvl="6" w:tplc="C5E687A0">
      <w:start w:val="1"/>
      <w:numFmt w:val="bullet"/>
      <w:lvlText w:val=""/>
      <w:lvlJc w:val="left"/>
      <w:pPr>
        <w:ind w:left="5040" w:hanging="360"/>
      </w:pPr>
      <w:rPr>
        <w:rFonts w:ascii="Symbol" w:hAnsi="Symbol" w:hint="default"/>
      </w:rPr>
    </w:lvl>
    <w:lvl w:ilvl="7" w:tplc="6CE8626A">
      <w:start w:val="1"/>
      <w:numFmt w:val="bullet"/>
      <w:lvlText w:val="o"/>
      <w:lvlJc w:val="left"/>
      <w:pPr>
        <w:ind w:left="5760" w:hanging="360"/>
      </w:pPr>
      <w:rPr>
        <w:rFonts w:ascii="Courier New" w:hAnsi="Courier New" w:hint="default"/>
      </w:rPr>
    </w:lvl>
    <w:lvl w:ilvl="8" w:tplc="00B6B762">
      <w:start w:val="1"/>
      <w:numFmt w:val="bullet"/>
      <w:lvlText w:val=""/>
      <w:lvlJc w:val="left"/>
      <w:pPr>
        <w:ind w:left="6480" w:hanging="360"/>
      </w:pPr>
      <w:rPr>
        <w:rFonts w:ascii="Wingdings" w:hAnsi="Wingdings" w:hint="default"/>
      </w:rPr>
    </w:lvl>
  </w:abstractNum>
  <w:abstractNum w:abstractNumId="2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5D6084D"/>
    <w:multiLevelType w:val="hybridMultilevel"/>
    <w:tmpl w:val="7E761520"/>
    <w:lvl w:ilvl="0" w:tplc="9168E45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92620EC"/>
    <w:multiLevelType w:val="hybridMultilevel"/>
    <w:tmpl w:val="8D36D9FE"/>
    <w:lvl w:ilvl="0" w:tplc="041B000B">
      <w:start w:val="1"/>
      <w:numFmt w:val="bullet"/>
      <w:lvlText w:val=""/>
      <w:lvlJc w:val="left"/>
      <w:pPr>
        <w:ind w:left="720" w:hanging="360"/>
      </w:pPr>
      <w:rPr>
        <w:rFonts w:ascii="Wingdings" w:hAnsi="Wingdings"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BA1187"/>
    <w:multiLevelType w:val="hybridMultilevel"/>
    <w:tmpl w:val="1E32C43A"/>
    <w:lvl w:ilvl="0" w:tplc="5954795C">
      <w:start w:val="1"/>
      <w:numFmt w:val="bullet"/>
      <w:lvlText w:val=""/>
      <w:lvlJc w:val="left"/>
      <w:pPr>
        <w:ind w:left="720" w:hanging="360"/>
      </w:pPr>
      <w:rPr>
        <w:rFonts w:ascii="Symbol" w:hAnsi="Symbol" w:hint="default"/>
      </w:rPr>
    </w:lvl>
    <w:lvl w:ilvl="1" w:tplc="1A86C4CE">
      <w:start w:val="1"/>
      <w:numFmt w:val="bullet"/>
      <w:lvlText w:val="o"/>
      <w:lvlJc w:val="left"/>
      <w:pPr>
        <w:ind w:left="1440" w:hanging="360"/>
      </w:pPr>
      <w:rPr>
        <w:rFonts w:ascii="Courier New" w:hAnsi="Courier New" w:hint="default"/>
      </w:rPr>
    </w:lvl>
    <w:lvl w:ilvl="2" w:tplc="878A575C">
      <w:start w:val="1"/>
      <w:numFmt w:val="bullet"/>
      <w:lvlText w:val=""/>
      <w:lvlJc w:val="left"/>
      <w:pPr>
        <w:ind w:left="2160" w:hanging="360"/>
      </w:pPr>
      <w:rPr>
        <w:rFonts w:ascii="Wingdings" w:hAnsi="Wingdings" w:hint="default"/>
      </w:rPr>
    </w:lvl>
    <w:lvl w:ilvl="3" w:tplc="FA067FF4">
      <w:start w:val="1"/>
      <w:numFmt w:val="bullet"/>
      <w:lvlText w:val=""/>
      <w:lvlJc w:val="left"/>
      <w:pPr>
        <w:ind w:left="2880" w:hanging="360"/>
      </w:pPr>
      <w:rPr>
        <w:rFonts w:ascii="Symbol" w:hAnsi="Symbol" w:hint="default"/>
      </w:rPr>
    </w:lvl>
    <w:lvl w:ilvl="4" w:tplc="2E56EEE6">
      <w:start w:val="1"/>
      <w:numFmt w:val="bullet"/>
      <w:lvlText w:val="o"/>
      <w:lvlJc w:val="left"/>
      <w:pPr>
        <w:ind w:left="3600" w:hanging="360"/>
      </w:pPr>
      <w:rPr>
        <w:rFonts w:ascii="Courier New" w:hAnsi="Courier New" w:hint="default"/>
      </w:rPr>
    </w:lvl>
    <w:lvl w:ilvl="5" w:tplc="9022FE88">
      <w:start w:val="1"/>
      <w:numFmt w:val="bullet"/>
      <w:lvlText w:val=""/>
      <w:lvlJc w:val="left"/>
      <w:pPr>
        <w:ind w:left="4320" w:hanging="360"/>
      </w:pPr>
      <w:rPr>
        <w:rFonts w:ascii="Wingdings" w:hAnsi="Wingdings" w:hint="default"/>
      </w:rPr>
    </w:lvl>
    <w:lvl w:ilvl="6" w:tplc="511ABFF0">
      <w:start w:val="1"/>
      <w:numFmt w:val="bullet"/>
      <w:lvlText w:val=""/>
      <w:lvlJc w:val="left"/>
      <w:pPr>
        <w:ind w:left="5040" w:hanging="360"/>
      </w:pPr>
      <w:rPr>
        <w:rFonts w:ascii="Symbol" w:hAnsi="Symbol" w:hint="default"/>
      </w:rPr>
    </w:lvl>
    <w:lvl w:ilvl="7" w:tplc="E9B45E2A">
      <w:start w:val="1"/>
      <w:numFmt w:val="bullet"/>
      <w:lvlText w:val="o"/>
      <w:lvlJc w:val="left"/>
      <w:pPr>
        <w:ind w:left="5760" w:hanging="360"/>
      </w:pPr>
      <w:rPr>
        <w:rFonts w:ascii="Courier New" w:hAnsi="Courier New" w:hint="default"/>
      </w:rPr>
    </w:lvl>
    <w:lvl w:ilvl="8" w:tplc="D7429882">
      <w:start w:val="1"/>
      <w:numFmt w:val="bullet"/>
      <w:lvlText w:val=""/>
      <w:lvlJc w:val="left"/>
      <w:pPr>
        <w:ind w:left="6480" w:hanging="360"/>
      </w:pPr>
      <w:rPr>
        <w:rFonts w:ascii="Wingdings" w:hAnsi="Wingdings" w:hint="default"/>
      </w:rPr>
    </w:lvl>
  </w:abstractNum>
  <w:abstractNum w:abstractNumId="33" w15:restartNumberingAfterBreak="0">
    <w:nsid w:val="40D74A2D"/>
    <w:multiLevelType w:val="hybridMultilevel"/>
    <w:tmpl w:val="88547F76"/>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A791F01"/>
    <w:multiLevelType w:val="hybridMultilevel"/>
    <w:tmpl w:val="FFFFFFFF"/>
    <w:lvl w:ilvl="0" w:tplc="55C4A29E">
      <w:start w:val="1"/>
      <w:numFmt w:val="bullet"/>
      <w:lvlText w:val="Ø"/>
      <w:lvlJc w:val="left"/>
      <w:pPr>
        <w:ind w:left="720" w:hanging="360"/>
      </w:pPr>
      <w:rPr>
        <w:rFonts w:ascii="Wingdings" w:hAnsi="Wingdings" w:hint="default"/>
      </w:rPr>
    </w:lvl>
    <w:lvl w:ilvl="1" w:tplc="EE862D4C">
      <w:start w:val="1"/>
      <w:numFmt w:val="bullet"/>
      <w:lvlText w:val="o"/>
      <w:lvlJc w:val="left"/>
      <w:pPr>
        <w:ind w:left="1440" w:hanging="360"/>
      </w:pPr>
      <w:rPr>
        <w:rFonts w:ascii="Courier New" w:hAnsi="Courier New" w:hint="default"/>
      </w:rPr>
    </w:lvl>
    <w:lvl w:ilvl="2" w:tplc="39C21F54">
      <w:start w:val="1"/>
      <w:numFmt w:val="bullet"/>
      <w:lvlText w:val=""/>
      <w:lvlJc w:val="left"/>
      <w:pPr>
        <w:ind w:left="2160" w:hanging="360"/>
      </w:pPr>
      <w:rPr>
        <w:rFonts w:ascii="Wingdings" w:hAnsi="Wingdings" w:hint="default"/>
      </w:rPr>
    </w:lvl>
    <w:lvl w:ilvl="3" w:tplc="41A6F1BC">
      <w:start w:val="1"/>
      <w:numFmt w:val="bullet"/>
      <w:lvlText w:val=""/>
      <w:lvlJc w:val="left"/>
      <w:pPr>
        <w:ind w:left="2880" w:hanging="360"/>
      </w:pPr>
      <w:rPr>
        <w:rFonts w:ascii="Symbol" w:hAnsi="Symbol" w:hint="default"/>
      </w:rPr>
    </w:lvl>
    <w:lvl w:ilvl="4" w:tplc="70CA7ED4">
      <w:start w:val="1"/>
      <w:numFmt w:val="bullet"/>
      <w:lvlText w:val="o"/>
      <w:lvlJc w:val="left"/>
      <w:pPr>
        <w:ind w:left="3600" w:hanging="360"/>
      </w:pPr>
      <w:rPr>
        <w:rFonts w:ascii="Courier New" w:hAnsi="Courier New" w:hint="default"/>
      </w:rPr>
    </w:lvl>
    <w:lvl w:ilvl="5" w:tplc="25242E4C">
      <w:start w:val="1"/>
      <w:numFmt w:val="bullet"/>
      <w:lvlText w:val=""/>
      <w:lvlJc w:val="left"/>
      <w:pPr>
        <w:ind w:left="4320" w:hanging="360"/>
      </w:pPr>
      <w:rPr>
        <w:rFonts w:ascii="Wingdings" w:hAnsi="Wingdings" w:hint="default"/>
      </w:rPr>
    </w:lvl>
    <w:lvl w:ilvl="6" w:tplc="7A14D32C">
      <w:start w:val="1"/>
      <w:numFmt w:val="bullet"/>
      <w:lvlText w:val=""/>
      <w:lvlJc w:val="left"/>
      <w:pPr>
        <w:ind w:left="5040" w:hanging="360"/>
      </w:pPr>
      <w:rPr>
        <w:rFonts w:ascii="Symbol" w:hAnsi="Symbol" w:hint="default"/>
      </w:rPr>
    </w:lvl>
    <w:lvl w:ilvl="7" w:tplc="D1E61C7C">
      <w:start w:val="1"/>
      <w:numFmt w:val="bullet"/>
      <w:lvlText w:val="o"/>
      <w:lvlJc w:val="left"/>
      <w:pPr>
        <w:ind w:left="5760" w:hanging="360"/>
      </w:pPr>
      <w:rPr>
        <w:rFonts w:ascii="Courier New" w:hAnsi="Courier New" w:hint="default"/>
      </w:rPr>
    </w:lvl>
    <w:lvl w:ilvl="8" w:tplc="435201CA">
      <w:start w:val="1"/>
      <w:numFmt w:val="bullet"/>
      <w:lvlText w:val=""/>
      <w:lvlJc w:val="left"/>
      <w:pPr>
        <w:ind w:left="6480" w:hanging="360"/>
      </w:pPr>
      <w:rPr>
        <w:rFonts w:ascii="Wingdings" w:hAnsi="Wingdings" w:hint="default"/>
      </w:rPr>
    </w:lvl>
  </w:abstractNum>
  <w:abstractNum w:abstractNumId="39" w15:restartNumberingAfterBreak="0">
    <w:nsid w:val="5E4D7125"/>
    <w:multiLevelType w:val="hybridMultilevel"/>
    <w:tmpl w:val="FFFFFFFF"/>
    <w:lvl w:ilvl="0" w:tplc="CF5A47BE">
      <w:start w:val="1"/>
      <w:numFmt w:val="bullet"/>
      <w:lvlText w:val="-"/>
      <w:lvlJc w:val="left"/>
      <w:pPr>
        <w:ind w:left="720" w:hanging="360"/>
      </w:pPr>
      <w:rPr>
        <w:rFonts w:ascii="&quot;Times New Roman&quot;,&quot;serif&quot;" w:hAnsi="&quot;Times New Roman&quot;,&quot;serif&quot;" w:hint="default"/>
      </w:rPr>
    </w:lvl>
    <w:lvl w:ilvl="1" w:tplc="9DB012D8">
      <w:start w:val="1"/>
      <w:numFmt w:val="bullet"/>
      <w:lvlText w:val="o"/>
      <w:lvlJc w:val="left"/>
      <w:pPr>
        <w:ind w:left="1440" w:hanging="360"/>
      </w:pPr>
      <w:rPr>
        <w:rFonts w:ascii="Courier New" w:hAnsi="Courier New" w:hint="default"/>
      </w:rPr>
    </w:lvl>
    <w:lvl w:ilvl="2" w:tplc="3D6A7A68">
      <w:start w:val="1"/>
      <w:numFmt w:val="bullet"/>
      <w:lvlText w:val=""/>
      <w:lvlJc w:val="left"/>
      <w:pPr>
        <w:ind w:left="2160" w:hanging="360"/>
      </w:pPr>
      <w:rPr>
        <w:rFonts w:ascii="Wingdings" w:hAnsi="Wingdings" w:hint="default"/>
      </w:rPr>
    </w:lvl>
    <w:lvl w:ilvl="3" w:tplc="691CD4F8">
      <w:start w:val="1"/>
      <w:numFmt w:val="bullet"/>
      <w:lvlText w:val=""/>
      <w:lvlJc w:val="left"/>
      <w:pPr>
        <w:ind w:left="2880" w:hanging="360"/>
      </w:pPr>
      <w:rPr>
        <w:rFonts w:ascii="Symbol" w:hAnsi="Symbol" w:hint="default"/>
      </w:rPr>
    </w:lvl>
    <w:lvl w:ilvl="4" w:tplc="B2249D6E">
      <w:start w:val="1"/>
      <w:numFmt w:val="bullet"/>
      <w:lvlText w:val="o"/>
      <w:lvlJc w:val="left"/>
      <w:pPr>
        <w:ind w:left="3600" w:hanging="360"/>
      </w:pPr>
      <w:rPr>
        <w:rFonts w:ascii="Courier New" w:hAnsi="Courier New" w:hint="default"/>
      </w:rPr>
    </w:lvl>
    <w:lvl w:ilvl="5" w:tplc="F464219E">
      <w:start w:val="1"/>
      <w:numFmt w:val="bullet"/>
      <w:lvlText w:val=""/>
      <w:lvlJc w:val="left"/>
      <w:pPr>
        <w:ind w:left="4320" w:hanging="360"/>
      </w:pPr>
      <w:rPr>
        <w:rFonts w:ascii="Wingdings" w:hAnsi="Wingdings" w:hint="default"/>
      </w:rPr>
    </w:lvl>
    <w:lvl w:ilvl="6" w:tplc="15A6EC3A">
      <w:start w:val="1"/>
      <w:numFmt w:val="bullet"/>
      <w:lvlText w:val=""/>
      <w:lvlJc w:val="left"/>
      <w:pPr>
        <w:ind w:left="5040" w:hanging="360"/>
      </w:pPr>
      <w:rPr>
        <w:rFonts w:ascii="Symbol" w:hAnsi="Symbol" w:hint="default"/>
      </w:rPr>
    </w:lvl>
    <w:lvl w:ilvl="7" w:tplc="016A9554">
      <w:start w:val="1"/>
      <w:numFmt w:val="bullet"/>
      <w:lvlText w:val="o"/>
      <w:lvlJc w:val="left"/>
      <w:pPr>
        <w:ind w:left="5760" w:hanging="360"/>
      </w:pPr>
      <w:rPr>
        <w:rFonts w:ascii="Courier New" w:hAnsi="Courier New" w:hint="default"/>
      </w:rPr>
    </w:lvl>
    <w:lvl w:ilvl="8" w:tplc="24B4835E">
      <w:start w:val="1"/>
      <w:numFmt w:val="bullet"/>
      <w:lvlText w:val=""/>
      <w:lvlJc w:val="left"/>
      <w:pPr>
        <w:ind w:left="6480" w:hanging="360"/>
      </w:pPr>
      <w:rPr>
        <w:rFonts w:ascii="Wingdings" w:hAnsi="Wingdings" w:hint="default"/>
      </w:rPr>
    </w:lvl>
  </w:abstractNum>
  <w:abstractNum w:abstractNumId="40" w15:restartNumberingAfterBreak="0">
    <w:nsid w:val="5FB15A92"/>
    <w:multiLevelType w:val="hybridMultilevel"/>
    <w:tmpl w:val="ADC04EAA"/>
    <w:lvl w:ilvl="0" w:tplc="2CA4E416">
      <w:start w:val="1"/>
      <w:numFmt w:val="bullet"/>
      <w:lvlText w:val="-"/>
      <w:lvlJc w:val="left"/>
      <w:pPr>
        <w:ind w:left="720" w:hanging="360"/>
      </w:pPr>
      <w:rPr>
        <w:rFonts w:ascii="Calibri" w:hAnsi="Calibri" w:hint="default"/>
      </w:rPr>
    </w:lvl>
    <w:lvl w:ilvl="1" w:tplc="CFEAE752">
      <w:start w:val="1"/>
      <w:numFmt w:val="bullet"/>
      <w:lvlText w:val="o"/>
      <w:lvlJc w:val="left"/>
      <w:pPr>
        <w:ind w:left="1440" w:hanging="360"/>
      </w:pPr>
      <w:rPr>
        <w:rFonts w:ascii="Courier New" w:hAnsi="Courier New" w:hint="default"/>
      </w:rPr>
    </w:lvl>
    <w:lvl w:ilvl="2" w:tplc="B4A47B90">
      <w:start w:val="1"/>
      <w:numFmt w:val="bullet"/>
      <w:lvlText w:val=""/>
      <w:lvlJc w:val="left"/>
      <w:pPr>
        <w:ind w:left="2160" w:hanging="360"/>
      </w:pPr>
      <w:rPr>
        <w:rFonts w:ascii="Wingdings" w:hAnsi="Wingdings" w:hint="default"/>
      </w:rPr>
    </w:lvl>
    <w:lvl w:ilvl="3" w:tplc="B9DA7394">
      <w:start w:val="1"/>
      <w:numFmt w:val="bullet"/>
      <w:lvlText w:val=""/>
      <w:lvlJc w:val="left"/>
      <w:pPr>
        <w:ind w:left="2880" w:hanging="360"/>
      </w:pPr>
      <w:rPr>
        <w:rFonts w:ascii="Symbol" w:hAnsi="Symbol" w:hint="default"/>
      </w:rPr>
    </w:lvl>
    <w:lvl w:ilvl="4" w:tplc="5B342E04">
      <w:start w:val="1"/>
      <w:numFmt w:val="bullet"/>
      <w:lvlText w:val="o"/>
      <w:lvlJc w:val="left"/>
      <w:pPr>
        <w:ind w:left="3600" w:hanging="360"/>
      </w:pPr>
      <w:rPr>
        <w:rFonts w:ascii="Courier New" w:hAnsi="Courier New" w:hint="default"/>
      </w:rPr>
    </w:lvl>
    <w:lvl w:ilvl="5" w:tplc="D85AB110">
      <w:start w:val="1"/>
      <w:numFmt w:val="bullet"/>
      <w:lvlText w:val=""/>
      <w:lvlJc w:val="left"/>
      <w:pPr>
        <w:ind w:left="4320" w:hanging="360"/>
      </w:pPr>
      <w:rPr>
        <w:rFonts w:ascii="Wingdings" w:hAnsi="Wingdings" w:hint="default"/>
      </w:rPr>
    </w:lvl>
    <w:lvl w:ilvl="6" w:tplc="3EC43FD8">
      <w:start w:val="1"/>
      <w:numFmt w:val="bullet"/>
      <w:lvlText w:val=""/>
      <w:lvlJc w:val="left"/>
      <w:pPr>
        <w:ind w:left="5040" w:hanging="360"/>
      </w:pPr>
      <w:rPr>
        <w:rFonts w:ascii="Symbol" w:hAnsi="Symbol" w:hint="default"/>
      </w:rPr>
    </w:lvl>
    <w:lvl w:ilvl="7" w:tplc="CA4A06F8">
      <w:start w:val="1"/>
      <w:numFmt w:val="bullet"/>
      <w:lvlText w:val="o"/>
      <w:lvlJc w:val="left"/>
      <w:pPr>
        <w:ind w:left="5760" w:hanging="360"/>
      </w:pPr>
      <w:rPr>
        <w:rFonts w:ascii="Courier New" w:hAnsi="Courier New" w:hint="default"/>
      </w:rPr>
    </w:lvl>
    <w:lvl w:ilvl="8" w:tplc="CB30A972">
      <w:start w:val="1"/>
      <w:numFmt w:val="bullet"/>
      <w:lvlText w:val=""/>
      <w:lvlJc w:val="left"/>
      <w:pPr>
        <w:ind w:left="6480" w:hanging="360"/>
      </w:pPr>
      <w:rPr>
        <w:rFonts w:ascii="Wingdings" w:hAnsi="Wingdings" w:hint="default"/>
      </w:rPr>
    </w:lvl>
  </w:abstractNum>
  <w:abstractNum w:abstractNumId="41"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08E637E"/>
    <w:multiLevelType w:val="hybridMultilevel"/>
    <w:tmpl w:val="FFFFFFFF"/>
    <w:lvl w:ilvl="0" w:tplc="2D5A4AF2">
      <w:start w:val="1"/>
      <w:numFmt w:val="bullet"/>
      <w:lvlText w:val="-"/>
      <w:lvlJc w:val="left"/>
      <w:pPr>
        <w:ind w:left="720" w:hanging="360"/>
      </w:pPr>
      <w:rPr>
        <w:rFonts w:ascii="Calibri" w:hAnsi="Calibri" w:hint="default"/>
      </w:rPr>
    </w:lvl>
    <w:lvl w:ilvl="1" w:tplc="B152345A">
      <w:start w:val="1"/>
      <w:numFmt w:val="bullet"/>
      <w:lvlText w:val="o"/>
      <w:lvlJc w:val="left"/>
      <w:pPr>
        <w:ind w:left="1440" w:hanging="360"/>
      </w:pPr>
      <w:rPr>
        <w:rFonts w:ascii="Courier New" w:hAnsi="Courier New" w:hint="default"/>
      </w:rPr>
    </w:lvl>
    <w:lvl w:ilvl="2" w:tplc="EE700756">
      <w:start w:val="1"/>
      <w:numFmt w:val="bullet"/>
      <w:lvlText w:val=""/>
      <w:lvlJc w:val="left"/>
      <w:pPr>
        <w:ind w:left="2160" w:hanging="360"/>
      </w:pPr>
      <w:rPr>
        <w:rFonts w:ascii="Wingdings" w:hAnsi="Wingdings" w:hint="default"/>
      </w:rPr>
    </w:lvl>
    <w:lvl w:ilvl="3" w:tplc="E59ADEBE">
      <w:start w:val="1"/>
      <w:numFmt w:val="bullet"/>
      <w:lvlText w:val=""/>
      <w:lvlJc w:val="left"/>
      <w:pPr>
        <w:ind w:left="2880" w:hanging="360"/>
      </w:pPr>
      <w:rPr>
        <w:rFonts w:ascii="Symbol" w:hAnsi="Symbol" w:hint="default"/>
      </w:rPr>
    </w:lvl>
    <w:lvl w:ilvl="4" w:tplc="D242D6EE">
      <w:start w:val="1"/>
      <w:numFmt w:val="bullet"/>
      <w:lvlText w:val="o"/>
      <w:lvlJc w:val="left"/>
      <w:pPr>
        <w:ind w:left="3600" w:hanging="360"/>
      </w:pPr>
      <w:rPr>
        <w:rFonts w:ascii="Courier New" w:hAnsi="Courier New" w:hint="default"/>
      </w:rPr>
    </w:lvl>
    <w:lvl w:ilvl="5" w:tplc="25C66374">
      <w:start w:val="1"/>
      <w:numFmt w:val="bullet"/>
      <w:lvlText w:val=""/>
      <w:lvlJc w:val="left"/>
      <w:pPr>
        <w:ind w:left="4320" w:hanging="360"/>
      </w:pPr>
      <w:rPr>
        <w:rFonts w:ascii="Wingdings" w:hAnsi="Wingdings" w:hint="default"/>
      </w:rPr>
    </w:lvl>
    <w:lvl w:ilvl="6" w:tplc="BAD06DAE">
      <w:start w:val="1"/>
      <w:numFmt w:val="bullet"/>
      <w:lvlText w:val=""/>
      <w:lvlJc w:val="left"/>
      <w:pPr>
        <w:ind w:left="5040" w:hanging="360"/>
      </w:pPr>
      <w:rPr>
        <w:rFonts w:ascii="Symbol" w:hAnsi="Symbol" w:hint="default"/>
      </w:rPr>
    </w:lvl>
    <w:lvl w:ilvl="7" w:tplc="11A8C60E">
      <w:start w:val="1"/>
      <w:numFmt w:val="bullet"/>
      <w:lvlText w:val="o"/>
      <w:lvlJc w:val="left"/>
      <w:pPr>
        <w:ind w:left="5760" w:hanging="360"/>
      </w:pPr>
      <w:rPr>
        <w:rFonts w:ascii="Courier New" w:hAnsi="Courier New" w:hint="default"/>
      </w:rPr>
    </w:lvl>
    <w:lvl w:ilvl="8" w:tplc="9C8E81BE">
      <w:start w:val="1"/>
      <w:numFmt w:val="bullet"/>
      <w:lvlText w:val=""/>
      <w:lvlJc w:val="left"/>
      <w:pPr>
        <w:ind w:left="6480" w:hanging="360"/>
      </w:pPr>
      <w:rPr>
        <w:rFonts w:ascii="Wingdings" w:hAnsi="Wingdings" w:hint="default"/>
      </w:rPr>
    </w:lvl>
  </w:abstractNum>
  <w:abstractNum w:abstractNumId="43" w15:restartNumberingAfterBreak="0">
    <w:nsid w:val="60BD07A8"/>
    <w:multiLevelType w:val="hybridMultilevel"/>
    <w:tmpl w:val="FFFFFFFF"/>
    <w:lvl w:ilvl="0" w:tplc="DC30BBB6">
      <w:start w:val="1"/>
      <w:numFmt w:val="decimal"/>
      <w:lvlText w:val="%1."/>
      <w:lvlJc w:val="left"/>
      <w:pPr>
        <w:ind w:left="720" w:hanging="360"/>
      </w:pPr>
    </w:lvl>
    <w:lvl w:ilvl="1" w:tplc="DF30ED92">
      <w:start w:val="1"/>
      <w:numFmt w:val="lowerLetter"/>
      <w:lvlText w:val="%2."/>
      <w:lvlJc w:val="left"/>
      <w:pPr>
        <w:ind w:left="1440" w:hanging="360"/>
      </w:pPr>
    </w:lvl>
    <w:lvl w:ilvl="2" w:tplc="7C24FE44">
      <w:start w:val="1"/>
      <w:numFmt w:val="lowerRoman"/>
      <w:lvlText w:val="%3."/>
      <w:lvlJc w:val="right"/>
      <w:pPr>
        <w:ind w:left="2160" w:hanging="180"/>
      </w:pPr>
    </w:lvl>
    <w:lvl w:ilvl="3" w:tplc="2D0A5FEC">
      <w:start w:val="1"/>
      <w:numFmt w:val="decimal"/>
      <w:lvlText w:val="%4."/>
      <w:lvlJc w:val="left"/>
      <w:pPr>
        <w:ind w:left="2880" w:hanging="360"/>
      </w:pPr>
    </w:lvl>
    <w:lvl w:ilvl="4" w:tplc="5DCA8F28">
      <w:start w:val="1"/>
      <w:numFmt w:val="lowerLetter"/>
      <w:lvlText w:val="%5."/>
      <w:lvlJc w:val="left"/>
      <w:pPr>
        <w:ind w:left="3600" w:hanging="360"/>
      </w:pPr>
    </w:lvl>
    <w:lvl w:ilvl="5" w:tplc="53403322">
      <w:start w:val="1"/>
      <w:numFmt w:val="lowerRoman"/>
      <w:lvlText w:val="%6."/>
      <w:lvlJc w:val="right"/>
      <w:pPr>
        <w:ind w:left="4320" w:hanging="180"/>
      </w:pPr>
    </w:lvl>
    <w:lvl w:ilvl="6" w:tplc="162C1D4C">
      <w:start w:val="1"/>
      <w:numFmt w:val="decimal"/>
      <w:lvlText w:val="%7."/>
      <w:lvlJc w:val="left"/>
      <w:pPr>
        <w:ind w:left="5040" w:hanging="360"/>
      </w:pPr>
    </w:lvl>
    <w:lvl w:ilvl="7" w:tplc="37182492">
      <w:start w:val="1"/>
      <w:numFmt w:val="lowerLetter"/>
      <w:lvlText w:val="%8."/>
      <w:lvlJc w:val="left"/>
      <w:pPr>
        <w:ind w:left="5760" w:hanging="360"/>
      </w:pPr>
    </w:lvl>
    <w:lvl w:ilvl="8" w:tplc="6A6629AE">
      <w:start w:val="1"/>
      <w:numFmt w:val="lowerRoman"/>
      <w:lvlText w:val="%9."/>
      <w:lvlJc w:val="right"/>
      <w:pPr>
        <w:ind w:left="6480" w:hanging="180"/>
      </w:pPr>
    </w:lvl>
  </w:abstractNum>
  <w:abstractNum w:abstractNumId="4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EDE7E24"/>
    <w:multiLevelType w:val="hybridMultilevel"/>
    <w:tmpl w:val="FFFFFFFF"/>
    <w:lvl w:ilvl="0" w:tplc="03203F72">
      <w:start w:val="1"/>
      <w:numFmt w:val="bullet"/>
      <w:lvlText w:val="·"/>
      <w:lvlJc w:val="left"/>
      <w:pPr>
        <w:ind w:left="720" w:hanging="360"/>
      </w:pPr>
      <w:rPr>
        <w:rFonts w:ascii="Symbol" w:hAnsi="Symbol" w:hint="default"/>
      </w:rPr>
    </w:lvl>
    <w:lvl w:ilvl="1" w:tplc="6602D0A0">
      <w:start w:val="1"/>
      <w:numFmt w:val="bullet"/>
      <w:lvlText w:val="o"/>
      <w:lvlJc w:val="left"/>
      <w:pPr>
        <w:ind w:left="1440" w:hanging="360"/>
      </w:pPr>
      <w:rPr>
        <w:rFonts w:ascii="Courier New" w:hAnsi="Courier New" w:hint="default"/>
      </w:rPr>
    </w:lvl>
    <w:lvl w:ilvl="2" w:tplc="3B301E00">
      <w:start w:val="1"/>
      <w:numFmt w:val="bullet"/>
      <w:lvlText w:val=""/>
      <w:lvlJc w:val="left"/>
      <w:pPr>
        <w:ind w:left="2160" w:hanging="360"/>
      </w:pPr>
      <w:rPr>
        <w:rFonts w:ascii="Wingdings" w:hAnsi="Wingdings" w:hint="default"/>
      </w:rPr>
    </w:lvl>
    <w:lvl w:ilvl="3" w:tplc="42A4E590">
      <w:start w:val="1"/>
      <w:numFmt w:val="bullet"/>
      <w:lvlText w:val=""/>
      <w:lvlJc w:val="left"/>
      <w:pPr>
        <w:ind w:left="2880" w:hanging="360"/>
      </w:pPr>
      <w:rPr>
        <w:rFonts w:ascii="Symbol" w:hAnsi="Symbol" w:hint="default"/>
      </w:rPr>
    </w:lvl>
    <w:lvl w:ilvl="4" w:tplc="4956B8AC">
      <w:start w:val="1"/>
      <w:numFmt w:val="bullet"/>
      <w:lvlText w:val="o"/>
      <w:lvlJc w:val="left"/>
      <w:pPr>
        <w:ind w:left="3600" w:hanging="360"/>
      </w:pPr>
      <w:rPr>
        <w:rFonts w:ascii="Courier New" w:hAnsi="Courier New" w:hint="default"/>
      </w:rPr>
    </w:lvl>
    <w:lvl w:ilvl="5" w:tplc="30268D84">
      <w:start w:val="1"/>
      <w:numFmt w:val="bullet"/>
      <w:lvlText w:val=""/>
      <w:lvlJc w:val="left"/>
      <w:pPr>
        <w:ind w:left="4320" w:hanging="360"/>
      </w:pPr>
      <w:rPr>
        <w:rFonts w:ascii="Wingdings" w:hAnsi="Wingdings" w:hint="default"/>
      </w:rPr>
    </w:lvl>
    <w:lvl w:ilvl="6" w:tplc="8CB810CC">
      <w:start w:val="1"/>
      <w:numFmt w:val="bullet"/>
      <w:lvlText w:val=""/>
      <w:lvlJc w:val="left"/>
      <w:pPr>
        <w:ind w:left="5040" w:hanging="360"/>
      </w:pPr>
      <w:rPr>
        <w:rFonts w:ascii="Symbol" w:hAnsi="Symbol" w:hint="default"/>
      </w:rPr>
    </w:lvl>
    <w:lvl w:ilvl="7" w:tplc="D382B196">
      <w:start w:val="1"/>
      <w:numFmt w:val="bullet"/>
      <w:lvlText w:val="o"/>
      <w:lvlJc w:val="left"/>
      <w:pPr>
        <w:ind w:left="5760" w:hanging="360"/>
      </w:pPr>
      <w:rPr>
        <w:rFonts w:ascii="Courier New" w:hAnsi="Courier New" w:hint="default"/>
      </w:rPr>
    </w:lvl>
    <w:lvl w:ilvl="8" w:tplc="57C483C2">
      <w:start w:val="1"/>
      <w:numFmt w:val="bullet"/>
      <w:lvlText w:val=""/>
      <w:lvlJc w:val="left"/>
      <w:pPr>
        <w:ind w:left="6480" w:hanging="360"/>
      </w:pPr>
      <w:rPr>
        <w:rFonts w:ascii="Wingdings" w:hAnsi="Wingdings" w:hint="default"/>
      </w:rPr>
    </w:lvl>
  </w:abstractNum>
  <w:abstractNum w:abstractNumId="46"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08617AA"/>
    <w:multiLevelType w:val="multilevel"/>
    <w:tmpl w:val="1BDA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670B22"/>
    <w:multiLevelType w:val="hybridMultilevel"/>
    <w:tmpl w:val="FFFFFFFF"/>
    <w:lvl w:ilvl="0" w:tplc="76D0A48E">
      <w:start w:val="1"/>
      <w:numFmt w:val="bullet"/>
      <w:lvlText w:val=""/>
      <w:lvlJc w:val="left"/>
      <w:pPr>
        <w:ind w:left="720" w:hanging="360"/>
      </w:pPr>
      <w:rPr>
        <w:rFonts w:ascii="Symbol" w:hAnsi="Symbol" w:hint="default"/>
      </w:rPr>
    </w:lvl>
    <w:lvl w:ilvl="1" w:tplc="4566A8C8">
      <w:start w:val="1"/>
      <w:numFmt w:val="bullet"/>
      <w:lvlText w:val="o"/>
      <w:lvlJc w:val="left"/>
      <w:pPr>
        <w:ind w:left="1440" w:hanging="360"/>
      </w:pPr>
      <w:rPr>
        <w:rFonts w:ascii="Courier New" w:hAnsi="Courier New" w:hint="default"/>
      </w:rPr>
    </w:lvl>
    <w:lvl w:ilvl="2" w:tplc="927E8870">
      <w:start w:val="1"/>
      <w:numFmt w:val="bullet"/>
      <w:lvlText w:val=""/>
      <w:lvlJc w:val="left"/>
      <w:pPr>
        <w:ind w:left="2160" w:hanging="360"/>
      </w:pPr>
      <w:rPr>
        <w:rFonts w:ascii="Wingdings" w:hAnsi="Wingdings" w:hint="default"/>
      </w:rPr>
    </w:lvl>
    <w:lvl w:ilvl="3" w:tplc="AD424290">
      <w:start w:val="1"/>
      <w:numFmt w:val="bullet"/>
      <w:lvlText w:val=""/>
      <w:lvlJc w:val="left"/>
      <w:pPr>
        <w:ind w:left="2880" w:hanging="360"/>
      </w:pPr>
      <w:rPr>
        <w:rFonts w:ascii="Symbol" w:hAnsi="Symbol" w:hint="default"/>
      </w:rPr>
    </w:lvl>
    <w:lvl w:ilvl="4" w:tplc="DF08D48A">
      <w:start w:val="1"/>
      <w:numFmt w:val="bullet"/>
      <w:lvlText w:val="o"/>
      <w:lvlJc w:val="left"/>
      <w:pPr>
        <w:ind w:left="3600" w:hanging="360"/>
      </w:pPr>
      <w:rPr>
        <w:rFonts w:ascii="Courier New" w:hAnsi="Courier New" w:hint="default"/>
      </w:rPr>
    </w:lvl>
    <w:lvl w:ilvl="5" w:tplc="5EC87B66">
      <w:start w:val="1"/>
      <w:numFmt w:val="bullet"/>
      <w:lvlText w:val=""/>
      <w:lvlJc w:val="left"/>
      <w:pPr>
        <w:ind w:left="4320" w:hanging="360"/>
      </w:pPr>
      <w:rPr>
        <w:rFonts w:ascii="Wingdings" w:hAnsi="Wingdings" w:hint="default"/>
      </w:rPr>
    </w:lvl>
    <w:lvl w:ilvl="6" w:tplc="7A269A38">
      <w:start w:val="1"/>
      <w:numFmt w:val="bullet"/>
      <w:lvlText w:val=""/>
      <w:lvlJc w:val="left"/>
      <w:pPr>
        <w:ind w:left="5040" w:hanging="360"/>
      </w:pPr>
      <w:rPr>
        <w:rFonts w:ascii="Symbol" w:hAnsi="Symbol" w:hint="default"/>
      </w:rPr>
    </w:lvl>
    <w:lvl w:ilvl="7" w:tplc="D4882548">
      <w:start w:val="1"/>
      <w:numFmt w:val="bullet"/>
      <w:lvlText w:val="o"/>
      <w:lvlJc w:val="left"/>
      <w:pPr>
        <w:ind w:left="5760" w:hanging="360"/>
      </w:pPr>
      <w:rPr>
        <w:rFonts w:ascii="Courier New" w:hAnsi="Courier New" w:hint="default"/>
      </w:rPr>
    </w:lvl>
    <w:lvl w:ilvl="8" w:tplc="AB28A0F4">
      <w:start w:val="1"/>
      <w:numFmt w:val="bullet"/>
      <w:lvlText w:val=""/>
      <w:lvlJc w:val="left"/>
      <w:pPr>
        <w:ind w:left="6480" w:hanging="360"/>
      </w:pPr>
      <w:rPr>
        <w:rFonts w:ascii="Wingdings" w:hAnsi="Wingdings" w:hint="default"/>
      </w:rPr>
    </w:lvl>
  </w:abstractNum>
  <w:abstractNum w:abstractNumId="50" w15:restartNumberingAfterBreak="0">
    <w:nsid w:val="74595B1D"/>
    <w:multiLevelType w:val="hybridMultilevel"/>
    <w:tmpl w:val="479CC1BA"/>
    <w:lvl w:ilvl="0" w:tplc="FFFFFFFF">
      <w:start w:val="1"/>
      <w:numFmt w:val="decimal"/>
      <w:lvlText w:val="%1."/>
      <w:lvlJc w:val="left"/>
      <w:pPr>
        <w:ind w:left="720" w:hanging="360"/>
      </w:pPr>
    </w:lvl>
    <w:lvl w:ilvl="1" w:tplc="96720F56">
      <w:start w:val="1"/>
      <w:numFmt w:val="lowerLetter"/>
      <w:lvlText w:val="%2."/>
      <w:lvlJc w:val="left"/>
      <w:pPr>
        <w:ind w:left="1440" w:hanging="360"/>
      </w:pPr>
    </w:lvl>
    <w:lvl w:ilvl="2" w:tplc="CF16030E">
      <w:start w:val="1"/>
      <w:numFmt w:val="lowerRoman"/>
      <w:lvlText w:val="%3."/>
      <w:lvlJc w:val="right"/>
      <w:pPr>
        <w:ind w:left="2160" w:hanging="180"/>
      </w:pPr>
    </w:lvl>
    <w:lvl w:ilvl="3" w:tplc="AD9CC9D2">
      <w:start w:val="1"/>
      <w:numFmt w:val="decimal"/>
      <w:lvlText w:val="%4."/>
      <w:lvlJc w:val="left"/>
      <w:pPr>
        <w:ind w:left="2880" w:hanging="360"/>
      </w:pPr>
    </w:lvl>
    <w:lvl w:ilvl="4" w:tplc="2960BBD8">
      <w:start w:val="1"/>
      <w:numFmt w:val="lowerLetter"/>
      <w:lvlText w:val="%5."/>
      <w:lvlJc w:val="left"/>
      <w:pPr>
        <w:ind w:left="3600" w:hanging="360"/>
      </w:pPr>
    </w:lvl>
    <w:lvl w:ilvl="5" w:tplc="C5E80ED8">
      <w:start w:val="1"/>
      <w:numFmt w:val="lowerRoman"/>
      <w:lvlText w:val="%6."/>
      <w:lvlJc w:val="right"/>
      <w:pPr>
        <w:ind w:left="4320" w:hanging="180"/>
      </w:pPr>
    </w:lvl>
    <w:lvl w:ilvl="6" w:tplc="D8EC91D8">
      <w:start w:val="1"/>
      <w:numFmt w:val="decimal"/>
      <w:lvlText w:val="%7."/>
      <w:lvlJc w:val="left"/>
      <w:pPr>
        <w:ind w:left="5040" w:hanging="360"/>
      </w:pPr>
    </w:lvl>
    <w:lvl w:ilvl="7" w:tplc="AC6E9E30">
      <w:start w:val="1"/>
      <w:numFmt w:val="lowerLetter"/>
      <w:lvlText w:val="%8."/>
      <w:lvlJc w:val="left"/>
      <w:pPr>
        <w:ind w:left="5760" w:hanging="360"/>
      </w:pPr>
    </w:lvl>
    <w:lvl w:ilvl="8" w:tplc="0172C23E">
      <w:start w:val="1"/>
      <w:numFmt w:val="lowerRoman"/>
      <w:lvlText w:val="%9."/>
      <w:lvlJc w:val="right"/>
      <w:pPr>
        <w:ind w:left="6480" w:hanging="180"/>
      </w:pPr>
    </w:lvl>
  </w:abstractNum>
  <w:abstractNum w:abstractNumId="51" w15:restartNumberingAfterBreak="0">
    <w:nsid w:val="745C2C1B"/>
    <w:multiLevelType w:val="hybridMultilevel"/>
    <w:tmpl w:val="981C0846"/>
    <w:lvl w:ilvl="0" w:tplc="E29E58B8">
      <w:start w:val="1"/>
      <w:numFmt w:val="bullet"/>
      <w:lvlText w:val=""/>
      <w:lvlJc w:val="left"/>
      <w:pPr>
        <w:ind w:left="720" w:hanging="360"/>
      </w:pPr>
      <w:rPr>
        <w:rFonts w:ascii="Symbol" w:hAnsi="Symbol" w:hint="default"/>
      </w:rPr>
    </w:lvl>
    <w:lvl w:ilvl="1" w:tplc="E5B8685A">
      <w:start w:val="1"/>
      <w:numFmt w:val="bullet"/>
      <w:lvlText w:val="o"/>
      <w:lvlJc w:val="left"/>
      <w:pPr>
        <w:ind w:left="1440" w:hanging="360"/>
      </w:pPr>
      <w:rPr>
        <w:rFonts w:ascii="Courier New" w:hAnsi="Courier New" w:hint="default"/>
      </w:rPr>
    </w:lvl>
    <w:lvl w:ilvl="2" w:tplc="E3D4ED9C">
      <w:start w:val="1"/>
      <w:numFmt w:val="bullet"/>
      <w:lvlText w:val=""/>
      <w:lvlJc w:val="left"/>
      <w:pPr>
        <w:ind w:left="2160" w:hanging="360"/>
      </w:pPr>
      <w:rPr>
        <w:rFonts w:ascii="Wingdings" w:hAnsi="Wingdings" w:hint="default"/>
      </w:rPr>
    </w:lvl>
    <w:lvl w:ilvl="3" w:tplc="26F867A8">
      <w:start w:val="1"/>
      <w:numFmt w:val="bullet"/>
      <w:lvlText w:val=""/>
      <w:lvlJc w:val="left"/>
      <w:pPr>
        <w:ind w:left="2880" w:hanging="360"/>
      </w:pPr>
      <w:rPr>
        <w:rFonts w:ascii="Symbol" w:hAnsi="Symbol" w:hint="default"/>
      </w:rPr>
    </w:lvl>
    <w:lvl w:ilvl="4" w:tplc="32A08C9A">
      <w:start w:val="1"/>
      <w:numFmt w:val="bullet"/>
      <w:lvlText w:val="o"/>
      <w:lvlJc w:val="left"/>
      <w:pPr>
        <w:ind w:left="3600" w:hanging="360"/>
      </w:pPr>
      <w:rPr>
        <w:rFonts w:ascii="Courier New" w:hAnsi="Courier New" w:hint="default"/>
      </w:rPr>
    </w:lvl>
    <w:lvl w:ilvl="5" w:tplc="5622DE04">
      <w:start w:val="1"/>
      <w:numFmt w:val="bullet"/>
      <w:lvlText w:val=""/>
      <w:lvlJc w:val="left"/>
      <w:pPr>
        <w:ind w:left="4320" w:hanging="360"/>
      </w:pPr>
      <w:rPr>
        <w:rFonts w:ascii="Wingdings" w:hAnsi="Wingdings" w:hint="default"/>
      </w:rPr>
    </w:lvl>
    <w:lvl w:ilvl="6" w:tplc="F4449A5A">
      <w:start w:val="1"/>
      <w:numFmt w:val="bullet"/>
      <w:lvlText w:val=""/>
      <w:lvlJc w:val="left"/>
      <w:pPr>
        <w:ind w:left="5040" w:hanging="360"/>
      </w:pPr>
      <w:rPr>
        <w:rFonts w:ascii="Symbol" w:hAnsi="Symbol" w:hint="default"/>
      </w:rPr>
    </w:lvl>
    <w:lvl w:ilvl="7" w:tplc="1EDE81AC">
      <w:start w:val="1"/>
      <w:numFmt w:val="bullet"/>
      <w:lvlText w:val="o"/>
      <w:lvlJc w:val="left"/>
      <w:pPr>
        <w:ind w:left="5760" w:hanging="360"/>
      </w:pPr>
      <w:rPr>
        <w:rFonts w:ascii="Courier New" w:hAnsi="Courier New" w:hint="default"/>
      </w:rPr>
    </w:lvl>
    <w:lvl w:ilvl="8" w:tplc="0EF05220">
      <w:start w:val="1"/>
      <w:numFmt w:val="bullet"/>
      <w:lvlText w:val=""/>
      <w:lvlJc w:val="left"/>
      <w:pPr>
        <w:ind w:left="6480" w:hanging="360"/>
      </w:pPr>
      <w:rPr>
        <w:rFonts w:ascii="Wingdings" w:hAnsi="Wingdings" w:hint="default"/>
      </w:rPr>
    </w:lvl>
  </w:abstractNum>
  <w:abstractNum w:abstractNumId="52" w15:restartNumberingAfterBreak="0">
    <w:nsid w:val="74E36E5F"/>
    <w:multiLevelType w:val="hybridMultilevel"/>
    <w:tmpl w:val="FFFFFFFF"/>
    <w:lvl w:ilvl="0" w:tplc="26BE9FD4">
      <w:start w:val="1"/>
      <w:numFmt w:val="decimal"/>
      <w:lvlText w:val="%1."/>
      <w:lvlJc w:val="left"/>
      <w:pPr>
        <w:ind w:left="720" w:hanging="360"/>
      </w:pPr>
    </w:lvl>
    <w:lvl w:ilvl="1" w:tplc="3692DDF2">
      <w:start w:val="1"/>
      <w:numFmt w:val="lowerLetter"/>
      <w:lvlText w:val="%2."/>
      <w:lvlJc w:val="left"/>
      <w:pPr>
        <w:ind w:left="1440" w:hanging="360"/>
      </w:pPr>
    </w:lvl>
    <w:lvl w:ilvl="2" w:tplc="3044FF96">
      <w:start w:val="1"/>
      <w:numFmt w:val="lowerRoman"/>
      <w:lvlText w:val="%3."/>
      <w:lvlJc w:val="right"/>
      <w:pPr>
        <w:ind w:left="2160" w:hanging="180"/>
      </w:pPr>
    </w:lvl>
    <w:lvl w:ilvl="3" w:tplc="B3A2BE02">
      <w:start w:val="1"/>
      <w:numFmt w:val="decimal"/>
      <w:lvlText w:val="%4."/>
      <w:lvlJc w:val="left"/>
      <w:pPr>
        <w:ind w:left="2880" w:hanging="360"/>
      </w:pPr>
    </w:lvl>
    <w:lvl w:ilvl="4" w:tplc="EA681E2C">
      <w:start w:val="1"/>
      <w:numFmt w:val="lowerLetter"/>
      <w:lvlText w:val="%5."/>
      <w:lvlJc w:val="left"/>
      <w:pPr>
        <w:ind w:left="3600" w:hanging="360"/>
      </w:pPr>
    </w:lvl>
    <w:lvl w:ilvl="5" w:tplc="C7466836">
      <w:start w:val="1"/>
      <w:numFmt w:val="lowerRoman"/>
      <w:lvlText w:val="%6."/>
      <w:lvlJc w:val="right"/>
      <w:pPr>
        <w:ind w:left="4320" w:hanging="180"/>
      </w:pPr>
    </w:lvl>
    <w:lvl w:ilvl="6" w:tplc="5DE802B2">
      <w:start w:val="1"/>
      <w:numFmt w:val="decimal"/>
      <w:lvlText w:val="%7."/>
      <w:lvlJc w:val="left"/>
      <w:pPr>
        <w:ind w:left="5040" w:hanging="360"/>
      </w:pPr>
    </w:lvl>
    <w:lvl w:ilvl="7" w:tplc="C27EFF0A">
      <w:start w:val="1"/>
      <w:numFmt w:val="lowerLetter"/>
      <w:lvlText w:val="%8."/>
      <w:lvlJc w:val="left"/>
      <w:pPr>
        <w:ind w:left="5760" w:hanging="360"/>
      </w:pPr>
    </w:lvl>
    <w:lvl w:ilvl="8" w:tplc="D19CF560">
      <w:start w:val="1"/>
      <w:numFmt w:val="lowerRoman"/>
      <w:lvlText w:val="%9."/>
      <w:lvlJc w:val="right"/>
      <w:pPr>
        <w:ind w:left="6480" w:hanging="180"/>
      </w:pPr>
    </w:lvl>
  </w:abstractNum>
  <w:abstractNum w:abstractNumId="53" w15:restartNumberingAfterBreak="0">
    <w:nsid w:val="753E09E9"/>
    <w:multiLevelType w:val="hybridMultilevel"/>
    <w:tmpl w:val="9ADEDBB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7B07B64"/>
    <w:multiLevelType w:val="hybridMultilevel"/>
    <w:tmpl w:val="E9AE6274"/>
    <w:lvl w:ilvl="0" w:tplc="041B000B">
      <w:start w:val="1"/>
      <w:numFmt w:val="bullet"/>
      <w:lvlText w:val=""/>
      <w:lvlJc w:val="left"/>
      <w:pPr>
        <w:ind w:left="720" w:hanging="360"/>
      </w:pPr>
      <w:rPr>
        <w:rFonts w:ascii="Wingdings" w:hAnsi="Wingdings"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85C2DE3"/>
    <w:multiLevelType w:val="hybridMultilevel"/>
    <w:tmpl w:val="52D420FE"/>
    <w:lvl w:ilvl="0" w:tplc="35E84E16">
      <w:start w:val="1"/>
      <w:numFmt w:val="decimal"/>
      <w:lvlText w:val="%1."/>
      <w:lvlJc w:val="left"/>
      <w:pPr>
        <w:ind w:left="720" w:hanging="360"/>
      </w:pPr>
    </w:lvl>
    <w:lvl w:ilvl="1" w:tplc="16369CDA">
      <w:start w:val="1"/>
      <w:numFmt w:val="lowerLetter"/>
      <w:lvlText w:val="%2."/>
      <w:lvlJc w:val="left"/>
      <w:pPr>
        <w:ind w:left="1440" w:hanging="360"/>
      </w:pPr>
    </w:lvl>
    <w:lvl w:ilvl="2" w:tplc="F89C174A">
      <w:start w:val="1"/>
      <w:numFmt w:val="lowerRoman"/>
      <w:lvlText w:val="%3."/>
      <w:lvlJc w:val="right"/>
      <w:pPr>
        <w:ind w:left="2160" w:hanging="180"/>
      </w:pPr>
    </w:lvl>
    <w:lvl w:ilvl="3" w:tplc="E0C0C310">
      <w:start w:val="1"/>
      <w:numFmt w:val="decimal"/>
      <w:lvlText w:val="%4."/>
      <w:lvlJc w:val="left"/>
      <w:pPr>
        <w:ind w:left="2880" w:hanging="360"/>
      </w:pPr>
    </w:lvl>
    <w:lvl w:ilvl="4" w:tplc="F604AD4A">
      <w:start w:val="1"/>
      <w:numFmt w:val="lowerLetter"/>
      <w:lvlText w:val="%5."/>
      <w:lvlJc w:val="left"/>
      <w:pPr>
        <w:ind w:left="3600" w:hanging="360"/>
      </w:pPr>
    </w:lvl>
    <w:lvl w:ilvl="5" w:tplc="644645F6">
      <w:start w:val="1"/>
      <w:numFmt w:val="lowerRoman"/>
      <w:lvlText w:val="%6."/>
      <w:lvlJc w:val="right"/>
      <w:pPr>
        <w:ind w:left="4320" w:hanging="180"/>
      </w:pPr>
    </w:lvl>
    <w:lvl w:ilvl="6" w:tplc="3F26014E">
      <w:start w:val="1"/>
      <w:numFmt w:val="decimal"/>
      <w:lvlText w:val="%7."/>
      <w:lvlJc w:val="left"/>
      <w:pPr>
        <w:ind w:left="5040" w:hanging="360"/>
      </w:pPr>
    </w:lvl>
    <w:lvl w:ilvl="7" w:tplc="5F72083C">
      <w:start w:val="1"/>
      <w:numFmt w:val="lowerLetter"/>
      <w:lvlText w:val="%8."/>
      <w:lvlJc w:val="left"/>
      <w:pPr>
        <w:ind w:left="5760" w:hanging="360"/>
      </w:pPr>
    </w:lvl>
    <w:lvl w:ilvl="8" w:tplc="4B8EE770">
      <w:start w:val="1"/>
      <w:numFmt w:val="lowerRoman"/>
      <w:lvlText w:val="%9."/>
      <w:lvlJc w:val="right"/>
      <w:pPr>
        <w:ind w:left="6480" w:hanging="180"/>
      </w:pPr>
    </w:lvl>
  </w:abstractNum>
  <w:abstractNum w:abstractNumId="57" w15:restartNumberingAfterBreak="0">
    <w:nsid w:val="7AA029E0"/>
    <w:multiLevelType w:val="hybridMultilevel"/>
    <w:tmpl w:val="794CDF24"/>
    <w:lvl w:ilvl="0" w:tplc="E4648F7C">
      <w:start w:val="1"/>
      <w:numFmt w:val="bullet"/>
      <w:lvlText w:val="-"/>
      <w:lvlJc w:val="left"/>
      <w:pPr>
        <w:ind w:left="720" w:hanging="360"/>
      </w:pPr>
      <w:rPr>
        <w:rFonts w:ascii="Calibri" w:hAnsi="Calibri" w:hint="default"/>
      </w:rPr>
    </w:lvl>
    <w:lvl w:ilvl="1" w:tplc="0BA4DAA2">
      <w:start w:val="1"/>
      <w:numFmt w:val="bullet"/>
      <w:lvlText w:val="o"/>
      <w:lvlJc w:val="left"/>
      <w:pPr>
        <w:ind w:left="1440" w:hanging="360"/>
      </w:pPr>
      <w:rPr>
        <w:rFonts w:ascii="Courier New" w:hAnsi="Courier New" w:hint="default"/>
      </w:rPr>
    </w:lvl>
    <w:lvl w:ilvl="2" w:tplc="0062EAFA">
      <w:start w:val="1"/>
      <w:numFmt w:val="bullet"/>
      <w:lvlText w:val=""/>
      <w:lvlJc w:val="left"/>
      <w:pPr>
        <w:ind w:left="2160" w:hanging="360"/>
      </w:pPr>
      <w:rPr>
        <w:rFonts w:ascii="Wingdings" w:hAnsi="Wingdings" w:hint="default"/>
      </w:rPr>
    </w:lvl>
    <w:lvl w:ilvl="3" w:tplc="0A9EBF48">
      <w:start w:val="1"/>
      <w:numFmt w:val="bullet"/>
      <w:lvlText w:val=""/>
      <w:lvlJc w:val="left"/>
      <w:pPr>
        <w:ind w:left="2880" w:hanging="360"/>
      </w:pPr>
      <w:rPr>
        <w:rFonts w:ascii="Symbol" w:hAnsi="Symbol" w:hint="default"/>
      </w:rPr>
    </w:lvl>
    <w:lvl w:ilvl="4" w:tplc="C22A4956">
      <w:start w:val="1"/>
      <w:numFmt w:val="bullet"/>
      <w:lvlText w:val="o"/>
      <w:lvlJc w:val="left"/>
      <w:pPr>
        <w:ind w:left="3600" w:hanging="360"/>
      </w:pPr>
      <w:rPr>
        <w:rFonts w:ascii="Courier New" w:hAnsi="Courier New" w:hint="default"/>
      </w:rPr>
    </w:lvl>
    <w:lvl w:ilvl="5" w:tplc="F22883C0">
      <w:start w:val="1"/>
      <w:numFmt w:val="bullet"/>
      <w:lvlText w:val=""/>
      <w:lvlJc w:val="left"/>
      <w:pPr>
        <w:ind w:left="4320" w:hanging="360"/>
      </w:pPr>
      <w:rPr>
        <w:rFonts w:ascii="Wingdings" w:hAnsi="Wingdings" w:hint="default"/>
      </w:rPr>
    </w:lvl>
    <w:lvl w:ilvl="6" w:tplc="F19EDDBA">
      <w:start w:val="1"/>
      <w:numFmt w:val="bullet"/>
      <w:lvlText w:val=""/>
      <w:lvlJc w:val="left"/>
      <w:pPr>
        <w:ind w:left="5040" w:hanging="360"/>
      </w:pPr>
      <w:rPr>
        <w:rFonts w:ascii="Symbol" w:hAnsi="Symbol" w:hint="default"/>
      </w:rPr>
    </w:lvl>
    <w:lvl w:ilvl="7" w:tplc="EB40741E">
      <w:start w:val="1"/>
      <w:numFmt w:val="bullet"/>
      <w:lvlText w:val="o"/>
      <w:lvlJc w:val="left"/>
      <w:pPr>
        <w:ind w:left="5760" w:hanging="360"/>
      </w:pPr>
      <w:rPr>
        <w:rFonts w:ascii="Courier New" w:hAnsi="Courier New" w:hint="default"/>
      </w:rPr>
    </w:lvl>
    <w:lvl w:ilvl="8" w:tplc="2108B2B4">
      <w:start w:val="1"/>
      <w:numFmt w:val="bullet"/>
      <w:lvlText w:val=""/>
      <w:lvlJc w:val="left"/>
      <w:pPr>
        <w:ind w:left="6480" w:hanging="360"/>
      </w:pPr>
      <w:rPr>
        <w:rFonts w:ascii="Wingdings" w:hAnsi="Wingdings" w:hint="default"/>
      </w:rPr>
    </w:lvl>
  </w:abstractNum>
  <w:abstractNum w:abstractNumId="58" w15:restartNumberingAfterBreak="0">
    <w:nsid w:val="7CE648AD"/>
    <w:multiLevelType w:val="hybridMultilevel"/>
    <w:tmpl w:val="77E88CA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FB92D5C"/>
    <w:multiLevelType w:val="hybridMultilevel"/>
    <w:tmpl w:val="C8064822"/>
    <w:lvl w:ilvl="0" w:tplc="C166E36A">
      <w:start w:val="1"/>
      <w:numFmt w:val="bullet"/>
      <w:lvlText w:val="-"/>
      <w:lvlJc w:val="left"/>
      <w:pPr>
        <w:ind w:left="720" w:hanging="360"/>
      </w:pPr>
      <w:rPr>
        <w:rFonts w:ascii="&quot;Times New Roman&quot;,&quot;serif&quot;" w:hAnsi="&quot;Times New Roman&quot;,&quot;serif&quot;" w:hint="default"/>
      </w:rPr>
    </w:lvl>
    <w:lvl w:ilvl="1" w:tplc="F252B3D6">
      <w:start w:val="1"/>
      <w:numFmt w:val="bullet"/>
      <w:lvlText w:val="o"/>
      <w:lvlJc w:val="left"/>
      <w:pPr>
        <w:ind w:left="1440" w:hanging="360"/>
      </w:pPr>
      <w:rPr>
        <w:rFonts w:ascii="Courier New" w:hAnsi="Courier New" w:hint="default"/>
      </w:rPr>
    </w:lvl>
    <w:lvl w:ilvl="2" w:tplc="C1D23D00">
      <w:start w:val="1"/>
      <w:numFmt w:val="bullet"/>
      <w:lvlText w:val=""/>
      <w:lvlJc w:val="left"/>
      <w:pPr>
        <w:ind w:left="2160" w:hanging="360"/>
      </w:pPr>
      <w:rPr>
        <w:rFonts w:ascii="Wingdings" w:hAnsi="Wingdings" w:hint="default"/>
      </w:rPr>
    </w:lvl>
    <w:lvl w:ilvl="3" w:tplc="B24232CC">
      <w:start w:val="1"/>
      <w:numFmt w:val="bullet"/>
      <w:lvlText w:val=""/>
      <w:lvlJc w:val="left"/>
      <w:pPr>
        <w:ind w:left="2880" w:hanging="360"/>
      </w:pPr>
      <w:rPr>
        <w:rFonts w:ascii="Symbol" w:hAnsi="Symbol" w:hint="default"/>
      </w:rPr>
    </w:lvl>
    <w:lvl w:ilvl="4" w:tplc="359064F2">
      <w:start w:val="1"/>
      <w:numFmt w:val="bullet"/>
      <w:lvlText w:val="o"/>
      <w:lvlJc w:val="left"/>
      <w:pPr>
        <w:ind w:left="3600" w:hanging="360"/>
      </w:pPr>
      <w:rPr>
        <w:rFonts w:ascii="Courier New" w:hAnsi="Courier New" w:hint="default"/>
      </w:rPr>
    </w:lvl>
    <w:lvl w:ilvl="5" w:tplc="0ADC19E2">
      <w:start w:val="1"/>
      <w:numFmt w:val="bullet"/>
      <w:lvlText w:val=""/>
      <w:lvlJc w:val="left"/>
      <w:pPr>
        <w:ind w:left="4320" w:hanging="360"/>
      </w:pPr>
      <w:rPr>
        <w:rFonts w:ascii="Wingdings" w:hAnsi="Wingdings" w:hint="default"/>
      </w:rPr>
    </w:lvl>
    <w:lvl w:ilvl="6" w:tplc="5B0C75B6">
      <w:start w:val="1"/>
      <w:numFmt w:val="bullet"/>
      <w:lvlText w:val=""/>
      <w:lvlJc w:val="left"/>
      <w:pPr>
        <w:ind w:left="5040" w:hanging="360"/>
      </w:pPr>
      <w:rPr>
        <w:rFonts w:ascii="Symbol" w:hAnsi="Symbol" w:hint="default"/>
      </w:rPr>
    </w:lvl>
    <w:lvl w:ilvl="7" w:tplc="4A82E220">
      <w:start w:val="1"/>
      <w:numFmt w:val="bullet"/>
      <w:lvlText w:val="o"/>
      <w:lvlJc w:val="left"/>
      <w:pPr>
        <w:ind w:left="5760" w:hanging="360"/>
      </w:pPr>
      <w:rPr>
        <w:rFonts w:ascii="Courier New" w:hAnsi="Courier New" w:hint="default"/>
      </w:rPr>
    </w:lvl>
    <w:lvl w:ilvl="8" w:tplc="A73C289A">
      <w:start w:val="1"/>
      <w:numFmt w:val="bullet"/>
      <w:lvlText w:val=""/>
      <w:lvlJc w:val="left"/>
      <w:pPr>
        <w:ind w:left="6480" w:hanging="360"/>
      </w:pPr>
      <w:rPr>
        <w:rFonts w:ascii="Wingdings" w:hAnsi="Wingdings" w:hint="default"/>
      </w:rPr>
    </w:lvl>
  </w:abstractNum>
  <w:num w:numId="1">
    <w:abstractNumId w:val="51"/>
  </w:num>
  <w:num w:numId="2">
    <w:abstractNumId w:val="3"/>
  </w:num>
  <w:num w:numId="3">
    <w:abstractNumId w:val="2"/>
  </w:num>
  <w:num w:numId="4">
    <w:abstractNumId w:val="60"/>
  </w:num>
  <w:num w:numId="5">
    <w:abstractNumId w:val="8"/>
  </w:num>
  <w:num w:numId="6">
    <w:abstractNumId w:val="50"/>
  </w:num>
  <w:num w:numId="7">
    <w:abstractNumId w:val="23"/>
  </w:num>
  <w:num w:numId="8">
    <w:abstractNumId w:val="40"/>
  </w:num>
  <w:num w:numId="9">
    <w:abstractNumId w:val="49"/>
  </w:num>
  <w:num w:numId="10">
    <w:abstractNumId w:val="22"/>
  </w:num>
  <w:num w:numId="11">
    <w:abstractNumId w:val="14"/>
  </w:num>
  <w:num w:numId="12">
    <w:abstractNumId w:val="43"/>
  </w:num>
  <w:num w:numId="13">
    <w:abstractNumId w:val="25"/>
  </w:num>
  <w:num w:numId="14">
    <w:abstractNumId w:val="52"/>
  </w:num>
  <w:num w:numId="15">
    <w:abstractNumId w:val="1"/>
  </w:num>
  <w:num w:numId="16">
    <w:abstractNumId w:val="10"/>
  </w:num>
  <w:num w:numId="17">
    <w:abstractNumId w:val="4"/>
  </w:num>
  <w:num w:numId="18">
    <w:abstractNumId w:val="30"/>
  </w:num>
  <w:num w:numId="19">
    <w:abstractNumId w:val="32"/>
  </w:num>
  <w:num w:numId="20">
    <w:abstractNumId w:val="18"/>
  </w:num>
  <w:num w:numId="21">
    <w:abstractNumId w:val="56"/>
  </w:num>
  <w:num w:numId="22">
    <w:abstractNumId w:val="19"/>
  </w:num>
  <w:num w:numId="23">
    <w:abstractNumId w:val="57"/>
  </w:num>
  <w:num w:numId="24">
    <w:abstractNumId w:val="26"/>
  </w:num>
  <w:num w:numId="25">
    <w:abstractNumId w:val="27"/>
  </w:num>
  <w:num w:numId="26">
    <w:abstractNumId w:val="42"/>
  </w:num>
  <w:num w:numId="27">
    <w:abstractNumId w:val="38"/>
  </w:num>
  <w:num w:numId="28">
    <w:abstractNumId w:val="45"/>
  </w:num>
  <w:num w:numId="29">
    <w:abstractNumId w:val="36"/>
  </w:num>
  <w:num w:numId="30">
    <w:abstractNumId w:val="0"/>
  </w:num>
  <w:num w:numId="31">
    <w:abstractNumId w:val="16"/>
  </w:num>
  <w:num w:numId="32">
    <w:abstractNumId w:val="35"/>
  </w:num>
  <w:num w:numId="33">
    <w:abstractNumId w:val="41"/>
  </w:num>
  <w:num w:numId="34">
    <w:abstractNumId w:val="59"/>
  </w:num>
  <w:num w:numId="35">
    <w:abstractNumId w:val="9"/>
  </w:num>
  <w:num w:numId="36">
    <w:abstractNumId w:val="24"/>
  </w:num>
  <w:num w:numId="37">
    <w:abstractNumId w:val="28"/>
  </w:num>
  <w:num w:numId="38">
    <w:abstractNumId w:val="46"/>
  </w:num>
  <w:num w:numId="39">
    <w:abstractNumId w:val="13"/>
  </w:num>
  <w:num w:numId="40">
    <w:abstractNumId w:val="34"/>
  </w:num>
  <w:num w:numId="41">
    <w:abstractNumId w:val="17"/>
  </w:num>
  <w:num w:numId="42">
    <w:abstractNumId w:val="7"/>
  </w:num>
  <w:num w:numId="43">
    <w:abstractNumId w:val="37"/>
  </w:num>
  <w:num w:numId="44">
    <w:abstractNumId w:val="5"/>
  </w:num>
  <w:num w:numId="45">
    <w:abstractNumId w:val="31"/>
  </w:num>
  <w:num w:numId="46">
    <w:abstractNumId w:val="44"/>
  </w:num>
  <w:num w:numId="47">
    <w:abstractNumId w:val="47"/>
  </w:num>
  <w:num w:numId="48">
    <w:abstractNumId w:val="54"/>
  </w:num>
  <w:num w:numId="49">
    <w:abstractNumId w:val="15"/>
  </w:num>
  <w:num w:numId="50">
    <w:abstractNumId w:val="11"/>
  </w:num>
  <w:num w:numId="51">
    <w:abstractNumId w:val="29"/>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20"/>
  </w:num>
  <w:num w:numId="58">
    <w:abstractNumId w:val="53"/>
  </w:num>
  <w:num w:numId="59">
    <w:abstractNumId w:val="6"/>
  </w:num>
  <w:num w:numId="60">
    <w:abstractNumId w:val="48"/>
  </w:num>
  <w:num w:numId="61">
    <w:abstractNumId w:val="39"/>
  </w:num>
  <w:num w:numId="62">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08F6"/>
    <w:rsid w:val="00000CC1"/>
    <w:rsid w:val="000017B8"/>
    <w:rsid w:val="00001C0C"/>
    <w:rsid w:val="00003830"/>
    <w:rsid w:val="00003971"/>
    <w:rsid w:val="000039FE"/>
    <w:rsid w:val="00003FEF"/>
    <w:rsid w:val="000048C8"/>
    <w:rsid w:val="00007390"/>
    <w:rsid w:val="00010976"/>
    <w:rsid w:val="00010FE6"/>
    <w:rsid w:val="000138F9"/>
    <w:rsid w:val="00013FDD"/>
    <w:rsid w:val="00014472"/>
    <w:rsid w:val="0001643E"/>
    <w:rsid w:val="000220BA"/>
    <w:rsid w:val="00023838"/>
    <w:rsid w:val="00023851"/>
    <w:rsid w:val="00025976"/>
    <w:rsid w:val="000266FB"/>
    <w:rsid w:val="00027FB0"/>
    <w:rsid w:val="00031153"/>
    <w:rsid w:val="000320A0"/>
    <w:rsid w:val="0003249E"/>
    <w:rsid w:val="00035850"/>
    <w:rsid w:val="00037B7D"/>
    <w:rsid w:val="00037F84"/>
    <w:rsid w:val="00041BC0"/>
    <w:rsid w:val="00041FB3"/>
    <w:rsid w:val="0004238A"/>
    <w:rsid w:val="00043EF6"/>
    <w:rsid w:val="00046EA0"/>
    <w:rsid w:val="0004780C"/>
    <w:rsid w:val="00051171"/>
    <w:rsid w:val="0005192A"/>
    <w:rsid w:val="00051B59"/>
    <w:rsid w:val="0005591D"/>
    <w:rsid w:val="0006223B"/>
    <w:rsid w:val="000655BA"/>
    <w:rsid w:val="00065B53"/>
    <w:rsid w:val="00070581"/>
    <w:rsid w:val="000708EC"/>
    <w:rsid w:val="00070BEE"/>
    <w:rsid w:val="00070E54"/>
    <w:rsid w:val="000726FF"/>
    <w:rsid w:val="00073457"/>
    <w:rsid w:val="00073B25"/>
    <w:rsid w:val="00075029"/>
    <w:rsid w:val="00077A08"/>
    <w:rsid w:val="0008172B"/>
    <w:rsid w:val="00081FAE"/>
    <w:rsid w:val="00082B87"/>
    <w:rsid w:val="00083B22"/>
    <w:rsid w:val="00085306"/>
    <w:rsid w:val="00091947"/>
    <w:rsid w:val="00091C19"/>
    <w:rsid w:val="00091EBA"/>
    <w:rsid w:val="00095398"/>
    <w:rsid w:val="000957BD"/>
    <w:rsid w:val="0009788A"/>
    <w:rsid w:val="00097B13"/>
    <w:rsid w:val="000A085B"/>
    <w:rsid w:val="000A0DFC"/>
    <w:rsid w:val="000A1A3B"/>
    <w:rsid w:val="000A4897"/>
    <w:rsid w:val="000A637A"/>
    <w:rsid w:val="000A67A7"/>
    <w:rsid w:val="000A7F99"/>
    <w:rsid w:val="000B0455"/>
    <w:rsid w:val="000B251A"/>
    <w:rsid w:val="000B2755"/>
    <w:rsid w:val="000C12C6"/>
    <w:rsid w:val="000C32E8"/>
    <w:rsid w:val="000C76C4"/>
    <w:rsid w:val="000CC5D3"/>
    <w:rsid w:val="000D0FB8"/>
    <w:rsid w:val="000D2C56"/>
    <w:rsid w:val="000D4055"/>
    <w:rsid w:val="000D46B8"/>
    <w:rsid w:val="000D4731"/>
    <w:rsid w:val="000D5452"/>
    <w:rsid w:val="000D5C14"/>
    <w:rsid w:val="000D7DB5"/>
    <w:rsid w:val="000E0503"/>
    <w:rsid w:val="000E20F0"/>
    <w:rsid w:val="000E7B6C"/>
    <w:rsid w:val="000F0828"/>
    <w:rsid w:val="000F11DC"/>
    <w:rsid w:val="000F7CB4"/>
    <w:rsid w:val="00100678"/>
    <w:rsid w:val="00101CE5"/>
    <w:rsid w:val="00103834"/>
    <w:rsid w:val="00103E26"/>
    <w:rsid w:val="0010598B"/>
    <w:rsid w:val="00106518"/>
    <w:rsid w:val="00107FE0"/>
    <w:rsid w:val="00110D62"/>
    <w:rsid w:val="00111A41"/>
    <w:rsid w:val="00111CE0"/>
    <w:rsid w:val="00111E26"/>
    <w:rsid w:val="00115662"/>
    <w:rsid w:val="00115BC0"/>
    <w:rsid w:val="00117FEF"/>
    <w:rsid w:val="00120BDF"/>
    <w:rsid w:val="00120F45"/>
    <w:rsid w:val="00124428"/>
    <w:rsid w:val="00124DB1"/>
    <w:rsid w:val="00125F99"/>
    <w:rsid w:val="00133AC9"/>
    <w:rsid w:val="00134C9C"/>
    <w:rsid w:val="00141690"/>
    <w:rsid w:val="001427EE"/>
    <w:rsid w:val="00144460"/>
    <w:rsid w:val="00145701"/>
    <w:rsid w:val="001458D7"/>
    <w:rsid w:val="0014625D"/>
    <w:rsid w:val="00153424"/>
    <w:rsid w:val="0015533A"/>
    <w:rsid w:val="00157106"/>
    <w:rsid w:val="0015737D"/>
    <w:rsid w:val="001578B2"/>
    <w:rsid w:val="00157C3B"/>
    <w:rsid w:val="00163D43"/>
    <w:rsid w:val="001660FF"/>
    <w:rsid w:val="00167637"/>
    <w:rsid w:val="001679CD"/>
    <w:rsid w:val="00170807"/>
    <w:rsid w:val="00173599"/>
    <w:rsid w:val="001735AD"/>
    <w:rsid w:val="00175D88"/>
    <w:rsid w:val="0018054D"/>
    <w:rsid w:val="001811BC"/>
    <w:rsid w:val="0018370C"/>
    <w:rsid w:val="0018397E"/>
    <w:rsid w:val="00183FF6"/>
    <w:rsid w:val="00184B79"/>
    <w:rsid w:val="00185906"/>
    <w:rsid w:val="00186C84"/>
    <w:rsid w:val="001874DB"/>
    <w:rsid w:val="001907E9"/>
    <w:rsid w:val="0019640B"/>
    <w:rsid w:val="001969E3"/>
    <w:rsid w:val="0019787B"/>
    <w:rsid w:val="00197C24"/>
    <w:rsid w:val="001A0145"/>
    <w:rsid w:val="001A52A7"/>
    <w:rsid w:val="001AA7F2"/>
    <w:rsid w:val="001B3AB0"/>
    <w:rsid w:val="001B415D"/>
    <w:rsid w:val="001B4BB1"/>
    <w:rsid w:val="001B7BDD"/>
    <w:rsid w:val="001B7E54"/>
    <w:rsid w:val="001C02D4"/>
    <w:rsid w:val="001C0BB1"/>
    <w:rsid w:val="001C1432"/>
    <w:rsid w:val="001C3199"/>
    <w:rsid w:val="001C3F2E"/>
    <w:rsid w:val="001C4308"/>
    <w:rsid w:val="001C62CC"/>
    <w:rsid w:val="001C6E43"/>
    <w:rsid w:val="001D1B7F"/>
    <w:rsid w:val="001D2427"/>
    <w:rsid w:val="001D28B9"/>
    <w:rsid w:val="001D5600"/>
    <w:rsid w:val="001D78B1"/>
    <w:rsid w:val="001D79E0"/>
    <w:rsid w:val="001E0488"/>
    <w:rsid w:val="001E065C"/>
    <w:rsid w:val="001E258A"/>
    <w:rsid w:val="001E44DD"/>
    <w:rsid w:val="001E6750"/>
    <w:rsid w:val="001EE918"/>
    <w:rsid w:val="001F6532"/>
    <w:rsid w:val="001F79A1"/>
    <w:rsid w:val="002003EC"/>
    <w:rsid w:val="00200B18"/>
    <w:rsid w:val="00202C80"/>
    <w:rsid w:val="002060A1"/>
    <w:rsid w:val="00206BF9"/>
    <w:rsid w:val="00206C89"/>
    <w:rsid w:val="00210256"/>
    <w:rsid w:val="00210FD0"/>
    <w:rsid w:val="00212657"/>
    <w:rsid w:val="00212DFA"/>
    <w:rsid w:val="00212E76"/>
    <w:rsid w:val="00214C2E"/>
    <w:rsid w:val="00214D44"/>
    <w:rsid w:val="00216AE3"/>
    <w:rsid w:val="0021746B"/>
    <w:rsid w:val="002181E0"/>
    <w:rsid w:val="00220B40"/>
    <w:rsid w:val="00220D8F"/>
    <w:rsid w:val="00222B58"/>
    <w:rsid w:val="00225DC8"/>
    <w:rsid w:val="002269A9"/>
    <w:rsid w:val="002279DB"/>
    <w:rsid w:val="00227BB7"/>
    <w:rsid w:val="002343AD"/>
    <w:rsid w:val="002354CF"/>
    <w:rsid w:val="00240AC0"/>
    <w:rsid w:val="00242268"/>
    <w:rsid w:val="00245061"/>
    <w:rsid w:val="002453CA"/>
    <w:rsid w:val="00246E4E"/>
    <w:rsid w:val="002470F4"/>
    <w:rsid w:val="00250367"/>
    <w:rsid w:val="00251CA4"/>
    <w:rsid w:val="0025238E"/>
    <w:rsid w:val="00253BF1"/>
    <w:rsid w:val="002549CD"/>
    <w:rsid w:val="00254D30"/>
    <w:rsid w:val="00254D51"/>
    <w:rsid w:val="002609A7"/>
    <w:rsid w:val="002617AB"/>
    <w:rsid w:val="00261B37"/>
    <w:rsid w:val="00263300"/>
    <w:rsid w:val="00264E48"/>
    <w:rsid w:val="002667D3"/>
    <w:rsid w:val="00266E79"/>
    <w:rsid w:val="0026749A"/>
    <w:rsid w:val="00267D29"/>
    <w:rsid w:val="00267F95"/>
    <w:rsid w:val="0027160F"/>
    <w:rsid w:val="002722F7"/>
    <w:rsid w:val="00272374"/>
    <w:rsid w:val="00274019"/>
    <w:rsid w:val="002764CF"/>
    <w:rsid w:val="00280D07"/>
    <w:rsid w:val="002810A6"/>
    <w:rsid w:val="0028399E"/>
    <w:rsid w:val="00284466"/>
    <w:rsid w:val="0028520A"/>
    <w:rsid w:val="00286781"/>
    <w:rsid w:val="0029235E"/>
    <w:rsid w:val="00297F00"/>
    <w:rsid w:val="002A1422"/>
    <w:rsid w:val="002A1747"/>
    <w:rsid w:val="002A18BA"/>
    <w:rsid w:val="002A2D03"/>
    <w:rsid w:val="002A379C"/>
    <w:rsid w:val="002A3E5E"/>
    <w:rsid w:val="002A43FC"/>
    <w:rsid w:val="002A45AC"/>
    <w:rsid w:val="002A5D73"/>
    <w:rsid w:val="002A6F6B"/>
    <w:rsid w:val="002A7287"/>
    <w:rsid w:val="002B1041"/>
    <w:rsid w:val="002B1598"/>
    <w:rsid w:val="002B2C21"/>
    <w:rsid w:val="002B5347"/>
    <w:rsid w:val="002B703E"/>
    <w:rsid w:val="002BFA36"/>
    <w:rsid w:val="002C0BD7"/>
    <w:rsid w:val="002C14FD"/>
    <w:rsid w:val="002C1A84"/>
    <w:rsid w:val="002C5155"/>
    <w:rsid w:val="002C5BEE"/>
    <w:rsid w:val="002C621C"/>
    <w:rsid w:val="002C6311"/>
    <w:rsid w:val="002C63A2"/>
    <w:rsid w:val="002C6455"/>
    <w:rsid w:val="002C6672"/>
    <w:rsid w:val="002CFFD5"/>
    <w:rsid w:val="002D0F9C"/>
    <w:rsid w:val="002D3F69"/>
    <w:rsid w:val="002D466E"/>
    <w:rsid w:val="002D655D"/>
    <w:rsid w:val="002D78B2"/>
    <w:rsid w:val="002E016D"/>
    <w:rsid w:val="002E0445"/>
    <w:rsid w:val="002E105E"/>
    <w:rsid w:val="002E18E1"/>
    <w:rsid w:val="002E28C3"/>
    <w:rsid w:val="002E2F47"/>
    <w:rsid w:val="002F0BBA"/>
    <w:rsid w:val="002F33C7"/>
    <w:rsid w:val="002F33CB"/>
    <w:rsid w:val="002F3622"/>
    <w:rsid w:val="002F3EBD"/>
    <w:rsid w:val="002F461A"/>
    <w:rsid w:val="002F7966"/>
    <w:rsid w:val="00302397"/>
    <w:rsid w:val="00306277"/>
    <w:rsid w:val="00310936"/>
    <w:rsid w:val="003117BC"/>
    <w:rsid w:val="00315779"/>
    <w:rsid w:val="003160E7"/>
    <w:rsid w:val="00316132"/>
    <w:rsid w:val="003166BD"/>
    <w:rsid w:val="00316A31"/>
    <w:rsid w:val="00320771"/>
    <w:rsid w:val="00322187"/>
    <w:rsid w:val="00322B69"/>
    <w:rsid w:val="00323890"/>
    <w:rsid w:val="00325FFA"/>
    <w:rsid w:val="00326BF3"/>
    <w:rsid w:val="00327437"/>
    <w:rsid w:val="00327E10"/>
    <w:rsid w:val="0033068C"/>
    <w:rsid w:val="0033091A"/>
    <w:rsid w:val="00330DFA"/>
    <w:rsid w:val="003317E6"/>
    <w:rsid w:val="00335BB3"/>
    <w:rsid w:val="00336158"/>
    <w:rsid w:val="0034006C"/>
    <w:rsid w:val="00343B0F"/>
    <w:rsid w:val="00343B41"/>
    <w:rsid w:val="00344B22"/>
    <w:rsid w:val="0034C76F"/>
    <w:rsid w:val="003516F3"/>
    <w:rsid w:val="00351FBC"/>
    <w:rsid w:val="0035305B"/>
    <w:rsid w:val="00354016"/>
    <w:rsid w:val="00357023"/>
    <w:rsid w:val="0036046E"/>
    <w:rsid w:val="003619A0"/>
    <w:rsid w:val="00362311"/>
    <w:rsid w:val="00362544"/>
    <w:rsid w:val="00362AE5"/>
    <w:rsid w:val="003636B4"/>
    <w:rsid w:val="00364612"/>
    <w:rsid w:val="00364AF4"/>
    <w:rsid w:val="00364D0A"/>
    <w:rsid w:val="00366A8F"/>
    <w:rsid w:val="00370553"/>
    <w:rsid w:val="0037413C"/>
    <w:rsid w:val="00374925"/>
    <w:rsid w:val="003755DB"/>
    <w:rsid w:val="00375770"/>
    <w:rsid w:val="00376B98"/>
    <w:rsid w:val="003808C0"/>
    <w:rsid w:val="00380A9F"/>
    <w:rsid w:val="003812DA"/>
    <w:rsid w:val="00383528"/>
    <w:rsid w:val="003836DE"/>
    <w:rsid w:val="00383ACE"/>
    <w:rsid w:val="00385058"/>
    <w:rsid w:val="00385C18"/>
    <w:rsid w:val="003873F2"/>
    <w:rsid w:val="00390466"/>
    <w:rsid w:val="00390CB2"/>
    <w:rsid w:val="00392537"/>
    <w:rsid w:val="003930BB"/>
    <w:rsid w:val="003936AF"/>
    <w:rsid w:val="00393969"/>
    <w:rsid w:val="003952B9"/>
    <w:rsid w:val="00395796"/>
    <w:rsid w:val="00395AE1"/>
    <w:rsid w:val="00395DFD"/>
    <w:rsid w:val="003A2CC7"/>
    <w:rsid w:val="003A704B"/>
    <w:rsid w:val="003B0E5C"/>
    <w:rsid w:val="003B15B8"/>
    <w:rsid w:val="003B36C2"/>
    <w:rsid w:val="003B40B2"/>
    <w:rsid w:val="003B7766"/>
    <w:rsid w:val="003C1302"/>
    <w:rsid w:val="003C2339"/>
    <w:rsid w:val="003C2F50"/>
    <w:rsid w:val="003C61BA"/>
    <w:rsid w:val="003D1F75"/>
    <w:rsid w:val="003D3157"/>
    <w:rsid w:val="003D37FD"/>
    <w:rsid w:val="003D4812"/>
    <w:rsid w:val="003D48CD"/>
    <w:rsid w:val="003D4A6A"/>
    <w:rsid w:val="003D50D1"/>
    <w:rsid w:val="003E10C7"/>
    <w:rsid w:val="003E18AC"/>
    <w:rsid w:val="003E8DA8"/>
    <w:rsid w:val="003F0344"/>
    <w:rsid w:val="003F24E2"/>
    <w:rsid w:val="003F2F69"/>
    <w:rsid w:val="003F4C92"/>
    <w:rsid w:val="003F6653"/>
    <w:rsid w:val="003F6869"/>
    <w:rsid w:val="003F7C80"/>
    <w:rsid w:val="00400042"/>
    <w:rsid w:val="00403E34"/>
    <w:rsid w:val="00406EE1"/>
    <w:rsid w:val="00407151"/>
    <w:rsid w:val="0040ED06"/>
    <w:rsid w:val="004104FB"/>
    <w:rsid w:val="00412298"/>
    <w:rsid w:val="004155F8"/>
    <w:rsid w:val="004168DC"/>
    <w:rsid w:val="0042357E"/>
    <w:rsid w:val="00423F65"/>
    <w:rsid w:val="00424B7A"/>
    <w:rsid w:val="00430838"/>
    <w:rsid w:val="00430CA1"/>
    <w:rsid w:val="00432DE9"/>
    <w:rsid w:val="004336B2"/>
    <w:rsid w:val="00433B4B"/>
    <w:rsid w:val="004342F8"/>
    <w:rsid w:val="00437FCA"/>
    <w:rsid w:val="0044022A"/>
    <w:rsid w:val="004404F5"/>
    <w:rsid w:val="00443433"/>
    <w:rsid w:val="00444479"/>
    <w:rsid w:val="00445DFF"/>
    <w:rsid w:val="00447A14"/>
    <w:rsid w:val="0044A209"/>
    <w:rsid w:val="0045124B"/>
    <w:rsid w:val="00451CBB"/>
    <w:rsid w:val="00453B9F"/>
    <w:rsid w:val="00453F97"/>
    <w:rsid w:val="00454C8C"/>
    <w:rsid w:val="00455A02"/>
    <w:rsid w:val="00455E85"/>
    <w:rsid w:val="004566F8"/>
    <w:rsid w:val="00456911"/>
    <w:rsid w:val="004576A0"/>
    <w:rsid w:val="0045B42E"/>
    <w:rsid w:val="0046391A"/>
    <w:rsid w:val="00463DB7"/>
    <w:rsid w:val="004645F2"/>
    <w:rsid w:val="00465522"/>
    <w:rsid w:val="004703B1"/>
    <w:rsid w:val="00470BA4"/>
    <w:rsid w:val="004710B4"/>
    <w:rsid w:val="004712CE"/>
    <w:rsid w:val="0047154F"/>
    <w:rsid w:val="00472566"/>
    <w:rsid w:val="004745AC"/>
    <w:rsid w:val="00474644"/>
    <w:rsid w:val="00474749"/>
    <w:rsid w:val="00474AD1"/>
    <w:rsid w:val="00476384"/>
    <w:rsid w:val="0048082E"/>
    <w:rsid w:val="004818FE"/>
    <w:rsid w:val="00481A9F"/>
    <w:rsid w:val="00481B33"/>
    <w:rsid w:val="00481F35"/>
    <w:rsid w:val="0048275E"/>
    <w:rsid w:val="0048522D"/>
    <w:rsid w:val="004858FF"/>
    <w:rsid w:val="00487195"/>
    <w:rsid w:val="004907A2"/>
    <w:rsid w:val="00490B69"/>
    <w:rsid w:val="004918CC"/>
    <w:rsid w:val="0049358F"/>
    <w:rsid w:val="00495681"/>
    <w:rsid w:val="00496481"/>
    <w:rsid w:val="004964D9"/>
    <w:rsid w:val="00496A4E"/>
    <w:rsid w:val="00497C02"/>
    <w:rsid w:val="004A01B3"/>
    <w:rsid w:val="004A1080"/>
    <w:rsid w:val="004A167B"/>
    <w:rsid w:val="004A2789"/>
    <w:rsid w:val="004A2C64"/>
    <w:rsid w:val="004A30C7"/>
    <w:rsid w:val="004A4EAF"/>
    <w:rsid w:val="004A7783"/>
    <w:rsid w:val="004B0A41"/>
    <w:rsid w:val="004B10AB"/>
    <w:rsid w:val="004B1D48"/>
    <w:rsid w:val="004B1F27"/>
    <w:rsid w:val="004B25B0"/>
    <w:rsid w:val="004B28BA"/>
    <w:rsid w:val="004B305B"/>
    <w:rsid w:val="004B5ABD"/>
    <w:rsid w:val="004B70C1"/>
    <w:rsid w:val="004B73DE"/>
    <w:rsid w:val="004B7725"/>
    <w:rsid w:val="004C2236"/>
    <w:rsid w:val="004C2FF7"/>
    <w:rsid w:val="004C39D6"/>
    <w:rsid w:val="004C3EB3"/>
    <w:rsid w:val="004C524B"/>
    <w:rsid w:val="004C5892"/>
    <w:rsid w:val="004C59D6"/>
    <w:rsid w:val="004C5C66"/>
    <w:rsid w:val="004C6C35"/>
    <w:rsid w:val="004C759C"/>
    <w:rsid w:val="004D078E"/>
    <w:rsid w:val="004D1B73"/>
    <w:rsid w:val="004D579C"/>
    <w:rsid w:val="004D5B16"/>
    <w:rsid w:val="004D7A1C"/>
    <w:rsid w:val="004D7AC8"/>
    <w:rsid w:val="004E20E1"/>
    <w:rsid w:val="004E2C9E"/>
    <w:rsid w:val="004E2CBD"/>
    <w:rsid w:val="004E3BB4"/>
    <w:rsid w:val="004E3E13"/>
    <w:rsid w:val="004E6CEE"/>
    <w:rsid w:val="004F295D"/>
    <w:rsid w:val="004F41C8"/>
    <w:rsid w:val="004F46A2"/>
    <w:rsid w:val="004F4F15"/>
    <w:rsid w:val="00500081"/>
    <w:rsid w:val="00501F47"/>
    <w:rsid w:val="0050381E"/>
    <w:rsid w:val="00503EF6"/>
    <w:rsid w:val="0050502A"/>
    <w:rsid w:val="005058CA"/>
    <w:rsid w:val="00505DD7"/>
    <w:rsid w:val="0050798A"/>
    <w:rsid w:val="0051086E"/>
    <w:rsid w:val="00510E66"/>
    <w:rsid w:val="005110F3"/>
    <w:rsid w:val="00511BBD"/>
    <w:rsid w:val="005137C3"/>
    <w:rsid w:val="00514C8A"/>
    <w:rsid w:val="005161A3"/>
    <w:rsid w:val="00517320"/>
    <w:rsid w:val="0051737A"/>
    <w:rsid w:val="00517B53"/>
    <w:rsid w:val="00517FAD"/>
    <w:rsid w:val="00520857"/>
    <w:rsid w:val="005208EF"/>
    <w:rsid w:val="00523B02"/>
    <w:rsid w:val="00524792"/>
    <w:rsid w:val="005252F6"/>
    <w:rsid w:val="00526C29"/>
    <w:rsid w:val="00526E53"/>
    <w:rsid w:val="00527ED9"/>
    <w:rsid w:val="005310CB"/>
    <w:rsid w:val="00531728"/>
    <w:rsid w:val="00536882"/>
    <w:rsid w:val="00536E4C"/>
    <w:rsid w:val="00537E8D"/>
    <w:rsid w:val="00540702"/>
    <w:rsid w:val="005419C7"/>
    <w:rsid w:val="00542AAB"/>
    <w:rsid w:val="00542B41"/>
    <w:rsid w:val="00546CE7"/>
    <w:rsid w:val="005477C0"/>
    <w:rsid w:val="005478C8"/>
    <w:rsid w:val="00550D0E"/>
    <w:rsid w:val="00550DCC"/>
    <w:rsid w:val="0055109B"/>
    <w:rsid w:val="005514FA"/>
    <w:rsid w:val="0055227E"/>
    <w:rsid w:val="005526E8"/>
    <w:rsid w:val="00552FC8"/>
    <w:rsid w:val="00556A32"/>
    <w:rsid w:val="005579F9"/>
    <w:rsid w:val="005608ED"/>
    <w:rsid w:val="00561ABC"/>
    <w:rsid w:val="00561DE1"/>
    <w:rsid w:val="00562EB1"/>
    <w:rsid w:val="005661B4"/>
    <w:rsid w:val="00567769"/>
    <w:rsid w:val="00572E14"/>
    <w:rsid w:val="00575600"/>
    <w:rsid w:val="00576986"/>
    <w:rsid w:val="00581409"/>
    <w:rsid w:val="005848F6"/>
    <w:rsid w:val="00585772"/>
    <w:rsid w:val="0058589A"/>
    <w:rsid w:val="00585B33"/>
    <w:rsid w:val="005864A7"/>
    <w:rsid w:val="005874F2"/>
    <w:rsid w:val="00590F44"/>
    <w:rsid w:val="005911A9"/>
    <w:rsid w:val="005929FD"/>
    <w:rsid w:val="005939D4"/>
    <w:rsid w:val="005968A3"/>
    <w:rsid w:val="005969F9"/>
    <w:rsid w:val="005A2E0C"/>
    <w:rsid w:val="005A5321"/>
    <w:rsid w:val="005A5B40"/>
    <w:rsid w:val="005A6E62"/>
    <w:rsid w:val="005B04AE"/>
    <w:rsid w:val="005B34CF"/>
    <w:rsid w:val="005B533F"/>
    <w:rsid w:val="005B7780"/>
    <w:rsid w:val="005C1313"/>
    <w:rsid w:val="005C22AB"/>
    <w:rsid w:val="005D1CFA"/>
    <w:rsid w:val="005D27A2"/>
    <w:rsid w:val="005D4764"/>
    <w:rsid w:val="005D6515"/>
    <w:rsid w:val="005D6C13"/>
    <w:rsid w:val="005E1CA0"/>
    <w:rsid w:val="005E1F1D"/>
    <w:rsid w:val="005E3180"/>
    <w:rsid w:val="005E5185"/>
    <w:rsid w:val="005E5592"/>
    <w:rsid w:val="005E5716"/>
    <w:rsid w:val="005E58CC"/>
    <w:rsid w:val="005E650D"/>
    <w:rsid w:val="005E6C39"/>
    <w:rsid w:val="005F0349"/>
    <w:rsid w:val="005F0692"/>
    <w:rsid w:val="00601605"/>
    <w:rsid w:val="006061F7"/>
    <w:rsid w:val="00606D6E"/>
    <w:rsid w:val="00607E2A"/>
    <w:rsid w:val="0060B768"/>
    <w:rsid w:val="0061218B"/>
    <w:rsid w:val="006123DD"/>
    <w:rsid w:val="00614C8F"/>
    <w:rsid w:val="00614E6A"/>
    <w:rsid w:val="00616041"/>
    <w:rsid w:val="00620165"/>
    <w:rsid w:val="00620C60"/>
    <w:rsid w:val="006212A4"/>
    <w:rsid w:val="00622237"/>
    <w:rsid w:val="00622E24"/>
    <w:rsid w:val="006243A5"/>
    <w:rsid w:val="00624FEB"/>
    <w:rsid w:val="00625241"/>
    <w:rsid w:val="0062577C"/>
    <w:rsid w:val="006267A6"/>
    <w:rsid w:val="00626BE5"/>
    <w:rsid w:val="00631C08"/>
    <w:rsid w:val="0063430C"/>
    <w:rsid w:val="006357D7"/>
    <w:rsid w:val="00637011"/>
    <w:rsid w:val="00637213"/>
    <w:rsid w:val="00637255"/>
    <w:rsid w:val="0063731B"/>
    <w:rsid w:val="006377B8"/>
    <w:rsid w:val="00637A71"/>
    <w:rsid w:val="0064243E"/>
    <w:rsid w:val="0064384F"/>
    <w:rsid w:val="006472B0"/>
    <w:rsid w:val="006520AD"/>
    <w:rsid w:val="0065317A"/>
    <w:rsid w:val="00653F94"/>
    <w:rsid w:val="0065421E"/>
    <w:rsid w:val="00655516"/>
    <w:rsid w:val="00657572"/>
    <w:rsid w:val="00657C8A"/>
    <w:rsid w:val="00662966"/>
    <w:rsid w:val="00663344"/>
    <w:rsid w:val="00663CE9"/>
    <w:rsid w:val="006642A7"/>
    <w:rsid w:val="00664791"/>
    <w:rsid w:val="00674245"/>
    <w:rsid w:val="00675C6D"/>
    <w:rsid w:val="00676C8D"/>
    <w:rsid w:val="006778F8"/>
    <w:rsid w:val="00677DFD"/>
    <w:rsid w:val="00680280"/>
    <w:rsid w:val="00684E8B"/>
    <w:rsid w:val="00690146"/>
    <w:rsid w:val="006915A0"/>
    <w:rsid w:val="006948F3"/>
    <w:rsid w:val="0069523B"/>
    <w:rsid w:val="00695BF6"/>
    <w:rsid w:val="00696775"/>
    <w:rsid w:val="00697DF4"/>
    <w:rsid w:val="006A1519"/>
    <w:rsid w:val="006A27CD"/>
    <w:rsid w:val="006A2C50"/>
    <w:rsid w:val="006A2DDF"/>
    <w:rsid w:val="006A3343"/>
    <w:rsid w:val="006A6BAC"/>
    <w:rsid w:val="006B0FA5"/>
    <w:rsid w:val="006B1434"/>
    <w:rsid w:val="006B28E1"/>
    <w:rsid w:val="006B6285"/>
    <w:rsid w:val="006C18D9"/>
    <w:rsid w:val="006C25AB"/>
    <w:rsid w:val="006C4D01"/>
    <w:rsid w:val="006C6CE9"/>
    <w:rsid w:val="006C7285"/>
    <w:rsid w:val="006C7334"/>
    <w:rsid w:val="006D10BF"/>
    <w:rsid w:val="006D1723"/>
    <w:rsid w:val="006D2AF3"/>
    <w:rsid w:val="006D352C"/>
    <w:rsid w:val="006D41D0"/>
    <w:rsid w:val="006D42BE"/>
    <w:rsid w:val="006D4F7A"/>
    <w:rsid w:val="006D517B"/>
    <w:rsid w:val="006D59BF"/>
    <w:rsid w:val="006D78BE"/>
    <w:rsid w:val="006D99AB"/>
    <w:rsid w:val="006E1BC2"/>
    <w:rsid w:val="006E62F3"/>
    <w:rsid w:val="006F2B08"/>
    <w:rsid w:val="006F2BC9"/>
    <w:rsid w:val="006F74FE"/>
    <w:rsid w:val="0070054E"/>
    <w:rsid w:val="00700797"/>
    <w:rsid w:val="00704939"/>
    <w:rsid w:val="00706D1D"/>
    <w:rsid w:val="0071122F"/>
    <w:rsid w:val="00711B4D"/>
    <w:rsid w:val="00712A40"/>
    <w:rsid w:val="00715547"/>
    <w:rsid w:val="007260EE"/>
    <w:rsid w:val="007266DB"/>
    <w:rsid w:val="00727270"/>
    <w:rsid w:val="007305FF"/>
    <w:rsid w:val="00730ABF"/>
    <w:rsid w:val="00730F02"/>
    <w:rsid w:val="00731797"/>
    <w:rsid w:val="007325AF"/>
    <w:rsid w:val="00734E35"/>
    <w:rsid w:val="00736296"/>
    <w:rsid w:val="00743C27"/>
    <w:rsid w:val="007442A1"/>
    <w:rsid w:val="0074764A"/>
    <w:rsid w:val="00747683"/>
    <w:rsid w:val="007500E2"/>
    <w:rsid w:val="00750A23"/>
    <w:rsid w:val="00750D29"/>
    <w:rsid w:val="007514AC"/>
    <w:rsid w:val="00752EE7"/>
    <w:rsid w:val="0075401E"/>
    <w:rsid w:val="0075564B"/>
    <w:rsid w:val="007619B2"/>
    <w:rsid w:val="007656F6"/>
    <w:rsid w:val="007660B8"/>
    <w:rsid w:val="0076625B"/>
    <w:rsid w:val="007703C8"/>
    <w:rsid w:val="0077198A"/>
    <w:rsid w:val="00772522"/>
    <w:rsid w:val="00772967"/>
    <w:rsid w:val="00775552"/>
    <w:rsid w:val="00775D5F"/>
    <w:rsid w:val="00776A3C"/>
    <w:rsid w:val="0078231E"/>
    <w:rsid w:val="007838CE"/>
    <w:rsid w:val="007840CA"/>
    <w:rsid w:val="0078456C"/>
    <w:rsid w:val="007849D5"/>
    <w:rsid w:val="0078973C"/>
    <w:rsid w:val="0079002D"/>
    <w:rsid w:val="00790540"/>
    <w:rsid w:val="0079264C"/>
    <w:rsid w:val="00793131"/>
    <w:rsid w:val="00793AC6"/>
    <w:rsid w:val="00794D40"/>
    <w:rsid w:val="007965F0"/>
    <w:rsid w:val="007A08BB"/>
    <w:rsid w:val="007A0982"/>
    <w:rsid w:val="007A2738"/>
    <w:rsid w:val="007A545E"/>
    <w:rsid w:val="007A5CF8"/>
    <w:rsid w:val="007A63EB"/>
    <w:rsid w:val="007B020A"/>
    <w:rsid w:val="007B1C9F"/>
    <w:rsid w:val="007B2D85"/>
    <w:rsid w:val="007B30FA"/>
    <w:rsid w:val="007B415A"/>
    <w:rsid w:val="007B4576"/>
    <w:rsid w:val="007B5012"/>
    <w:rsid w:val="007B502B"/>
    <w:rsid w:val="007C028E"/>
    <w:rsid w:val="007C1976"/>
    <w:rsid w:val="007C2020"/>
    <w:rsid w:val="007C2C37"/>
    <w:rsid w:val="007C62C4"/>
    <w:rsid w:val="007C70F2"/>
    <w:rsid w:val="007D0271"/>
    <w:rsid w:val="007D1ACC"/>
    <w:rsid w:val="007D1EC9"/>
    <w:rsid w:val="007D24B0"/>
    <w:rsid w:val="007D3211"/>
    <w:rsid w:val="007D483E"/>
    <w:rsid w:val="007D567A"/>
    <w:rsid w:val="007D6AFD"/>
    <w:rsid w:val="007D7170"/>
    <w:rsid w:val="007E319D"/>
    <w:rsid w:val="007E37E0"/>
    <w:rsid w:val="007E46B6"/>
    <w:rsid w:val="007E4E97"/>
    <w:rsid w:val="007E52C0"/>
    <w:rsid w:val="007E61E5"/>
    <w:rsid w:val="007F175D"/>
    <w:rsid w:val="00802B25"/>
    <w:rsid w:val="00802F52"/>
    <w:rsid w:val="00803B79"/>
    <w:rsid w:val="008042FB"/>
    <w:rsid w:val="008046B9"/>
    <w:rsid w:val="0080550A"/>
    <w:rsid w:val="00805BAD"/>
    <w:rsid w:val="008060FF"/>
    <w:rsid w:val="00807FAB"/>
    <w:rsid w:val="00810CDB"/>
    <w:rsid w:val="00812ADB"/>
    <w:rsid w:val="00816FC0"/>
    <w:rsid w:val="00817535"/>
    <w:rsid w:val="00817E39"/>
    <w:rsid w:val="00820272"/>
    <w:rsid w:val="00821478"/>
    <w:rsid w:val="00823815"/>
    <w:rsid w:val="00824ABA"/>
    <w:rsid w:val="008279BF"/>
    <w:rsid w:val="00827C68"/>
    <w:rsid w:val="008311B9"/>
    <w:rsid w:val="00832084"/>
    <w:rsid w:val="0083323E"/>
    <w:rsid w:val="00835C27"/>
    <w:rsid w:val="008362F4"/>
    <w:rsid w:val="0084098E"/>
    <w:rsid w:val="008418F1"/>
    <w:rsid w:val="00841E55"/>
    <w:rsid w:val="008420B4"/>
    <w:rsid w:val="008437DE"/>
    <w:rsid w:val="00844B40"/>
    <w:rsid w:val="00845019"/>
    <w:rsid w:val="00845B6B"/>
    <w:rsid w:val="00850D8B"/>
    <w:rsid w:val="00852789"/>
    <w:rsid w:val="0085287C"/>
    <w:rsid w:val="008532DC"/>
    <w:rsid w:val="0085353E"/>
    <w:rsid w:val="00853565"/>
    <w:rsid w:val="00853805"/>
    <w:rsid w:val="008552CC"/>
    <w:rsid w:val="008565F5"/>
    <w:rsid w:val="00860E2C"/>
    <w:rsid w:val="008626E9"/>
    <w:rsid w:val="008629EF"/>
    <w:rsid w:val="0086302F"/>
    <w:rsid w:val="00863848"/>
    <w:rsid w:val="00863DE8"/>
    <w:rsid w:val="00865322"/>
    <w:rsid w:val="0086613D"/>
    <w:rsid w:val="008704D7"/>
    <w:rsid w:val="00872C3A"/>
    <w:rsid w:val="00875EE0"/>
    <w:rsid w:val="00876EF1"/>
    <w:rsid w:val="00876FBF"/>
    <w:rsid w:val="00880B81"/>
    <w:rsid w:val="008812EB"/>
    <w:rsid w:val="00882D80"/>
    <w:rsid w:val="008831B2"/>
    <w:rsid w:val="00884211"/>
    <w:rsid w:val="008844D2"/>
    <w:rsid w:val="00885A22"/>
    <w:rsid w:val="00885ACA"/>
    <w:rsid w:val="00886FA8"/>
    <w:rsid w:val="00887504"/>
    <w:rsid w:val="00887B38"/>
    <w:rsid w:val="0089091B"/>
    <w:rsid w:val="00891187"/>
    <w:rsid w:val="0089165D"/>
    <w:rsid w:val="00891FF3"/>
    <w:rsid w:val="008925A6"/>
    <w:rsid w:val="00892A14"/>
    <w:rsid w:val="008932BC"/>
    <w:rsid w:val="00893B9B"/>
    <w:rsid w:val="008A10A3"/>
    <w:rsid w:val="008A326A"/>
    <w:rsid w:val="008A5BF9"/>
    <w:rsid w:val="008A61C2"/>
    <w:rsid w:val="008A6A12"/>
    <w:rsid w:val="008A9F12"/>
    <w:rsid w:val="008AD2C9"/>
    <w:rsid w:val="008B4562"/>
    <w:rsid w:val="008B6C7F"/>
    <w:rsid w:val="008B7BC6"/>
    <w:rsid w:val="008C2547"/>
    <w:rsid w:val="008C39F4"/>
    <w:rsid w:val="008C3AD9"/>
    <w:rsid w:val="008C50EB"/>
    <w:rsid w:val="008C5D18"/>
    <w:rsid w:val="008C6735"/>
    <w:rsid w:val="008D1A00"/>
    <w:rsid w:val="008D2556"/>
    <w:rsid w:val="008D2AEE"/>
    <w:rsid w:val="008D2E91"/>
    <w:rsid w:val="008D2F06"/>
    <w:rsid w:val="008D51A7"/>
    <w:rsid w:val="008D539C"/>
    <w:rsid w:val="008D5893"/>
    <w:rsid w:val="008D63D6"/>
    <w:rsid w:val="008E1702"/>
    <w:rsid w:val="008E1D63"/>
    <w:rsid w:val="008E2038"/>
    <w:rsid w:val="008E23F0"/>
    <w:rsid w:val="008E2AF0"/>
    <w:rsid w:val="008E4C99"/>
    <w:rsid w:val="008E53BE"/>
    <w:rsid w:val="008F1B7B"/>
    <w:rsid w:val="008F21AE"/>
    <w:rsid w:val="00900A3E"/>
    <w:rsid w:val="00900A4C"/>
    <w:rsid w:val="009028CF"/>
    <w:rsid w:val="00904B13"/>
    <w:rsid w:val="009102BC"/>
    <w:rsid w:val="0091255B"/>
    <w:rsid w:val="009156D3"/>
    <w:rsid w:val="00915C5D"/>
    <w:rsid w:val="00917304"/>
    <w:rsid w:val="0091CB4B"/>
    <w:rsid w:val="00924651"/>
    <w:rsid w:val="00927074"/>
    <w:rsid w:val="00930D0C"/>
    <w:rsid w:val="00936813"/>
    <w:rsid w:val="00940AEB"/>
    <w:rsid w:val="00941684"/>
    <w:rsid w:val="00942593"/>
    <w:rsid w:val="009427E4"/>
    <w:rsid w:val="00943880"/>
    <w:rsid w:val="00944A9F"/>
    <w:rsid w:val="00945D0C"/>
    <w:rsid w:val="00945F61"/>
    <w:rsid w:val="0094716E"/>
    <w:rsid w:val="00951442"/>
    <w:rsid w:val="00951955"/>
    <w:rsid w:val="00953D1C"/>
    <w:rsid w:val="009553AB"/>
    <w:rsid w:val="00957227"/>
    <w:rsid w:val="0096053A"/>
    <w:rsid w:val="00965095"/>
    <w:rsid w:val="00965D7B"/>
    <w:rsid w:val="00965F5A"/>
    <w:rsid w:val="00966A39"/>
    <w:rsid w:val="00966BB7"/>
    <w:rsid w:val="00967D81"/>
    <w:rsid w:val="0097111A"/>
    <w:rsid w:val="009755B4"/>
    <w:rsid w:val="009761E7"/>
    <w:rsid w:val="00980BB3"/>
    <w:rsid w:val="00981354"/>
    <w:rsid w:val="00981871"/>
    <w:rsid w:val="009822D0"/>
    <w:rsid w:val="009833BC"/>
    <w:rsid w:val="00983F04"/>
    <w:rsid w:val="00984272"/>
    <w:rsid w:val="00984D38"/>
    <w:rsid w:val="0098658C"/>
    <w:rsid w:val="0098696D"/>
    <w:rsid w:val="009872F3"/>
    <w:rsid w:val="00987AA9"/>
    <w:rsid w:val="00990B1E"/>
    <w:rsid w:val="00994D79"/>
    <w:rsid w:val="009A1175"/>
    <w:rsid w:val="009A1FA9"/>
    <w:rsid w:val="009A7303"/>
    <w:rsid w:val="009B1219"/>
    <w:rsid w:val="009B17B2"/>
    <w:rsid w:val="009B1973"/>
    <w:rsid w:val="009B3833"/>
    <w:rsid w:val="009B4125"/>
    <w:rsid w:val="009B6117"/>
    <w:rsid w:val="009C08C0"/>
    <w:rsid w:val="009C11A9"/>
    <w:rsid w:val="009C2167"/>
    <w:rsid w:val="009C27FD"/>
    <w:rsid w:val="009C2B3F"/>
    <w:rsid w:val="009C37F7"/>
    <w:rsid w:val="009C41AF"/>
    <w:rsid w:val="009C4DEE"/>
    <w:rsid w:val="009C67A0"/>
    <w:rsid w:val="009D156D"/>
    <w:rsid w:val="009D270B"/>
    <w:rsid w:val="009D47BF"/>
    <w:rsid w:val="009D7A92"/>
    <w:rsid w:val="009D7C12"/>
    <w:rsid w:val="009E04DB"/>
    <w:rsid w:val="009E15EF"/>
    <w:rsid w:val="009E1940"/>
    <w:rsid w:val="009E1B41"/>
    <w:rsid w:val="009E7005"/>
    <w:rsid w:val="009F0AAC"/>
    <w:rsid w:val="00A00F17"/>
    <w:rsid w:val="00A01087"/>
    <w:rsid w:val="00A01374"/>
    <w:rsid w:val="00A021A6"/>
    <w:rsid w:val="00A02541"/>
    <w:rsid w:val="00A03ACA"/>
    <w:rsid w:val="00A04CE9"/>
    <w:rsid w:val="00A06F7F"/>
    <w:rsid w:val="00A074E7"/>
    <w:rsid w:val="00A0784A"/>
    <w:rsid w:val="00A07A0C"/>
    <w:rsid w:val="00A107E0"/>
    <w:rsid w:val="00A10D4D"/>
    <w:rsid w:val="00A12280"/>
    <w:rsid w:val="00A13B07"/>
    <w:rsid w:val="00A13D99"/>
    <w:rsid w:val="00A144CC"/>
    <w:rsid w:val="00A14D6D"/>
    <w:rsid w:val="00A15464"/>
    <w:rsid w:val="00A17CF2"/>
    <w:rsid w:val="00A22392"/>
    <w:rsid w:val="00A22ED1"/>
    <w:rsid w:val="00A24AE3"/>
    <w:rsid w:val="00A259AB"/>
    <w:rsid w:val="00A305C1"/>
    <w:rsid w:val="00A31CA3"/>
    <w:rsid w:val="00A320C0"/>
    <w:rsid w:val="00A32283"/>
    <w:rsid w:val="00A32889"/>
    <w:rsid w:val="00A3290B"/>
    <w:rsid w:val="00A32FA4"/>
    <w:rsid w:val="00A333B4"/>
    <w:rsid w:val="00A33482"/>
    <w:rsid w:val="00A33BE8"/>
    <w:rsid w:val="00A34636"/>
    <w:rsid w:val="00A351AA"/>
    <w:rsid w:val="00A37448"/>
    <w:rsid w:val="00A40B30"/>
    <w:rsid w:val="00A41D0E"/>
    <w:rsid w:val="00A42BF0"/>
    <w:rsid w:val="00A44CC9"/>
    <w:rsid w:val="00A452A6"/>
    <w:rsid w:val="00A46520"/>
    <w:rsid w:val="00A501F2"/>
    <w:rsid w:val="00A5116F"/>
    <w:rsid w:val="00A522E8"/>
    <w:rsid w:val="00A543F0"/>
    <w:rsid w:val="00A60F5E"/>
    <w:rsid w:val="00A61519"/>
    <w:rsid w:val="00A62D6F"/>
    <w:rsid w:val="00A63E0E"/>
    <w:rsid w:val="00A6702B"/>
    <w:rsid w:val="00A72638"/>
    <w:rsid w:val="00A72E86"/>
    <w:rsid w:val="00A739F0"/>
    <w:rsid w:val="00A73E59"/>
    <w:rsid w:val="00A7576E"/>
    <w:rsid w:val="00A77595"/>
    <w:rsid w:val="00A802C8"/>
    <w:rsid w:val="00A823E8"/>
    <w:rsid w:val="00A82F32"/>
    <w:rsid w:val="00A83DA9"/>
    <w:rsid w:val="00A842E2"/>
    <w:rsid w:val="00A854A8"/>
    <w:rsid w:val="00A86C0A"/>
    <w:rsid w:val="00A907A3"/>
    <w:rsid w:val="00A9138E"/>
    <w:rsid w:val="00A91573"/>
    <w:rsid w:val="00A91722"/>
    <w:rsid w:val="00A94A56"/>
    <w:rsid w:val="00A97019"/>
    <w:rsid w:val="00A97965"/>
    <w:rsid w:val="00A97BBA"/>
    <w:rsid w:val="00A9AB58"/>
    <w:rsid w:val="00AA06DB"/>
    <w:rsid w:val="00AA262C"/>
    <w:rsid w:val="00AA68A2"/>
    <w:rsid w:val="00AA6D01"/>
    <w:rsid w:val="00AB0844"/>
    <w:rsid w:val="00AB527E"/>
    <w:rsid w:val="00AB5C86"/>
    <w:rsid w:val="00AB6D05"/>
    <w:rsid w:val="00AC19C0"/>
    <w:rsid w:val="00AC1B8F"/>
    <w:rsid w:val="00AC1DF2"/>
    <w:rsid w:val="00AC1F1A"/>
    <w:rsid w:val="00AC2A84"/>
    <w:rsid w:val="00AC600E"/>
    <w:rsid w:val="00AD3337"/>
    <w:rsid w:val="00AD41CF"/>
    <w:rsid w:val="00AD450A"/>
    <w:rsid w:val="00AD5621"/>
    <w:rsid w:val="00AD6392"/>
    <w:rsid w:val="00AD68B5"/>
    <w:rsid w:val="00AE0018"/>
    <w:rsid w:val="00AE050F"/>
    <w:rsid w:val="00AE0D93"/>
    <w:rsid w:val="00AE1844"/>
    <w:rsid w:val="00AE27D0"/>
    <w:rsid w:val="00AE4C22"/>
    <w:rsid w:val="00AE5119"/>
    <w:rsid w:val="00AE5FEB"/>
    <w:rsid w:val="00AF2961"/>
    <w:rsid w:val="00AF41B2"/>
    <w:rsid w:val="00AF64AF"/>
    <w:rsid w:val="00AF7460"/>
    <w:rsid w:val="00AF7D62"/>
    <w:rsid w:val="00B00D83"/>
    <w:rsid w:val="00B01166"/>
    <w:rsid w:val="00B0273E"/>
    <w:rsid w:val="00B02D09"/>
    <w:rsid w:val="00B03CDE"/>
    <w:rsid w:val="00B05481"/>
    <w:rsid w:val="00B06F4A"/>
    <w:rsid w:val="00B07C6F"/>
    <w:rsid w:val="00B10E89"/>
    <w:rsid w:val="00B12AFE"/>
    <w:rsid w:val="00B17B85"/>
    <w:rsid w:val="00B20F32"/>
    <w:rsid w:val="00B21182"/>
    <w:rsid w:val="00B22A9C"/>
    <w:rsid w:val="00B256B5"/>
    <w:rsid w:val="00B25A31"/>
    <w:rsid w:val="00B25A37"/>
    <w:rsid w:val="00B30067"/>
    <w:rsid w:val="00B32709"/>
    <w:rsid w:val="00B3400D"/>
    <w:rsid w:val="00B3485E"/>
    <w:rsid w:val="00B35480"/>
    <w:rsid w:val="00B376DB"/>
    <w:rsid w:val="00B37EB6"/>
    <w:rsid w:val="00B39850"/>
    <w:rsid w:val="00B404DC"/>
    <w:rsid w:val="00B40A00"/>
    <w:rsid w:val="00B468CF"/>
    <w:rsid w:val="00B5296E"/>
    <w:rsid w:val="00B530F8"/>
    <w:rsid w:val="00B5393F"/>
    <w:rsid w:val="00B55777"/>
    <w:rsid w:val="00B56329"/>
    <w:rsid w:val="00B601BC"/>
    <w:rsid w:val="00B60A37"/>
    <w:rsid w:val="00B60C46"/>
    <w:rsid w:val="00B65A96"/>
    <w:rsid w:val="00B665CF"/>
    <w:rsid w:val="00B668E3"/>
    <w:rsid w:val="00B6795B"/>
    <w:rsid w:val="00B6CECD"/>
    <w:rsid w:val="00B704DC"/>
    <w:rsid w:val="00B762F4"/>
    <w:rsid w:val="00B80220"/>
    <w:rsid w:val="00B802D4"/>
    <w:rsid w:val="00B80C9C"/>
    <w:rsid w:val="00B8246A"/>
    <w:rsid w:val="00B826EB"/>
    <w:rsid w:val="00B845D0"/>
    <w:rsid w:val="00B854F4"/>
    <w:rsid w:val="00B868D1"/>
    <w:rsid w:val="00B86D45"/>
    <w:rsid w:val="00B92044"/>
    <w:rsid w:val="00B92833"/>
    <w:rsid w:val="00B94A8F"/>
    <w:rsid w:val="00BA1973"/>
    <w:rsid w:val="00BA1D99"/>
    <w:rsid w:val="00BA72B6"/>
    <w:rsid w:val="00BB0EC0"/>
    <w:rsid w:val="00BB1F33"/>
    <w:rsid w:val="00BB2075"/>
    <w:rsid w:val="00BB223C"/>
    <w:rsid w:val="00BB2CFC"/>
    <w:rsid w:val="00BB2DEC"/>
    <w:rsid w:val="00BB3F2B"/>
    <w:rsid w:val="00BB43A1"/>
    <w:rsid w:val="00BB492E"/>
    <w:rsid w:val="00BB59C6"/>
    <w:rsid w:val="00BB5A8F"/>
    <w:rsid w:val="00BB5F14"/>
    <w:rsid w:val="00BB66CE"/>
    <w:rsid w:val="00BB6E78"/>
    <w:rsid w:val="00BB7152"/>
    <w:rsid w:val="00BB7373"/>
    <w:rsid w:val="00BC478A"/>
    <w:rsid w:val="00BC4BA9"/>
    <w:rsid w:val="00BC5F04"/>
    <w:rsid w:val="00BC735C"/>
    <w:rsid w:val="00BCD41E"/>
    <w:rsid w:val="00BD0159"/>
    <w:rsid w:val="00BD2B96"/>
    <w:rsid w:val="00BD330B"/>
    <w:rsid w:val="00BD5796"/>
    <w:rsid w:val="00BD5D6A"/>
    <w:rsid w:val="00BE42BE"/>
    <w:rsid w:val="00BE576C"/>
    <w:rsid w:val="00BE5E71"/>
    <w:rsid w:val="00BE6BB5"/>
    <w:rsid w:val="00BF3162"/>
    <w:rsid w:val="00BF466C"/>
    <w:rsid w:val="00BF69C7"/>
    <w:rsid w:val="00C000D8"/>
    <w:rsid w:val="00C009A7"/>
    <w:rsid w:val="00C02709"/>
    <w:rsid w:val="00C037BB"/>
    <w:rsid w:val="00C03F81"/>
    <w:rsid w:val="00C04047"/>
    <w:rsid w:val="00C044C4"/>
    <w:rsid w:val="00C05352"/>
    <w:rsid w:val="00C06817"/>
    <w:rsid w:val="00C06FB5"/>
    <w:rsid w:val="00C0C83B"/>
    <w:rsid w:val="00C1092C"/>
    <w:rsid w:val="00C10E6A"/>
    <w:rsid w:val="00C11D0C"/>
    <w:rsid w:val="00C1607B"/>
    <w:rsid w:val="00C16B49"/>
    <w:rsid w:val="00C16D58"/>
    <w:rsid w:val="00C1A43F"/>
    <w:rsid w:val="00C20BAC"/>
    <w:rsid w:val="00C232F5"/>
    <w:rsid w:val="00C23B23"/>
    <w:rsid w:val="00C241DD"/>
    <w:rsid w:val="00C24674"/>
    <w:rsid w:val="00C24680"/>
    <w:rsid w:val="00C27401"/>
    <w:rsid w:val="00C30E31"/>
    <w:rsid w:val="00C31F13"/>
    <w:rsid w:val="00C32E54"/>
    <w:rsid w:val="00C32F49"/>
    <w:rsid w:val="00C33380"/>
    <w:rsid w:val="00C33FF8"/>
    <w:rsid w:val="00C3433E"/>
    <w:rsid w:val="00C345DC"/>
    <w:rsid w:val="00C360AC"/>
    <w:rsid w:val="00C3655A"/>
    <w:rsid w:val="00C37BAC"/>
    <w:rsid w:val="00C4096B"/>
    <w:rsid w:val="00C40A38"/>
    <w:rsid w:val="00C4101E"/>
    <w:rsid w:val="00C4166C"/>
    <w:rsid w:val="00C418E1"/>
    <w:rsid w:val="00C43C0E"/>
    <w:rsid w:val="00C4482E"/>
    <w:rsid w:val="00C44DA0"/>
    <w:rsid w:val="00C452B6"/>
    <w:rsid w:val="00C46E0A"/>
    <w:rsid w:val="00C525E0"/>
    <w:rsid w:val="00C54728"/>
    <w:rsid w:val="00C54E0E"/>
    <w:rsid w:val="00C54ECD"/>
    <w:rsid w:val="00C56658"/>
    <w:rsid w:val="00C56F85"/>
    <w:rsid w:val="00C570D1"/>
    <w:rsid w:val="00C57860"/>
    <w:rsid w:val="00C62980"/>
    <w:rsid w:val="00C62992"/>
    <w:rsid w:val="00C62DCE"/>
    <w:rsid w:val="00C63E20"/>
    <w:rsid w:val="00C66CDE"/>
    <w:rsid w:val="00C678E2"/>
    <w:rsid w:val="00C679A7"/>
    <w:rsid w:val="00C711E5"/>
    <w:rsid w:val="00C71CB9"/>
    <w:rsid w:val="00C72F1A"/>
    <w:rsid w:val="00C73B3A"/>
    <w:rsid w:val="00C776EE"/>
    <w:rsid w:val="00C7D95C"/>
    <w:rsid w:val="00C80490"/>
    <w:rsid w:val="00C80969"/>
    <w:rsid w:val="00C825FB"/>
    <w:rsid w:val="00C83305"/>
    <w:rsid w:val="00C83460"/>
    <w:rsid w:val="00C83AC0"/>
    <w:rsid w:val="00C85B1A"/>
    <w:rsid w:val="00C85F08"/>
    <w:rsid w:val="00C85F2F"/>
    <w:rsid w:val="00C86865"/>
    <w:rsid w:val="00C87A47"/>
    <w:rsid w:val="00C906F6"/>
    <w:rsid w:val="00C90D05"/>
    <w:rsid w:val="00C910C8"/>
    <w:rsid w:val="00C92BB2"/>
    <w:rsid w:val="00C94428"/>
    <w:rsid w:val="00C9479C"/>
    <w:rsid w:val="00C94D4A"/>
    <w:rsid w:val="00C96E7C"/>
    <w:rsid w:val="00CA4B90"/>
    <w:rsid w:val="00CA4FDD"/>
    <w:rsid w:val="00CA51DC"/>
    <w:rsid w:val="00CA76C2"/>
    <w:rsid w:val="00CB06E5"/>
    <w:rsid w:val="00CB31FB"/>
    <w:rsid w:val="00CB3ACD"/>
    <w:rsid w:val="00CC1A3D"/>
    <w:rsid w:val="00CC2F6D"/>
    <w:rsid w:val="00CC4BBE"/>
    <w:rsid w:val="00CC6BD1"/>
    <w:rsid w:val="00CD053D"/>
    <w:rsid w:val="00CD179D"/>
    <w:rsid w:val="00CD3595"/>
    <w:rsid w:val="00CD4CBB"/>
    <w:rsid w:val="00CD5F89"/>
    <w:rsid w:val="00CE18BA"/>
    <w:rsid w:val="00CE2150"/>
    <w:rsid w:val="00CE295F"/>
    <w:rsid w:val="00CE310C"/>
    <w:rsid w:val="00CE4CDE"/>
    <w:rsid w:val="00CE5135"/>
    <w:rsid w:val="00CE52A4"/>
    <w:rsid w:val="00CF073C"/>
    <w:rsid w:val="00CF0D7A"/>
    <w:rsid w:val="00CF10FA"/>
    <w:rsid w:val="00CF2289"/>
    <w:rsid w:val="00CF3379"/>
    <w:rsid w:val="00CFEF8A"/>
    <w:rsid w:val="00D0006B"/>
    <w:rsid w:val="00D0110F"/>
    <w:rsid w:val="00D0220C"/>
    <w:rsid w:val="00D04361"/>
    <w:rsid w:val="00D078E9"/>
    <w:rsid w:val="00D129CF"/>
    <w:rsid w:val="00D1324F"/>
    <w:rsid w:val="00D139E8"/>
    <w:rsid w:val="00D16FCA"/>
    <w:rsid w:val="00D176D4"/>
    <w:rsid w:val="00D21845"/>
    <w:rsid w:val="00D21892"/>
    <w:rsid w:val="00D22EB5"/>
    <w:rsid w:val="00D24E1A"/>
    <w:rsid w:val="00D2533B"/>
    <w:rsid w:val="00D25D26"/>
    <w:rsid w:val="00D25E37"/>
    <w:rsid w:val="00D2783C"/>
    <w:rsid w:val="00D303F9"/>
    <w:rsid w:val="00D31F9D"/>
    <w:rsid w:val="00D33AEF"/>
    <w:rsid w:val="00D34E9D"/>
    <w:rsid w:val="00D37830"/>
    <w:rsid w:val="00D3788F"/>
    <w:rsid w:val="00D4041E"/>
    <w:rsid w:val="00D40475"/>
    <w:rsid w:val="00D40B75"/>
    <w:rsid w:val="00D4329E"/>
    <w:rsid w:val="00D44F0D"/>
    <w:rsid w:val="00D460CB"/>
    <w:rsid w:val="00D508A0"/>
    <w:rsid w:val="00D511C5"/>
    <w:rsid w:val="00D543F2"/>
    <w:rsid w:val="00D54FB2"/>
    <w:rsid w:val="00D55687"/>
    <w:rsid w:val="00D577FB"/>
    <w:rsid w:val="00D605C5"/>
    <w:rsid w:val="00D61483"/>
    <w:rsid w:val="00D61832"/>
    <w:rsid w:val="00D61F83"/>
    <w:rsid w:val="00D62CC9"/>
    <w:rsid w:val="00D642D4"/>
    <w:rsid w:val="00D6673B"/>
    <w:rsid w:val="00D667A0"/>
    <w:rsid w:val="00D67714"/>
    <w:rsid w:val="00D67B2A"/>
    <w:rsid w:val="00D67C28"/>
    <w:rsid w:val="00D69BE3"/>
    <w:rsid w:val="00D764B7"/>
    <w:rsid w:val="00D80A41"/>
    <w:rsid w:val="00D83A09"/>
    <w:rsid w:val="00D85EAA"/>
    <w:rsid w:val="00D86D95"/>
    <w:rsid w:val="00D8713B"/>
    <w:rsid w:val="00D87463"/>
    <w:rsid w:val="00D8CEEB"/>
    <w:rsid w:val="00D90652"/>
    <w:rsid w:val="00D90D1E"/>
    <w:rsid w:val="00D92D20"/>
    <w:rsid w:val="00D92DAC"/>
    <w:rsid w:val="00D939B4"/>
    <w:rsid w:val="00D93B4F"/>
    <w:rsid w:val="00D945A4"/>
    <w:rsid w:val="00D95FF7"/>
    <w:rsid w:val="00D974DC"/>
    <w:rsid w:val="00DA0056"/>
    <w:rsid w:val="00DA2440"/>
    <w:rsid w:val="00DA6567"/>
    <w:rsid w:val="00DA6914"/>
    <w:rsid w:val="00DA748D"/>
    <w:rsid w:val="00DB2B95"/>
    <w:rsid w:val="00DB2F7F"/>
    <w:rsid w:val="00DC00DC"/>
    <w:rsid w:val="00DC2918"/>
    <w:rsid w:val="00DC2BA3"/>
    <w:rsid w:val="00DC50EE"/>
    <w:rsid w:val="00DC6053"/>
    <w:rsid w:val="00DC70F3"/>
    <w:rsid w:val="00DD12CC"/>
    <w:rsid w:val="00DD365C"/>
    <w:rsid w:val="00DD393D"/>
    <w:rsid w:val="00DD690A"/>
    <w:rsid w:val="00DE186E"/>
    <w:rsid w:val="00DE1EDB"/>
    <w:rsid w:val="00DE269E"/>
    <w:rsid w:val="00DE3ED6"/>
    <w:rsid w:val="00DE44C9"/>
    <w:rsid w:val="00DE4624"/>
    <w:rsid w:val="00DE484A"/>
    <w:rsid w:val="00DE4EFC"/>
    <w:rsid w:val="00DE4F92"/>
    <w:rsid w:val="00DE645B"/>
    <w:rsid w:val="00DF0E6C"/>
    <w:rsid w:val="00DF1A7F"/>
    <w:rsid w:val="00DF5357"/>
    <w:rsid w:val="00DF5EA5"/>
    <w:rsid w:val="00E01230"/>
    <w:rsid w:val="00E02C3F"/>
    <w:rsid w:val="00E0361E"/>
    <w:rsid w:val="00E04707"/>
    <w:rsid w:val="00E133C1"/>
    <w:rsid w:val="00E142CF"/>
    <w:rsid w:val="00E1479E"/>
    <w:rsid w:val="00E20D46"/>
    <w:rsid w:val="00E24877"/>
    <w:rsid w:val="00E256FF"/>
    <w:rsid w:val="00E27222"/>
    <w:rsid w:val="00E300DE"/>
    <w:rsid w:val="00E319C8"/>
    <w:rsid w:val="00E322EF"/>
    <w:rsid w:val="00E3519C"/>
    <w:rsid w:val="00E35614"/>
    <w:rsid w:val="00E358E2"/>
    <w:rsid w:val="00E3682A"/>
    <w:rsid w:val="00E40F3C"/>
    <w:rsid w:val="00E410C7"/>
    <w:rsid w:val="00E41E00"/>
    <w:rsid w:val="00E428D9"/>
    <w:rsid w:val="00E42913"/>
    <w:rsid w:val="00E43596"/>
    <w:rsid w:val="00E442B4"/>
    <w:rsid w:val="00E4799B"/>
    <w:rsid w:val="00E50A57"/>
    <w:rsid w:val="00E51198"/>
    <w:rsid w:val="00E51871"/>
    <w:rsid w:val="00E533FF"/>
    <w:rsid w:val="00E534B3"/>
    <w:rsid w:val="00E53834"/>
    <w:rsid w:val="00E54227"/>
    <w:rsid w:val="00E56DDE"/>
    <w:rsid w:val="00E57A80"/>
    <w:rsid w:val="00E6009C"/>
    <w:rsid w:val="00E60F7E"/>
    <w:rsid w:val="00E62C07"/>
    <w:rsid w:val="00E64EF6"/>
    <w:rsid w:val="00E66426"/>
    <w:rsid w:val="00E67068"/>
    <w:rsid w:val="00E67185"/>
    <w:rsid w:val="00E67D17"/>
    <w:rsid w:val="00E72964"/>
    <w:rsid w:val="00E73F74"/>
    <w:rsid w:val="00E74025"/>
    <w:rsid w:val="00E75ED7"/>
    <w:rsid w:val="00E7755B"/>
    <w:rsid w:val="00E815D8"/>
    <w:rsid w:val="00E81E8B"/>
    <w:rsid w:val="00E82D04"/>
    <w:rsid w:val="00E82D16"/>
    <w:rsid w:val="00E8356C"/>
    <w:rsid w:val="00E83EEB"/>
    <w:rsid w:val="00E84225"/>
    <w:rsid w:val="00E8526F"/>
    <w:rsid w:val="00E86113"/>
    <w:rsid w:val="00E866CE"/>
    <w:rsid w:val="00E87B36"/>
    <w:rsid w:val="00E90B5B"/>
    <w:rsid w:val="00E9438C"/>
    <w:rsid w:val="00E945DA"/>
    <w:rsid w:val="00E95289"/>
    <w:rsid w:val="00E9534E"/>
    <w:rsid w:val="00E972BA"/>
    <w:rsid w:val="00EA12D9"/>
    <w:rsid w:val="00EA19AB"/>
    <w:rsid w:val="00EA43EA"/>
    <w:rsid w:val="00EA7D0D"/>
    <w:rsid w:val="00EB1211"/>
    <w:rsid w:val="00EB67E2"/>
    <w:rsid w:val="00EB6DF1"/>
    <w:rsid w:val="00EC08B3"/>
    <w:rsid w:val="00EC2330"/>
    <w:rsid w:val="00EC24D7"/>
    <w:rsid w:val="00EC51D2"/>
    <w:rsid w:val="00EC5AA6"/>
    <w:rsid w:val="00EC5CAD"/>
    <w:rsid w:val="00EC6A09"/>
    <w:rsid w:val="00EC7F36"/>
    <w:rsid w:val="00ECBA96"/>
    <w:rsid w:val="00ED00C3"/>
    <w:rsid w:val="00ED1229"/>
    <w:rsid w:val="00ED177E"/>
    <w:rsid w:val="00ED18FB"/>
    <w:rsid w:val="00ED1A24"/>
    <w:rsid w:val="00ED253A"/>
    <w:rsid w:val="00ED3F58"/>
    <w:rsid w:val="00ED420A"/>
    <w:rsid w:val="00ED4770"/>
    <w:rsid w:val="00EE0587"/>
    <w:rsid w:val="00EE3148"/>
    <w:rsid w:val="00EE4484"/>
    <w:rsid w:val="00EE4EE0"/>
    <w:rsid w:val="00EE5F9A"/>
    <w:rsid w:val="00EE6019"/>
    <w:rsid w:val="00EE65F6"/>
    <w:rsid w:val="00EE7636"/>
    <w:rsid w:val="00EF0657"/>
    <w:rsid w:val="00EF0D79"/>
    <w:rsid w:val="00EF28E7"/>
    <w:rsid w:val="00EF2D9A"/>
    <w:rsid w:val="00EF2EC3"/>
    <w:rsid w:val="00EF3134"/>
    <w:rsid w:val="00EF35BF"/>
    <w:rsid w:val="00EF3704"/>
    <w:rsid w:val="00EF4895"/>
    <w:rsid w:val="00EF5042"/>
    <w:rsid w:val="00EF50BF"/>
    <w:rsid w:val="00EF64AD"/>
    <w:rsid w:val="00F001F4"/>
    <w:rsid w:val="00F051D1"/>
    <w:rsid w:val="00F06CA0"/>
    <w:rsid w:val="00F11CA8"/>
    <w:rsid w:val="00F147BB"/>
    <w:rsid w:val="00F15327"/>
    <w:rsid w:val="00F210A2"/>
    <w:rsid w:val="00F279DA"/>
    <w:rsid w:val="00F27D0E"/>
    <w:rsid w:val="00F328C4"/>
    <w:rsid w:val="00F32CA8"/>
    <w:rsid w:val="00F33CAB"/>
    <w:rsid w:val="00F34894"/>
    <w:rsid w:val="00F3645D"/>
    <w:rsid w:val="00F41F8C"/>
    <w:rsid w:val="00F42B9F"/>
    <w:rsid w:val="00F4422E"/>
    <w:rsid w:val="00F448CB"/>
    <w:rsid w:val="00F4589A"/>
    <w:rsid w:val="00F46AAE"/>
    <w:rsid w:val="00F4713C"/>
    <w:rsid w:val="00F50199"/>
    <w:rsid w:val="00F50A1C"/>
    <w:rsid w:val="00F50C04"/>
    <w:rsid w:val="00F51DD6"/>
    <w:rsid w:val="00F539BB"/>
    <w:rsid w:val="00F567A9"/>
    <w:rsid w:val="00F607A7"/>
    <w:rsid w:val="00F61669"/>
    <w:rsid w:val="00F627C5"/>
    <w:rsid w:val="00F6610C"/>
    <w:rsid w:val="00F66C55"/>
    <w:rsid w:val="00F671F0"/>
    <w:rsid w:val="00F67398"/>
    <w:rsid w:val="00F678F3"/>
    <w:rsid w:val="00F717F7"/>
    <w:rsid w:val="00F71BB2"/>
    <w:rsid w:val="00F74EEE"/>
    <w:rsid w:val="00F817A3"/>
    <w:rsid w:val="00F81B65"/>
    <w:rsid w:val="00F83BEE"/>
    <w:rsid w:val="00F85B48"/>
    <w:rsid w:val="00F87422"/>
    <w:rsid w:val="00F90260"/>
    <w:rsid w:val="00F90EAB"/>
    <w:rsid w:val="00F9558E"/>
    <w:rsid w:val="00F96018"/>
    <w:rsid w:val="00F967FC"/>
    <w:rsid w:val="00FA5E90"/>
    <w:rsid w:val="00FB133B"/>
    <w:rsid w:val="00FB469A"/>
    <w:rsid w:val="00FB48AC"/>
    <w:rsid w:val="00FB5FE4"/>
    <w:rsid w:val="00FC1864"/>
    <w:rsid w:val="00FC1D62"/>
    <w:rsid w:val="00FC2846"/>
    <w:rsid w:val="00FC4CBA"/>
    <w:rsid w:val="00FC4CE2"/>
    <w:rsid w:val="00FC546C"/>
    <w:rsid w:val="00FC5770"/>
    <w:rsid w:val="00FC6574"/>
    <w:rsid w:val="00FD041E"/>
    <w:rsid w:val="00FD108E"/>
    <w:rsid w:val="00FD1231"/>
    <w:rsid w:val="00FD4720"/>
    <w:rsid w:val="00FD6926"/>
    <w:rsid w:val="00FE1912"/>
    <w:rsid w:val="00FE1BC3"/>
    <w:rsid w:val="00FE2535"/>
    <w:rsid w:val="00FE4B06"/>
    <w:rsid w:val="00FE54B9"/>
    <w:rsid w:val="00FF070B"/>
    <w:rsid w:val="00FF1A75"/>
    <w:rsid w:val="00FF271B"/>
    <w:rsid w:val="00FF4E3D"/>
    <w:rsid w:val="00FF658D"/>
    <w:rsid w:val="00FF7BB1"/>
    <w:rsid w:val="0107A2CA"/>
    <w:rsid w:val="010B55C8"/>
    <w:rsid w:val="010D84CF"/>
    <w:rsid w:val="010F7AB8"/>
    <w:rsid w:val="01135D4C"/>
    <w:rsid w:val="011EBAE3"/>
    <w:rsid w:val="01215148"/>
    <w:rsid w:val="01216A3D"/>
    <w:rsid w:val="01238514"/>
    <w:rsid w:val="012C7D3F"/>
    <w:rsid w:val="012EE2EA"/>
    <w:rsid w:val="013A90F6"/>
    <w:rsid w:val="013BFCCC"/>
    <w:rsid w:val="01466AF7"/>
    <w:rsid w:val="0147C360"/>
    <w:rsid w:val="014859C3"/>
    <w:rsid w:val="014B8B67"/>
    <w:rsid w:val="014D2C16"/>
    <w:rsid w:val="01501282"/>
    <w:rsid w:val="01502810"/>
    <w:rsid w:val="015218C6"/>
    <w:rsid w:val="015657F8"/>
    <w:rsid w:val="015ED3D8"/>
    <w:rsid w:val="015F25B1"/>
    <w:rsid w:val="0163972D"/>
    <w:rsid w:val="0165B0E5"/>
    <w:rsid w:val="016A57DA"/>
    <w:rsid w:val="01705D77"/>
    <w:rsid w:val="01711FEA"/>
    <w:rsid w:val="0171D8E7"/>
    <w:rsid w:val="01724F66"/>
    <w:rsid w:val="01793B4C"/>
    <w:rsid w:val="017A3FDC"/>
    <w:rsid w:val="017ACD19"/>
    <w:rsid w:val="017C0030"/>
    <w:rsid w:val="0182881B"/>
    <w:rsid w:val="018CADD7"/>
    <w:rsid w:val="018EEE8D"/>
    <w:rsid w:val="018FE48D"/>
    <w:rsid w:val="019751C8"/>
    <w:rsid w:val="019B7BF2"/>
    <w:rsid w:val="019BA6E0"/>
    <w:rsid w:val="019CFAB2"/>
    <w:rsid w:val="019F648B"/>
    <w:rsid w:val="01A0AABF"/>
    <w:rsid w:val="01A43B96"/>
    <w:rsid w:val="01A5B6CE"/>
    <w:rsid w:val="01A8AD34"/>
    <w:rsid w:val="01AE06C2"/>
    <w:rsid w:val="01AEF57F"/>
    <w:rsid w:val="01B1B3D2"/>
    <w:rsid w:val="01B58A2F"/>
    <w:rsid w:val="01BCA6E9"/>
    <w:rsid w:val="01BCB650"/>
    <w:rsid w:val="01BD9E5F"/>
    <w:rsid w:val="01BF8B74"/>
    <w:rsid w:val="01C03328"/>
    <w:rsid w:val="01C0E170"/>
    <w:rsid w:val="01C5821A"/>
    <w:rsid w:val="01C5A4C8"/>
    <w:rsid w:val="01C7C3EA"/>
    <w:rsid w:val="01CA3922"/>
    <w:rsid w:val="01D09DC3"/>
    <w:rsid w:val="01D2C058"/>
    <w:rsid w:val="01D6C99B"/>
    <w:rsid w:val="01DB3E7E"/>
    <w:rsid w:val="01DE756C"/>
    <w:rsid w:val="01DFC5A7"/>
    <w:rsid w:val="01E74B5A"/>
    <w:rsid w:val="01F2E3A6"/>
    <w:rsid w:val="01F40FD7"/>
    <w:rsid w:val="01F483A7"/>
    <w:rsid w:val="02047D9D"/>
    <w:rsid w:val="020BBC40"/>
    <w:rsid w:val="020C6E80"/>
    <w:rsid w:val="020CF672"/>
    <w:rsid w:val="02113D65"/>
    <w:rsid w:val="0214679D"/>
    <w:rsid w:val="021511FD"/>
    <w:rsid w:val="021B782E"/>
    <w:rsid w:val="021C80CD"/>
    <w:rsid w:val="02226771"/>
    <w:rsid w:val="02236248"/>
    <w:rsid w:val="02236A8F"/>
    <w:rsid w:val="0223CFA4"/>
    <w:rsid w:val="022E28CF"/>
    <w:rsid w:val="02350CEA"/>
    <w:rsid w:val="023A37B3"/>
    <w:rsid w:val="023BB099"/>
    <w:rsid w:val="0241F925"/>
    <w:rsid w:val="0243F9F8"/>
    <w:rsid w:val="02471CA2"/>
    <w:rsid w:val="02472D25"/>
    <w:rsid w:val="0248976D"/>
    <w:rsid w:val="024B7BA8"/>
    <w:rsid w:val="024B8532"/>
    <w:rsid w:val="02507162"/>
    <w:rsid w:val="025261D2"/>
    <w:rsid w:val="0259E65D"/>
    <w:rsid w:val="025F4115"/>
    <w:rsid w:val="02616C79"/>
    <w:rsid w:val="026407A4"/>
    <w:rsid w:val="0266E9AC"/>
    <w:rsid w:val="026788CF"/>
    <w:rsid w:val="026FD8B1"/>
    <w:rsid w:val="027080B8"/>
    <w:rsid w:val="02748205"/>
    <w:rsid w:val="02770EDD"/>
    <w:rsid w:val="027711F8"/>
    <w:rsid w:val="027839F4"/>
    <w:rsid w:val="027B93B4"/>
    <w:rsid w:val="028078F1"/>
    <w:rsid w:val="0282A224"/>
    <w:rsid w:val="0282D84D"/>
    <w:rsid w:val="0283F7AE"/>
    <w:rsid w:val="028494FC"/>
    <w:rsid w:val="0287BF55"/>
    <w:rsid w:val="028A8BF3"/>
    <w:rsid w:val="028C059F"/>
    <w:rsid w:val="02912A83"/>
    <w:rsid w:val="02994DE0"/>
    <w:rsid w:val="02A002FE"/>
    <w:rsid w:val="02A33E3E"/>
    <w:rsid w:val="02A372CC"/>
    <w:rsid w:val="02A5E606"/>
    <w:rsid w:val="02A5EA73"/>
    <w:rsid w:val="02A8261E"/>
    <w:rsid w:val="02A83072"/>
    <w:rsid w:val="02AD0BCB"/>
    <w:rsid w:val="02AE9AEC"/>
    <w:rsid w:val="02B07487"/>
    <w:rsid w:val="02B16F2A"/>
    <w:rsid w:val="02B6FDE6"/>
    <w:rsid w:val="02BEA029"/>
    <w:rsid w:val="02C183A7"/>
    <w:rsid w:val="02C18845"/>
    <w:rsid w:val="02C51543"/>
    <w:rsid w:val="02C5D93C"/>
    <w:rsid w:val="02C6F2B2"/>
    <w:rsid w:val="02C8A670"/>
    <w:rsid w:val="02C8A780"/>
    <w:rsid w:val="02CFEA7B"/>
    <w:rsid w:val="02D3619F"/>
    <w:rsid w:val="02D66507"/>
    <w:rsid w:val="02D6F6D5"/>
    <w:rsid w:val="02D86B50"/>
    <w:rsid w:val="02DCC0A5"/>
    <w:rsid w:val="02DF0490"/>
    <w:rsid w:val="02DF2246"/>
    <w:rsid w:val="02E0C92F"/>
    <w:rsid w:val="02E11627"/>
    <w:rsid w:val="02E188D0"/>
    <w:rsid w:val="02EB4D82"/>
    <w:rsid w:val="02EE7CDA"/>
    <w:rsid w:val="02EF92AD"/>
    <w:rsid w:val="02EFD49B"/>
    <w:rsid w:val="02F322CE"/>
    <w:rsid w:val="02F48143"/>
    <w:rsid w:val="02FCE240"/>
    <w:rsid w:val="0302A57B"/>
    <w:rsid w:val="030C2EEE"/>
    <w:rsid w:val="0311676D"/>
    <w:rsid w:val="031D2B23"/>
    <w:rsid w:val="03249F68"/>
    <w:rsid w:val="0333309A"/>
    <w:rsid w:val="0339822D"/>
    <w:rsid w:val="033C1D4D"/>
    <w:rsid w:val="0341B238"/>
    <w:rsid w:val="03481822"/>
    <w:rsid w:val="034B0108"/>
    <w:rsid w:val="034EA33F"/>
    <w:rsid w:val="034EB579"/>
    <w:rsid w:val="035651B6"/>
    <w:rsid w:val="0357EDE2"/>
    <w:rsid w:val="035AC157"/>
    <w:rsid w:val="03624D9B"/>
    <w:rsid w:val="0363E30A"/>
    <w:rsid w:val="03654B7F"/>
    <w:rsid w:val="036561B1"/>
    <w:rsid w:val="03667B7A"/>
    <w:rsid w:val="036C9320"/>
    <w:rsid w:val="03709D8D"/>
    <w:rsid w:val="03718F6B"/>
    <w:rsid w:val="037C3ACD"/>
    <w:rsid w:val="037F5754"/>
    <w:rsid w:val="038240A2"/>
    <w:rsid w:val="03829CE5"/>
    <w:rsid w:val="0382F8C5"/>
    <w:rsid w:val="038411DB"/>
    <w:rsid w:val="0385DAC3"/>
    <w:rsid w:val="03890F9B"/>
    <w:rsid w:val="038BBA7F"/>
    <w:rsid w:val="038CEB54"/>
    <w:rsid w:val="03918A5A"/>
    <w:rsid w:val="03934C8E"/>
    <w:rsid w:val="0399911A"/>
    <w:rsid w:val="039E5C93"/>
    <w:rsid w:val="03A08CC4"/>
    <w:rsid w:val="03A5AAFE"/>
    <w:rsid w:val="03AA8E03"/>
    <w:rsid w:val="03AD4E10"/>
    <w:rsid w:val="03AF55AF"/>
    <w:rsid w:val="03B037FE"/>
    <w:rsid w:val="03B0ACF4"/>
    <w:rsid w:val="03B29733"/>
    <w:rsid w:val="03BF260E"/>
    <w:rsid w:val="03C0F7EF"/>
    <w:rsid w:val="03C3E72D"/>
    <w:rsid w:val="03C6994B"/>
    <w:rsid w:val="03CA0DFE"/>
    <w:rsid w:val="03CBBE06"/>
    <w:rsid w:val="03CC33C3"/>
    <w:rsid w:val="03CD3DA9"/>
    <w:rsid w:val="03CE386B"/>
    <w:rsid w:val="03D358AE"/>
    <w:rsid w:val="03D4E52A"/>
    <w:rsid w:val="03D6C4A2"/>
    <w:rsid w:val="03D9023D"/>
    <w:rsid w:val="03DE4E2C"/>
    <w:rsid w:val="03E023EB"/>
    <w:rsid w:val="03E0E0D9"/>
    <w:rsid w:val="03E296F8"/>
    <w:rsid w:val="03ECF5B5"/>
    <w:rsid w:val="03EF811A"/>
    <w:rsid w:val="03F2CB8A"/>
    <w:rsid w:val="03F90E18"/>
    <w:rsid w:val="03FA981B"/>
    <w:rsid w:val="0414AAD5"/>
    <w:rsid w:val="0416D059"/>
    <w:rsid w:val="041708C9"/>
    <w:rsid w:val="04182466"/>
    <w:rsid w:val="041D0D34"/>
    <w:rsid w:val="041DC33C"/>
    <w:rsid w:val="041E1B30"/>
    <w:rsid w:val="041FF96E"/>
    <w:rsid w:val="04229B4B"/>
    <w:rsid w:val="0425C635"/>
    <w:rsid w:val="042658AE"/>
    <w:rsid w:val="0429B63C"/>
    <w:rsid w:val="042B2E86"/>
    <w:rsid w:val="042F3EF2"/>
    <w:rsid w:val="042FE095"/>
    <w:rsid w:val="04334F04"/>
    <w:rsid w:val="0435288D"/>
    <w:rsid w:val="0438C81D"/>
    <w:rsid w:val="04395EDD"/>
    <w:rsid w:val="043C22FE"/>
    <w:rsid w:val="043C8C0E"/>
    <w:rsid w:val="04435DFD"/>
    <w:rsid w:val="04477239"/>
    <w:rsid w:val="044D5CD9"/>
    <w:rsid w:val="044D7F6C"/>
    <w:rsid w:val="044DB6DA"/>
    <w:rsid w:val="045040C4"/>
    <w:rsid w:val="04515C97"/>
    <w:rsid w:val="045282FA"/>
    <w:rsid w:val="0459CBCA"/>
    <w:rsid w:val="045B4625"/>
    <w:rsid w:val="045DE6CB"/>
    <w:rsid w:val="0463653E"/>
    <w:rsid w:val="0464D586"/>
    <w:rsid w:val="0466A961"/>
    <w:rsid w:val="046A2B45"/>
    <w:rsid w:val="04744CE6"/>
    <w:rsid w:val="0477E830"/>
    <w:rsid w:val="04784CC8"/>
    <w:rsid w:val="047A5B4B"/>
    <w:rsid w:val="047A80AE"/>
    <w:rsid w:val="047F1E17"/>
    <w:rsid w:val="0480BC9E"/>
    <w:rsid w:val="0481A77F"/>
    <w:rsid w:val="04820475"/>
    <w:rsid w:val="04840C58"/>
    <w:rsid w:val="04842EE5"/>
    <w:rsid w:val="04897C66"/>
    <w:rsid w:val="048D8C61"/>
    <w:rsid w:val="0492FC2C"/>
    <w:rsid w:val="04941B04"/>
    <w:rsid w:val="04991924"/>
    <w:rsid w:val="049998F0"/>
    <w:rsid w:val="049D432B"/>
    <w:rsid w:val="049F4FD3"/>
    <w:rsid w:val="04AA9BFC"/>
    <w:rsid w:val="04AAF07C"/>
    <w:rsid w:val="04ABDBA0"/>
    <w:rsid w:val="04B01568"/>
    <w:rsid w:val="04B640F5"/>
    <w:rsid w:val="04B7D02C"/>
    <w:rsid w:val="04B8CD26"/>
    <w:rsid w:val="04B8F1CD"/>
    <w:rsid w:val="04B9E496"/>
    <w:rsid w:val="04BA7FA7"/>
    <w:rsid w:val="04C06FC9"/>
    <w:rsid w:val="04C2D841"/>
    <w:rsid w:val="04C5BCA7"/>
    <w:rsid w:val="04CE1749"/>
    <w:rsid w:val="04CFBD1F"/>
    <w:rsid w:val="04DB02DF"/>
    <w:rsid w:val="04DE1635"/>
    <w:rsid w:val="04E22F2D"/>
    <w:rsid w:val="04E64BA3"/>
    <w:rsid w:val="04E69E71"/>
    <w:rsid w:val="04E7800F"/>
    <w:rsid w:val="04E923F5"/>
    <w:rsid w:val="04EEFC58"/>
    <w:rsid w:val="04F1E609"/>
    <w:rsid w:val="04F24BD2"/>
    <w:rsid w:val="04F3C70F"/>
    <w:rsid w:val="04F604B8"/>
    <w:rsid w:val="04F61AC4"/>
    <w:rsid w:val="04F67056"/>
    <w:rsid w:val="04F84229"/>
    <w:rsid w:val="04F9950E"/>
    <w:rsid w:val="04FAD561"/>
    <w:rsid w:val="04FAD92A"/>
    <w:rsid w:val="04FBF2B9"/>
    <w:rsid w:val="04FF26F5"/>
    <w:rsid w:val="050396A1"/>
    <w:rsid w:val="0504242D"/>
    <w:rsid w:val="0504DAF2"/>
    <w:rsid w:val="05086FCB"/>
    <w:rsid w:val="050BE11B"/>
    <w:rsid w:val="050D0577"/>
    <w:rsid w:val="0516DA2B"/>
    <w:rsid w:val="051B5E90"/>
    <w:rsid w:val="05233127"/>
    <w:rsid w:val="0524D4B5"/>
    <w:rsid w:val="0526533D"/>
    <w:rsid w:val="052C4DC1"/>
    <w:rsid w:val="053A6D9D"/>
    <w:rsid w:val="0542A0F7"/>
    <w:rsid w:val="05463734"/>
    <w:rsid w:val="054A343A"/>
    <w:rsid w:val="05504D4E"/>
    <w:rsid w:val="0558E600"/>
    <w:rsid w:val="05592F90"/>
    <w:rsid w:val="0562CDCB"/>
    <w:rsid w:val="05634641"/>
    <w:rsid w:val="05642C4E"/>
    <w:rsid w:val="056B6F95"/>
    <w:rsid w:val="056BFA11"/>
    <w:rsid w:val="056F9E48"/>
    <w:rsid w:val="0577C64D"/>
    <w:rsid w:val="05784F50"/>
    <w:rsid w:val="057EC67A"/>
    <w:rsid w:val="057F2F01"/>
    <w:rsid w:val="0581E1C6"/>
    <w:rsid w:val="05839764"/>
    <w:rsid w:val="05851D0B"/>
    <w:rsid w:val="0593D855"/>
    <w:rsid w:val="05943011"/>
    <w:rsid w:val="05943737"/>
    <w:rsid w:val="059C5E16"/>
    <w:rsid w:val="059D111C"/>
    <w:rsid w:val="05A046B9"/>
    <w:rsid w:val="05A23A25"/>
    <w:rsid w:val="05A25BB9"/>
    <w:rsid w:val="05A442D9"/>
    <w:rsid w:val="05A593E1"/>
    <w:rsid w:val="05A697D6"/>
    <w:rsid w:val="05A71FAA"/>
    <w:rsid w:val="05ADA216"/>
    <w:rsid w:val="05ADE532"/>
    <w:rsid w:val="05AE7650"/>
    <w:rsid w:val="05B075AB"/>
    <w:rsid w:val="05B30360"/>
    <w:rsid w:val="05B7AC59"/>
    <w:rsid w:val="05BDC3E0"/>
    <w:rsid w:val="05C09ABC"/>
    <w:rsid w:val="05C4311D"/>
    <w:rsid w:val="05D03207"/>
    <w:rsid w:val="05D19CE8"/>
    <w:rsid w:val="05D52820"/>
    <w:rsid w:val="05D764F4"/>
    <w:rsid w:val="05DD12E2"/>
    <w:rsid w:val="05DF6A30"/>
    <w:rsid w:val="05E4158B"/>
    <w:rsid w:val="05E47812"/>
    <w:rsid w:val="05E6F96C"/>
    <w:rsid w:val="05E73364"/>
    <w:rsid w:val="05E7BEBA"/>
    <w:rsid w:val="05E90D3E"/>
    <w:rsid w:val="05ECE7F7"/>
    <w:rsid w:val="05F05E57"/>
    <w:rsid w:val="05F2DA2F"/>
    <w:rsid w:val="05F7E464"/>
    <w:rsid w:val="05F87BDC"/>
    <w:rsid w:val="05F9A1CB"/>
    <w:rsid w:val="05FAFA9A"/>
    <w:rsid w:val="05FBAE00"/>
    <w:rsid w:val="05FE50C1"/>
    <w:rsid w:val="0606F26F"/>
    <w:rsid w:val="0608211C"/>
    <w:rsid w:val="060B4553"/>
    <w:rsid w:val="060FF51E"/>
    <w:rsid w:val="06125E5C"/>
    <w:rsid w:val="06152984"/>
    <w:rsid w:val="061A61A1"/>
    <w:rsid w:val="061BD129"/>
    <w:rsid w:val="061F1493"/>
    <w:rsid w:val="06247289"/>
    <w:rsid w:val="06254CC7"/>
    <w:rsid w:val="062860CB"/>
    <w:rsid w:val="062BAB72"/>
    <w:rsid w:val="062C44A9"/>
    <w:rsid w:val="0632B7E1"/>
    <w:rsid w:val="063321E7"/>
    <w:rsid w:val="0635C523"/>
    <w:rsid w:val="0635CAF3"/>
    <w:rsid w:val="0635E9ED"/>
    <w:rsid w:val="0636A3AF"/>
    <w:rsid w:val="0637571E"/>
    <w:rsid w:val="06386F68"/>
    <w:rsid w:val="06393200"/>
    <w:rsid w:val="06394141"/>
    <w:rsid w:val="063B2DCB"/>
    <w:rsid w:val="063B6782"/>
    <w:rsid w:val="063F1545"/>
    <w:rsid w:val="06485252"/>
    <w:rsid w:val="064E58FB"/>
    <w:rsid w:val="064E5E03"/>
    <w:rsid w:val="064F40D3"/>
    <w:rsid w:val="0655716A"/>
    <w:rsid w:val="065720BE"/>
    <w:rsid w:val="0658E5D6"/>
    <w:rsid w:val="065EF64C"/>
    <w:rsid w:val="06619A3E"/>
    <w:rsid w:val="06677978"/>
    <w:rsid w:val="0667D2D6"/>
    <w:rsid w:val="0669591C"/>
    <w:rsid w:val="066B5F1C"/>
    <w:rsid w:val="06746EF3"/>
    <w:rsid w:val="0679D97E"/>
    <w:rsid w:val="067C04EF"/>
    <w:rsid w:val="06824CBD"/>
    <w:rsid w:val="0684C3DB"/>
    <w:rsid w:val="0684EAD6"/>
    <w:rsid w:val="068592C9"/>
    <w:rsid w:val="06880DEA"/>
    <w:rsid w:val="068E12EA"/>
    <w:rsid w:val="068EAC42"/>
    <w:rsid w:val="068F2952"/>
    <w:rsid w:val="069D5528"/>
    <w:rsid w:val="069E6FE3"/>
    <w:rsid w:val="06A2E87C"/>
    <w:rsid w:val="06A31B1D"/>
    <w:rsid w:val="06A4CC03"/>
    <w:rsid w:val="06ACBE46"/>
    <w:rsid w:val="06ADF865"/>
    <w:rsid w:val="06B06318"/>
    <w:rsid w:val="06B5F69A"/>
    <w:rsid w:val="06B6D2FB"/>
    <w:rsid w:val="06BFF733"/>
    <w:rsid w:val="06C28690"/>
    <w:rsid w:val="06C380E3"/>
    <w:rsid w:val="06C40209"/>
    <w:rsid w:val="06CDA7FE"/>
    <w:rsid w:val="06CE3821"/>
    <w:rsid w:val="06D0D0DA"/>
    <w:rsid w:val="06D3F8D9"/>
    <w:rsid w:val="06D7682B"/>
    <w:rsid w:val="06DF9796"/>
    <w:rsid w:val="06EA0168"/>
    <w:rsid w:val="06F44DC8"/>
    <w:rsid w:val="06F6090F"/>
    <w:rsid w:val="06F7C062"/>
    <w:rsid w:val="06F98DCD"/>
    <w:rsid w:val="06F9ECF7"/>
    <w:rsid w:val="06F9FA33"/>
    <w:rsid w:val="06FDE444"/>
    <w:rsid w:val="07029875"/>
    <w:rsid w:val="07061489"/>
    <w:rsid w:val="07081FE1"/>
    <w:rsid w:val="0708F69A"/>
    <w:rsid w:val="0709CE03"/>
    <w:rsid w:val="070BB14B"/>
    <w:rsid w:val="07101924"/>
    <w:rsid w:val="071342E7"/>
    <w:rsid w:val="071751CA"/>
    <w:rsid w:val="071A58F7"/>
    <w:rsid w:val="071C6B15"/>
    <w:rsid w:val="07210695"/>
    <w:rsid w:val="07278A68"/>
    <w:rsid w:val="072B29CB"/>
    <w:rsid w:val="072EE961"/>
    <w:rsid w:val="072FEA54"/>
    <w:rsid w:val="0731FA6B"/>
    <w:rsid w:val="07333026"/>
    <w:rsid w:val="07382EF9"/>
    <w:rsid w:val="07392AEF"/>
    <w:rsid w:val="073A7878"/>
    <w:rsid w:val="073A8E05"/>
    <w:rsid w:val="073D79D0"/>
    <w:rsid w:val="074317E6"/>
    <w:rsid w:val="074907CF"/>
    <w:rsid w:val="074E1039"/>
    <w:rsid w:val="075017F8"/>
    <w:rsid w:val="07554097"/>
    <w:rsid w:val="075545E2"/>
    <w:rsid w:val="0756F57A"/>
    <w:rsid w:val="0757AFFA"/>
    <w:rsid w:val="07581DE9"/>
    <w:rsid w:val="075B7119"/>
    <w:rsid w:val="075CF0D8"/>
    <w:rsid w:val="075D3B24"/>
    <w:rsid w:val="0762C358"/>
    <w:rsid w:val="0762D25F"/>
    <w:rsid w:val="07645C96"/>
    <w:rsid w:val="0777A9ED"/>
    <w:rsid w:val="077AFEBF"/>
    <w:rsid w:val="077CDDEE"/>
    <w:rsid w:val="078432D0"/>
    <w:rsid w:val="0784FC11"/>
    <w:rsid w:val="078712CA"/>
    <w:rsid w:val="078A2578"/>
    <w:rsid w:val="078AE8C2"/>
    <w:rsid w:val="079155D8"/>
    <w:rsid w:val="0794BCD9"/>
    <w:rsid w:val="0795CC2A"/>
    <w:rsid w:val="079B9F77"/>
    <w:rsid w:val="079C03F7"/>
    <w:rsid w:val="079CFC8A"/>
    <w:rsid w:val="079F62A7"/>
    <w:rsid w:val="07A3D111"/>
    <w:rsid w:val="07A3FDFA"/>
    <w:rsid w:val="07A97117"/>
    <w:rsid w:val="07AD6707"/>
    <w:rsid w:val="07ADEB13"/>
    <w:rsid w:val="07B19EE7"/>
    <w:rsid w:val="07B205D5"/>
    <w:rsid w:val="07B36C18"/>
    <w:rsid w:val="07B5A378"/>
    <w:rsid w:val="07B9D32D"/>
    <w:rsid w:val="07BC1D63"/>
    <w:rsid w:val="07C142FF"/>
    <w:rsid w:val="07C75A15"/>
    <w:rsid w:val="07C8B043"/>
    <w:rsid w:val="07CA51C5"/>
    <w:rsid w:val="07CAC521"/>
    <w:rsid w:val="07CD0726"/>
    <w:rsid w:val="07CE4270"/>
    <w:rsid w:val="07D1818D"/>
    <w:rsid w:val="07D4BFC9"/>
    <w:rsid w:val="07D5B839"/>
    <w:rsid w:val="07D6C257"/>
    <w:rsid w:val="07D6FC03"/>
    <w:rsid w:val="07D7AC9A"/>
    <w:rsid w:val="07D7ADAF"/>
    <w:rsid w:val="07D8A713"/>
    <w:rsid w:val="07DA1C43"/>
    <w:rsid w:val="07E64E9F"/>
    <w:rsid w:val="07E960D8"/>
    <w:rsid w:val="07E98C6C"/>
    <w:rsid w:val="07F3CB81"/>
    <w:rsid w:val="07F3F9C7"/>
    <w:rsid w:val="07F50E1E"/>
    <w:rsid w:val="0803859D"/>
    <w:rsid w:val="080E533E"/>
    <w:rsid w:val="080F7832"/>
    <w:rsid w:val="0812872B"/>
    <w:rsid w:val="081309D3"/>
    <w:rsid w:val="08142102"/>
    <w:rsid w:val="08142C7C"/>
    <w:rsid w:val="0818BA01"/>
    <w:rsid w:val="081A9C64"/>
    <w:rsid w:val="081F2797"/>
    <w:rsid w:val="081F714F"/>
    <w:rsid w:val="0820AAD2"/>
    <w:rsid w:val="0821B5FF"/>
    <w:rsid w:val="0823B8BD"/>
    <w:rsid w:val="0826C5B8"/>
    <w:rsid w:val="08285DEE"/>
    <w:rsid w:val="0829812B"/>
    <w:rsid w:val="082990E4"/>
    <w:rsid w:val="082BC7CC"/>
    <w:rsid w:val="082C4132"/>
    <w:rsid w:val="08302B6B"/>
    <w:rsid w:val="0833DCA8"/>
    <w:rsid w:val="0834925E"/>
    <w:rsid w:val="0834A0D0"/>
    <w:rsid w:val="08364D94"/>
    <w:rsid w:val="0837E148"/>
    <w:rsid w:val="0838AF89"/>
    <w:rsid w:val="083D48CA"/>
    <w:rsid w:val="083EFD3B"/>
    <w:rsid w:val="083F4263"/>
    <w:rsid w:val="083F6276"/>
    <w:rsid w:val="08430CD1"/>
    <w:rsid w:val="084452EA"/>
    <w:rsid w:val="0847A71D"/>
    <w:rsid w:val="084847CA"/>
    <w:rsid w:val="084D1A37"/>
    <w:rsid w:val="084FF95D"/>
    <w:rsid w:val="0851C6FB"/>
    <w:rsid w:val="0853E09B"/>
    <w:rsid w:val="08563491"/>
    <w:rsid w:val="085DF8BE"/>
    <w:rsid w:val="0863B516"/>
    <w:rsid w:val="0863B663"/>
    <w:rsid w:val="0866096B"/>
    <w:rsid w:val="086733BF"/>
    <w:rsid w:val="086951E6"/>
    <w:rsid w:val="086C0625"/>
    <w:rsid w:val="086CFDEF"/>
    <w:rsid w:val="086FB42C"/>
    <w:rsid w:val="0875B943"/>
    <w:rsid w:val="08771DCF"/>
    <w:rsid w:val="0878AB90"/>
    <w:rsid w:val="087A2B01"/>
    <w:rsid w:val="087A503D"/>
    <w:rsid w:val="087C088D"/>
    <w:rsid w:val="088252E5"/>
    <w:rsid w:val="08860485"/>
    <w:rsid w:val="088701D6"/>
    <w:rsid w:val="0887A431"/>
    <w:rsid w:val="08888CE5"/>
    <w:rsid w:val="088A5970"/>
    <w:rsid w:val="088BCCFA"/>
    <w:rsid w:val="088C0AC8"/>
    <w:rsid w:val="088C1BB5"/>
    <w:rsid w:val="088F14B6"/>
    <w:rsid w:val="0894F78C"/>
    <w:rsid w:val="0897DDEC"/>
    <w:rsid w:val="08998475"/>
    <w:rsid w:val="089A28E3"/>
    <w:rsid w:val="089C7055"/>
    <w:rsid w:val="08A046C9"/>
    <w:rsid w:val="08A173CB"/>
    <w:rsid w:val="08A35E4D"/>
    <w:rsid w:val="08A37B0D"/>
    <w:rsid w:val="08A46A75"/>
    <w:rsid w:val="08A9ADE3"/>
    <w:rsid w:val="08B4DEF4"/>
    <w:rsid w:val="08B89643"/>
    <w:rsid w:val="08BA368B"/>
    <w:rsid w:val="08C473D1"/>
    <w:rsid w:val="08C7038A"/>
    <w:rsid w:val="08C9EB4A"/>
    <w:rsid w:val="08CD82B8"/>
    <w:rsid w:val="08CDB23E"/>
    <w:rsid w:val="08D231FD"/>
    <w:rsid w:val="08D44565"/>
    <w:rsid w:val="08DB612C"/>
    <w:rsid w:val="08DC26FC"/>
    <w:rsid w:val="08DF4958"/>
    <w:rsid w:val="08E2D230"/>
    <w:rsid w:val="08E43DB7"/>
    <w:rsid w:val="08EC8E22"/>
    <w:rsid w:val="08ED2962"/>
    <w:rsid w:val="08EE7F2A"/>
    <w:rsid w:val="08EEC3D7"/>
    <w:rsid w:val="08F2365A"/>
    <w:rsid w:val="08F3294B"/>
    <w:rsid w:val="08F5F6AB"/>
    <w:rsid w:val="090167C7"/>
    <w:rsid w:val="0907E3F5"/>
    <w:rsid w:val="0914C94D"/>
    <w:rsid w:val="0915152C"/>
    <w:rsid w:val="09163C46"/>
    <w:rsid w:val="091DC448"/>
    <w:rsid w:val="0921D601"/>
    <w:rsid w:val="0923058B"/>
    <w:rsid w:val="09286A81"/>
    <w:rsid w:val="0928DED8"/>
    <w:rsid w:val="092B3C5C"/>
    <w:rsid w:val="092BB9B8"/>
    <w:rsid w:val="09308323"/>
    <w:rsid w:val="0939A558"/>
    <w:rsid w:val="093B49E3"/>
    <w:rsid w:val="0942AD64"/>
    <w:rsid w:val="0947347E"/>
    <w:rsid w:val="0947593C"/>
    <w:rsid w:val="094923DB"/>
    <w:rsid w:val="094963E6"/>
    <w:rsid w:val="095CDEE6"/>
    <w:rsid w:val="095CFB3C"/>
    <w:rsid w:val="09606FF4"/>
    <w:rsid w:val="09638046"/>
    <w:rsid w:val="09676AA5"/>
    <w:rsid w:val="09792A75"/>
    <w:rsid w:val="097A6358"/>
    <w:rsid w:val="097A95BD"/>
    <w:rsid w:val="097D643B"/>
    <w:rsid w:val="097D9AA1"/>
    <w:rsid w:val="0983B42B"/>
    <w:rsid w:val="098BF74C"/>
    <w:rsid w:val="0992800A"/>
    <w:rsid w:val="09932450"/>
    <w:rsid w:val="09959D06"/>
    <w:rsid w:val="099733A7"/>
    <w:rsid w:val="09982B08"/>
    <w:rsid w:val="09A0A4C9"/>
    <w:rsid w:val="09A2DC37"/>
    <w:rsid w:val="09A4445D"/>
    <w:rsid w:val="09A46BF3"/>
    <w:rsid w:val="09AE04F8"/>
    <w:rsid w:val="09AF130C"/>
    <w:rsid w:val="09B1B4B7"/>
    <w:rsid w:val="09B541C8"/>
    <w:rsid w:val="09B5D791"/>
    <w:rsid w:val="09B79974"/>
    <w:rsid w:val="09B93042"/>
    <w:rsid w:val="09BB2EF2"/>
    <w:rsid w:val="09BCC870"/>
    <w:rsid w:val="09BD0284"/>
    <w:rsid w:val="09C7380D"/>
    <w:rsid w:val="09C8C1F6"/>
    <w:rsid w:val="09CF6370"/>
    <w:rsid w:val="09D351EB"/>
    <w:rsid w:val="09D50F93"/>
    <w:rsid w:val="09D9CCB6"/>
    <w:rsid w:val="09DA141D"/>
    <w:rsid w:val="09DCFA7F"/>
    <w:rsid w:val="09DD86C9"/>
    <w:rsid w:val="09DDE8E0"/>
    <w:rsid w:val="09E47C3D"/>
    <w:rsid w:val="09E7CE5C"/>
    <w:rsid w:val="09E7F602"/>
    <w:rsid w:val="09EABF48"/>
    <w:rsid w:val="09EC6DD4"/>
    <w:rsid w:val="09F000CE"/>
    <w:rsid w:val="09F25D3F"/>
    <w:rsid w:val="09F6852A"/>
    <w:rsid w:val="09F978E0"/>
    <w:rsid w:val="09FC7DF1"/>
    <w:rsid w:val="09FED233"/>
    <w:rsid w:val="0A0BC6B7"/>
    <w:rsid w:val="0A0CD343"/>
    <w:rsid w:val="0A115275"/>
    <w:rsid w:val="0A118D95"/>
    <w:rsid w:val="0A18BB50"/>
    <w:rsid w:val="0A1AD5B8"/>
    <w:rsid w:val="0A1B91D6"/>
    <w:rsid w:val="0A1F8BBD"/>
    <w:rsid w:val="0A2213E6"/>
    <w:rsid w:val="0A254372"/>
    <w:rsid w:val="0A294F53"/>
    <w:rsid w:val="0A2A73CE"/>
    <w:rsid w:val="0A2AA650"/>
    <w:rsid w:val="0A2AC231"/>
    <w:rsid w:val="0A2B4F48"/>
    <w:rsid w:val="0A2BFF5F"/>
    <w:rsid w:val="0A307763"/>
    <w:rsid w:val="0A359632"/>
    <w:rsid w:val="0A3AD5BC"/>
    <w:rsid w:val="0A442CB3"/>
    <w:rsid w:val="0A4B55E0"/>
    <w:rsid w:val="0A4EFCE8"/>
    <w:rsid w:val="0A5483C7"/>
    <w:rsid w:val="0A5C06FC"/>
    <w:rsid w:val="0A5F52F6"/>
    <w:rsid w:val="0A60FD4C"/>
    <w:rsid w:val="0A61BE07"/>
    <w:rsid w:val="0A61CB2F"/>
    <w:rsid w:val="0A678670"/>
    <w:rsid w:val="0A685079"/>
    <w:rsid w:val="0A695120"/>
    <w:rsid w:val="0A69DB9A"/>
    <w:rsid w:val="0A712BC1"/>
    <w:rsid w:val="0A7C71D5"/>
    <w:rsid w:val="0A7D7C35"/>
    <w:rsid w:val="0A8066A2"/>
    <w:rsid w:val="0A8643B0"/>
    <w:rsid w:val="0A8A1477"/>
    <w:rsid w:val="0A8A64D6"/>
    <w:rsid w:val="0A917F5A"/>
    <w:rsid w:val="0A91AB02"/>
    <w:rsid w:val="0A925D9B"/>
    <w:rsid w:val="0A931FE2"/>
    <w:rsid w:val="0A93F611"/>
    <w:rsid w:val="0A95DC9A"/>
    <w:rsid w:val="0A96A636"/>
    <w:rsid w:val="0A9A0167"/>
    <w:rsid w:val="0A9C7BD8"/>
    <w:rsid w:val="0A9CE993"/>
    <w:rsid w:val="0AA1DAE8"/>
    <w:rsid w:val="0AA3F9C5"/>
    <w:rsid w:val="0AA63480"/>
    <w:rsid w:val="0AA8D23A"/>
    <w:rsid w:val="0ABC3530"/>
    <w:rsid w:val="0ABC982E"/>
    <w:rsid w:val="0ABCEE7E"/>
    <w:rsid w:val="0ABF2AA8"/>
    <w:rsid w:val="0AC1F710"/>
    <w:rsid w:val="0AC39669"/>
    <w:rsid w:val="0ACA4D65"/>
    <w:rsid w:val="0ACBCBDF"/>
    <w:rsid w:val="0ACE00F1"/>
    <w:rsid w:val="0AD0B00A"/>
    <w:rsid w:val="0AD21F3B"/>
    <w:rsid w:val="0ADDA658"/>
    <w:rsid w:val="0ADF6F97"/>
    <w:rsid w:val="0AE17E8F"/>
    <w:rsid w:val="0AE455BC"/>
    <w:rsid w:val="0AE6A7C3"/>
    <w:rsid w:val="0AEAD83F"/>
    <w:rsid w:val="0AEF939F"/>
    <w:rsid w:val="0AFA1B3B"/>
    <w:rsid w:val="0B029E72"/>
    <w:rsid w:val="0B04A115"/>
    <w:rsid w:val="0B06E791"/>
    <w:rsid w:val="0B075D01"/>
    <w:rsid w:val="0B07B78C"/>
    <w:rsid w:val="0B08E46D"/>
    <w:rsid w:val="0B0998D6"/>
    <w:rsid w:val="0B0A74F5"/>
    <w:rsid w:val="0B103F26"/>
    <w:rsid w:val="0B147507"/>
    <w:rsid w:val="0B14F136"/>
    <w:rsid w:val="0B154105"/>
    <w:rsid w:val="0B1706AA"/>
    <w:rsid w:val="0B1C99AA"/>
    <w:rsid w:val="0B232116"/>
    <w:rsid w:val="0B2C85DE"/>
    <w:rsid w:val="0B316E7D"/>
    <w:rsid w:val="0B3646E9"/>
    <w:rsid w:val="0B378581"/>
    <w:rsid w:val="0B3D86C4"/>
    <w:rsid w:val="0B43BBCF"/>
    <w:rsid w:val="0B467EE4"/>
    <w:rsid w:val="0B4705C6"/>
    <w:rsid w:val="0B4C8119"/>
    <w:rsid w:val="0B4CCC17"/>
    <w:rsid w:val="0B5E85DA"/>
    <w:rsid w:val="0B5F0449"/>
    <w:rsid w:val="0B5F20DF"/>
    <w:rsid w:val="0B625274"/>
    <w:rsid w:val="0B6642D5"/>
    <w:rsid w:val="0B66C6FC"/>
    <w:rsid w:val="0B735509"/>
    <w:rsid w:val="0B769D2D"/>
    <w:rsid w:val="0B770338"/>
    <w:rsid w:val="0B7BCB4F"/>
    <w:rsid w:val="0B7D3F38"/>
    <w:rsid w:val="0B7DC4EB"/>
    <w:rsid w:val="0B80F498"/>
    <w:rsid w:val="0B837136"/>
    <w:rsid w:val="0B8425DD"/>
    <w:rsid w:val="0B85EB7F"/>
    <w:rsid w:val="0B8C0354"/>
    <w:rsid w:val="0B98C782"/>
    <w:rsid w:val="0B9AEF6F"/>
    <w:rsid w:val="0B9F43BF"/>
    <w:rsid w:val="0B9FAD80"/>
    <w:rsid w:val="0BA2967C"/>
    <w:rsid w:val="0BA31E0B"/>
    <w:rsid w:val="0BA84104"/>
    <w:rsid w:val="0BA8DED5"/>
    <w:rsid w:val="0BA94EA5"/>
    <w:rsid w:val="0BAD67D2"/>
    <w:rsid w:val="0BADBD8D"/>
    <w:rsid w:val="0BAE5D0D"/>
    <w:rsid w:val="0BAE66F2"/>
    <w:rsid w:val="0BAF495F"/>
    <w:rsid w:val="0BB98AF1"/>
    <w:rsid w:val="0BB9CDA6"/>
    <w:rsid w:val="0BBF4850"/>
    <w:rsid w:val="0BC0D75D"/>
    <w:rsid w:val="0BC71715"/>
    <w:rsid w:val="0BC9B503"/>
    <w:rsid w:val="0BCB10E5"/>
    <w:rsid w:val="0BCEC1ED"/>
    <w:rsid w:val="0BCF685F"/>
    <w:rsid w:val="0BD17074"/>
    <w:rsid w:val="0BDA746F"/>
    <w:rsid w:val="0BDD982A"/>
    <w:rsid w:val="0BDDB963"/>
    <w:rsid w:val="0BE1D070"/>
    <w:rsid w:val="0BEA8674"/>
    <w:rsid w:val="0BEF68C1"/>
    <w:rsid w:val="0BF0BE2F"/>
    <w:rsid w:val="0BF7BE08"/>
    <w:rsid w:val="0BFC6200"/>
    <w:rsid w:val="0C05A4B2"/>
    <w:rsid w:val="0C064CF3"/>
    <w:rsid w:val="0C081B0D"/>
    <w:rsid w:val="0C08BAD8"/>
    <w:rsid w:val="0C0BC0E2"/>
    <w:rsid w:val="0C156CDD"/>
    <w:rsid w:val="0C17F133"/>
    <w:rsid w:val="0C1DB0AF"/>
    <w:rsid w:val="0C1DCDD1"/>
    <w:rsid w:val="0C24251E"/>
    <w:rsid w:val="0C2668C7"/>
    <w:rsid w:val="0C267BA1"/>
    <w:rsid w:val="0C2A8EC3"/>
    <w:rsid w:val="0C2D2244"/>
    <w:rsid w:val="0C2D976D"/>
    <w:rsid w:val="0C2F2BD9"/>
    <w:rsid w:val="0C2F939E"/>
    <w:rsid w:val="0C34893A"/>
    <w:rsid w:val="0C354785"/>
    <w:rsid w:val="0C3AF38E"/>
    <w:rsid w:val="0C3EA221"/>
    <w:rsid w:val="0C3FC57B"/>
    <w:rsid w:val="0C4ADD79"/>
    <w:rsid w:val="0C4AE49E"/>
    <w:rsid w:val="0C4AF5BF"/>
    <w:rsid w:val="0C4DC796"/>
    <w:rsid w:val="0C4F4C09"/>
    <w:rsid w:val="0C56E139"/>
    <w:rsid w:val="0C5C5D01"/>
    <w:rsid w:val="0C60DCE1"/>
    <w:rsid w:val="0C6252F2"/>
    <w:rsid w:val="0C638EEE"/>
    <w:rsid w:val="0C65776C"/>
    <w:rsid w:val="0C6734DE"/>
    <w:rsid w:val="0C6A34BB"/>
    <w:rsid w:val="0C6A5416"/>
    <w:rsid w:val="0C6C365E"/>
    <w:rsid w:val="0C6EC220"/>
    <w:rsid w:val="0C6EDADE"/>
    <w:rsid w:val="0C74C629"/>
    <w:rsid w:val="0C7762A0"/>
    <w:rsid w:val="0C7BEDED"/>
    <w:rsid w:val="0C819FE0"/>
    <w:rsid w:val="0C891AC1"/>
    <w:rsid w:val="0C8BCE93"/>
    <w:rsid w:val="0C8DED7E"/>
    <w:rsid w:val="0C921CF6"/>
    <w:rsid w:val="0C92333C"/>
    <w:rsid w:val="0C927AE0"/>
    <w:rsid w:val="0C94C041"/>
    <w:rsid w:val="0C95F8AF"/>
    <w:rsid w:val="0C960E3B"/>
    <w:rsid w:val="0C963638"/>
    <w:rsid w:val="0C99FBF1"/>
    <w:rsid w:val="0C9DB09F"/>
    <w:rsid w:val="0C9FD5B4"/>
    <w:rsid w:val="0CA214EE"/>
    <w:rsid w:val="0CA3A4CE"/>
    <w:rsid w:val="0CA43BAF"/>
    <w:rsid w:val="0CA780F3"/>
    <w:rsid w:val="0CA7860B"/>
    <w:rsid w:val="0CAC7292"/>
    <w:rsid w:val="0CB46F30"/>
    <w:rsid w:val="0CB9286F"/>
    <w:rsid w:val="0CC12BE8"/>
    <w:rsid w:val="0CC3EE9E"/>
    <w:rsid w:val="0CC751B6"/>
    <w:rsid w:val="0CC7C1F0"/>
    <w:rsid w:val="0CC88C51"/>
    <w:rsid w:val="0CC8D809"/>
    <w:rsid w:val="0CC92860"/>
    <w:rsid w:val="0CCB7220"/>
    <w:rsid w:val="0CCE2D5A"/>
    <w:rsid w:val="0CD3DD71"/>
    <w:rsid w:val="0CD6C179"/>
    <w:rsid w:val="0CD6CDEA"/>
    <w:rsid w:val="0CDD83C0"/>
    <w:rsid w:val="0CE001CC"/>
    <w:rsid w:val="0CE92DF5"/>
    <w:rsid w:val="0CED159E"/>
    <w:rsid w:val="0CF025E2"/>
    <w:rsid w:val="0CF88CA7"/>
    <w:rsid w:val="0CFDC19D"/>
    <w:rsid w:val="0CFFDA66"/>
    <w:rsid w:val="0D0029C8"/>
    <w:rsid w:val="0D025993"/>
    <w:rsid w:val="0D059126"/>
    <w:rsid w:val="0D0C7BC5"/>
    <w:rsid w:val="0D0E042C"/>
    <w:rsid w:val="0D0F779F"/>
    <w:rsid w:val="0D1422AB"/>
    <w:rsid w:val="0D169D86"/>
    <w:rsid w:val="0D17F520"/>
    <w:rsid w:val="0D1FD647"/>
    <w:rsid w:val="0D25381E"/>
    <w:rsid w:val="0D278FED"/>
    <w:rsid w:val="0D29FBBC"/>
    <w:rsid w:val="0D2D5C79"/>
    <w:rsid w:val="0D2FB9C7"/>
    <w:rsid w:val="0D33391C"/>
    <w:rsid w:val="0D33A1C5"/>
    <w:rsid w:val="0D350578"/>
    <w:rsid w:val="0D39FA64"/>
    <w:rsid w:val="0D3D3A4B"/>
    <w:rsid w:val="0D3F55AA"/>
    <w:rsid w:val="0D4046AD"/>
    <w:rsid w:val="0D453B81"/>
    <w:rsid w:val="0D4D1212"/>
    <w:rsid w:val="0D4F41B7"/>
    <w:rsid w:val="0D502255"/>
    <w:rsid w:val="0D522CAD"/>
    <w:rsid w:val="0D560B32"/>
    <w:rsid w:val="0D5B6CF1"/>
    <w:rsid w:val="0D5F0C38"/>
    <w:rsid w:val="0D62E776"/>
    <w:rsid w:val="0D6B4742"/>
    <w:rsid w:val="0D6BD5C5"/>
    <w:rsid w:val="0D6E3B54"/>
    <w:rsid w:val="0D6F8070"/>
    <w:rsid w:val="0D71AB12"/>
    <w:rsid w:val="0D71C462"/>
    <w:rsid w:val="0D773927"/>
    <w:rsid w:val="0D788400"/>
    <w:rsid w:val="0D7AEF12"/>
    <w:rsid w:val="0D7E5425"/>
    <w:rsid w:val="0D80B6EE"/>
    <w:rsid w:val="0D864170"/>
    <w:rsid w:val="0D8AD143"/>
    <w:rsid w:val="0D8C7AC3"/>
    <w:rsid w:val="0D931599"/>
    <w:rsid w:val="0D938DFF"/>
    <w:rsid w:val="0D957AD6"/>
    <w:rsid w:val="0D974D51"/>
    <w:rsid w:val="0D984716"/>
    <w:rsid w:val="0D9AE243"/>
    <w:rsid w:val="0D9F2BD8"/>
    <w:rsid w:val="0DA349F0"/>
    <w:rsid w:val="0DA3FFA6"/>
    <w:rsid w:val="0DA4080F"/>
    <w:rsid w:val="0DA5A320"/>
    <w:rsid w:val="0DAA229C"/>
    <w:rsid w:val="0DAF8927"/>
    <w:rsid w:val="0DB2811E"/>
    <w:rsid w:val="0DB3AD27"/>
    <w:rsid w:val="0DB5CE21"/>
    <w:rsid w:val="0DBD0FC3"/>
    <w:rsid w:val="0DBF58CD"/>
    <w:rsid w:val="0DBF87D5"/>
    <w:rsid w:val="0DC918E1"/>
    <w:rsid w:val="0DCCD933"/>
    <w:rsid w:val="0DD32B24"/>
    <w:rsid w:val="0DD91C5D"/>
    <w:rsid w:val="0DD9F8F5"/>
    <w:rsid w:val="0DDA4A24"/>
    <w:rsid w:val="0DDBEEDA"/>
    <w:rsid w:val="0DE09B5E"/>
    <w:rsid w:val="0DE69A61"/>
    <w:rsid w:val="0DE6ADDA"/>
    <w:rsid w:val="0DE78A00"/>
    <w:rsid w:val="0DEC6B3A"/>
    <w:rsid w:val="0DED40E4"/>
    <w:rsid w:val="0DED4228"/>
    <w:rsid w:val="0DEF7DC3"/>
    <w:rsid w:val="0DF6984B"/>
    <w:rsid w:val="0DFE8D7E"/>
    <w:rsid w:val="0E07E08B"/>
    <w:rsid w:val="0E09FBF0"/>
    <w:rsid w:val="0E0BCEC2"/>
    <w:rsid w:val="0E0C06A8"/>
    <w:rsid w:val="0E0C29B0"/>
    <w:rsid w:val="0E0DEB05"/>
    <w:rsid w:val="0E0E9465"/>
    <w:rsid w:val="0E145E11"/>
    <w:rsid w:val="0E199111"/>
    <w:rsid w:val="0E1A879D"/>
    <w:rsid w:val="0E1B986F"/>
    <w:rsid w:val="0E1DE6B8"/>
    <w:rsid w:val="0E1EF587"/>
    <w:rsid w:val="0E1FDC6C"/>
    <w:rsid w:val="0E22B3E9"/>
    <w:rsid w:val="0E25AB78"/>
    <w:rsid w:val="0E290C10"/>
    <w:rsid w:val="0E296D04"/>
    <w:rsid w:val="0E2AB359"/>
    <w:rsid w:val="0E2B434A"/>
    <w:rsid w:val="0E2B7232"/>
    <w:rsid w:val="0E32798D"/>
    <w:rsid w:val="0E33A5F3"/>
    <w:rsid w:val="0E3498DC"/>
    <w:rsid w:val="0E35DAC8"/>
    <w:rsid w:val="0E3A8695"/>
    <w:rsid w:val="0E3EC92E"/>
    <w:rsid w:val="0E44277A"/>
    <w:rsid w:val="0E483F2E"/>
    <w:rsid w:val="0E4C79F1"/>
    <w:rsid w:val="0E4D085A"/>
    <w:rsid w:val="0E4D4B03"/>
    <w:rsid w:val="0E4DECB8"/>
    <w:rsid w:val="0E505ACC"/>
    <w:rsid w:val="0E52A341"/>
    <w:rsid w:val="0E534FCB"/>
    <w:rsid w:val="0E548536"/>
    <w:rsid w:val="0E5761B3"/>
    <w:rsid w:val="0E5A8DF2"/>
    <w:rsid w:val="0E5E4770"/>
    <w:rsid w:val="0E626395"/>
    <w:rsid w:val="0E66C392"/>
    <w:rsid w:val="0E67099E"/>
    <w:rsid w:val="0E6C98A8"/>
    <w:rsid w:val="0E6F3ECE"/>
    <w:rsid w:val="0E71AFAF"/>
    <w:rsid w:val="0E742768"/>
    <w:rsid w:val="0E75ACC1"/>
    <w:rsid w:val="0E79301F"/>
    <w:rsid w:val="0E7F3852"/>
    <w:rsid w:val="0E7FEAA0"/>
    <w:rsid w:val="0E801A27"/>
    <w:rsid w:val="0E81FBCB"/>
    <w:rsid w:val="0E8407C7"/>
    <w:rsid w:val="0E84A11B"/>
    <w:rsid w:val="0E890E0A"/>
    <w:rsid w:val="0E8D7DB9"/>
    <w:rsid w:val="0E9492AD"/>
    <w:rsid w:val="0E9ABAF2"/>
    <w:rsid w:val="0E9CD934"/>
    <w:rsid w:val="0E9E027F"/>
    <w:rsid w:val="0E9E8B53"/>
    <w:rsid w:val="0EA2558E"/>
    <w:rsid w:val="0EA734D6"/>
    <w:rsid w:val="0EAC9D7F"/>
    <w:rsid w:val="0EACC211"/>
    <w:rsid w:val="0EAEA873"/>
    <w:rsid w:val="0EAF88E4"/>
    <w:rsid w:val="0EAFC6C5"/>
    <w:rsid w:val="0EB0BF05"/>
    <w:rsid w:val="0EB3CDDD"/>
    <w:rsid w:val="0EB50B68"/>
    <w:rsid w:val="0EB74F2B"/>
    <w:rsid w:val="0EB87711"/>
    <w:rsid w:val="0EBA2822"/>
    <w:rsid w:val="0EBAA91F"/>
    <w:rsid w:val="0EBC0A98"/>
    <w:rsid w:val="0EC1A9BE"/>
    <w:rsid w:val="0EC5C3CA"/>
    <w:rsid w:val="0ECEBD06"/>
    <w:rsid w:val="0ED152AC"/>
    <w:rsid w:val="0EDEA60C"/>
    <w:rsid w:val="0EE284A9"/>
    <w:rsid w:val="0EE8E3D7"/>
    <w:rsid w:val="0EEA9139"/>
    <w:rsid w:val="0EF155CF"/>
    <w:rsid w:val="0EF16127"/>
    <w:rsid w:val="0EF21951"/>
    <w:rsid w:val="0EF7A025"/>
    <w:rsid w:val="0EF9D4F2"/>
    <w:rsid w:val="0EFAA570"/>
    <w:rsid w:val="0EFBB8F5"/>
    <w:rsid w:val="0EFDC254"/>
    <w:rsid w:val="0F01D478"/>
    <w:rsid w:val="0F05D93F"/>
    <w:rsid w:val="0F0761DB"/>
    <w:rsid w:val="0F079676"/>
    <w:rsid w:val="0F099958"/>
    <w:rsid w:val="0F0A82ED"/>
    <w:rsid w:val="0F0C1115"/>
    <w:rsid w:val="0F0CFCF3"/>
    <w:rsid w:val="0F0DDB6C"/>
    <w:rsid w:val="0F0E0CBB"/>
    <w:rsid w:val="0F132674"/>
    <w:rsid w:val="0F14DA2B"/>
    <w:rsid w:val="0F1B3BB1"/>
    <w:rsid w:val="0F1BDB4A"/>
    <w:rsid w:val="0F1D198D"/>
    <w:rsid w:val="0F1DEEC5"/>
    <w:rsid w:val="0F1F4C1F"/>
    <w:rsid w:val="0F210893"/>
    <w:rsid w:val="0F26969A"/>
    <w:rsid w:val="0F2AC10D"/>
    <w:rsid w:val="0F2C5E9A"/>
    <w:rsid w:val="0F2D5CD9"/>
    <w:rsid w:val="0F2EC62F"/>
    <w:rsid w:val="0F338349"/>
    <w:rsid w:val="0F34B597"/>
    <w:rsid w:val="0F38991B"/>
    <w:rsid w:val="0F390068"/>
    <w:rsid w:val="0F3B23A9"/>
    <w:rsid w:val="0F3BDE69"/>
    <w:rsid w:val="0F3E8F73"/>
    <w:rsid w:val="0F42850C"/>
    <w:rsid w:val="0F4AC880"/>
    <w:rsid w:val="0F547F1D"/>
    <w:rsid w:val="0F54D3F8"/>
    <w:rsid w:val="0F55D328"/>
    <w:rsid w:val="0F58471A"/>
    <w:rsid w:val="0F5C2B63"/>
    <w:rsid w:val="0F5ECB01"/>
    <w:rsid w:val="0F64F85E"/>
    <w:rsid w:val="0F69C72C"/>
    <w:rsid w:val="0F6AF8B1"/>
    <w:rsid w:val="0F6C89EC"/>
    <w:rsid w:val="0F6D578B"/>
    <w:rsid w:val="0F79AE17"/>
    <w:rsid w:val="0F7CB5B2"/>
    <w:rsid w:val="0F7D0F6E"/>
    <w:rsid w:val="0F7DA683"/>
    <w:rsid w:val="0F7EB219"/>
    <w:rsid w:val="0F809FD8"/>
    <w:rsid w:val="0F813C07"/>
    <w:rsid w:val="0F840AD1"/>
    <w:rsid w:val="0F892743"/>
    <w:rsid w:val="0F90977A"/>
    <w:rsid w:val="0F90A588"/>
    <w:rsid w:val="0F93AE77"/>
    <w:rsid w:val="0F972857"/>
    <w:rsid w:val="0F98DF88"/>
    <w:rsid w:val="0F998554"/>
    <w:rsid w:val="0F9B82EA"/>
    <w:rsid w:val="0F9D499E"/>
    <w:rsid w:val="0FA09E45"/>
    <w:rsid w:val="0FA67EA7"/>
    <w:rsid w:val="0FA93654"/>
    <w:rsid w:val="0FAB4725"/>
    <w:rsid w:val="0FAC8138"/>
    <w:rsid w:val="0FACCAC0"/>
    <w:rsid w:val="0FAE65F6"/>
    <w:rsid w:val="0FAF8FA5"/>
    <w:rsid w:val="0FB01D99"/>
    <w:rsid w:val="0FB2E5AC"/>
    <w:rsid w:val="0FB35F9F"/>
    <w:rsid w:val="0FB70E19"/>
    <w:rsid w:val="0FC045F7"/>
    <w:rsid w:val="0FCA4CF7"/>
    <w:rsid w:val="0FCA50C5"/>
    <w:rsid w:val="0FD02B2A"/>
    <w:rsid w:val="0FDC16A5"/>
    <w:rsid w:val="0FDD09F9"/>
    <w:rsid w:val="0FDD6E86"/>
    <w:rsid w:val="0FDF6B14"/>
    <w:rsid w:val="0FE08827"/>
    <w:rsid w:val="0FE1EA80"/>
    <w:rsid w:val="0FE536BE"/>
    <w:rsid w:val="0FE6526F"/>
    <w:rsid w:val="0FEC6729"/>
    <w:rsid w:val="0FECA5BF"/>
    <w:rsid w:val="0FEEA2E1"/>
    <w:rsid w:val="0FEF3498"/>
    <w:rsid w:val="0FF05597"/>
    <w:rsid w:val="0FF240DF"/>
    <w:rsid w:val="0FF5922E"/>
    <w:rsid w:val="0FF98EBA"/>
    <w:rsid w:val="0FF9F936"/>
    <w:rsid w:val="0FFF1884"/>
    <w:rsid w:val="0FFF4B73"/>
    <w:rsid w:val="1001733F"/>
    <w:rsid w:val="10027059"/>
    <w:rsid w:val="1005029A"/>
    <w:rsid w:val="1005CE1C"/>
    <w:rsid w:val="100B3425"/>
    <w:rsid w:val="100E7936"/>
    <w:rsid w:val="101210EF"/>
    <w:rsid w:val="10193183"/>
    <w:rsid w:val="101BA5D1"/>
    <w:rsid w:val="101DC583"/>
    <w:rsid w:val="101FC6A6"/>
    <w:rsid w:val="1026EE73"/>
    <w:rsid w:val="102C3082"/>
    <w:rsid w:val="102CA474"/>
    <w:rsid w:val="10312969"/>
    <w:rsid w:val="10358B4A"/>
    <w:rsid w:val="103DE8FD"/>
    <w:rsid w:val="10410C6C"/>
    <w:rsid w:val="1041F7AA"/>
    <w:rsid w:val="10448865"/>
    <w:rsid w:val="1044D189"/>
    <w:rsid w:val="1048DFC4"/>
    <w:rsid w:val="104D8B4E"/>
    <w:rsid w:val="104E2F8E"/>
    <w:rsid w:val="10501646"/>
    <w:rsid w:val="1051D3FA"/>
    <w:rsid w:val="105200F4"/>
    <w:rsid w:val="10559BCE"/>
    <w:rsid w:val="10578E00"/>
    <w:rsid w:val="105E058A"/>
    <w:rsid w:val="10618C1B"/>
    <w:rsid w:val="10620461"/>
    <w:rsid w:val="1070E9F2"/>
    <w:rsid w:val="10712ECE"/>
    <w:rsid w:val="1074B591"/>
    <w:rsid w:val="1075AEB9"/>
    <w:rsid w:val="1076079F"/>
    <w:rsid w:val="107DC736"/>
    <w:rsid w:val="107E816A"/>
    <w:rsid w:val="10847636"/>
    <w:rsid w:val="10849CFF"/>
    <w:rsid w:val="1086B687"/>
    <w:rsid w:val="1087F6ED"/>
    <w:rsid w:val="10880EA4"/>
    <w:rsid w:val="108853D2"/>
    <w:rsid w:val="1088668B"/>
    <w:rsid w:val="108E4D6D"/>
    <w:rsid w:val="10930832"/>
    <w:rsid w:val="10A1D039"/>
    <w:rsid w:val="10A46CEE"/>
    <w:rsid w:val="10AEA45B"/>
    <w:rsid w:val="10AF6971"/>
    <w:rsid w:val="10B49D50"/>
    <w:rsid w:val="10B54E7E"/>
    <w:rsid w:val="10B6057E"/>
    <w:rsid w:val="10B687ED"/>
    <w:rsid w:val="10B70DBD"/>
    <w:rsid w:val="10B938A2"/>
    <w:rsid w:val="10C0318D"/>
    <w:rsid w:val="10C04ED7"/>
    <w:rsid w:val="10C542CC"/>
    <w:rsid w:val="10C73441"/>
    <w:rsid w:val="10CA3CDD"/>
    <w:rsid w:val="10CF7943"/>
    <w:rsid w:val="10D7C8E8"/>
    <w:rsid w:val="10D88904"/>
    <w:rsid w:val="10DCFC92"/>
    <w:rsid w:val="10E040EE"/>
    <w:rsid w:val="10E5A003"/>
    <w:rsid w:val="10E767E3"/>
    <w:rsid w:val="10E7AC96"/>
    <w:rsid w:val="10E9362F"/>
    <w:rsid w:val="10F2A2B5"/>
    <w:rsid w:val="10F50C78"/>
    <w:rsid w:val="10F5859B"/>
    <w:rsid w:val="10F5E453"/>
    <w:rsid w:val="10FC4CA2"/>
    <w:rsid w:val="110A9BFB"/>
    <w:rsid w:val="110E5E8F"/>
    <w:rsid w:val="11121AD8"/>
    <w:rsid w:val="11136BD8"/>
    <w:rsid w:val="1115DF05"/>
    <w:rsid w:val="1117060A"/>
    <w:rsid w:val="111C4617"/>
    <w:rsid w:val="111D5C43"/>
    <w:rsid w:val="111DE2E0"/>
    <w:rsid w:val="1120A768"/>
    <w:rsid w:val="1122C9F6"/>
    <w:rsid w:val="1124592A"/>
    <w:rsid w:val="112466D3"/>
    <w:rsid w:val="1127B48F"/>
    <w:rsid w:val="112EEFF9"/>
    <w:rsid w:val="112F7ED8"/>
    <w:rsid w:val="11323F88"/>
    <w:rsid w:val="1134F0F6"/>
    <w:rsid w:val="1137FC6C"/>
    <w:rsid w:val="11381AC8"/>
    <w:rsid w:val="1139BE7B"/>
    <w:rsid w:val="113AE63E"/>
    <w:rsid w:val="113BDB2A"/>
    <w:rsid w:val="113D2D9A"/>
    <w:rsid w:val="11405516"/>
    <w:rsid w:val="1142110D"/>
    <w:rsid w:val="1147D829"/>
    <w:rsid w:val="1148A4C1"/>
    <w:rsid w:val="1148C106"/>
    <w:rsid w:val="1149FE68"/>
    <w:rsid w:val="114CFF9C"/>
    <w:rsid w:val="114D5BD7"/>
    <w:rsid w:val="1152209C"/>
    <w:rsid w:val="11533161"/>
    <w:rsid w:val="11579579"/>
    <w:rsid w:val="1158CD8A"/>
    <w:rsid w:val="115C3390"/>
    <w:rsid w:val="115CF19E"/>
    <w:rsid w:val="115DEBF8"/>
    <w:rsid w:val="115F7D24"/>
    <w:rsid w:val="116064F0"/>
    <w:rsid w:val="11640424"/>
    <w:rsid w:val="11661D58"/>
    <w:rsid w:val="116F9195"/>
    <w:rsid w:val="11702285"/>
    <w:rsid w:val="117A0B6E"/>
    <w:rsid w:val="117CB08A"/>
    <w:rsid w:val="117E0133"/>
    <w:rsid w:val="118F3162"/>
    <w:rsid w:val="11934E79"/>
    <w:rsid w:val="11949AA7"/>
    <w:rsid w:val="119BEF47"/>
    <w:rsid w:val="119DD566"/>
    <w:rsid w:val="119EAC52"/>
    <w:rsid w:val="119F00C3"/>
    <w:rsid w:val="11A19AB3"/>
    <w:rsid w:val="11AC3361"/>
    <w:rsid w:val="11B257EE"/>
    <w:rsid w:val="11B79459"/>
    <w:rsid w:val="11C0C6EA"/>
    <w:rsid w:val="11C55DA7"/>
    <w:rsid w:val="11C76D43"/>
    <w:rsid w:val="11C90CF8"/>
    <w:rsid w:val="11C9AAEB"/>
    <w:rsid w:val="11CCB004"/>
    <w:rsid w:val="11CD2D83"/>
    <w:rsid w:val="11D013F5"/>
    <w:rsid w:val="11D04F89"/>
    <w:rsid w:val="11D0DE33"/>
    <w:rsid w:val="11D5333E"/>
    <w:rsid w:val="11DF79CC"/>
    <w:rsid w:val="11E0293C"/>
    <w:rsid w:val="11E17FC0"/>
    <w:rsid w:val="11E5DF1E"/>
    <w:rsid w:val="11E7A53F"/>
    <w:rsid w:val="11E7DACA"/>
    <w:rsid w:val="11F00539"/>
    <w:rsid w:val="11F25533"/>
    <w:rsid w:val="11F44DCD"/>
    <w:rsid w:val="11F69411"/>
    <w:rsid w:val="11F9BE47"/>
    <w:rsid w:val="11F9DFFE"/>
    <w:rsid w:val="11FF1972"/>
    <w:rsid w:val="1207CC6F"/>
    <w:rsid w:val="1212669F"/>
    <w:rsid w:val="12144242"/>
    <w:rsid w:val="1215127C"/>
    <w:rsid w:val="1217B286"/>
    <w:rsid w:val="121D8FCC"/>
    <w:rsid w:val="12215428"/>
    <w:rsid w:val="1222B05F"/>
    <w:rsid w:val="122341CB"/>
    <w:rsid w:val="1223EA0E"/>
    <w:rsid w:val="122A1499"/>
    <w:rsid w:val="122CB3DA"/>
    <w:rsid w:val="122DD795"/>
    <w:rsid w:val="1238DA6A"/>
    <w:rsid w:val="123A110E"/>
    <w:rsid w:val="123D7CF6"/>
    <w:rsid w:val="12414C1A"/>
    <w:rsid w:val="12442291"/>
    <w:rsid w:val="1246544E"/>
    <w:rsid w:val="1247F1E6"/>
    <w:rsid w:val="1247F8B3"/>
    <w:rsid w:val="124816D8"/>
    <w:rsid w:val="124BC657"/>
    <w:rsid w:val="124D81EE"/>
    <w:rsid w:val="1250824F"/>
    <w:rsid w:val="12514CC0"/>
    <w:rsid w:val="12517E00"/>
    <w:rsid w:val="1251EB6E"/>
    <w:rsid w:val="12572A6B"/>
    <w:rsid w:val="125B03EE"/>
    <w:rsid w:val="125FC781"/>
    <w:rsid w:val="12610E20"/>
    <w:rsid w:val="126A8886"/>
    <w:rsid w:val="126AC691"/>
    <w:rsid w:val="126AE398"/>
    <w:rsid w:val="126D5E15"/>
    <w:rsid w:val="1272106B"/>
    <w:rsid w:val="1273436C"/>
    <w:rsid w:val="1275EF98"/>
    <w:rsid w:val="127649BC"/>
    <w:rsid w:val="12771452"/>
    <w:rsid w:val="12783D1D"/>
    <w:rsid w:val="127BAB6C"/>
    <w:rsid w:val="127D03E8"/>
    <w:rsid w:val="127E3113"/>
    <w:rsid w:val="12807DF9"/>
    <w:rsid w:val="1281E35A"/>
    <w:rsid w:val="12836C5E"/>
    <w:rsid w:val="1284D68E"/>
    <w:rsid w:val="1286120D"/>
    <w:rsid w:val="1289AE34"/>
    <w:rsid w:val="1289D132"/>
    <w:rsid w:val="129732D9"/>
    <w:rsid w:val="1298E5AD"/>
    <w:rsid w:val="129ACDDC"/>
    <w:rsid w:val="12A32D2F"/>
    <w:rsid w:val="12A337C3"/>
    <w:rsid w:val="12A3D4D6"/>
    <w:rsid w:val="12A60F34"/>
    <w:rsid w:val="12A8205B"/>
    <w:rsid w:val="12AA5618"/>
    <w:rsid w:val="12AD56A6"/>
    <w:rsid w:val="12B24A81"/>
    <w:rsid w:val="12B55545"/>
    <w:rsid w:val="12B5647E"/>
    <w:rsid w:val="12B698C1"/>
    <w:rsid w:val="12BFF5F4"/>
    <w:rsid w:val="12C05921"/>
    <w:rsid w:val="12C829FF"/>
    <w:rsid w:val="12CEC919"/>
    <w:rsid w:val="12D64596"/>
    <w:rsid w:val="12D8C6EC"/>
    <w:rsid w:val="12DD0661"/>
    <w:rsid w:val="12DD20BF"/>
    <w:rsid w:val="12DD545F"/>
    <w:rsid w:val="12DDC30B"/>
    <w:rsid w:val="12E5E580"/>
    <w:rsid w:val="12E6A424"/>
    <w:rsid w:val="12E6A86B"/>
    <w:rsid w:val="12EB3976"/>
    <w:rsid w:val="12ED2EB5"/>
    <w:rsid w:val="12EDA27D"/>
    <w:rsid w:val="12EDEA3E"/>
    <w:rsid w:val="12F149FC"/>
    <w:rsid w:val="12F4BA5B"/>
    <w:rsid w:val="12F5DC91"/>
    <w:rsid w:val="12FA3692"/>
    <w:rsid w:val="12FB8484"/>
    <w:rsid w:val="12FBB52F"/>
    <w:rsid w:val="13023A2F"/>
    <w:rsid w:val="13058150"/>
    <w:rsid w:val="13068E39"/>
    <w:rsid w:val="130C4DF6"/>
    <w:rsid w:val="130D2995"/>
    <w:rsid w:val="13143A81"/>
    <w:rsid w:val="13149296"/>
    <w:rsid w:val="1314C2A5"/>
    <w:rsid w:val="1319931F"/>
    <w:rsid w:val="131A5BA4"/>
    <w:rsid w:val="131B5E17"/>
    <w:rsid w:val="13204994"/>
    <w:rsid w:val="132075F1"/>
    <w:rsid w:val="13228CFB"/>
    <w:rsid w:val="1323B0B4"/>
    <w:rsid w:val="1330C247"/>
    <w:rsid w:val="13338545"/>
    <w:rsid w:val="133AA508"/>
    <w:rsid w:val="134BC164"/>
    <w:rsid w:val="134BCCC7"/>
    <w:rsid w:val="134D09D9"/>
    <w:rsid w:val="134F4E57"/>
    <w:rsid w:val="13527E2A"/>
    <w:rsid w:val="135464EC"/>
    <w:rsid w:val="13565713"/>
    <w:rsid w:val="13585787"/>
    <w:rsid w:val="135C4EE6"/>
    <w:rsid w:val="1361B637"/>
    <w:rsid w:val="13620C8A"/>
    <w:rsid w:val="13631A5E"/>
    <w:rsid w:val="13652666"/>
    <w:rsid w:val="1365FCF1"/>
    <w:rsid w:val="13675B5D"/>
    <w:rsid w:val="1371D951"/>
    <w:rsid w:val="13760665"/>
    <w:rsid w:val="1378FF4C"/>
    <w:rsid w:val="137933E2"/>
    <w:rsid w:val="137A4DF5"/>
    <w:rsid w:val="137B872C"/>
    <w:rsid w:val="137C1C1F"/>
    <w:rsid w:val="137F7114"/>
    <w:rsid w:val="138F2EC2"/>
    <w:rsid w:val="13900764"/>
    <w:rsid w:val="13908292"/>
    <w:rsid w:val="1390DC74"/>
    <w:rsid w:val="13944857"/>
    <w:rsid w:val="13986D49"/>
    <w:rsid w:val="139BBE6B"/>
    <w:rsid w:val="13A1E4A7"/>
    <w:rsid w:val="13A30B4F"/>
    <w:rsid w:val="13ACCA79"/>
    <w:rsid w:val="13B5189E"/>
    <w:rsid w:val="13B588B4"/>
    <w:rsid w:val="13B71265"/>
    <w:rsid w:val="13B870F0"/>
    <w:rsid w:val="13BA5B44"/>
    <w:rsid w:val="13BF06B5"/>
    <w:rsid w:val="13BF7A53"/>
    <w:rsid w:val="13C1A5EB"/>
    <w:rsid w:val="13C63A8F"/>
    <w:rsid w:val="13C81F18"/>
    <w:rsid w:val="13C8BA62"/>
    <w:rsid w:val="13CA9FE7"/>
    <w:rsid w:val="13CBDA71"/>
    <w:rsid w:val="13CE494E"/>
    <w:rsid w:val="13D13DEE"/>
    <w:rsid w:val="13D29F37"/>
    <w:rsid w:val="13D3F431"/>
    <w:rsid w:val="13D7C5D4"/>
    <w:rsid w:val="13DD325D"/>
    <w:rsid w:val="13DE1AE9"/>
    <w:rsid w:val="13E0130C"/>
    <w:rsid w:val="13E074D3"/>
    <w:rsid w:val="13E518B4"/>
    <w:rsid w:val="13E6F1EB"/>
    <w:rsid w:val="13EA31CC"/>
    <w:rsid w:val="13EB80CF"/>
    <w:rsid w:val="13EF7807"/>
    <w:rsid w:val="13F04F47"/>
    <w:rsid w:val="13F15DBD"/>
    <w:rsid w:val="13F9F716"/>
    <w:rsid w:val="140AE6AB"/>
    <w:rsid w:val="140AF393"/>
    <w:rsid w:val="140B6D9E"/>
    <w:rsid w:val="140E801D"/>
    <w:rsid w:val="1411BE11"/>
    <w:rsid w:val="141606DE"/>
    <w:rsid w:val="14162280"/>
    <w:rsid w:val="141B50B5"/>
    <w:rsid w:val="14204AE0"/>
    <w:rsid w:val="14219F52"/>
    <w:rsid w:val="14289319"/>
    <w:rsid w:val="142E205B"/>
    <w:rsid w:val="1430C0E1"/>
    <w:rsid w:val="14325067"/>
    <w:rsid w:val="143454E2"/>
    <w:rsid w:val="143507FC"/>
    <w:rsid w:val="143800C7"/>
    <w:rsid w:val="14417A83"/>
    <w:rsid w:val="14438AA8"/>
    <w:rsid w:val="14453424"/>
    <w:rsid w:val="144684B2"/>
    <w:rsid w:val="1447DB10"/>
    <w:rsid w:val="14490A89"/>
    <w:rsid w:val="144A24EC"/>
    <w:rsid w:val="1451FEDF"/>
    <w:rsid w:val="1453E756"/>
    <w:rsid w:val="1462CB3E"/>
    <w:rsid w:val="14677353"/>
    <w:rsid w:val="146A1DEC"/>
    <w:rsid w:val="146A525F"/>
    <w:rsid w:val="146A6530"/>
    <w:rsid w:val="146AFC09"/>
    <w:rsid w:val="146B3FD7"/>
    <w:rsid w:val="146E48C1"/>
    <w:rsid w:val="1476FF79"/>
    <w:rsid w:val="147D527C"/>
    <w:rsid w:val="1481F738"/>
    <w:rsid w:val="14844585"/>
    <w:rsid w:val="148600B7"/>
    <w:rsid w:val="14872B2F"/>
    <w:rsid w:val="1494FF35"/>
    <w:rsid w:val="1495867B"/>
    <w:rsid w:val="149CE3EB"/>
    <w:rsid w:val="149F07E8"/>
    <w:rsid w:val="14A0F759"/>
    <w:rsid w:val="14A39911"/>
    <w:rsid w:val="14A3A29A"/>
    <w:rsid w:val="14A48BAB"/>
    <w:rsid w:val="14A5DA22"/>
    <w:rsid w:val="14A7FF82"/>
    <w:rsid w:val="14A97E50"/>
    <w:rsid w:val="14AB36FA"/>
    <w:rsid w:val="14ACFC99"/>
    <w:rsid w:val="14B1232B"/>
    <w:rsid w:val="14B20CA1"/>
    <w:rsid w:val="14B3D08C"/>
    <w:rsid w:val="14BA0094"/>
    <w:rsid w:val="14BCE9BF"/>
    <w:rsid w:val="14BE7578"/>
    <w:rsid w:val="14C134A6"/>
    <w:rsid w:val="14C25D84"/>
    <w:rsid w:val="14CF7B60"/>
    <w:rsid w:val="14D91D75"/>
    <w:rsid w:val="14D93F3F"/>
    <w:rsid w:val="14E16C15"/>
    <w:rsid w:val="14E97434"/>
    <w:rsid w:val="14EA6D38"/>
    <w:rsid w:val="14EA99B5"/>
    <w:rsid w:val="14F20EE9"/>
    <w:rsid w:val="14F8F3F1"/>
    <w:rsid w:val="14F93227"/>
    <w:rsid w:val="14FB9C1B"/>
    <w:rsid w:val="14FC2785"/>
    <w:rsid w:val="14FFE720"/>
    <w:rsid w:val="1500D40C"/>
    <w:rsid w:val="15031F00"/>
    <w:rsid w:val="15033B3C"/>
    <w:rsid w:val="150450C6"/>
    <w:rsid w:val="1509EF73"/>
    <w:rsid w:val="151071E3"/>
    <w:rsid w:val="1511B320"/>
    <w:rsid w:val="151A461F"/>
    <w:rsid w:val="151A5596"/>
    <w:rsid w:val="1529F314"/>
    <w:rsid w:val="152BD7C5"/>
    <w:rsid w:val="152E7B4E"/>
    <w:rsid w:val="15351749"/>
    <w:rsid w:val="153921B0"/>
    <w:rsid w:val="15398937"/>
    <w:rsid w:val="1545434F"/>
    <w:rsid w:val="15462C15"/>
    <w:rsid w:val="154A799D"/>
    <w:rsid w:val="154D0379"/>
    <w:rsid w:val="154D14CB"/>
    <w:rsid w:val="154EEB7A"/>
    <w:rsid w:val="154F1E9C"/>
    <w:rsid w:val="1552910F"/>
    <w:rsid w:val="1553D11C"/>
    <w:rsid w:val="15550A07"/>
    <w:rsid w:val="1558BD8D"/>
    <w:rsid w:val="155BC919"/>
    <w:rsid w:val="155BF471"/>
    <w:rsid w:val="155F8CAF"/>
    <w:rsid w:val="1565DF9B"/>
    <w:rsid w:val="15671881"/>
    <w:rsid w:val="156E6CB7"/>
    <w:rsid w:val="1574D41F"/>
    <w:rsid w:val="1574DF61"/>
    <w:rsid w:val="15760F75"/>
    <w:rsid w:val="157660FF"/>
    <w:rsid w:val="157F0D44"/>
    <w:rsid w:val="157FB79A"/>
    <w:rsid w:val="1580D064"/>
    <w:rsid w:val="1583599F"/>
    <w:rsid w:val="1589E568"/>
    <w:rsid w:val="158B2C2B"/>
    <w:rsid w:val="158CCDC9"/>
    <w:rsid w:val="158E5E6C"/>
    <w:rsid w:val="15916427"/>
    <w:rsid w:val="159175F0"/>
    <w:rsid w:val="15922EAC"/>
    <w:rsid w:val="15929FA9"/>
    <w:rsid w:val="15929FDB"/>
    <w:rsid w:val="159AE9BA"/>
    <w:rsid w:val="15A3F8BF"/>
    <w:rsid w:val="15A7068D"/>
    <w:rsid w:val="15AA3528"/>
    <w:rsid w:val="15AA5437"/>
    <w:rsid w:val="15AAAAC2"/>
    <w:rsid w:val="15AAFB21"/>
    <w:rsid w:val="15AB7BAF"/>
    <w:rsid w:val="15AE71A7"/>
    <w:rsid w:val="15B3BBB3"/>
    <w:rsid w:val="15B3D9D5"/>
    <w:rsid w:val="15B708FC"/>
    <w:rsid w:val="15BCB3BC"/>
    <w:rsid w:val="15BCB9A1"/>
    <w:rsid w:val="15C63EE5"/>
    <w:rsid w:val="15C6B69B"/>
    <w:rsid w:val="15CB5E91"/>
    <w:rsid w:val="15CD92E1"/>
    <w:rsid w:val="15CDF093"/>
    <w:rsid w:val="15D20615"/>
    <w:rsid w:val="15D2E5A7"/>
    <w:rsid w:val="15DE0237"/>
    <w:rsid w:val="15DE4393"/>
    <w:rsid w:val="15E41751"/>
    <w:rsid w:val="15E75DA1"/>
    <w:rsid w:val="15EDE231"/>
    <w:rsid w:val="15EE712B"/>
    <w:rsid w:val="15F278B3"/>
    <w:rsid w:val="15F42B31"/>
    <w:rsid w:val="15F4CF38"/>
    <w:rsid w:val="15F6FF6A"/>
    <w:rsid w:val="15F76775"/>
    <w:rsid w:val="15FC2AE8"/>
    <w:rsid w:val="1602CEA3"/>
    <w:rsid w:val="160E37FF"/>
    <w:rsid w:val="160F8D43"/>
    <w:rsid w:val="1611365C"/>
    <w:rsid w:val="1612E9BB"/>
    <w:rsid w:val="161694F2"/>
    <w:rsid w:val="1616F090"/>
    <w:rsid w:val="161752E2"/>
    <w:rsid w:val="1620F2FE"/>
    <w:rsid w:val="1624537B"/>
    <w:rsid w:val="162589B3"/>
    <w:rsid w:val="16326198"/>
    <w:rsid w:val="1634DEF0"/>
    <w:rsid w:val="163A576C"/>
    <w:rsid w:val="163AE90A"/>
    <w:rsid w:val="163B72EF"/>
    <w:rsid w:val="16415687"/>
    <w:rsid w:val="16418EBA"/>
    <w:rsid w:val="1641AC36"/>
    <w:rsid w:val="1641F1C6"/>
    <w:rsid w:val="164A6700"/>
    <w:rsid w:val="165A0BCD"/>
    <w:rsid w:val="166AB7D6"/>
    <w:rsid w:val="166F62EE"/>
    <w:rsid w:val="1679353D"/>
    <w:rsid w:val="167B5807"/>
    <w:rsid w:val="167DE35A"/>
    <w:rsid w:val="167FEBB8"/>
    <w:rsid w:val="1680BD5D"/>
    <w:rsid w:val="1689C177"/>
    <w:rsid w:val="168F30D9"/>
    <w:rsid w:val="168F4E09"/>
    <w:rsid w:val="1694525D"/>
    <w:rsid w:val="1694A35C"/>
    <w:rsid w:val="1697A5C3"/>
    <w:rsid w:val="1699E013"/>
    <w:rsid w:val="169B4B78"/>
    <w:rsid w:val="169BBCEA"/>
    <w:rsid w:val="16A11A4F"/>
    <w:rsid w:val="16A27179"/>
    <w:rsid w:val="16A2B673"/>
    <w:rsid w:val="16A3DEA7"/>
    <w:rsid w:val="16A487CE"/>
    <w:rsid w:val="16A684E4"/>
    <w:rsid w:val="16A7295E"/>
    <w:rsid w:val="16A79CC8"/>
    <w:rsid w:val="16A90740"/>
    <w:rsid w:val="16AAA9F1"/>
    <w:rsid w:val="16AB1B7E"/>
    <w:rsid w:val="16AE4950"/>
    <w:rsid w:val="16B4C52B"/>
    <w:rsid w:val="16B5AEE8"/>
    <w:rsid w:val="16B97E15"/>
    <w:rsid w:val="16BB1662"/>
    <w:rsid w:val="16BBAE1D"/>
    <w:rsid w:val="16C1AB00"/>
    <w:rsid w:val="16C557FE"/>
    <w:rsid w:val="16C8D6A2"/>
    <w:rsid w:val="16C9CB7B"/>
    <w:rsid w:val="16CD0C50"/>
    <w:rsid w:val="16D15E29"/>
    <w:rsid w:val="16D77B55"/>
    <w:rsid w:val="16DAD9A3"/>
    <w:rsid w:val="16DB9F67"/>
    <w:rsid w:val="16E222AE"/>
    <w:rsid w:val="16E39C19"/>
    <w:rsid w:val="16EB6FFF"/>
    <w:rsid w:val="16F16F26"/>
    <w:rsid w:val="16F3BA79"/>
    <w:rsid w:val="16FB9E93"/>
    <w:rsid w:val="16FEA9F8"/>
    <w:rsid w:val="1706A0B8"/>
    <w:rsid w:val="170D5A5F"/>
    <w:rsid w:val="170F44B4"/>
    <w:rsid w:val="171111BD"/>
    <w:rsid w:val="17198292"/>
    <w:rsid w:val="171C735A"/>
    <w:rsid w:val="1723B127"/>
    <w:rsid w:val="1723DBEF"/>
    <w:rsid w:val="172AECD3"/>
    <w:rsid w:val="172CEECC"/>
    <w:rsid w:val="173B724C"/>
    <w:rsid w:val="173B81AB"/>
    <w:rsid w:val="173C1E8A"/>
    <w:rsid w:val="173FD9F2"/>
    <w:rsid w:val="17403FEC"/>
    <w:rsid w:val="17460978"/>
    <w:rsid w:val="17471873"/>
    <w:rsid w:val="174921D0"/>
    <w:rsid w:val="174A483D"/>
    <w:rsid w:val="175425EB"/>
    <w:rsid w:val="1754675C"/>
    <w:rsid w:val="175F0027"/>
    <w:rsid w:val="175F4113"/>
    <w:rsid w:val="176412F9"/>
    <w:rsid w:val="1767E674"/>
    <w:rsid w:val="1768DBAF"/>
    <w:rsid w:val="176B1156"/>
    <w:rsid w:val="176E69BD"/>
    <w:rsid w:val="1776538A"/>
    <w:rsid w:val="1777E5C0"/>
    <w:rsid w:val="177B37A8"/>
    <w:rsid w:val="177F6F93"/>
    <w:rsid w:val="1780DB3B"/>
    <w:rsid w:val="1780F166"/>
    <w:rsid w:val="1783CDD9"/>
    <w:rsid w:val="1785BB3C"/>
    <w:rsid w:val="1785FDAA"/>
    <w:rsid w:val="178B5101"/>
    <w:rsid w:val="178D4A6F"/>
    <w:rsid w:val="17A0C9C9"/>
    <w:rsid w:val="17AA2033"/>
    <w:rsid w:val="17ABD7B5"/>
    <w:rsid w:val="17B1F5EB"/>
    <w:rsid w:val="17B23200"/>
    <w:rsid w:val="17B2F0B1"/>
    <w:rsid w:val="17B9955D"/>
    <w:rsid w:val="17C47740"/>
    <w:rsid w:val="17C5AAEC"/>
    <w:rsid w:val="17C72723"/>
    <w:rsid w:val="17C7B97A"/>
    <w:rsid w:val="17C82753"/>
    <w:rsid w:val="17C89642"/>
    <w:rsid w:val="17CB2F56"/>
    <w:rsid w:val="17D13245"/>
    <w:rsid w:val="17D27AF5"/>
    <w:rsid w:val="17D56C37"/>
    <w:rsid w:val="17D67847"/>
    <w:rsid w:val="17D89720"/>
    <w:rsid w:val="17D98392"/>
    <w:rsid w:val="17DA7712"/>
    <w:rsid w:val="17E0EEC1"/>
    <w:rsid w:val="17E4BAAE"/>
    <w:rsid w:val="17E60C1C"/>
    <w:rsid w:val="17E9C3F0"/>
    <w:rsid w:val="17EBB60B"/>
    <w:rsid w:val="17EC97D2"/>
    <w:rsid w:val="17EF5E4A"/>
    <w:rsid w:val="17F239F2"/>
    <w:rsid w:val="17F41C8E"/>
    <w:rsid w:val="17F60D05"/>
    <w:rsid w:val="17FBE513"/>
    <w:rsid w:val="1807F8CA"/>
    <w:rsid w:val="180B4F33"/>
    <w:rsid w:val="180FFABD"/>
    <w:rsid w:val="18146C26"/>
    <w:rsid w:val="1814F38E"/>
    <w:rsid w:val="1818FAAB"/>
    <w:rsid w:val="1822B8CB"/>
    <w:rsid w:val="1822BB73"/>
    <w:rsid w:val="1825EE67"/>
    <w:rsid w:val="18262C41"/>
    <w:rsid w:val="1829187D"/>
    <w:rsid w:val="182986D8"/>
    <w:rsid w:val="182D57C1"/>
    <w:rsid w:val="182DABE3"/>
    <w:rsid w:val="182EB5B8"/>
    <w:rsid w:val="182F634F"/>
    <w:rsid w:val="18382874"/>
    <w:rsid w:val="1840919F"/>
    <w:rsid w:val="1840BDE1"/>
    <w:rsid w:val="18474A8C"/>
    <w:rsid w:val="184F1203"/>
    <w:rsid w:val="18515545"/>
    <w:rsid w:val="1855BB43"/>
    <w:rsid w:val="1856E848"/>
    <w:rsid w:val="1857F443"/>
    <w:rsid w:val="18599EF5"/>
    <w:rsid w:val="1864FFB0"/>
    <w:rsid w:val="1865127E"/>
    <w:rsid w:val="186C9D60"/>
    <w:rsid w:val="186F3001"/>
    <w:rsid w:val="1870E2DA"/>
    <w:rsid w:val="1875EE6E"/>
    <w:rsid w:val="1879E075"/>
    <w:rsid w:val="187C396C"/>
    <w:rsid w:val="187D1DC7"/>
    <w:rsid w:val="187D3469"/>
    <w:rsid w:val="18806455"/>
    <w:rsid w:val="1881ECD9"/>
    <w:rsid w:val="18875EF2"/>
    <w:rsid w:val="1889FA50"/>
    <w:rsid w:val="189107A5"/>
    <w:rsid w:val="1898D728"/>
    <w:rsid w:val="189B22AF"/>
    <w:rsid w:val="18A23BCA"/>
    <w:rsid w:val="18B3A143"/>
    <w:rsid w:val="18BA91FF"/>
    <w:rsid w:val="18BC2A7E"/>
    <w:rsid w:val="18BFEA98"/>
    <w:rsid w:val="18C8368C"/>
    <w:rsid w:val="18C8ECD8"/>
    <w:rsid w:val="18C940B9"/>
    <w:rsid w:val="18C97B85"/>
    <w:rsid w:val="18CB6753"/>
    <w:rsid w:val="18CBB040"/>
    <w:rsid w:val="18CEFCF7"/>
    <w:rsid w:val="18D140D2"/>
    <w:rsid w:val="18D462B6"/>
    <w:rsid w:val="18D667B0"/>
    <w:rsid w:val="18D7AD30"/>
    <w:rsid w:val="18DB1A57"/>
    <w:rsid w:val="18DCB062"/>
    <w:rsid w:val="18DEBD03"/>
    <w:rsid w:val="18E05E63"/>
    <w:rsid w:val="18E0C8FE"/>
    <w:rsid w:val="18E248F1"/>
    <w:rsid w:val="18E5DF12"/>
    <w:rsid w:val="18E9EC91"/>
    <w:rsid w:val="18EEFBC9"/>
    <w:rsid w:val="18F1F6EF"/>
    <w:rsid w:val="18F3F181"/>
    <w:rsid w:val="18F52B47"/>
    <w:rsid w:val="18FB1174"/>
    <w:rsid w:val="1900B61B"/>
    <w:rsid w:val="190D8EA2"/>
    <w:rsid w:val="19170BF6"/>
    <w:rsid w:val="191B063A"/>
    <w:rsid w:val="191EEB2C"/>
    <w:rsid w:val="1920F093"/>
    <w:rsid w:val="19248321"/>
    <w:rsid w:val="1927C3CE"/>
    <w:rsid w:val="19292090"/>
    <w:rsid w:val="192B80D4"/>
    <w:rsid w:val="192C4C05"/>
    <w:rsid w:val="192DB2F1"/>
    <w:rsid w:val="1932874C"/>
    <w:rsid w:val="194144A5"/>
    <w:rsid w:val="194EF3A4"/>
    <w:rsid w:val="195009AC"/>
    <w:rsid w:val="1952E056"/>
    <w:rsid w:val="1954B27E"/>
    <w:rsid w:val="195BBB40"/>
    <w:rsid w:val="195CBA81"/>
    <w:rsid w:val="19627A94"/>
    <w:rsid w:val="1969D77D"/>
    <w:rsid w:val="196DB47E"/>
    <w:rsid w:val="196E2871"/>
    <w:rsid w:val="19708F8E"/>
    <w:rsid w:val="197521A8"/>
    <w:rsid w:val="197EB44A"/>
    <w:rsid w:val="197EF0F3"/>
    <w:rsid w:val="19803414"/>
    <w:rsid w:val="19819759"/>
    <w:rsid w:val="1981D193"/>
    <w:rsid w:val="19827683"/>
    <w:rsid w:val="198A1BCD"/>
    <w:rsid w:val="198C7822"/>
    <w:rsid w:val="19938D9F"/>
    <w:rsid w:val="1994AEF3"/>
    <w:rsid w:val="199E98D1"/>
    <w:rsid w:val="19AC903E"/>
    <w:rsid w:val="19B40924"/>
    <w:rsid w:val="19BA8027"/>
    <w:rsid w:val="19BCBA71"/>
    <w:rsid w:val="19BD2056"/>
    <w:rsid w:val="19BEAC40"/>
    <w:rsid w:val="19BF7E22"/>
    <w:rsid w:val="19CDF12B"/>
    <w:rsid w:val="19D2FD6E"/>
    <w:rsid w:val="19D3A230"/>
    <w:rsid w:val="19D3D35A"/>
    <w:rsid w:val="19D5EA7A"/>
    <w:rsid w:val="19D6121C"/>
    <w:rsid w:val="19DA3C05"/>
    <w:rsid w:val="19DD236E"/>
    <w:rsid w:val="19E4F0BE"/>
    <w:rsid w:val="19EAEAB8"/>
    <w:rsid w:val="19EB3E94"/>
    <w:rsid w:val="19EF2EDC"/>
    <w:rsid w:val="19F1DFEF"/>
    <w:rsid w:val="19F4A335"/>
    <w:rsid w:val="19F5CC49"/>
    <w:rsid w:val="19F65D41"/>
    <w:rsid w:val="19F86FD6"/>
    <w:rsid w:val="19F8FDF5"/>
    <w:rsid w:val="19FA0D7D"/>
    <w:rsid w:val="1A008270"/>
    <w:rsid w:val="1A017BE9"/>
    <w:rsid w:val="1A029D59"/>
    <w:rsid w:val="1A03A61B"/>
    <w:rsid w:val="1A03D158"/>
    <w:rsid w:val="1A03DE2E"/>
    <w:rsid w:val="1A045529"/>
    <w:rsid w:val="1A077A7C"/>
    <w:rsid w:val="1A09B7DE"/>
    <w:rsid w:val="1A1076D9"/>
    <w:rsid w:val="1A128938"/>
    <w:rsid w:val="1A14F5FD"/>
    <w:rsid w:val="1A17B4A7"/>
    <w:rsid w:val="1A18785B"/>
    <w:rsid w:val="1A1B6B9D"/>
    <w:rsid w:val="1A223C33"/>
    <w:rsid w:val="1A2255F8"/>
    <w:rsid w:val="1A28BA95"/>
    <w:rsid w:val="1A2AD558"/>
    <w:rsid w:val="1A2E4687"/>
    <w:rsid w:val="1A31CD90"/>
    <w:rsid w:val="1A35A799"/>
    <w:rsid w:val="1A367833"/>
    <w:rsid w:val="1A39A688"/>
    <w:rsid w:val="1A3A4532"/>
    <w:rsid w:val="1A3F6A14"/>
    <w:rsid w:val="1A45FCC4"/>
    <w:rsid w:val="1A48B40C"/>
    <w:rsid w:val="1A49C902"/>
    <w:rsid w:val="1A4B552A"/>
    <w:rsid w:val="1A50F4EA"/>
    <w:rsid w:val="1A52B061"/>
    <w:rsid w:val="1A5441ED"/>
    <w:rsid w:val="1A54FEF9"/>
    <w:rsid w:val="1A55F866"/>
    <w:rsid w:val="1A56FE0E"/>
    <w:rsid w:val="1A59BE6D"/>
    <w:rsid w:val="1A5E2CDF"/>
    <w:rsid w:val="1A5E90F2"/>
    <w:rsid w:val="1A61CF8F"/>
    <w:rsid w:val="1A631A5C"/>
    <w:rsid w:val="1A66C137"/>
    <w:rsid w:val="1A6A0DB5"/>
    <w:rsid w:val="1A6AF174"/>
    <w:rsid w:val="1A707096"/>
    <w:rsid w:val="1A70CE8B"/>
    <w:rsid w:val="1A77AF32"/>
    <w:rsid w:val="1A79D748"/>
    <w:rsid w:val="1A7A6EC8"/>
    <w:rsid w:val="1A7B9E37"/>
    <w:rsid w:val="1A7E64F5"/>
    <w:rsid w:val="1A86F440"/>
    <w:rsid w:val="1A8CE3FD"/>
    <w:rsid w:val="1A90D3C1"/>
    <w:rsid w:val="1A90EE1A"/>
    <w:rsid w:val="1A911ACC"/>
    <w:rsid w:val="1A913A1F"/>
    <w:rsid w:val="1A924968"/>
    <w:rsid w:val="1A92A5C3"/>
    <w:rsid w:val="1A9A0CF6"/>
    <w:rsid w:val="1A9C54E4"/>
    <w:rsid w:val="1A9DE74D"/>
    <w:rsid w:val="1A9ECC34"/>
    <w:rsid w:val="1A9F53A0"/>
    <w:rsid w:val="1AB195D1"/>
    <w:rsid w:val="1AB1DE86"/>
    <w:rsid w:val="1AB9716C"/>
    <w:rsid w:val="1ABBA381"/>
    <w:rsid w:val="1ABD0281"/>
    <w:rsid w:val="1AC1412C"/>
    <w:rsid w:val="1AC373D7"/>
    <w:rsid w:val="1AC5385A"/>
    <w:rsid w:val="1AC62694"/>
    <w:rsid w:val="1AC839C1"/>
    <w:rsid w:val="1AC8EC8E"/>
    <w:rsid w:val="1ACE1B4D"/>
    <w:rsid w:val="1AD0E551"/>
    <w:rsid w:val="1AD58A94"/>
    <w:rsid w:val="1AD8AA86"/>
    <w:rsid w:val="1AD910D5"/>
    <w:rsid w:val="1ADAE9E0"/>
    <w:rsid w:val="1ADB54CD"/>
    <w:rsid w:val="1ADCFC56"/>
    <w:rsid w:val="1ADE691E"/>
    <w:rsid w:val="1ADFBC75"/>
    <w:rsid w:val="1AE0C333"/>
    <w:rsid w:val="1AE1FE37"/>
    <w:rsid w:val="1AE276A9"/>
    <w:rsid w:val="1AE29433"/>
    <w:rsid w:val="1AEC42D4"/>
    <w:rsid w:val="1AF05F25"/>
    <w:rsid w:val="1AF0DECA"/>
    <w:rsid w:val="1AF27679"/>
    <w:rsid w:val="1AF324D8"/>
    <w:rsid w:val="1AF84036"/>
    <w:rsid w:val="1AF9F195"/>
    <w:rsid w:val="1AFA8BAA"/>
    <w:rsid w:val="1AFC970C"/>
    <w:rsid w:val="1AFF6373"/>
    <w:rsid w:val="1B015086"/>
    <w:rsid w:val="1B076DC8"/>
    <w:rsid w:val="1B0FAFB0"/>
    <w:rsid w:val="1B143B22"/>
    <w:rsid w:val="1B149AFB"/>
    <w:rsid w:val="1B165F00"/>
    <w:rsid w:val="1B190A8D"/>
    <w:rsid w:val="1B2384FE"/>
    <w:rsid w:val="1B2591B7"/>
    <w:rsid w:val="1B267719"/>
    <w:rsid w:val="1B2BC3C4"/>
    <w:rsid w:val="1B2C6449"/>
    <w:rsid w:val="1B359E37"/>
    <w:rsid w:val="1B42D5F9"/>
    <w:rsid w:val="1B46DF44"/>
    <w:rsid w:val="1B49449B"/>
    <w:rsid w:val="1B4AC1E4"/>
    <w:rsid w:val="1B4C537F"/>
    <w:rsid w:val="1B4D4448"/>
    <w:rsid w:val="1B4D65ED"/>
    <w:rsid w:val="1B54CE70"/>
    <w:rsid w:val="1B5D9B15"/>
    <w:rsid w:val="1B60785D"/>
    <w:rsid w:val="1B62285E"/>
    <w:rsid w:val="1B64BA4A"/>
    <w:rsid w:val="1B665E3B"/>
    <w:rsid w:val="1B6E293E"/>
    <w:rsid w:val="1B72943B"/>
    <w:rsid w:val="1B79749D"/>
    <w:rsid w:val="1B7980CF"/>
    <w:rsid w:val="1B7A82C4"/>
    <w:rsid w:val="1B815D62"/>
    <w:rsid w:val="1B81FCCB"/>
    <w:rsid w:val="1B82986D"/>
    <w:rsid w:val="1B86D724"/>
    <w:rsid w:val="1B8B4033"/>
    <w:rsid w:val="1B902302"/>
    <w:rsid w:val="1B913698"/>
    <w:rsid w:val="1B94A273"/>
    <w:rsid w:val="1B95E75D"/>
    <w:rsid w:val="1B9B9477"/>
    <w:rsid w:val="1BA35DE1"/>
    <w:rsid w:val="1BA474C6"/>
    <w:rsid w:val="1BA70730"/>
    <w:rsid w:val="1BAB1F67"/>
    <w:rsid w:val="1BB054D5"/>
    <w:rsid w:val="1BB60E89"/>
    <w:rsid w:val="1BBD69F7"/>
    <w:rsid w:val="1BBF61BC"/>
    <w:rsid w:val="1BC16B68"/>
    <w:rsid w:val="1BC32776"/>
    <w:rsid w:val="1BC51E8D"/>
    <w:rsid w:val="1BCAD40A"/>
    <w:rsid w:val="1BCAE5C2"/>
    <w:rsid w:val="1BCB7BA5"/>
    <w:rsid w:val="1BCC0A84"/>
    <w:rsid w:val="1BCC7648"/>
    <w:rsid w:val="1BD0D1CF"/>
    <w:rsid w:val="1BD0DBB9"/>
    <w:rsid w:val="1BD3BAA1"/>
    <w:rsid w:val="1BD60DA8"/>
    <w:rsid w:val="1BDD8F26"/>
    <w:rsid w:val="1BE17BF2"/>
    <w:rsid w:val="1BEAB4AB"/>
    <w:rsid w:val="1BEB03F7"/>
    <w:rsid w:val="1BEC64C8"/>
    <w:rsid w:val="1BEE376B"/>
    <w:rsid w:val="1BEFC9FC"/>
    <w:rsid w:val="1BF082E4"/>
    <w:rsid w:val="1BF48E5D"/>
    <w:rsid w:val="1BFC67FD"/>
    <w:rsid w:val="1BFC69B0"/>
    <w:rsid w:val="1C02F79C"/>
    <w:rsid w:val="1C04F240"/>
    <w:rsid w:val="1C0E8259"/>
    <w:rsid w:val="1C0EF6B1"/>
    <w:rsid w:val="1C12F01E"/>
    <w:rsid w:val="1C197A9B"/>
    <w:rsid w:val="1C1B58D5"/>
    <w:rsid w:val="1C203595"/>
    <w:rsid w:val="1C29F1C0"/>
    <w:rsid w:val="1C2BD231"/>
    <w:rsid w:val="1C2DB4E4"/>
    <w:rsid w:val="1C36FC49"/>
    <w:rsid w:val="1C38FA87"/>
    <w:rsid w:val="1C39DA10"/>
    <w:rsid w:val="1C3A62C4"/>
    <w:rsid w:val="1C3AE777"/>
    <w:rsid w:val="1C3C43B6"/>
    <w:rsid w:val="1C3E4378"/>
    <w:rsid w:val="1C3F1C38"/>
    <w:rsid w:val="1C412C77"/>
    <w:rsid w:val="1C43A734"/>
    <w:rsid w:val="1C4B451E"/>
    <w:rsid w:val="1C4F2751"/>
    <w:rsid w:val="1C4FD605"/>
    <w:rsid w:val="1C51123A"/>
    <w:rsid w:val="1C537293"/>
    <w:rsid w:val="1C673DDA"/>
    <w:rsid w:val="1C6D31B4"/>
    <w:rsid w:val="1C72CDFE"/>
    <w:rsid w:val="1C753647"/>
    <w:rsid w:val="1C80FB08"/>
    <w:rsid w:val="1C82539B"/>
    <w:rsid w:val="1C881E75"/>
    <w:rsid w:val="1C8A4159"/>
    <w:rsid w:val="1C91312F"/>
    <w:rsid w:val="1C954E15"/>
    <w:rsid w:val="1C9AB105"/>
    <w:rsid w:val="1C9BF714"/>
    <w:rsid w:val="1C9C8506"/>
    <w:rsid w:val="1C9DB999"/>
    <w:rsid w:val="1C9F4988"/>
    <w:rsid w:val="1C9FA476"/>
    <w:rsid w:val="1CA14CDA"/>
    <w:rsid w:val="1CA1A710"/>
    <w:rsid w:val="1CA7B969"/>
    <w:rsid w:val="1CB8C284"/>
    <w:rsid w:val="1CBDEFFB"/>
    <w:rsid w:val="1CBF0CB5"/>
    <w:rsid w:val="1CC6712C"/>
    <w:rsid w:val="1CC84924"/>
    <w:rsid w:val="1CC889D8"/>
    <w:rsid w:val="1CC9E4A7"/>
    <w:rsid w:val="1CCE3443"/>
    <w:rsid w:val="1CD1C0BF"/>
    <w:rsid w:val="1CD6621A"/>
    <w:rsid w:val="1CD8E91D"/>
    <w:rsid w:val="1CDB1CE2"/>
    <w:rsid w:val="1CDC4A18"/>
    <w:rsid w:val="1CDCFC61"/>
    <w:rsid w:val="1CDE355B"/>
    <w:rsid w:val="1CDF55DE"/>
    <w:rsid w:val="1CE44432"/>
    <w:rsid w:val="1CE93663"/>
    <w:rsid w:val="1CEAF235"/>
    <w:rsid w:val="1CEBA983"/>
    <w:rsid w:val="1CECADD0"/>
    <w:rsid w:val="1CEFED87"/>
    <w:rsid w:val="1CFAE337"/>
    <w:rsid w:val="1CFB4186"/>
    <w:rsid w:val="1CFBB126"/>
    <w:rsid w:val="1D054071"/>
    <w:rsid w:val="1D07ABCD"/>
    <w:rsid w:val="1D08080B"/>
    <w:rsid w:val="1D08FC4F"/>
    <w:rsid w:val="1D0E3DA3"/>
    <w:rsid w:val="1D10859E"/>
    <w:rsid w:val="1D129583"/>
    <w:rsid w:val="1D16B0A5"/>
    <w:rsid w:val="1D16CB0E"/>
    <w:rsid w:val="1D19AA51"/>
    <w:rsid w:val="1D1A42B1"/>
    <w:rsid w:val="1D1B5D81"/>
    <w:rsid w:val="1D21523A"/>
    <w:rsid w:val="1D260DAD"/>
    <w:rsid w:val="1D28D053"/>
    <w:rsid w:val="1D2E325D"/>
    <w:rsid w:val="1D2EDDC7"/>
    <w:rsid w:val="1D2FFFFD"/>
    <w:rsid w:val="1D3031EB"/>
    <w:rsid w:val="1D30F0DD"/>
    <w:rsid w:val="1D35E683"/>
    <w:rsid w:val="1D3B58B8"/>
    <w:rsid w:val="1D3EB71B"/>
    <w:rsid w:val="1D4167C3"/>
    <w:rsid w:val="1D45398E"/>
    <w:rsid w:val="1D4548D7"/>
    <w:rsid w:val="1D471BC8"/>
    <w:rsid w:val="1D473190"/>
    <w:rsid w:val="1D47FFF7"/>
    <w:rsid w:val="1D4C5222"/>
    <w:rsid w:val="1D55C309"/>
    <w:rsid w:val="1D5A9C36"/>
    <w:rsid w:val="1D621BF6"/>
    <w:rsid w:val="1D655751"/>
    <w:rsid w:val="1D6850E3"/>
    <w:rsid w:val="1D6C5573"/>
    <w:rsid w:val="1D6DA55E"/>
    <w:rsid w:val="1D6F52CC"/>
    <w:rsid w:val="1D700BF6"/>
    <w:rsid w:val="1D72778F"/>
    <w:rsid w:val="1D728C84"/>
    <w:rsid w:val="1D748889"/>
    <w:rsid w:val="1D7643D4"/>
    <w:rsid w:val="1D766857"/>
    <w:rsid w:val="1D7AABF0"/>
    <w:rsid w:val="1D7E32E2"/>
    <w:rsid w:val="1D835BE3"/>
    <w:rsid w:val="1D88F42C"/>
    <w:rsid w:val="1D922ABC"/>
    <w:rsid w:val="1D9321CB"/>
    <w:rsid w:val="1D933272"/>
    <w:rsid w:val="1D955C09"/>
    <w:rsid w:val="1D96CB77"/>
    <w:rsid w:val="1D97789C"/>
    <w:rsid w:val="1D9BDF44"/>
    <w:rsid w:val="1D9DA8DE"/>
    <w:rsid w:val="1DA7C7E7"/>
    <w:rsid w:val="1DAD01C1"/>
    <w:rsid w:val="1DAE0F95"/>
    <w:rsid w:val="1DB23DD6"/>
    <w:rsid w:val="1DB7834C"/>
    <w:rsid w:val="1DBBECAC"/>
    <w:rsid w:val="1DBCC8A3"/>
    <w:rsid w:val="1DBD23D8"/>
    <w:rsid w:val="1DC36D09"/>
    <w:rsid w:val="1DC5C51E"/>
    <w:rsid w:val="1DCA73EE"/>
    <w:rsid w:val="1DCA8C9B"/>
    <w:rsid w:val="1DCC0D43"/>
    <w:rsid w:val="1DCD776C"/>
    <w:rsid w:val="1DCF2291"/>
    <w:rsid w:val="1DD51F93"/>
    <w:rsid w:val="1DD758DF"/>
    <w:rsid w:val="1DE42B99"/>
    <w:rsid w:val="1DE65A35"/>
    <w:rsid w:val="1DE709E2"/>
    <w:rsid w:val="1DEEB5BC"/>
    <w:rsid w:val="1DF1797E"/>
    <w:rsid w:val="1DF26FCC"/>
    <w:rsid w:val="1DF73A6D"/>
    <w:rsid w:val="1DF7EC53"/>
    <w:rsid w:val="1DF825F0"/>
    <w:rsid w:val="1DF885FB"/>
    <w:rsid w:val="1DFBAEDB"/>
    <w:rsid w:val="1DFBC14B"/>
    <w:rsid w:val="1DFE5C3C"/>
    <w:rsid w:val="1E003582"/>
    <w:rsid w:val="1E01269D"/>
    <w:rsid w:val="1E028AD0"/>
    <w:rsid w:val="1E04ADEA"/>
    <w:rsid w:val="1E090215"/>
    <w:rsid w:val="1E096C36"/>
    <w:rsid w:val="1E09ED05"/>
    <w:rsid w:val="1E0BEB1A"/>
    <w:rsid w:val="1E1107C7"/>
    <w:rsid w:val="1E12607B"/>
    <w:rsid w:val="1E140793"/>
    <w:rsid w:val="1E168D23"/>
    <w:rsid w:val="1E1A9782"/>
    <w:rsid w:val="1E1B7697"/>
    <w:rsid w:val="1E1ECF25"/>
    <w:rsid w:val="1E21049E"/>
    <w:rsid w:val="1E252B72"/>
    <w:rsid w:val="1E25E429"/>
    <w:rsid w:val="1E28F728"/>
    <w:rsid w:val="1E2BC5BE"/>
    <w:rsid w:val="1E30B0FF"/>
    <w:rsid w:val="1E3221B9"/>
    <w:rsid w:val="1E334486"/>
    <w:rsid w:val="1E360641"/>
    <w:rsid w:val="1E379E17"/>
    <w:rsid w:val="1E3CC635"/>
    <w:rsid w:val="1E492750"/>
    <w:rsid w:val="1E54645F"/>
    <w:rsid w:val="1E5852B0"/>
    <w:rsid w:val="1E58ADDE"/>
    <w:rsid w:val="1E5AF26C"/>
    <w:rsid w:val="1E5DDC3A"/>
    <w:rsid w:val="1E5E2E68"/>
    <w:rsid w:val="1E650295"/>
    <w:rsid w:val="1E653B74"/>
    <w:rsid w:val="1E65F62B"/>
    <w:rsid w:val="1E66FBAB"/>
    <w:rsid w:val="1E6DBAD0"/>
    <w:rsid w:val="1E6E077C"/>
    <w:rsid w:val="1E6EE9EE"/>
    <w:rsid w:val="1E715CE3"/>
    <w:rsid w:val="1E72A29A"/>
    <w:rsid w:val="1E73F482"/>
    <w:rsid w:val="1E762439"/>
    <w:rsid w:val="1E816D2A"/>
    <w:rsid w:val="1E83CC4B"/>
    <w:rsid w:val="1E873BE6"/>
    <w:rsid w:val="1E877B6C"/>
    <w:rsid w:val="1E894A36"/>
    <w:rsid w:val="1E894EA9"/>
    <w:rsid w:val="1E8AA982"/>
    <w:rsid w:val="1E8B62D3"/>
    <w:rsid w:val="1E8FD9E0"/>
    <w:rsid w:val="1E97C3D8"/>
    <w:rsid w:val="1E998913"/>
    <w:rsid w:val="1EA6F907"/>
    <w:rsid w:val="1EA91925"/>
    <w:rsid w:val="1EBB66C4"/>
    <w:rsid w:val="1EC045F9"/>
    <w:rsid w:val="1EC1D943"/>
    <w:rsid w:val="1EC25B6F"/>
    <w:rsid w:val="1EC30505"/>
    <w:rsid w:val="1EC62F7E"/>
    <w:rsid w:val="1ECC7402"/>
    <w:rsid w:val="1ED11B1F"/>
    <w:rsid w:val="1ED16E02"/>
    <w:rsid w:val="1ED3D3A4"/>
    <w:rsid w:val="1ED50137"/>
    <w:rsid w:val="1EDA482E"/>
    <w:rsid w:val="1EDCDC9C"/>
    <w:rsid w:val="1EE13648"/>
    <w:rsid w:val="1EEF6566"/>
    <w:rsid w:val="1EF0FAF5"/>
    <w:rsid w:val="1EF391E6"/>
    <w:rsid w:val="1EFB63D4"/>
    <w:rsid w:val="1F00F630"/>
    <w:rsid w:val="1F07A70E"/>
    <w:rsid w:val="1F094150"/>
    <w:rsid w:val="1F09A850"/>
    <w:rsid w:val="1F0A7D03"/>
    <w:rsid w:val="1F0CE585"/>
    <w:rsid w:val="1F0E8C58"/>
    <w:rsid w:val="1F1058EA"/>
    <w:rsid w:val="1F131A87"/>
    <w:rsid w:val="1F14E673"/>
    <w:rsid w:val="1F177D8E"/>
    <w:rsid w:val="1F1D265C"/>
    <w:rsid w:val="1F20C34D"/>
    <w:rsid w:val="1F2383CD"/>
    <w:rsid w:val="1F29CE5D"/>
    <w:rsid w:val="1F2C5781"/>
    <w:rsid w:val="1F306C17"/>
    <w:rsid w:val="1F31132A"/>
    <w:rsid w:val="1F363EF9"/>
    <w:rsid w:val="1F38466D"/>
    <w:rsid w:val="1F42C390"/>
    <w:rsid w:val="1F44D874"/>
    <w:rsid w:val="1F4906B2"/>
    <w:rsid w:val="1F4B45D4"/>
    <w:rsid w:val="1F4C4BCC"/>
    <w:rsid w:val="1F4F66CE"/>
    <w:rsid w:val="1F570723"/>
    <w:rsid w:val="1F573B2D"/>
    <w:rsid w:val="1F5C8DFA"/>
    <w:rsid w:val="1F5EB0B5"/>
    <w:rsid w:val="1F6008BC"/>
    <w:rsid w:val="1F613B96"/>
    <w:rsid w:val="1F637866"/>
    <w:rsid w:val="1F660E1F"/>
    <w:rsid w:val="1F6630A0"/>
    <w:rsid w:val="1F7011B2"/>
    <w:rsid w:val="1F73D14A"/>
    <w:rsid w:val="1F7644B9"/>
    <w:rsid w:val="1F7D44F0"/>
    <w:rsid w:val="1F8666AC"/>
    <w:rsid w:val="1F8A1A0D"/>
    <w:rsid w:val="1F8A6F2E"/>
    <w:rsid w:val="1F8E4EA0"/>
    <w:rsid w:val="1F8EF8BE"/>
    <w:rsid w:val="1F90A9E4"/>
    <w:rsid w:val="1F967C67"/>
    <w:rsid w:val="1F986214"/>
    <w:rsid w:val="1F9CE571"/>
    <w:rsid w:val="1F9DD5F9"/>
    <w:rsid w:val="1F9DE075"/>
    <w:rsid w:val="1FA16E82"/>
    <w:rsid w:val="1FA498A2"/>
    <w:rsid w:val="1FB735EA"/>
    <w:rsid w:val="1FBD804F"/>
    <w:rsid w:val="1FBFA356"/>
    <w:rsid w:val="1FC0CFAE"/>
    <w:rsid w:val="1FC6FDB3"/>
    <w:rsid w:val="1FC81876"/>
    <w:rsid w:val="1FCE9CD8"/>
    <w:rsid w:val="1FCF00D9"/>
    <w:rsid w:val="1FD218DB"/>
    <w:rsid w:val="1FD9F3C7"/>
    <w:rsid w:val="1FE49A8C"/>
    <w:rsid w:val="1FEF9C08"/>
    <w:rsid w:val="1FF26858"/>
    <w:rsid w:val="1FF69EC3"/>
    <w:rsid w:val="1FF99C0D"/>
    <w:rsid w:val="1FFB97C9"/>
    <w:rsid w:val="1FFE3C96"/>
    <w:rsid w:val="1FFF2BD7"/>
    <w:rsid w:val="1FFF46F0"/>
    <w:rsid w:val="2000AD77"/>
    <w:rsid w:val="2005F9EB"/>
    <w:rsid w:val="2007B388"/>
    <w:rsid w:val="20084EBE"/>
    <w:rsid w:val="200A3C7D"/>
    <w:rsid w:val="20104572"/>
    <w:rsid w:val="20104759"/>
    <w:rsid w:val="201603BA"/>
    <w:rsid w:val="201BB4BD"/>
    <w:rsid w:val="201C0D3A"/>
    <w:rsid w:val="201F714B"/>
    <w:rsid w:val="201F9AF2"/>
    <w:rsid w:val="2020527A"/>
    <w:rsid w:val="20232CF4"/>
    <w:rsid w:val="20287310"/>
    <w:rsid w:val="2029150E"/>
    <w:rsid w:val="2030085B"/>
    <w:rsid w:val="20354A41"/>
    <w:rsid w:val="2036BA01"/>
    <w:rsid w:val="20389B67"/>
    <w:rsid w:val="203A7D4E"/>
    <w:rsid w:val="203D6BE0"/>
    <w:rsid w:val="203EF549"/>
    <w:rsid w:val="20412129"/>
    <w:rsid w:val="20414150"/>
    <w:rsid w:val="2046E632"/>
    <w:rsid w:val="2048AA9D"/>
    <w:rsid w:val="204B6C46"/>
    <w:rsid w:val="204FF827"/>
    <w:rsid w:val="20509A2E"/>
    <w:rsid w:val="20521CB8"/>
    <w:rsid w:val="2056E2EA"/>
    <w:rsid w:val="205A6578"/>
    <w:rsid w:val="205D12CB"/>
    <w:rsid w:val="205DA9A4"/>
    <w:rsid w:val="205EBD6A"/>
    <w:rsid w:val="205EC9FE"/>
    <w:rsid w:val="20601995"/>
    <w:rsid w:val="206559D4"/>
    <w:rsid w:val="20687EF0"/>
    <w:rsid w:val="2069FE83"/>
    <w:rsid w:val="206F059A"/>
    <w:rsid w:val="2070FD61"/>
    <w:rsid w:val="2073335B"/>
    <w:rsid w:val="2073B72A"/>
    <w:rsid w:val="207DA124"/>
    <w:rsid w:val="207EAA1F"/>
    <w:rsid w:val="208145DC"/>
    <w:rsid w:val="2084AF28"/>
    <w:rsid w:val="20861090"/>
    <w:rsid w:val="2086D146"/>
    <w:rsid w:val="20895BC5"/>
    <w:rsid w:val="2089A558"/>
    <w:rsid w:val="208CE860"/>
    <w:rsid w:val="20921255"/>
    <w:rsid w:val="209A3C17"/>
    <w:rsid w:val="209E56E5"/>
    <w:rsid w:val="20A0C1A3"/>
    <w:rsid w:val="20A122CB"/>
    <w:rsid w:val="20A30457"/>
    <w:rsid w:val="20A9AF7D"/>
    <w:rsid w:val="20AA217F"/>
    <w:rsid w:val="20AA3950"/>
    <w:rsid w:val="20AB712A"/>
    <w:rsid w:val="20ABDB95"/>
    <w:rsid w:val="20B0319C"/>
    <w:rsid w:val="20B136AA"/>
    <w:rsid w:val="20B44946"/>
    <w:rsid w:val="20B4BB82"/>
    <w:rsid w:val="20B66664"/>
    <w:rsid w:val="20B786D0"/>
    <w:rsid w:val="20BB9365"/>
    <w:rsid w:val="20C0818B"/>
    <w:rsid w:val="20C5ECD6"/>
    <w:rsid w:val="20C8525E"/>
    <w:rsid w:val="20C89082"/>
    <w:rsid w:val="20C8D834"/>
    <w:rsid w:val="20C9F090"/>
    <w:rsid w:val="20D1DF92"/>
    <w:rsid w:val="20DBE5E2"/>
    <w:rsid w:val="20DD3C30"/>
    <w:rsid w:val="20DFCBC8"/>
    <w:rsid w:val="20E55AC1"/>
    <w:rsid w:val="20EC1AEC"/>
    <w:rsid w:val="20ED8A93"/>
    <w:rsid w:val="20F35091"/>
    <w:rsid w:val="20F4389A"/>
    <w:rsid w:val="20F44B1E"/>
    <w:rsid w:val="20F71BE5"/>
    <w:rsid w:val="20F97EE3"/>
    <w:rsid w:val="20FE746B"/>
    <w:rsid w:val="20FECFBC"/>
    <w:rsid w:val="21041097"/>
    <w:rsid w:val="21093230"/>
    <w:rsid w:val="210FB4D9"/>
    <w:rsid w:val="2113460C"/>
    <w:rsid w:val="21160D71"/>
    <w:rsid w:val="21167BF1"/>
    <w:rsid w:val="211E2549"/>
    <w:rsid w:val="211F59E5"/>
    <w:rsid w:val="2120EFB0"/>
    <w:rsid w:val="2121FB66"/>
    <w:rsid w:val="2122FBB4"/>
    <w:rsid w:val="2126AB0D"/>
    <w:rsid w:val="212C7290"/>
    <w:rsid w:val="212CE48D"/>
    <w:rsid w:val="212D8ECA"/>
    <w:rsid w:val="21304528"/>
    <w:rsid w:val="2131EB46"/>
    <w:rsid w:val="2132E066"/>
    <w:rsid w:val="2133F107"/>
    <w:rsid w:val="21347F82"/>
    <w:rsid w:val="21377CA0"/>
    <w:rsid w:val="2137882E"/>
    <w:rsid w:val="213DDFB6"/>
    <w:rsid w:val="2145C4E7"/>
    <w:rsid w:val="2145F98E"/>
    <w:rsid w:val="2150AE43"/>
    <w:rsid w:val="21553CF1"/>
    <w:rsid w:val="2155BB9B"/>
    <w:rsid w:val="215D778A"/>
    <w:rsid w:val="21640205"/>
    <w:rsid w:val="2164E386"/>
    <w:rsid w:val="216565A6"/>
    <w:rsid w:val="2166D47F"/>
    <w:rsid w:val="216EAF8F"/>
    <w:rsid w:val="217091A5"/>
    <w:rsid w:val="2171B04D"/>
    <w:rsid w:val="21723EBA"/>
    <w:rsid w:val="2177FA74"/>
    <w:rsid w:val="217B7C37"/>
    <w:rsid w:val="2180A27A"/>
    <w:rsid w:val="218787DC"/>
    <w:rsid w:val="21880066"/>
    <w:rsid w:val="2188D905"/>
    <w:rsid w:val="218C2CCF"/>
    <w:rsid w:val="218F5751"/>
    <w:rsid w:val="2191D977"/>
    <w:rsid w:val="21920EBF"/>
    <w:rsid w:val="2194A67A"/>
    <w:rsid w:val="219C323F"/>
    <w:rsid w:val="219D1C4B"/>
    <w:rsid w:val="219DB946"/>
    <w:rsid w:val="21A0D6E4"/>
    <w:rsid w:val="21A30764"/>
    <w:rsid w:val="21AEEE10"/>
    <w:rsid w:val="21B05667"/>
    <w:rsid w:val="21B40672"/>
    <w:rsid w:val="21BA7DDE"/>
    <w:rsid w:val="21BDF3CD"/>
    <w:rsid w:val="21C2FFDF"/>
    <w:rsid w:val="21C59B28"/>
    <w:rsid w:val="21C68E2B"/>
    <w:rsid w:val="21CE46E6"/>
    <w:rsid w:val="21D2C5ED"/>
    <w:rsid w:val="21D923FC"/>
    <w:rsid w:val="21D9C677"/>
    <w:rsid w:val="21DA0608"/>
    <w:rsid w:val="21E4096B"/>
    <w:rsid w:val="21EAE3B8"/>
    <w:rsid w:val="21ECA40A"/>
    <w:rsid w:val="21EF748F"/>
    <w:rsid w:val="21EFF240"/>
    <w:rsid w:val="21F18CED"/>
    <w:rsid w:val="21F4C45D"/>
    <w:rsid w:val="21F65223"/>
    <w:rsid w:val="21F6C2E8"/>
    <w:rsid w:val="21F6CBD8"/>
    <w:rsid w:val="21FB21F2"/>
    <w:rsid w:val="21FB9811"/>
    <w:rsid w:val="220070E4"/>
    <w:rsid w:val="22065186"/>
    <w:rsid w:val="220682D3"/>
    <w:rsid w:val="220CFE99"/>
    <w:rsid w:val="220F6A75"/>
    <w:rsid w:val="2212387E"/>
    <w:rsid w:val="22125E44"/>
    <w:rsid w:val="2213A2EE"/>
    <w:rsid w:val="2214AE5E"/>
    <w:rsid w:val="221B263C"/>
    <w:rsid w:val="221B2FC1"/>
    <w:rsid w:val="2223B718"/>
    <w:rsid w:val="222A6CB9"/>
    <w:rsid w:val="222E211F"/>
    <w:rsid w:val="222E537D"/>
    <w:rsid w:val="222E555D"/>
    <w:rsid w:val="222FA1E2"/>
    <w:rsid w:val="222FE6D9"/>
    <w:rsid w:val="2232A21D"/>
    <w:rsid w:val="22330E20"/>
    <w:rsid w:val="22330ED5"/>
    <w:rsid w:val="223465C7"/>
    <w:rsid w:val="2235AA32"/>
    <w:rsid w:val="2235B77E"/>
    <w:rsid w:val="2237E6EE"/>
    <w:rsid w:val="223C983D"/>
    <w:rsid w:val="223CD12E"/>
    <w:rsid w:val="223FAB41"/>
    <w:rsid w:val="224D71C0"/>
    <w:rsid w:val="225946FE"/>
    <w:rsid w:val="22597197"/>
    <w:rsid w:val="22675224"/>
    <w:rsid w:val="226B8E25"/>
    <w:rsid w:val="226E9417"/>
    <w:rsid w:val="2271EAEF"/>
    <w:rsid w:val="22742DE0"/>
    <w:rsid w:val="22753B78"/>
    <w:rsid w:val="227C52E2"/>
    <w:rsid w:val="227EE5D4"/>
    <w:rsid w:val="227F6B35"/>
    <w:rsid w:val="22813FAE"/>
    <w:rsid w:val="22882201"/>
    <w:rsid w:val="228AB4F5"/>
    <w:rsid w:val="228BC742"/>
    <w:rsid w:val="228D9D94"/>
    <w:rsid w:val="22912620"/>
    <w:rsid w:val="22A5D2CE"/>
    <w:rsid w:val="22A696D6"/>
    <w:rsid w:val="22A6A650"/>
    <w:rsid w:val="22A90052"/>
    <w:rsid w:val="22AA3C03"/>
    <w:rsid w:val="22B3967B"/>
    <w:rsid w:val="22B59DAB"/>
    <w:rsid w:val="22B7CE88"/>
    <w:rsid w:val="22BBBE1C"/>
    <w:rsid w:val="22BE9714"/>
    <w:rsid w:val="22C2BFA8"/>
    <w:rsid w:val="22C3C16C"/>
    <w:rsid w:val="22C9C460"/>
    <w:rsid w:val="22CD048E"/>
    <w:rsid w:val="22CD268C"/>
    <w:rsid w:val="22CE4A89"/>
    <w:rsid w:val="22D201CF"/>
    <w:rsid w:val="22D5F514"/>
    <w:rsid w:val="22D64270"/>
    <w:rsid w:val="22D6C21C"/>
    <w:rsid w:val="22D76336"/>
    <w:rsid w:val="22E28CAD"/>
    <w:rsid w:val="22E29E8B"/>
    <w:rsid w:val="22E4EC27"/>
    <w:rsid w:val="22E9D1CC"/>
    <w:rsid w:val="22EB3D78"/>
    <w:rsid w:val="22ECDE4A"/>
    <w:rsid w:val="22EEE7D0"/>
    <w:rsid w:val="22EEF759"/>
    <w:rsid w:val="22EFA1BC"/>
    <w:rsid w:val="22F0B7FD"/>
    <w:rsid w:val="22F49708"/>
    <w:rsid w:val="22F5D5EA"/>
    <w:rsid w:val="23047B33"/>
    <w:rsid w:val="2304854E"/>
    <w:rsid w:val="2305101C"/>
    <w:rsid w:val="230741D1"/>
    <w:rsid w:val="230D28E5"/>
    <w:rsid w:val="23114209"/>
    <w:rsid w:val="23174C98"/>
    <w:rsid w:val="2319191B"/>
    <w:rsid w:val="23192FE0"/>
    <w:rsid w:val="2319F528"/>
    <w:rsid w:val="231C2C7E"/>
    <w:rsid w:val="231CDC68"/>
    <w:rsid w:val="231DB295"/>
    <w:rsid w:val="2320F4F2"/>
    <w:rsid w:val="23218F37"/>
    <w:rsid w:val="23276790"/>
    <w:rsid w:val="23285910"/>
    <w:rsid w:val="232CB86D"/>
    <w:rsid w:val="2330B9F6"/>
    <w:rsid w:val="23316055"/>
    <w:rsid w:val="2333AE31"/>
    <w:rsid w:val="2336ACB1"/>
    <w:rsid w:val="2336FDAB"/>
    <w:rsid w:val="233C316C"/>
    <w:rsid w:val="2346488D"/>
    <w:rsid w:val="234BDE8E"/>
    <w:rsid w:val="234DE4E0"/>
    <w:rsid w:val="234FF82C"/>
    <w:rsid w:val="2350298B"/>
    <w:rsid w:val="2354BA80"/>
    <w:rsid w:val="23592DF0"/>
    <w:rsid w:val="23657892"/>
    <w:rsid w:val="236A2A0D"/>
    <w:rsid w:val="236CFD11"/>
    <w:rsid w:val="236F55F2"/>
    <w:rsid w:val="236F864C"/>
    <w:rsid w:val="23714D98"/>
    <w:rsid w:val="23719CEF"/>
    <w:rsid w:val="237403A9"/>
    <w:rsid w:val="23756CC1"/>
    <w:rsid w:val="237D00CF"/>
    <w:rsid w:val="237EA5B8"/>
    <w:rsid w:val="238613B9"/>
    <w:rsid w:val="23878C38"/>
    <w:rsid w:val="238AF719"/>
    <w:rsid w:val="238C79A6"/>
    <w:rsid w:val="2391B08B"/>
    <w:rsid w:val="23931818"/>
    <w:rsid w:val="2394415D"/>
    <w:rsid w:val="23956262"/>
    <w:rsid w:val="2395D1A0"/>
    <w:rsid w:val="23969048"/>
    <w:rsid w:val="23984A56"/>
    <w:rsid w:val="239AF28A"/>
    <w:rsid w:val="239B0A8B"/>
    <w:rsid w:val="23A41D8B"/>
    <w:rsid w:val="23A4E0C7"/>
    <w:rsid w:val="23BE98DF"/>
    <w:rsid w:val="23C15CF6"/>
    <w:rsid w:val="23C30BD5"/>
    <w:rsid w:val="23C34C8E"/>
    <w:rsid w:val="23D17D8B"/>
    <w:rsid w:val="23D26E51"/>
    <w:rsid w:val="23D6D407"/>
    <w:rsid w:val="23DA8455"/>
    <w:rsid w:val="23DB49F8"/>
    <w:rsid w:val="23DC867B"/>
    <w:rsid w:val="23DD2A94"/>
    <w:rsid w:val="23E0C932"/>
    <w:rsid w:val="23E42CE7"/>
    <w:rsid w:val="23E7D7C9"/>
    <w:rsid w:val="23EDB23D"/>
    <w:rsid w:val="23F1E9DD"/>
    <w:rsid w:val="23F8059A"/>
    <w:rsid w:val="23FD43C7"/>
    <w:rsid w:val="23FF2092"/>
    <w:rsid w:val="24050F25"/>
    <w:rsid w:val="24064933"/>
    <w:rsid w:val="240722C8"/>
    <w:rsid w:val="24090A96"/>
    <w:rsid w:val="240CAD77"/>
    <w:rsid w:val="2410C66F"/>
    <w:rsid w:val="2413024B"/>
    <w:rsid w:val="241CFB83"/>
    <w:rsid w:val="24226F23"/>
    <w:rsid w:val="2423ECF3"/>
    <w:rsid w:val="2423F7D0"/>
    <w:rsid w:val="242AB51D"/>
    <w:rsid w:val="242EEF6D"/>
    <w:rsid w:val="242FA44B"/>
    <w:rsid w:val="24311776"/>
    <w:rsid w:val="2432A1EF"/>
    <w:rsid w:val="243C2523"/>
    <w:rsid w:val="243EBC48"/>
    <w:rsid w:val="24402BCA"/>
    <w:rsid w:val="2443046C"/>
    <w:rsid w:val="2443BB1F"/>
    <w:rsid w:val="2446B3B2"/>
    <w:rsid w:val="244FCBA9"/>
    <w:rsid w:val="244FE776"/>
    <w:rsid w:val="2450C22B"/>
    <w:rsid w:val="2450D9C3"/>
    <w:rsid w:val="24516C70"/>
    <w:rsid w:val="2451ACE2"/>
    <w:rsid w:val="24525949"/>
    <w:rsid w:val="2452BCE8"/>
    <w:rsid w:val="2455F0E7"/>
    <w:rsid w:val="2459CF7C"/>
    <w:rsid w:val="2459DE4A"/>
    <w:rsid w:val="245ACC85"/>
    <w:rsid w:val="245D29C6"/>
    <w:rsid w:val="24609263"/>
    <w:rsid w:val="2463F3AE"/>
    <w:rsid w:val="24651B85"/>
    <w:rsid w:val="24680E57"/>
    <w:rsid w:val="246AB401"/>
    <w:rsid w:val="246F1781"/>
    <w:rsid w:val="24718C3A"/>
    <w:rsid w:val="24722398"/>
    <w:rsid w:val="2478FB60"/>
    <w:rsid w:val="247BF320"/>
    <w:rsid w:val="247C0913"/>
    <w:rsid w:val="247FFD95"/>
    <w:rsid w:val="248061FC"/>
    <w:rsid w:val="2484B828"/>
    <w:rsid w:val="248571E9"/>
    <w:rsid w:val="24878321"/>
    <w:rsid w:val="248D22FF"/>
    <w:rsid w:val="24927C10"/>
    <w:rsid w:val="249A694F"/>
    <w:rsid w:val="24A3C4D6"/>
    <w:rsid w:val="24A53D41"/>
    <w:rsid w:val="24A5431D"/>
    <w:rsid w:val="24A697B8"/>
    <w:rsid w:val="24A82647"/>
    <w:rsid w:val="24B46D59"/>
    <w:rsid w:val="24B77881"/>
    <w:rsid w:val="24B90D92"/>
    <w:rsid w:val="24BEEAF4"/>
    <w:rsid w:val="24CA5D42"/>
    <w:rsid w:val="24CD3E78"/>
    <w:rsid w:val="24CF6C66"/>
    <w:rsid w:val="24D04FF0"/>
    <w:rsid w:val="24D83802"/>
    <w:rsid w:val="24DDADA0"/>
    <w:rsid w:val="24E1A42E"/>
    <w:rsid w:val="24E3626C"/>
    <w:rsid w:val="24E4ED2A"/>
    <w:rsid w:val="24E763D1"/>
    <w:rsid w:val="24E81376"/>
    <w:rsid w:val="24E8157A"/>
    <w:rsid w:val="24ECDCB2"/>
    <w:rsid w:val="24EE35A7"/>
    <w:rsid w:val="24F2122F"/>
    <w:rsid w:val="24F76F8B"/>
    <w:rsid w:val="24FACFAA"/>
    <w:rsid w:val="24FB73C3"/>
    <w:rsid w:val="24FD3FC2"/>
    <w:rsid w:val="24FD555D"/>
    <w:rsid w:val="24FF0DDC"/>
    <w:rsid w:val="24FFF11F"/>
    <w:rsid w:val="2500272B"/>
    <w:rsid w:val="25026FF4"/>
    <w:rsid w:val="2502C2E2"/>
    <w:rsid w:val="2506C326"/>
    <w:rsid w:val="2508BBC0"/>
    <w:rsid w:val="250A5694"/>
    <w:rsid w:val="250EAFB1"/>
    <w:rsid w:val="250FA130"/>
    <w:rsid w:val="251223F8"/>
    <w:rsid w:val="2517F524"/>
    <w:rsid w:val="25181389"/>
    <w:rsid w:val="251F1FFB"/>
    <w:rsid w:val="2523CB89"/>
    <w:rsid w:val="252554AF"/>
    <w:rsid w:val="25295D73"/>
    <w:rsid w:val="252A8338"/>
    <w:rsid w:val="25312147"/>
    <w:rsid w:val="2531D4DA"/>
    <w:rsid w:val="25324DA0"/>
    <w:rsid w:val="2533B884"/>
    <w:rsid w:val="25377881"/>
    <w:rsid w:val="253AF239"/>
    <w:rsid w:val="2543E935"/>
    <w:rsid w:val="254671CB"/>
    <w:rsid w:val="254BD54E"/>
    <w:rsid w:val="254BEEF3"/>
    <w:rsid w:val="255029DB"/>
    <w:rsid w:val="25502FB2"/>
    <w:rsid w:val="25590023"/>
    <w:rsid w:val="255DFA1B"/>
    <w:rsid w:val="25609974"/>
    <w:rsid w:val="2560E95D"/>
    <w:rsid w:val="2562848E"/>
    <w:rsid w:val="2564659D"/>
    <w:rsid w:val="256A665C"/>
    <w:rsid w:val="256AF644"/>
    <w:rsid w:val="256EB838"/>
    <w:rsid w:val="2570F402"/>
    <w:rsid w:val="257C94E2"/>
    <w:rsid w:val="258E3387"/>
    <w:rsid w:val="258EC01E"/>
    <w:rsid w:val="259237F2"/>
    <w:rsid w:val="2594DE13"/>
    <w:rsid w:val="25984D57"/>
    <w:rsid w:val="259AF19B"/>
    <w:rsid w:val="259ECB43"/>
    <w:rsid w:val="25A4B6B0"/>
    <w:rsid w:val="25A835F0"/>
    <w:rsid w:val="25B13EE4"/>
    <w:rsid w:val="25C04D4A"/>
    <w:rsid w:val="25C05CE1"/>
    <w:rsid w:val="25C40D6F"/>
    <w:rsid w:val="25C48D40"/>
    <w:rsid w:val="25C64BF4"/>
    <w:rsid w:val="25C6857E"/>
    <w:rsid w:val="25C7C8CD"/>
    <w:rsid w:val="25C96485"/>
    <w:rsid w:val="25D4F2A7"/>
    <w:rsid w:val="25D962A6"/>
    <w:rsid w:val="25D9E0CC"/>
    <w:rsid w:val="25E51F4A"/>
    <w:rsid w:val="25E74DBD"/>
    <w:rsid w:val="25F0B080"/>
    <w:rsid w:val="25F600BA"/>
    <w:rsid w:val="25FCDBE4"/>
    <w:rsid w:val="25FD7871"/>
    <w:rsid w:val="25FDB83A"/>
    <w:rsid w:val="25FE4518"/>
    <w:rsid w:val="25FEBA14"/>
    <w:rsid w:val="2600082A"/>
    <w:rsid w:val="260255A2"/>
    <w:rsid w:val="2602FAD5"/>
    <w:rsid w:val="26065FD7"/>
    <w:rsid w:val="26126C9D"/>
    <w:rsid w:val="261A1FEF"/>
    <w:rsid w:val="261A7F46"/>
    <w:rsid w:val="261C89B9"/>
    <w:rsid w:val="261D31DE"/>
    <w:rsid w:val="261F7738"/>
    <w:rsid w:val="2620E1DB"/>
    <w:rsid w:val="2622DCA3"/>
    <w:rsid w:val="2623A4CA"/>
    <w:rsid w:val="2624DABD"/>
    <w:rsid w:val="2625E054"/>
    <w:rsid w:val="262A1F45"/>
    <w:rsid w:val="262D1B94"/>
    <w:rsid w:val="262F06C3"/>
    <w:rsid w:val="2631CFC5"/>
    <w:rsid w:val="26387683"/>
    <w:rsid w:val="263A3722"/>
    <w:rsid w:val="263EA6D5"/>
    <w:rsid w:val="2641504B"/>
    <w:rsid w:val="2644F39F"/>
    <w:rsid w:val="26459514"/>
    <w:rsid w:val="26479BC5"/>
    <w:rsid w:val="26489ADD"/>
    <w:rsid w:val="26491F92"/>
    <w:rsid w:val="2649EB7D"/>
    <w:rsid w:val="264BC8CF"/>
    <w:rsid w:val="26512B97"/>
    <w:rsid w:val="2651F600"/>
    <w:rsid w:val="2657CA15"/>
    <w:rsid w:val="265A81A7"/>
    <w:rsid w:val="265D6839"/>
    <w:rsid w:val="265E5108"/>
    <w:rsid w:val="26659983"/>
    <w:rsid w:val="26667B66"/>
    <w:rsid w:val="2666F3DE"/>
    <w:rsid w:val="266C80A0"/>
    <w:rsid w:val="266F4E4E"/>
    <w:rsid w:val="266FDA60"/>
    <w:rsid w:val="2670AB64"/>
    <w:rsid w:val="267339F8"/>
    <w:rsid w:val="2676F57E"/>
    <w:rsid w:val="267A3BC3"/>
    <w:rsid w:val="267F211B"/>
    <w:rsid w:val="2680BA25"/>
    <w:rsid w:val="268448AF"/>
    <w:rsid w:val="26859FA7"/>
    <w:rsid w:val="268A3F72"/>
    <w:rsid w:val="268F4FCF"/>
    <w:rsid w:val="269295DE"/>
    <w:rsid w:val="26932903"/>
    <w:rsid w:val="26935D5E"/>
    <w:rsid w:val="2699FDF6"/>
    <w:rsid w:val="269B6821"/>
    <w:rsid w:val="269D0F85"/>
    <w:rsid w:val="269D9BA5"/>
    <w:rsid w:val="26A18C5C"/>
    <w:rsid w:val="26A45574"/>
    <w:rsid w:val="26A71A87"/>
    <w:rsid w:val="26A92CAE"/>
    <w:rsid w:val="26A9AE2B"/>
    <w:rsid w:val="26AC85BB"/>
    <w:rsid w:val="26B2A688"/>
    <w:rsid w:val="26B2DA86"/>
    <w:rsid w:val="26B3A681"/>
    <w:rsid w:val="26B3C585"/>
    <w:rsid w:val="26B64F89"/>
    <w:rsid w:val="26BBBBEA"/>
    <w:rsid w:val="26C01471"/>
    <w:rsid w:val="26C0BA5A"/>
    <w:rsid w:val="26C970B6"/>
    <w:rsid w:val="26C9C5D5"/>
    <w:rsid w:val="26CA9627"/>
    <w:rsid w:val="26CD3E31"/>
    <w:rsid w:val="26CDA2AF"/>
    <w:rsid w:val="26CE715D"/>
    <w:rsid w:val="26D0BBD6"/>
    <w:rsid w:val="26D2D493"/>
    <w:rsid w:val="26E2C26C"/>
    <w:rsid w:val="26E2E3DD"/>
    <w:rsid w:val="26EBB37D"/>
    <w:rsid w:val="26EE3FC0"/>
    <w:rsid w:val="26F04792"/>
    <w:rsid w:val="270044F2"/>
    <w:rsid w:val="2703CE74"/>
    <w:rsid w:val="2705470C"/>
    <w:rsid w:val="27056F28"/>
    <w:rsid w:val="2706B2FA"/>
    <w:rsid w:val="270ACF71"/>
    <w:rsid w:val="270C8714"/>
    <w:rsid w:val="271BBA52"/>
    <w:rsid w:val="2721CE43"/>
    <w:rsid w:val="2723071F"/>
    <w:rsid w:val="27292D8D"/>
    <w:rsid w:val="2735782A"/>
    <w:rsid w:val="2735EC25"/>
    <w:rsid w:val="27376D41"/>
    <w:rsid w:val="273EA6CB"/>
    <w:rsid w:val="2740A601"/>
    <w:rsid w:val="27454CA0"/>
    <w:rsid w:val="2745DBDB"/>
    <w:rsid w:val="274B211A"/>
    <w:rsid w:val="274E46B7"/>
    <w:rsid w:val="2750BD6C"/>
    <w:rsid w:val="2751F358"/>
    <w:rsid w:val="275657B9"/>
    <w:rsid w:val="275683EC"/>
    <w:rsid w:val="2756F2AF"/>
    <w:rsid w:val="275B4F16"/>
    <w:rsid w:val="2760688D"/>
    <w:rsid w:val="2765D71C"/>
    <w:rsid w:val="2766E0AB"/>
    <w:rsid w:val="276ABDDB"/>
    <w:rsid w:val="277172B6"/>
    <w:rsid w:val="2772B180"/>
    <w:rsid w:val="2773C5E5"/>
    <w:rsid w:val="2773C9BC"/>
    <w:rsid w:val="2775B7D2"/>
    <w:rsid w:val="27776FD6"/>
    <w:rsid w:val="2779C77C"/>
    <w:rsid w:val="277AB0C7"/>
    <w:rsid w:val="277DE9E4"/>
    <w:rsid w:val="2781F2E8"/>
    <w:rsid w:val="2782B6A9"/>
    <w:rsid w:val="2785B84C"/>
    <w:rsid w:val="2789E91E"/>
    <w:rsid w:val="278EA766"/>
    <w:rsid w:val="278F3EC9"/>
    <w:rsid w:val="2793278A"/>
    <w:rsid w:val="279605FA"/>
    <w:rsid w:val="27A1EEEC"/>
    <w:rsid w:val="27A44087"/>
    <w:rsid w:val="27A7D036"/>
    <w:rsid w:val="27AA61AD"/>
    <w:rsid w:val="27B37A41"/>
    <w:rsid w:val="27B38347"/>
    <w:rsid w:val="27BDCA5E"/>
    <w:rsid w:val="27BE9FDC"/>
    <w:rsid w:val="27C0AE1B"/>
    <w:rsid w:val="27C2E7A4"/>
    <w:rsid w:val="27C9F305"/>
    <w:rsid w:val="27CBFE72"/>
    <w:rsid w:val="27CE56D7"/>
    <w:rsid w:val="27DC4D87"/>
    <w:rsid w:val="27DFA150"/>
    <w:rsid w:val="27E02D3F"/>
    <w:rsid w:val="27E362F1"/>
    <w:rsid w:val="27E3840F"/>
    <w:rsid w:val="27E4856E"/>
    <w:rsid w:val="27E4BC4A"/>
    <w:rsid w:val="27E592BC"/>
    <w:rsid w:val="27E8D36B"/>
    <w:rsid w:val="27ED4657"/>
    <w:rsid w:val="27EF310B"/>
    <w:rsid w:val="27EFF200"/>
    <w:rsid w:val="27F35389"/>
    <w:rsid w:val="27F47CC7"/>
    <w:rsid w:val="27F780D1"/>
    <w:rsid w:val="27F8325B"/>
    <w:rsid w:val="27FB89B2"/>
    <w:rsid w:val="27FD000A"/>
    <w:rsid w:val="27FE769C"/>
    <w:rsid w:val="27FFBF84"/>
    <w:rsid w:val="2800A228"/>
    <w:rsid w:val="280BF942"/>
    <w:rsid w:val="281A32C6"/>
    <w:rsid w:val="281B7308"/>
    <w:rsid w:val="281D8BEE"/>
    <w:rsid w:val="281F0CCF"/>
    <w:rsid w:val="281FA2E7"/>
    <w:rsid w:val="281FB438"/>
    <w:rsid w:val="2821F966"/>
    <w:rsid w:val="2822AA57"/>
    <w:rsid w:val="2824FACA"/>
    <w:rsid w:val="282663ED"/>
    <w:rsid w:val="282A6716"/>
    <w:rsid w:val="282CADC1"/>
    <w:rsid w:val="282E9B1D"/>
    <w:rsid w:val="2830805E"/>
    <w:rsid w:val="2836C7D8"/>
    <w:rsid w:val="2837A30D"/>
    <w:rsid w:val="2838E7F8"/>
    <w:rsid w:val="283AD141"/>
    <w:rsid w:val="28458825"/>
    <w:rsid w:val="2845B1DE"/>
    <w:rsid w:val="28466A09"/>
    <w:rsid w:val="2848F375"/>
    <w:rsid w:val="284CF00E"/>
    <w:rsid w:val="284D0174"/>
    <w:rsid w:val="28520996"/>
    <w:rsid w:val="285AD046"/>
    <w:rsid w:val="285C53BA"/>
    <w:rsid w:val="285DEE98"/>
    <w:rsid w:val="285E6B8D"/>
    <w:rsid w:val="2861715A"/>
    <w:rsid w:val="2861FE43"/>
    <w:rsid w:val="28666F94"/>
    <w:rsid w:val="28681857"/>
    <w:rsid w:val="286A9426"/>
    <w:rsid w:val="2874B912"/>
    <w:rsid w:val="287C6B3B"/>
    <w:rsid w:val="287D9B7A"/>
    <w:rsid w:val="287EACDF"/>
    <w:rsid w:val="28867F08"/>
    <w:rsid w:val="2888D611"/>
    <w:rsid w:val="288D930E"/>
    <w:rsid w:val="289494B7"/>
    <w:rsid w:val="28986A1E"/>
    <w:rsid w:val="2898E7A3"/>
    <w:rsid w:val="289B9905"/>
    <w:rsid w:val="289EC023"/>
    <w:rsid w:val="289F2373"/>
    <w:rsid w:val="28A0CE9C"/>
    <w:rsid w:val="28A1C41A"/>
    <w:rsid w:val="28A38FA7"/>
    <w:rsid w:val="28A466DF"/>
    <w:rsid w:val="28A5B4DB"/>
    <w:rsid w:val="28B2F30B"/>
    <w:rsid w:val="28B700C4"/>
    <w:rsid w:val="28C08C2A"/>
    <w:rsid w:val="28C2F3F6"/>
    <w:rsid w:val="28C3EB54"/>
    <w:rsid w:val="28C4D39D"/>
    <w:rsid w:val="28C5A8E8"/>
    <w:rsid w:val="28C6B3F1"/>
    <w:rsid w:val="28C93740"/>
    <w:rsid w:val="28CB7E54"/>
    <w:rsid w:val="28D060B0"/>
    <w:rsid w:val="28D0F471"/>
    <w:rsid w:val="28D249CC"/>
    <w:rsid w:val="28D3DB95"/>
    <w:rsid w:val="28D81F08"/>
    <w:rsid w:val="28DA0FE9"/>
    <w:rsid w:val="28DE39CD"/>
    <w:rsid w:val="28DEF328"/>
    <w:rsid w:val="28E19344"/>
    <w:rsid w:val="28E3A9E1"/>
    <w:rsid w:val="28E538C6"/>
    <w:rsid w:val="28E6E990"/>
    <w:rsid w:val="28E75925"/>
    <w:rsid w:val="28F13335"/>
    <w:rsid w:val="28F597A5"/>
    <w:rsid w:val="28F78D0F"/>
    <w:rsid w:val="28F8F303"/>
    <w:rsid w:val="290123CF"/>
    <w:rsid w:val="2905FC06"/>
    <w:rsid w:val="2910A334"/>
    <w:rsid w:val="291486A5"/>
    <w:rsid w:val="2917D19B"/>
    <w:rsid w:val="29199C71"/>
    <w:rsid w:val="291FA2F8"/>
    <w:rsid w:val="2920F5BF"/>
    <w:rsid w:val="29235195"/>
    <w:rsid w:val="292478FF"/>
    <w:rsid w:val="2926923F"/>
    <w:rsid w:val="29326AAA"/>
    <w:rsid w:val="2933404A"/>
    <w:rsid w:val="2935199F"/>
    <w:rsid w:val="2938B711"/>
    <w:rsid w:val="293AD98B"/>
    <w:rsid w:val="293BC5A2"/>
    <w:rsid w:val="2947DCD4"/>
    <w:rsid w:val="294F53A8"/>
    <w:rsid w:val="2951BB11"/>
    <w:rsid w:val="295314BB"/>
    <w:rsid w:val="2953A5C3"/>
    <w:rsid w:val="29585591"/>
    <w:rsid w:val="295A0215"/>
    <w:rsid w:val="2968CC5C"/>
    <w:rsid w:val="296F2E89"/>
    <w:rsid w:val="2972F85F"/>
    <w:rsid w:val="2973395B"/>
    <w:rsid w:val="2974F0D0"/>
    <w:rsid w:val="29775C78"/>
    <w:rsid w:val="297BE080"/>
    <w:rsid w:val="297FD214"/>
    <w:rsid w:val="29843245"/>
    <w:rsid w:val="2986BB8F"/>
    <w:rsid w:val="29884D62"/>
    <w:rsid w:val="298DC37A"/>
    <w:rsid w:val="298FB710"/>
    <w:rsid w:val="2992A211"/>
    <w:rsid w:val="299B9D75"/>
    <w:rsid w:val="299CE3BC"/>
    <w:rsid w:val="299E106D"/>
    <w:rsid w:val="299E6585"/>
    <w:rsid w:val="299ECACE"/>
    <w:rsid w:val="299EF1D4"/>
    <w:rsid w:val="29A35017"/>
    <w:rsid w:val="29A3F20F"/>
    <w:rsid w:val="29A3FE07"/>
    <w:rsid w:val="29A80A8F"/>
    <w:rsid w:val="29A9FE35"/>
    <w:rsid w:val="29AE4872"/>
    <w:rsid w:val="29B0980D"/>
    <w:rsid w:val="29B152FA"/>
    <w:rsid w:val="29B15AA2"/>
    <w:rsid w:val="29B2C7CD"/>
    <w:rsid w:val="29BA2B15"/>
    <w:rsid w:val="29BD8D74"/>
    <w:rsid w:val="29BE4C31"/>
    <w:rsid w:val="29BEC483"/>
    <w:rsid w:val="29C3CFEF"/>
    <w:rsid w:val="29C96918"/>
    <w:rsid w:val="29C9D7A9"/>
    <w:rsid w:val="29CAFE20"/>
    <w:rsid w:val="29CC2B8E"/>
    <w:rsid w:val="29CD6C5B"/>
    <w:rsid w:val="29D29C08"/>
    <w:rsid w:val="29D2E81F"/>
    <w:rsid w:val="29D648BF"/>
    <w:rsid w:val="29D6DA4A"/>
    <w:rsid w:val="29D99918"/>
    <w:rsid w:val="29DBA834"/>
    <w:rsid w:val="29DC7F0C"/>
    <w:rsid w:val="29DF7312"/>
    <w:rsid w:val="29E16DF3"/>
    <w:rsid w:val="29E22E15"/>
    <w:rsid w:val="29E60355"/>
    <w:rsid w:val="29E86750"/>
    <w:rsid w:val="29F048D8"/>
    <w:rsid w:val="29F2E79E"/>
    <w:rsid w:val="29F63F94"/>
    <w:rsid w:val="29F66CD5"/>
    <w:rsid w:val="29F958A4"/>
    <w:rsid w:val="29FED2EE"/>
    <w:rsid w:val="2A02B531"/>
    <w:rsid w:val="2A04AD09"/>
    <w:rsid w:val="2A098C36"/>
    <w:rsid w:val="2A0E37A1"/>
    <w:rsid w:val="2A13980D"/>
    <w:rsid w:val="2A14B014"/>
    <w:rsid w:val="2A15059A"/>
    <w:rsid w:val="2A19A915"/>
    <w:rsid w:val="2A1BAB77"/>
    <w:rsid w:val="2A1C8B6D"/>
    <w:rsid w:val="2A1D6AD2"/>
    <w:rsid w:val="2A212852"/>
    <w:rsid w:val="2A236B07"/>
    <w:rsid w:val="2A23EF59"/>
    <w:rsid w:val="2A26E909"/>
    <w:rsid w:val="2A28A958"/>
    <w:rsid w:val="2A36C0DB"/>
    <w:rsid w:val="2A3A139C"/>
    <w:rsid w:val="2A3EE230"/>
    <w:rsid w:val="2A411AB9"/>
    <w:rsid w:val="2A41C0D7"/>
    <w:rsid w:val="2A4C6C18"/>
    <w:rsid w:val="2A4D3B89"/>
    <w:rsid w:val="2A4E3230"/>
    <w:rsid w:val="2A545172"/>
    <w:rsid w:val="2A5545F4"/>
    <w:rsid w:val="2A55CEB7"/>
    <w:rsid w:val="2A5BB513"/>
    <w:rsid w:val="2A5E4568"/>
    <w:rsid w:val="2A60B617"/>
    <w:rsid w:val="2A66CE83"/>
    <w:rsid w:val="2A69F2CC"/>
    <w:rsid w:val="2A6AE602"/>
    <w:rsid w:val="2A6CB37C"/>
    <w:rsid w:val="2A6F384A"/>
    <w:rsid w:val="2A7A0C8C"/>
    <w:rsid w:val="2A7CEAD1"/>
    <w:rsid w:val="2A7EFD2B"/>
    <w:rsid w:val="2A81FDCB"/>
    <w:rsid w:val="2A8397F7"/>
    <w:rsid w:val="2A858450"/>
    <w:rsid w:val="2A85BBD9"/>
    <w:rsid w:val="2A8635A7"/>
    <w:rsid w:val="2A894142"/>
    <w:rsid w:val="2A8D962B"/>
    <w:rsid w:val="2A912359"/>
    <w:rsid w:val="2A919E50"/>
    <w:rsid w:val="2A937C77"/>
    <w:rsid w:val="2A9428F5"/>
    <w:rsid w:val="2A975EB3"/>
    <w:rsid w:val="2AA0F41C"/>
    <w:rsid w:val="2AA244B1"/>
    <w:rsid w:val="2AA2E8F0"/>
    <w:rsid w:val="2AA4E80F"/>
    <w:rsid w:val="2AA7E6FB"/>
    <w:rsid w:val="2AA99616"/>
    <w:rsid w:val="2AACE21A"/>
    <w:rsid w:val="2AB4B643"/>
    <w:rsid w:val="2AB7B351"/>
    <w:rsid w:val="2AB8AE8D"/>
    <w:rsid w:val="2ABA0A51"/>
    <w:rsid w:val="2ABBC115"/>
    <w:rsid w:val="2ABC96F7"/>
    <w:rsid w:val="2AC6B918"/>
    <w:rsid w:val="2AC72535"/>
    <w:rsid w:val="2AC81A9E"/>
    <w:rsid w:val="2ACA19D5"/>
    <w:rsid w:val="2ACBCB2B"/>
    <w:rsid w:val="2ACCD71A"/>
    <w:rsid w:val="2ACD65F7"/>
    <w:rsid w:val="2AD4070C"/>
    <w:rsid w:val="2ADDF905"/>
    <w:rsid w:val="2AE45C17"/>
    <w:rsid w:val="2AEAF792"/>
    <w:rsid w:val="2AEEBFD4"/>
    <w:rsid w:val="2AF0D2AD"/>
    <w:rsid w:val="2AF3CF4D"/>
    <w:rsid w:val="2AF4616D"/>
    <w:rsid w:val="2AF47B31"/>
    <w:rsid w:val="2AF853AF"/>
    <w:rsid w:val="2AFBD26E"/>
    <w:rsid w:val="2AFCDCAC"/>
    <w:rsid w:val="2AFF7739"/>
    <w:rsid w:val="2B050C9B"/>
    <w:rsid w:val="2B09432F"/>
    <w:rsid w:val="2B09AAD3"/>
    <w:rsid w:val="2B0A0707"/>
    <w:rsid w:val="2B0AE701"/>
    <w:rsid w:val="2B0BC07C"/>
    <w:rsid w:val="2B0BC932"/>
    <w:rsid w:val="2B0D46DD"/>
    <w:rsid w:val="2B1CD323"/>
    <w:rsid w:val="2B213C66"/>
    <w:rsid w:val="2B223BE0"/>
    <w:rsid w:val="2B2DB305"/>
    <w:rsid w:val="2B382E9A"/>
    <w:rsid w:val="2B3B83DD"/>
    <w:rsid w:val="2B3CB2C8"/>
    <w:rsid w:val="2B3D0470"/>
    <w:rsid w:val="2B4110D0"/>
    <w:rsid w:val="2B4B1C80"/>
    <w:rsid w:val="2B4CEF24"/>
    <w:rsid w:val="2B4F344F"/>
    <w:rsid w:val="2B52A66E"/>
    <w:rsid w:val="2B5DAF2A"/>
    <w:rsid w:val="2B658889"/>
    <w:rsid w:val="2B6FB87E"/>
    <w:rsid w:val="2B7298AE"/>
    <w:rsid w:val="2B7371F7"/>
    <w:rsid w:val="2B768356"/>
    <w:rsid w:val="2B76835E"/>
    <w:rsid w:val="2B76BC9B"/>
    <w:rsid w:val="2B787BC7"/>
    <w:rsid w:val="2B7A8D0C"/>
    <w:rsid w:val="2B7AF85D"/>
    <w:rsid w:val="2B7ECA8F"/>
    <w:rsid w:val="2B7F5ACE"/>
    <w:rsid w:val="2B80E402"/>
    <w:rsid w:val="2B85593B"/>
    <w:rsid w:val="2B860A1E"/>
    <w:rsid w:val="2B887F84"/>
    <w:rsid w:val="2B8B55BC"/>
    <w:rsid w:val="2B8D15E7"/>
    <w:rsid w:val="2B941527"/>
    <w:rsid w:val="2B985E89"/>
    <w:rsid w:val="2B99CE97"/>
    <w:rsid w:val="2BA93A5D"/>
    <w:rsid w:val="2BB13870"/>
    <w:rsid w:val="2BB3CD94"/>
    <w:rsid w:val="2BB80339"/>
    <w:rsid w:val="2BBE1FCA"/>
    <w:rsid w:val="2BC0E74D"/>
    <w:rsid w:val="2BC23731"/>
    <w:rsid w:val="2BC38CCB"/>
    <w:rsid w:val="2BC7BA1B"/>
    <w:rsid w:val="2BCB58B6"/>
    <w:rsid w:val="2BCB590F"/>
    <w:rsid w:val="2BCCC70D"/>
    <w:rsid w:val="2BCF0D04"/>
    <w:rsid w:val="2BCF2DCC"/>
    <w:rsid w:val="2BCF3373"/>
    <w:rsid w:val="2BD13902"/>
    <w:rsid w:val="2BD2446B"/>
    <w:rsid w:val="2BD5AAEF"/>
    <w:rsid w:val="2BD7B6F9"/>
    <w:rsid w:val="2BDBF950"/>
    <w:rsid w:val="2BE73F21"/>
    <w:rsid w:val="2BEAE2F9"/>
    <w:rsid w:val="2BECD6BB"/>
    <w:rsid w:val="2BEEE2F1"/>
    <w:rsid w:val="2BF06824"/>
    <w:rsid w:val="2BF0B4D5"/>
    <w:rsid w:val="2BF0D14F"/>
    <w:rsid w:val="2BF7DABE"/>
    <w:rsid w:val="2BF7E9C7"/>
    <w:rsid w:val="2BF9E3B6"/>
    <w:rsid w:val="2BFA3B5E"/>
    <w:rsid w:val="2BFB3F62"/>
    <w:rsid w:val="2C00DD38"/>
    <w:rsid w:val="2C054190"/>
    <w:rsid w:val="2C0555BB"/>
    <w:rsid w:val="2C05FA1C"/>
    <w:rsid w:val="2C065352"/>
    <w:rsid w:val="2C084982"/>
    <w:rsid w:val="2C0B5297"/>
    <w:rsid w:val="2C0BC35A"/>
    <w:rsid w:val="2C0FAB37"/>
    <w:rsid w:val="2C118145"/>
    <w:rsid w:val="2C127815"/>
    <w:rsid w:val="2C18196D"/>
    <w:rsid w:val="2C185FAD"/>
    <w:rsid w:val="2C18E4B8"/>
    <w:rsid w:val="2C1E6834"/>
    <w:rsid w:val="2C26F075"/>
    <w:rsid w:val="2C2913DF"/>
    <w:rsid w:val="2C2CA62D"/>
    <w:rsid w:val="2C34DE54"/>
    <w:rsid w:val="2C3603D8"/>
    <w:rsid w:val="2C377E4F"/>
    <w:rsid w:val="2C38DF72"/>
    <w:rsid w:val="2C38FCB9"/>
    <w:rsid w:val="2C399879"/>
    <w:rsid w:val="2C3FE96B"/>
    <w:rsid w:val="2C5396EF"/>
    <w:rsid w:val="2C5864E9"/>
    <w:rsid w:val="2C588159"/>
    <w:rsid w:val="2C5AEBDA"/>
    <w:rsid w:val="2C5E0519"/>
    <w:rsid w:val="2C5F7A4B"/>
    <w:rsid w:val="2C6046A8"/>
    <w:rsid w:val="2C61C640"/>
    <w:rsid w:val="2C64404A"/>
    <w:rsid w:val="2C764236"/>
    <w:rsid w:val="2C794700"/>
    <w:rsid w:val="2C7A99B3"/>
    <w:rsid w:val="2C816ABF"/>
    <w:rsid w:val="2C82D7BD"/>
    <w:rsid w:val="2C852B33"/>
    <w:rsid w:val="2C8C9F0E"/>
    <w:rsid w:val="2C8CDFB7"/>
    <w:rsid w:val="2C8FB947"/>
    <w:rsid w:val="2C91E06E"/>
    <w:rsid w:val="2C93D21F"/>
    <w:rsid w:val="2C95F256"/>
    <w:rsid w:val="2C9768EE"/>
    <w:rsid w:val="2C97D5BD"/>
    <w:rsid w:val="2C98376D"/>
    <w:rsid w:val="2CA97244"/>
    <w:rsid w:val="2CAF3B1D"/>
    <w:rsid w:val="2CC1D8BD"/>
    <w:rsid w:val="2CC2379C"/>
    <w:rsid w:val="2CC9B155"/>
    <w:rsid w:val="2CD593B4"/>
    <w:rsid w:val="2CD649D9"/>
    <w:rsid w:val="2CD7B00F"/>
    <w:rsid w:val="2CDCC9B4"/>
    <w:rsid w:val="2CE16AB7"/>
    <w:rsid w:val="2CE8577D"/>
    <w:rsid w:val="2CE9DCDF"/>
    <w:rsid w:val="2CEA1AD4"/>
    <w:rsid w:val="2CF58C84"/>
    <w:rsid w:val="2D023A7B"/>
    <w:rsid w:val="2D09F5A0"/>
    <w:rsid w:val="2D0B1C36"/>
    <w:rsid w:val="2D0C7D84"/>
    <w:rsid w:val="2D0C9D16"/>
    <w:rsid w:val="2D124C9D"/>
    <w:rsid w:val="2D128E90"/>
    <w:rsid w:val="2D134479"/>
    <w:rsid w:val="2D1E6BD2"/>
    <w:rsid w:val="2D1EEBB0"/>
    <w:rsid w:val="2D257031"/>
    <w:rsid w:val="2D268886"/>
    <w:rsid w:val="2D2715D9"/>
    <w:rsid w:val="2D28192D"/>
    <w:rsid w:val="2D2E5831"/>
    <w:rsid w:val="2D2ED5B4"/>
    <w:rsid w:val="2D3F435A"/>
    <w:rsid w:val="2D400FDA"/>
    <w:rsid w:val="2D40BBA9"/>
    <w:rsid w:val="2D411D9D"/>
    <w:rsid w:val="2D4D458A"/>
    <w:rsid w:val="2D4FAE9E"/>
    <w:rsid w:val="2D55B4F4"/>
    <w:rsid w:val="2D595EDF"/>
    <w:rsid w:val="2D5CCF4D"/>
    <w:rsid w:val="2D5DBDE2"/>
    <w:rsid w:val="2D5EB4B7"/>
    <w:rsid w:val="2D612A8E"/>
    <w:rsid w:val="2D62CC23"/>
    <w:rsid w:val="2D6615F5"/>
    <w:rsid w:val="2D6648C3"/>
    <w:rsid w:val="2D683179"/>
    <w:rsid w:val="2D69D7D1"/>
    <w:rsid w:val="2D6D49BA"/>
    <w:rsid w:val="2D7320BA"/>
    <w:rsid w:val="2D7BCDBC"/>
    <w:rsid w:val="2D7E9A5C"/>
    <w:rsid w:val="2D807ED8"/>
    <w:rsid w:val="2D8420F9"/>
    <w:rsid w:val="2D880255"/>
    <w:rsid w:val="2D88EA15"/>
    <w:rsid w:val="2D8D6F79"/>
    <w:rsid w:val="2D910133"/>
    <w:rsid w:val="2D9141BA"/>
    <w:rsid w:val="2D973A3D"/>
    <w:rsid w:val="2D978FEC"/>
    <w:rsid w:val="2D997CF3"/>
    <w:rsid w:val="2D9A02FC"/>
    <w:rsid w:val="2D9E1361"/>
    <w:rsid w:val="2DA199B1"/>
    <w:rsid w:val="2DA1A539"/>
    <w:rsid w:val="2DA54DC1"/>
    <w:rsid w:val="2DA6F71E"/>
    <w:rsid w:val="2DA7C333"/>
    <w:rsid w:val="2DB5D1DA"/>
    <w:rsid w:val="2DB822E2"/>
    <w:rsid w:val="2DBF47BF"/>
    <w:rsid w:val="2DC3D4AD"/>
    <w:rsid w:val="2DD0C60F"/>
    <w:rsid w:val="2DD5116D"/>
    <w:rsid w:val="2DE827B8"/>
    <w:rsid w:val="2DEA3379"/>
    <w:rsid w:val="2DF2AA43"/>
    <w:rsid w:val="2E00450E"/>
    <w:rsid w:val="2E0091DC"/>
    <w:rsid w:val="2E01FD84"/>
    <w:rsid w:val="2E0A2499"/>
    <w:rsid w:val="2E0E5103"/>
    <w:rsid w:val="2E101C7E"/>
    <w:rsid w:val="2E13B242"/>
    <w:rsid w:val="2E1560BB"/>
    <w:rsid w:val="2E200A69"/>
    <w:rsid w:val="2E201FA0"/>
    <w:rsid w:val="2E224516"/>
    <w:rsid w:val="2E22A8F6"/>
    <w:rsid w:val="2E246729"/>
    <w:rsid w:val="2E2A9489"/>
    <w:rsid w:val="2E2CD802"/>
    <w:rsid w:val="2E329BFB"/>
    <w:rsid w:val="2E33AAA9"/>
    <w:rsid w:val="2E35A588"/>
    <w:rsid w:val="2E37A150"/>
    <w:rsid w:val="2E3A03FC"/>
    <w:rsid w:val="2E3AF45D"/>
    <w:rsid w:val="2E3DB5E9"/>
    <w:rsid w:val="2E3FB1D7"/>
    <w:rsid w:val="2E4486AF"/>
    <w:rsid w:val="2E4734F3"/>
    <w:rsid w:val="2E4A3D8A"/>
    <w:rsid w:val="2E4A83AF"/>
    <w:rsid w:val="2E51F8CE"/>
    <w:rsid w:val="2E56EABB"/>
    <w:rsid w:val="2E59EE63"/>
    <w:rsid w:val="2E5BEF25"/>
    <w:rsid w:val="2E5E8E0A"/>
    <w:rsid w:val="2E62DBF2"/>
    <w:rsid w:val="2E64221A"/>
    <w:rsid w:val="2E68DE94"/>
    <w:rsid w:val="2E6B8F25"/>
    <w:rsid w:val="2E6BEEE7"/>
    <w:rsid w:val="2E710AA3"/>
    <w:rsid w:val="2E710BC2"/>
    <w:rsid w:val="2E74AB37"/>
    <w:rsid w:val="2E7578C1"/>
    <w:rsid w:val="2E7A5632"/>
    <w:rsid w:val="2E7B2A5B"/>
    <w:rsid w:val="2E7B5A23"/>
    <w:rsid w:val="2E7B78F8"/>
    <w:rsid w:val="2E7D5464"/>
    <w:rsid w:val="2E808662"/>
    <w:rsid w:val="2E848FE6"/>
    <w:rsid w:val="2E88FBB1"/>
    <w:rsid w:val="2E9445CF"/>
    <w:rsid w:val="2E947F27"/>
    <w:rsid w:val="2E94CE90"/>
    <w:rsid w:val="2E956D5A"/>
    <w:rsid w:val="2E9C1923"/>
    <w:rsid w:val="2E9D294B"/>
    <w:rsid w:val="2E9DB800"/>
    <w:rsid w:val="2EA33AA0"/>
    <w:rsid w:val="2EA42B36"/>
    <w:rsid w:val="2EA97969"/>
    <w:rsid w:val="2EAA3CB6"/>
    <w:rsid w:val="2EAF712A"/>
    <w:rsid w:val="2EB28C7C"/>
    <w:rsid w:val="2EBA54F5"/>
    <w:rsid w:val="2EBB49FF"/>
    <w:rsid w:val="2EBBBFF4"/>
    <w:rsid w:val="2EBCC27D"/>
    <w:rsid w:val="2EC2C74D"/>
    <w:rsid w:val="2EC49C47"/>
    <w:rsid w:val="2ECEB4B6"/>
    <w:rsid w:val="2ED25957"/>
    <w:rsid w:val="2ED2BF31"/>
    <w:rsid w:val="2ED4D909"/>
    <w:rsid w:val="2ED514A0"/>
    <w:rsid w:val="2ED91223"/>
    <w:rsid w:val="2EDD5925"/>
    <w:rsid w:val="2EDD8C12"/>
    <w:rsid w:val="2EDE1696"/>
    <w:rsid w:val="2EDEE3D2"/>
    <w:rsid w:val="2EDF12CA"/>
    <w:rsid w:val="2EE158EB"/>
    <w:rsid w:val="2EE2A36D"/>
    <w:rsid w:val="2EE451EE"/>
    <w:rsid w:val="2EEF06BC"/>
    <w:rsid w:val="2EEF1C9A"/>
    <w:rsid w:val="2EF72489"/>
    <w:rsid w:val="2EF79C14"/>
    <w:rsid w:val="2EF8FC55"/>
    <w:rsid w:val="2EF9DC4F"/>
    <w:rsid w:val="2EFADA0B"/>
    <w:rsid w:val="2EFB5D28"/>
    <w:rsid w:val="2EFFEA24"/>
    <w:rsid w:val="2F014F73"/>
    <w:rsid w:val="2F0205D6"/>
    <w:rsid w:val="2F02BDCE"/>
    <w:rsid w:val="2F05E4FC"/>
    <w:rsid w:val="2F0F8FB5"/>
    <w:rsid w:val="2F108380"/>
    <w:rsid w:val="2F109126"/>
    <w:rsid w:val="2F119366"/>
    <w:rsid w:val="2F152084"/>
    <w:rsid w:val="2F1780B6"/>
    <w:rsid w:val="2F265EEE"/>
    <w:rsid w:val="2F26AA7A"/>
    <w:rsid w:val="2F26D28D"/>
    <w:rsid w:val="2F278FE3"/>
    <w:rsid w:val="2F27AA26"/>
    <w:rsid w:val="2F3324CA"/>
    <w:rsid w:val="2F33A302"/>
    <w:rsid w:val="2F34C075"/>
    <w:rsid w:val="2F3E302E"/>
    <w:rsid w:val="2F3F3255"/>
    <w:rsid w:val="2F409ABD"/>
    <w:rsid w:val="2F42FC5F"/>
    <w:rsid w:val="2F461142"/>
    <w:rsid w:val="2F480540"/>
    <w:rsid w:val="2F488B70"/>
    <w:rsid w:val="2F4895C1"/>
    <w:rsid w:val="2F4C8159"/>
    <w:rsid w:val="2F4E39C8"/>
    <w:rsid w:val="2F584D84"/>
    <w:rsid w:val="2F5E3430"/>
    <w:rsid w:val="2F6973EA"/>
    <w:rsid w:val="2F6A214D"/>
    <w:rsid w:val="2F6BB3B3"/>
    <w:rsid w:val="2F6C0FD7"/>
    <w:rsid w:val="2F6FFAA1"/>
    <w:rsid w:val="2F72A94E"/>
    <w:rsid w:val="2F799C99"/>
    <w:rsid w:val="2F7C7FCB"/>
    <w:rsid w:val="2F800943"/>
    <w:rsid w:val="2F80F342"/>
    <w:rsid w:val="2F84E603"/>
    <w:rsid w:val="2F85EF31"/>
    <w:rsid w:val="2F8B0FC9"/>
    <w:rsid w:val="2F8B7D52"/>
    <w:rsid w:val="2F8D9AEB"/>
    <w:rsid w:val="2F9005F9"/>
    <w:rsid w:val="2F933A98"/>
    <w:rsid w:val="2F9703D6"/>
    <w:rsid w:val="2F993E66"/>
    <w:rsid w:val="2F9A04BC"/>
    <w:rsid w:val="2F9D1E5B"/>
    <w:rsid w:val="2F9EF6C2"/>
    <w:rsid w:val="2FA23D1C"/>
    <w:rsid w:val="2FA5A9A7"/>
    <w:rsid w:val="2FA94817"/>
    <w:rsid w:val="2FA973A3"/>
    <w:rsid w:val="2FA98C0C"/>
    <w:rsid w:val="2FAA2E44"/>
    <w:rsid w:val="2FAB9856"/>
    <w:rsid w:val="2FAF61DF"/>
    <w:rsid w:val="2FB2D391"/>
    <w:rsid w:val="2FBA8136"/>
    <w:rsid w:val="2FBC489E"/>
    <w:rsid w:val="2FBE9213"/>
    <w:rsid w:val="2FBF49D0"/>
    <w:rsid w:val="2FBF8E24"/>
    <w:rsid w:val="2FC103EE"/>
    <w:rsid w:val="2FC349E4"/>
    <w:rsid w:val="2FC36C1E"/>
    <w:rsid w:val="2FC48792"/>
    <w:rsid w:val="2FC66D30"/>
    <w:rsid w:val="2FC7630B"/>
    <w:rsid w:val="2FCDC5F4"/>
    <w:rsid w:val="2FCF09B0"/>
    <w:rsid w:val="2FD26CE5"/>
    <w:rsid w:val="2FD2CE8E"/>
    <w:rsid w:val="2FD39111"/>
    <w:rsid w:val="2FDA0D20"/>
    <w:rsid w:val="2FE1933F"/>
    <w:rsid w:val="2FE93D8C"/>
    <w:rsid w:val="2FEA1AD6"/>
    <w:rsid w:val="2FEA250F"/>
    <w:rsid w:val="2FF0B865"/>
    <w:rsid w:val="2FF29C59"/>
    <w:rsid w:val="2FF3C623"/>
    <w:rsid w:val="2FFB0752"/>
    <w:rsid w:val="3000B71C"/>
    <w:rsid w:val="30020C84"/>
    <w:rsid w:val="3004AEF5"/>
    <w:rsid w:val="30071CAF"/>
    <w:rsid w:val="3007D6B4"/>
    <w:rsid w:val="300BB2A8"/>
    <w:rsid w:val="300EA260"/>
    <w:rsid w:val="300F8766"/>
    <w:rsid w:val="30135909"/>
    <w:rsid w:val="3014DFF5"/>
    <w:rsid w:val="3016A803"/>
    <w:rsid w:val="3020A717"/>
    <w:rsid w:val="30211019"/>
    <w:rsid w:val="30224F25"/>
    <w:rsid w:val="30235D8F"/>
    <w:rsid w:val="30254C7E"/>
    <w:rsid w:val="30259585"/>
    <w:rsid w:val="302C90E2"/>
    <w:rsid w:val="30312CFE"/>
    <w:rsid w:val="30326EFB"/>
    <w:rsid w:val="3035C6E0"/>
    <w:rsid w:val="303E88F6"/>
    <w:rsid w:val="303E8B87"/>
    <w:rsid w:val="3040C71D"/>
    <w:rsid w:val="304977E5"/>
    <w:rsid w:val="304A210A"/>
    <w:rsid w:val="304F4267"/>
    <w:rsid w:val="305038C4"/>
    <w:rsid w:val="30536801"/>
    <w:rsid w:val="30558BC7"/>
    <w:rsid w:val="3057682D"/>
    <w:rsid w:val="305CB552"/>
    <w:rsid w:val="3062CAD4"/>
    <w:rsid w:val="306392E6"/>
    <w:rsid w:val="306AA29F"/>
    <w:rsid w:val="306C80B6"/>
    <w:rsid w:val="306FF817"/>
    <w:rsid w:val="30705F03"/>
    <w:rsid w:val="30721DFD"/>
    <w:rsid w:val="3072C2DA"/>
    <w:rsid w:val="3074B362"/>
    <w:rsid w:val="3079C2F5"/>
    <w:rsid w:val="3081F609"/>
    <w:rsid w:val="3081FD46"/>
    <w:rsid w:val="30856FE6"/>
    <w:rsid w:val="30892DF6"/>
    <w:rsid w:val="308C6506"/>
    <w:rsid w:val="308E6872"/>
    <w:rsid w:val="309F0983"/>
    <w:rsid w:val="30A0B938"/>
    <w:rsid w:val="30A14489"/>
    <w:rsid w:val="30B191EC"/>
    <w:rsid w:val="30B2526D"/>
    <w:rsid w:val="30B3BCDB"/>
    <w:rsid w:val="30B5F3EA"/>
    <w:rsid w:val="30B732DE"/>
    <w:rsid w:val="30BC2B58"/>
    <w:rsid w:val="30BE790B"/>
    <w:rsid w:val="30C19A1E"/>
    <w:rsid w:val="30C90ED5"/>
    <w:rsid w:val="30CA6A22"/>
    <w:rsid w:val="30CAB927"/>
    <w:rsid w:val="30CB4F48"/>
    <w:rsid w:val="30D12F21"/>
    <w:rsid w:val="30D1731E"/>
    <w:rsid w:val="30D4120C"/>
    <w:rsid w:val="30D43576"/>
    <w:rsid w:val="30D4C689"/>
    <w:rsid w:val="30D94B29"/>
    <w:rsid w:val="30DBB754"/>
    <w:rsid w:val="30DE1145"/>
    <w:rsid w:val="30DFF0DD"/>
    <w:rsid w:val="30E13694"/>
    <w:rsid w:val="30E429E5"/>
    <w:rsid w:val="30E436DE"/>
    <w:rsid w:val="30EF2582"/>
    <w:rsid w:val="30F700A5"/>
    <w:rsid w:val="30FC53AF"/>
    <w:rsid w:val="30FEBBF5"/>
    <w:rsid w:val="3108BE45"/>
    <w:rsid w:val="310B4EB8"/>
    <w:rsid w:val="310F2438"/>
    <w:rsid w:val="3112F5E3"/>
    <w:rsid w:val="311409A4"/>
    <w:rsid w:val="3115EA4F"/>
    <w:rsid w:val="31187D55"/>
    <w:rsid w:val="3119CD52"/>
    <w:rsid w:val="311FF713"/>
    <w:rsid w:val="3122226A"/>
    <w:rsid w:val="3122C680"/>
    <w:rsid w:val="31266E7C"/>
    <w:rsid w:val="312893B4"/>
    <w:rsid w:val="312D7A8E"/>
    <w:rsid w:val="312E0A88"/>
    <w:rsid w:val="312E3BE3"/>
    <w:rsid w:val="312F85B6"/>
    <w:rsid w:val="313832C3"/>
    <w:rsid w:val="31397C32"/>
    <w:rsid w:val="313B48FC"/>
    <w:rsid w:val="31402444"/>
    <w:rsid w:val="31473D97"/>
    <w:rsid w:val="3147BA03"/>
    <w:rsid w:val="314C6865"/>
    <w:rsid w:val="314FBBE5"/>
    <w:rsid w:val="3154A319"/>
    <w:rsid w:val="315AE3DE"/>
    <w:rsid w:val="315C414A"/>
    <w:rsid w:val="315DA393"/>
    <w:rsid w:val="315FBEA2"/>
    <w:rsid w:val="3162AD5F"/>
    <w:rsid w:val="3162F226"/>
    <w:rsid w:val="316B703B"/>
    <w:rsid w:val="316CCE8E"/>
    <w:rsid w:val="316EF3BE"/>
    <w:rsid w:val="317697F8"/>
    <w:rsid w:val="317D20B0"/>
    <w:rsid w:val="318127FD"/>
    <w:rsid w:val="31842E27"/>
    <w:rsid w:val="3184DA24"/>
    <w:rsid w:val="318CB9A5"/>
    <w:rsid w:val="3193E77B"/>
    <w:rsid w:val="3198C79E"/>
    <w:rsid w:val="3199216A"/>
    <w:rsid w:val="319AC8F5"/>
    <w:rsid w:val="319C00F5"/>
    <w:rsid w:val="319CC06D"/>
    <w:rsid w:val="31A1D83E"/>
    <w:rsid w:val="31A3084B"/>
    <w:rsid w:val="31A5E0EA"/>
    <w:rsid w:val="31ADF445"/>
    <w:rsid w:val="31AE3C43"/>
    <w:rsid w:val="31B30A7C"/>
    <w:rsid w:val="31B4918C"/>
    <w:rsid w:val="31B87975"/>
    <w:rsid w:val="31B98F86"/>
    <w:rsid w:val="31BF81B8"/>
    <w:rsid w:val="31C098A5"/>
    <w:rsid w:val="31C112A5"/>
    <w:rsid w:val="31C1B2A3"/>
    <w:rsid w:val="31C5A35D"/>
    <w:rsid w:val="31CE166B"/>
    <w:rsid w:val="31D4CF46"/>
    <w:rsid w:val="31DD8756"/>
    <w:rsid w:val="31E0539A"/>
    <w:rsid w:val="31E4E802"/>
    <w:rsid w:val="31E5173E"/>
    <w:rsid w:val="31E5BDC0"/>
    <w:rsid w:val="31E8291C"/>
    <w:rsid w:val="31ECC707"/>
    <w:rsid w:val="31F15D9B"/>
    <w:rsid w:val="31F19642"/>
    <w:rsid w:val="31F2441D"/>
    <w:rsid w:val="31F29CE0"/>
    <w:rsid w:val="31F3F0B0"/>
    <w:rsid w:val="31F53585"/>
    <w:rsid w:val="31F76B52"/>
    <w:rsid w:val="3201108A"/>
    <w:rsid w:val="3201B531"/>
    <w:rsid w:val="32065109"/>
    <w:rsid w:val="3212988C"/>
    <w:rsid w:val="3213D811"/>
    <w:rsid w:val="3217F3D1"/>
    <w:rsid w:val="3218554B"/>
    <w:rsid w:val="321AD1E3"/>
    <w:rsid w:val="321B9B58"/>
    <w:rsid w:val="321BD5E0"/>
    <w:rsid w:val="321CF89B"/>
    <w:rsid w:val="321D5BE2"/>
    <w:rsid w:val="321D9D9B"/>
    <w:rsid w:val="321DCE14"/>
    <w:rsid w:val="321F3009"/>
    <w:rsid w:val="32217236"/>
    <w:rsid w:val="32241830"/>
    <w:rsid w:val="3226AF11"/>
    <w:rsid w:val="3226C10B"/>
    <w:rsid w:val="322AE118"/>
    <w:rsid w:val="32356178"/>
    <w:rsid w:val="32383253"/>
    <w:rsid w:val="323A5E90"/>
    <w:rsid w:val="32414566"/>
    <w:rsid w:val="32414FDE"/>
    <w:rsid w:val="3244B393"/>
    <w:rsid w:val="3244CE60"/>
    <w:rsid w:val="32480C3E"/>
    <w:rsid w:val="324F8D3C"/>
    <w:rsid w:val="3250AE7E"/>
    <w:rsid w:val="32512D00"/>
    <w:rsid w:val="325B287A"/>
    <w:rsid w:val="325EB35A"/>
    <w:rsid w:val="325F12D9"/>
    <w:rsid w:val="3268455F"/>
    <w:rsid w:val="326B7393"/>
    <w:rsid w:val="326D650B"/>
    <w:rsid w:val="326EABED"/>
    <w:rsid w:val="32717C71"/>
    <w:rsid w:val="32721F90"/>
    <w:rsid w:val="32726E85"/>
    <w:rsid w:val="32745A1D"/>
    <w:rsid w:val="32759A96"/>
    <w:rsid w:val="32769086"/>
    <w:rsid w:val="32798F06"/>
    <w:rsid w:val="327C3E3D"/>
    <w:rsid w:val="327EECBB"/>
    <w:rsid w:val="32825B66"/>
    <w:rsid w:val="32829E0A"/>
    <w:rsid w:val="32836E46"/>
    <w:rsid w:val="3284F073"/>
    <w:rsid w:val="32885748"/>
    <w:rsid w:val="328D1BD4"/>
    <w:rsid w:val="3292E951"/>
    <w:rsid w:val="3294A94E"/>
    <w:rsid w:val="329C8EB4"/>
    <w:rsid w:val="329CC7F9"/>
    <w:rsid w:val="329CF516"/>
    <w:rsid w:val="329D151A"/>
    <w:rsid w:val="329F5618"/>
    <w:rsid w:val="32A442C4"/>
    <w:rsid w:val="32A58BC0"/>
    <w:rsid w:val="32A5A4A2"/>
    <w:rsid w:val="32A6CD6F"/>
    <w:rsid w:val="32A8D75D"/>
    <w:rsid w:val="32A9F49D"/>
    <w:rsid w:val="32B12D0A"/>
    <w:rsid w:val="32B34CE5"/>
    <w:rsid w:val="32B4C2C8"/>
    <w:rsid w:val="32B98DB2"/>
    <w:rsid w:val="32BE3A1C"/>
    <w:rsid w:val="32C01E70"/>
    <w:rsid w:val="32C10AFE"/>
    <w:rsid w:val="32C2781A"/>
    <w:rsid w:val="32C3C3D8"/>
    <w:rsid w:val="32C54EB8"/>
    <w:rsid w:val="32CA5623"/>
    <w:rsid w:val="32D2E1AE"/>
    <w:rsid w:val="32DBEC0F"/>
    <w:rsid w:val="32E0C49C"/>
    <w:rsid w:val="32E2F47E"/>
    <w:rsid w:val="32E3439D"/>
    <w:rsid w:val="32E759D7"/>
    <w:rsid w:val="32E9F920"/>
    <w:rsid w:val="32EACF08"/>
    <w:rsid w:val="32EB4017"/>
    <w:rsid w:val="32ED458A"/>
    <w:rsid w:val="32EEF7E6"/>
    <w:rsid w:val="32F0ACB3"/>
    <w:rsid w:val="32F56C7A"/>
    <w:rsid w:val="32F6ABE1"/>
    <w:rsid w:val="32FB7E17"/>
    <w:rsid w:val="3300E5CF"/>
    <w:rsid w:val="33037FE1"/>
    <w:rsid w:val="33076865"/>
    <w:rsid w:val="330885FA"/>
    <w:rsid w:val="330A8BAD"/>
    <w:rsid w:val="330AE5C5"/>
    <w:rsid w:val="33119D80"/>
    <w:rsid w:val="33130C66"/>
    <w:rsid w:val="33197721"/>
    <w:rsid w:val="331B2CAF"/>
    <w:rsid w:val="331CE90A"/>
    <w:rsid w:val="331F11FB"/>
    <w:rsid w:val="3322AFA1"/>
    <w:rsid w:val="332AECC0"/>
    <w:rsid w:val="332F9400"/>
    <w:rsid w:val="33315E16"/>
    <w:rsid w:val="33327CE8"/>
    <w:rsid w:val="33356D45"/>
    <w:rsid w:val="3335C478"/>
    <w:rsid w:val="3339798E"/>
    <w:rsid w:val="333ECC8B"/>
    <w:rsid w:val="333ED8AC"/>
    <w:rsid w:val="333F87D0"/>
    <w:rsid w:val="33418995"/>
    <w:rsid w:val="3341E28A"/>
    <w:rsid w:val="3343D2FD"/>
    <w:rsid w:val="33444A33"/>
    <w:rsid w:val="3344CA83"/>
    <w:rsid w:val="334988DA"/>
    <w:rsid w:val="33499896"/>
    <w:rsid w:val="334D8B8E"/>
    <w:rsid w:val="33541C56"/>
    <w:rsid w:val="33560AA6"/>
    <w:rsid w:val="335737E3"/>
    <w:rsid w:val="3358AA7A"/>
    <w:rsid w:val="3359E957"/>
    <w:rsid w:val="33604497"/>
    <w:rsid w:val="3369AE18"/>
    <w:rsid w:val="336C0653"/>
    <w:rsid w:val="336C5BA0"/>
    <w:rsid w:val="33701882"/>
    <w:rsid w:val="3370EFCC"/>
    <w:rsid w:val="3377FE8C"/>
    <w:rsid w:val="337B23D5"/>
    <w:rsid w:val="337BCDF5"/>
    <w:rsid w:val="337FEEF7"/>
    <w:rsid w:val="338052A8"/>
    <w:rsid w:val="33813588"/>
    <w:rsid w:val="3382C543"/>
    <w:rsid w:val="33867BDF"/>
    <w:rsid w:val="3386ECD5"/>
    <w:rsid w:val="338B6ACF"/>
    <w:rsid w:val="338C2317"/>
    <w:rsid w:val="33919E9F"/>
    <w:rsid w:val="339409B5"/>
    <w:rsid w:val="339EEDC5"/>
    <w:rsid w:val="33A37CA9"/>
    <w:rsid w:val="33A69AFB"/>
    <w:rsid w:val="33A71A6F"/>
    <w:rsid w:val="33A72EE5"/>
    <w:rsid w:val="33A81E06"/>
    <w:rsid w:val="33AB6769"/>
    <w:rsid w:val="33AEFEC1"/>
    <w:rsid w:val="33B358B9"/>
    <w:rsid w:val="33B41136"/>
    <w:rsid w:val="33B93BDC"/>
    <w:rsid w:val="33B94789"/>
    <w:rsid w:val="33B9D150"/>
    <w:rsid w:val="33BB006A"/>
    <w:rsid w:val="33BBE932"/>
    <w:rsid w:val="33BE4AA0"/>
    <w:rsid w:val="33C13F06"/>
    <w:rsid w:val="33C58DF0"/>
    <w:rsid w:val="33CA8BFA"/>
    <w:rsid w:val="33CBC9BE"/>
    <w:rsid w:val="33CF4E3A"/>
    <w:rsid w:val="33D29BAB"/>
    <w:rsid w:val="33D5AB43"/>
    <w:rsid w:val="33D66E36"/>
    <w:rsid w:val="33DA5E12"/>
    <w:rsid w:val="33DE236A"/>
    <w:rsid w:val="33E19786"/>
    <w:rsid w:val="33E31EA0"/>
    <w:rsid w:val="33E72D18"/>
    <w:rsid w:val="33EA7C68"/>
    <w:rsid w:val="3405D686"/>
    <w:rsid w:val="340B7A83"/>
    <w:rsid w:val="340D7AE7"/>
    <w:rsid w:val="3410A083"/>
    <w:rsid w:val="3412E26D"/>
    <w:rsid w:val="34158F76"/>
    <w:rsid w:val="341825F0"/>
    <w:rsid w:val="341BAE71"/>
    <w:rsid w:val="341E6AC1"/>
    <w:rsid w:val="341FA1A4"/>
    <w:rsid w:val="34237EC9"/>
    <w:rsid w:val="342644C0"/>
    <w:rsid w:val="342A5984"/>
    <w:rsid w:val="342C1071"/>
    <w:rsid w:val="342E7267"/>
    <w:rsid w:val="342E982F"/>
    <w:rsid w:val="343204C9"/>
    <w:rsid w:val="3432E050"/>
    <w:rsid w:val="34383EB9"/>
    <w:rsid w:val="34392090"/>
    <w:rsid w:val="3439435D"/>
    <w:rsid w:val="343F505E"/>
    <w:rsid w:val="34410480"/>
    <w:rsid w:val="344B04D5"/>
    <w:rsid w:val="344B4BA4"/>
    <w:rsid w:val="344FD779"/>
    <w:rsid w:val="3451D186"/>
    <w:rsid w:val="34537160"/>
    <w:rsid w:val="345793D5"/>
    <w:rsid w:val="345ABF92"/>
    <w:rsid w:val="345AE31B"/>
    <w:rsid w:val="34626930"/>
    <w:rsid w:val="3466464B"/>
    <w:rsid w:val="3468C66A"/>
    <w:rsid w:val="346BA8B9"/>
    <w:rsid w:val="346DE779"/>
    <w:rsid w:val="346FF482"/>
    <w:rsid w:val="34711CF4"/>
    <w:rsid w:val="3471A34B"/>
    <w:rsid w:val="34781D48"/>
    <w:rsid w:val="347BC66F"/>
    <w:rsid w:val="347CF503"/>
    <w:rsid w:val="34844DDC"/>
    <w:rsid w:val="3484E9A2"/>
    <w:rsid w:val="348C2B76"/>
    <w:rsid w:val="348CEEF6"/>
    <w:rsid w:val="348E3EA9"/>
    <w:rsid w:val="349058BC"/>
    <w:rsid w:val="3492B10C"/>
    <w:rsid w:val="3493324B"/>
    <w:rsid w:val="34977E0E"/>
    <w:rsid w:val="3497AB3E"/>
    <w:rsid w:val="3498823D"/>
    <w:rsid w:val="34991EFC"/>
    <w:rsid w:val="34996A02"/>
    <w:rsid w:val="34997A3F"/>
    <w:rsid w:val="349A3542"/>
    <w:rsid w:val="349FFB72"/>
    <w:rsid w:val="34A1097E"/>
    <w:rsid w:val="34A2B5CA"/>
    <w:rsid w:val="34A34D0B"/>
    <w:rsid w:val="34A6F4E0"/>
    <w:rsid w:val="34A98183"/>
    <w:rsid w:val="34B0BA70"/>
    <w:rsid w:val="34B4DE26"/>
    <w:rsid w:val="34C04558"/>
    <w:rsid w:val="34C240D7"/>
    <w:rsid w:val="34C3500D"/>
    <w:rsid w:val="34C9EA4F"/>
    <w:rsid w:val="34D63CDD"/>
    <w:rsid w:val="34D82CFC"/>
    <w:rsid w:val="34D8B8E7"/>
    <w:rsid w:val="34DA7889"/>
    <w:rsid w:val="34DAFAA2"/>
    <w:rsid w:val="34DD7570"/>
    <w:rsid w:val="34DF8328"/>
    <w:rsid w:val="34E2692A"/>
    <w:rsid w:val="34E3EBBF"/>
    <w:rsid w:val="34E8BDD5"/>
    <w:rsid w:val="34ECE01C"/>
    <w:rsid w:val="34F05B67"/>
    <w:rsid w:val="34F2E7C2"/>
    <w:rsid w:val="34F59B00"/>
    <w:rsid w:val="34F9C55E"/>
    <w:rsid w:val="34FCD67A"/>
    <w:rsid w:val="35003737"/>
    <w:rsid w:val="35004346"/>
    <w:rsid w:val="3505056D"/>
    <w:rsid w:val="35059627"/>
    <w:rsid w:val="3517743F"/>
    <w:rsid w:val="352104E4"/>
    <w:rsid w:val="35259CA8"/>
    <w:rsid w:val="352C4C24"/>
    <w:rsid w:val="3532CCCE"/>
    <w:rsid w:val="353C9BCF"/>
    <w:rsid w:val="353D8EBC"/>
    <w:rsid w:val="35403C73"/>
    <w:rsid w:val="35420FE4"/>
    <w:rsid w:val="35439D1B"/>
    <w:rsid w:val="354740D4"/>
    <w:rsid w:val="3550843C"/>
    <w:rsid w:val="35564D2A"/>
    <w:rsid w:val="355912F8"/>
    <w:rsid w:val="355B6564"/>
    <w:rsid w:val="355C1865"/>
    <w:rsid w:val="355C23C0"/>
    <w:rsid w:val="355C96F7"/>
    <w:rsid w:val="356AFFD5"/>
    <w:rsid w:val="3571C0ED"/>
    <w:rsid w:val="357C2BBF"/>
    <w:rsid w:val="357E643E"/>
    <w:rsid w:val="35836B42"/>
    <w:rsid w:val="3587B1A9"/>
    <w:rsid w:val="358E6667"/>
    <w:rsid w:val="358EBE00"/>
    <w:rsid w:val="35919E7F"/>
    <w:rsid w:val="3591C621"/>
    <w:rsid w:val="35971A93"/>
    <w:rsid w:val="3597431A"/>
    <w:rsid w:val="359B8175"/>
    <w:rsid w:val="35A61996"/>
    <w:rsid w:val="35A898CA"/>
    <w:rsid w:val="35AB2D20"/>
    <w:rsid w:val="35B4CFF0"/>
    <w:rsid w:val="35B77ED2"/>
    <w:rsid w:val="35BB1FF6"/>
    <w:rsid w:val="35BE7D93"/>
    <w:rsid w:val="35BF14C8"/>
    <w:rsid w:val="35C29386"/>
    <w:rsid w:val="35C4DAE8"/>
    <w:rsid w:val="35CB4762"/>
    <w:rsid w:val="35D01E9E"/>
    <w:rsid w:val="35D1582A"/>
    <w:rsid w:val="35D85A78"/>
    <w:rsid w:val="35DAFD1B"/>
    <w:rsid w:val="35DCA1F0"/>
    <w:rsid w:val="35DCAB95"/>
    <w:rsid w:val="35DFE440"/>
    <w:rsid w:val="35E40519"/>
    <w:rsid w:val="35E6EF3A"/>
    <w:rsid w:val="35E7949F"/>
    <w:rsid w:val="35E7B81E"/>
    <w:rsid w:val="35E8CDCC"/>
    <w:rsid w:val="35EF982D"/>
    <w:rsid w:val="35F6A992"/>
    <w:rsid w:val="35F749FB"/>
    <w:rsid w:val="35F8DF76"/>
    <w:rsid w:val="35FE2BB0"/>
    <w:rsid w:val="35FE2EFB"/>
    <w:rsid w:val="360132F2"/>
    <w:rsid w:val="360C0653"/>
    <w:rsid w:val="360E2678"/>
    <w:rsid w:val="36131CE6"/>
    <w:rsid w:val="361653AD"/>
    <w:rsid w:val="36176887"/>
    <w:rsid w:val="361D9E88"/>
    <w:rsid w:val="361DAFFE"/>
    <w:rsid w:val="36214925"/>
    <w:rsid w:val="3622528B"/>
    <w:rsid w:val="3623175C"/>
    <w:rsid w:val="362319B9"/>
    <w:rsid w:val="36243509"/>
    <w:rsid w:val="362BD6EE"/>
    <w:rsid w:val="362CA4DF"/>
    <w:rsid w:val="36318E82"/>
    <w:rsid w:val="3631D1F0"/>
    <w:rsid w:val="3632AA52"/>
    <w:rsid w:val="363361F7"/>
    <w:rsid w:val="36350468"/>
    <w:rsid w:val="363519C3"/>
    <w:rsid w:val="36376414"/>
    <w:rsid w:val="363C168C"/>
    <w:rsid w:val="363CD49C"/>
    <w:rsid w:val="36421012"/>
    <w:rsid w:val="364534CE"/>
    <w:rsid w:val="36453973"/>
    <w:rsid w:val="3646195A"/>
    <w:rsid w:val="3646D1AE"/>
    <w:rsid w:val="36483080"/>
    <w:rsid w:val="36490FC2"/>
    <w:rsid w:val="364B5FEC"/>
    <w:rsid w:val="364C448A"/>
    <w:rsid w:val="3650EB36"/>
    <w:rsid w:val="36556EAF"/>
    <w:rsid w:val="365B8E06"/>
    <w:rsid w:val="365BF5D3"/>
    <w:rsid w:val="365BF88A"/>
    <w:rsid w:val="36613CE8"/>
    <w:rsid w:val="36658BCC"/>
    <w:rsid w:val="3665D9A9"/>
    <w:rsid w:val="3667A1BD"/>
    <w:rsid w:val="3669EF74"/>
    <w:rsid w:val="366B0DBB"/>
    <w:rsid w:val="366C7561"/>
    <w:rsid w:val="366C8050"/>
    <w:rsid w:val="366CD88C"/>
    <w:rsid w:val="367103D0"/>
    <w:rsid w:val="3673DBC3"/>
    <w:rsid w:val="3679A89B"/>
    <w:rsid w:val="367AF42C"/>
    <w:rsid w:val="36809C9B"/>
    <w:rsid w:val="3681008B"/>
    <w:rsid w:val="36818DBD"/>
    <w:rsid w:val="368256D5"/>
    <w:rsid w:val="368756E2"/>
    <w:rsid w:val="368A1FF5"/>
    <w:rsid w:val="368E81DA"/>
    <w:rsid w:val="36924E2A"/>
    <w:rsid w:val="36975CE7"/>
    <w:rsid w:val="36A2C374"/>
    <w:rsid w:val="36A2E86D"/>
    <w:rsid w:val="36AA12E2"/>
    <w:rsid w:val="36AB7A26"/>
    <w:rsid w:val="36AECB9C"/>
    <w:rsid w:val="36B0C0F2"/>
    <w:rsid w:val="36B16EAE"/>
    <w:rsid w:val="36B6BAE5"/>
    <w:rsid w:val="36BCEF07"/>
    <w:rsid w:val="36BF6C5E"/>
    <w:rsid w:val="36C1BC5A"/>
    <w:rsid w:val="36C28B5F"/>
    <w:rsid w:val="36C5D4D1"/>
    <w:rsid w:val="36C8D58E"/>
    <w:rsid w:val="36CAC78F"/>
    <w:rsid w:val="36CDDAA6"/>
    <w:rsid w:val="36D162FF"/>
    <w:rsid w:val="36E3383B"/>
    <w:rsid w:val="36E65EA5"/>
    <w:rsid w:val="36E7072D"/>
    <w:rsid w:val="36EA7F72"/>
    <w:rsid w:val="36EBD8F4"/>
    <w:rsid w:val="36EFA084"/>
    <w:rsid w:val="36F2DCB6"/>
    <w:rsid w:val="36F62702"/>
    <w:rsid w:val="36FDE418"/>
    <w:rsid w:val="3702E1A3"/>
    <w:rsid w:val="370A6788"/>
    <w:rsid w:val="370F99BD"/>
    <w:rsid w:val="3712FAD4"/>
    <w:rsid w:val="3715D9CE"/>
    <w:rsid w:val="37160722"/>
    <w:rsid w:val="3716F96E"/>
    <w:rsid w:val="3717227F"/>
    <w:rsid w:val="371A4E3C"/>
    <w:rsid w:val="371C7BF3"/>
    <w:rsid w:val="37228E25"/>
    <w:rsid w:val="3724755D"/>
    <w:rsid w:val="372A11B1"/>
    <w:rsid w:val="373044C5"/>
    <w:rsid w:val="373170D3"/>
    <w:rsid w:val="3731C4FF"/>
    <w:rsid w:val="37339597"/>
    <w:rsid w:val="37354998"/>
    <w:rsid w:val="374011D5"/>
    <w:rsid w:val="37434E99"/>
    <w:rsid w:val="3744996A"/>
    <w:rsid w:val="3747CC4F"/>
    <w:rsid w:val="37497B3A"/>
    <w:rsid w:val="374A3D26"/>
    <w:rsid w:val="374AC91F"/>
    <w:rsid w:val="374E52C0"/>
    <w:rsid w:val="3753F5B8"/>
    <w:rsid w:val="37571BCA"/>
    <w:rsid w:val="3757A69B"/>
    <w:rsid w:val="3757BF19"/>
    <w:rsid w:val="3758DB5E"/>
    <w:rsid w:val="375E9DCD"/>
    <w:rsid w:val="37655846"/>
    <w:rsid w:val="3767B3CE"/>
    <w:rsid w:val="37693FDB"/>
    <w:rsid w:val="3769CA6B"/>
    <w:rsid w:val="376AA364"/>
    <w:rsid w:val="376ACBD9"/>
    <w:rsid w:val="376E06ED"/>
    <w:rsid w:val="376E67F1"/>
    <w:rsid w:val="377625F1"/>
    <w:rsid w:val="377DD8F5"/>
    <w:rsid w:val="377DEF20"/>
    <w:rsid w:val="377F13B9"/>
    <w:rsid w:val="3780672F"/>
    <w:rsid w:val="3780A95F"/>
    <w:rsid w:val="3786D8AD"/>
    <w:rsid w:val="37877117"/>
    <w:rsid w:val="37877B90"/>
    <w:rsid w:val="37894154"/>
    <w:rsid w:val="378956D2"/>
    <w:rsid w:val="3789B3B3"/>
    <w:rsid w:val="378A5273"/>
    <w:rsid w:val="378BC6E5"/>
    <w:rsid w:val="378DDAF4"/>
    <w:rsid w:val="37989B4B"/>
    <w:rsid w:val="379A77B4"/>
    <w:rsid w:val="379A8DA4"/>
    <w:rsid w:val="379C17CC"/>
    <w:rsid w:val="379DFD9F"/>
    <w:rsid w:val="37A596C1"/>
    <w:rsid w:val="37A80B86"/>
    <w:rsid w:val="37AD67D8"/>
    <w:rsid w:val="37ADCD9A"/>
    <w:rsid w:val="37AFFEFF"/>
    <w:rsid w:val="37B07EF5"/>
    <w:rsid w:val="37B2EA51"/>
    <w:rsid w:val="37B518D5"/>
    <w:rsid w:val="37B9F7F4"/>
    <w:rsid w:val="37BDAC42"/>
    <w:rsid w:val="37BE7D02"/>
    <w:rsid w:val="37C805D0"/>
    <w:rsid w:val="37C94AEB"/>
    <w:rsid w:val="37CED581"/>
    <w:rsid w:val="37CF4C00"/>
    <w:rsid w:val="37D08BDE"/>
    <w:rsid w:val="37D2B8B8"/>
    <w:rsid w:val="37D318D8"/>
    <w:rsid w:val="37DF1584"/>
    <w:rsid w:val="37E10C1A"/>
    <w:rsid w:val="37E41FBE"/>
    <w:rsid w:val="37E8CD7D"/>
    <w:rsid w:val="37E9833E"/>
    <w:rsid w:val="37EAF880"/>
    <w:rsid w:val="37EFDCA1"/>
    <w:rsid w:val="37F2EC41"/>
    <w:rsid w:val="37F7B9F1"/>
    <w:rsid w:val="37FA27EA"/>
    <w:rsid w:val="37FA6285"/>
    <w:rsid w:val="37FACFDF"/>
    <w:rsid w:val="37FB3C10"/>
    <w:rsid w:val="37FB621D"/>
    <w:rsid w:val="37FFAC1A"/>
    <w:rsid w:val="38010EF8"/>
    <w:rsid w:val="3809CDAD"/>
    <w:rsid w:val="380AF73F"/>
    <w:rsid w:val="380D4540"/>
    <w:rsid w:val="381572B7"/>
    <w:rsid w:val="381620D4"/>
    <w:rsid w:val="38192ABE"/>
    <w:rsid w:val="381A3755"/>
    <w:rsid w:val="38210A7F"/>
    <w:rsid w:val="38248BFD"/>
    <w:rsid w:val="3835347E"/>
    <w:rsid w:val="383A5D9E"/>
    <w:rsid w:val="383CA491"/>
    <w:rsid w:val="383DC76B"/>
    <w:rsid w:val="383E66E9"/>
    <w:rsid w:val="383EC7FB"/>
    <w:rsid w:val="3848532B"/>
    <w:rsid w:val="38494407"/>
    <w:rsid w:val="384E15D3"/>
    <w:rsid w:val="384F749D"/>
    <w:rsid w:val="3850A00A"/>
    <w:rsid w:val="3850C125"/>
    <w:rsid w:val="38535F3D"/>
    <w:rsid w:val="3855DD18"/>
    <w:rsid w:val="385AEA05"/>
    <w:rsid w:val="38601D61"/>
    <w:rsid w:val="386071D3"/>
    <w:rsid w:val="3862196F"/>
    <w:rsid w:val="3862897C"/>
    <w:rsid w:val="386AF54D"/>
    <w:rsid w:val="386D6A8A"/>
    <w:rsid w:val="386F31DA"/>
    <w:rsid w:val="38725C30"/>
    <w:rsid w:val="387578DF"/>
    <w:rsid w:val="38759EEF"/>
    <w:rsid w:val="387752E6"/>
    <w:rsid w:val="387A90D5"/>
    <w:rsid w:val="387E4C0E"/>
    <w:rsid w:val="3883E731"/>
    <w:rsid w:val="3884D067"/>
    <w:rsid w:val="3885FAD0"/>
    <w:rsid w:val="388B6262"/>
    <w:rsid w:val="388F6A8F"/>
    <w:rsid w:val="38917BCF"/>
    <w:rsid w:val="38951C8B"/>
    <w:rsid w:val="38965C43"/>
    <w:rsid w:val="3898B06F"/>
    <w:rsid w:val="389C9F5F"/>
    <w:rsid w:val="389E98E0"/>
    <w:rsid w:val="38AAC586"/>
    <w:rsid w:val="38AB486D"/>
    <w:rsid w:val="38AFECEC"/>
    <w:rsid w:val="38BFBBCE"/>
    <w:rsid w:val="38C23BF0"/>
    <w:rsid w:val="38C558EC"/>
    <w:rsid w:val="38C66BED"/>
    <w:rsid w:val="38C72927"/>
    <w:rsid w:val="38CC7752"/>
    <w:rsid w:val="38CD4134"/>
    <w:rsid w:val="38CFEA48"/>
    <w:rsid w:val="38D8B415"/>
    <w:rsid w:val="38DA5593"/>
    <w:rsid w:val="38DA8C6A"/>
    <w:rsid w:val="38E39E06"/>
    <w:rsid w:val="38E6311B"/>
    <w:rsid w:val="38E64F9E"/>
    <w:rsid w:val="38E71C14"/>
    <w:rsid w:val="38EC64B7"/>
    <w:rsid w:val="38F0FBB4"/>
    <w:rsid w:val="38F28128"/>
    <w:rsid w:val="38F5C5B8"/>
    <w:rsid w:val="38F6ED1A"/>
    <w:rsid w:val="38F7C93D"/>
    <w:rsid w:val="38F7F0B8"/>
    <w:rsid w:val="38FE7D4B"/>
    <w:rsid w:val="3903C80D"/>
    <w:rsid w:val="3907F80B"/>
    <w:rsid w:val="39084951"/>
    <w:rsid w:val="390943E6"/>
    <w:rsid w:val="390B4219"/>
    <w:rsid w:val="3911E83A"/>
    <w:rsid w:val="3913D832"/>
    <w:rsid w:val="39153D57"/>
    <w:rsid w:val="3918575D"/>
    <w:rsid w:val="391A49EA"/>
    <w:rsid w:val="391B4681"/>
    <w:rsid w:val="391FEC1F"/>
    <w:rsid w:val="39200905"/>
    <w:rsid w:val="392CD177"/>
    <w:rsid w:val="392D89E6"/>
    <w:rsid w:val="3931DA0B"/>
    <w:rsid w:val="3932AA75"/>
    <w:rsid w:val="393BAFA8"/>
    <w:rsid w:val="393BE995"/>
    <w:rsid w:val="39440AFD"/>
    <w:rsid w:val="39491614"/>
    <w:rsid w:val="394B2D93"/>
    <w:rsid w:val="3951C6D4"/>
    <w:rsid w:val="395350DE"/>
    <w:rsid w:val="3955A157"/>
    <w:rsid w:val="3959E8EA"/>
    <w:rsid w:val="395B2C64"/>
    <w:rsid w:val="39657772"/>
    <w:rsid w:val="396F85AF"/>
    <w:rsid w:val="3971757F"/>
    <w:rsid w:val="3974B287"/>
    <w:rsid w:val="3979CA39"/>
    <w:rsid w:val="397A118F"/>
    <w:rsid w:val="397CE9A7"/>
    <w:rsid w:val="39803D1C"/>
    <w:rsid w:val="398077F8"/>
    <w:rsid w:val="3980E056"/>
    <w:rsid w:val="3986C8E1"/>
    <w:rsid w:val="398C6A7C"/>
    <w:rsid w:val="398CFC8E"/>
    <w:rsid w:val="398DD111"/>
    <w:rsid w:val="398E5C18"/>
    <w:rsid w:val="3990BCC5"/>
    <w:rsid w:val="39953D87"/>
    <w:rsid w:val="3995F3A9"/>
    <w:rsid w:val="399B3087"/>
    <w:rsid w:val="399C27A7"/>
    <w:rsid w:val="39A4925F"/>
    <w:rsid w:val="39A4E64E"/>
    <w:rsid w:val="39A7D252"/>
    <w:rsid w:val="39A82475"/>
    <w:rsid w:val="39A9FAC4"/>
    <w:rsid w:val="39ACCD7D"/>
    <w:rsid w:val="39ADFBCE"/>
    <w:rsid w:val="39B0312C"/>
    <w:rsid w:val="39B0413D"/>
    <w:rsid w:val="39B049A2"/>
    <w:rsid w:val="39B25A12"/>
    <w:rsid w:val="39B26AEE"/>
    <w:rsid w:val="39B40FDA"/>
    <w:rsid w:val="39BCA7F2"/>
    <w:rsid w:val="39BF1C5D"/>
    <w:rsid w:val="39C6DE0B"/>
    <w:rsid w:val="39C70FF9"/>
    <w:rsid w:val="39D090D9"/>
    <w:rsid w:val="39D240E7"/>
    <w:rsid w:val="39D43ECB"/>
    <w:rsid w:val="39D55082"/>
    <w:rsid w:val="39D733D1"/>
    <w:rsid w:val="39D74F56"/>
    <w:rsid w:val="39DBC33D"/>
    <w:rsid w:val="39E49297"/>
    <w:rsid w:val="39ECAE19"/>
    <w:rsid w:val="39F25CC1"/>
    <w:rsid w:val="39F795EB"/>
    <w:rsid w:val="39F85C88"/>
    <w:rsid w:val="39F9D065"/>
    <w:rsid w:val="39FD7BF5"/>
    <w:rsid w:val="3A0020C6"/>
    <w:rsid w:val="3A0ED866"/>
    <w:rsid w:val="3A19DB98"/>
    <w:rsid w:val="3A1D735E"/>
    <w:rsid w:val="3A1DDC50"/>
    <w:rsid w:val="3A1FEEC0"/>
    <w:rsid w:val="3A213753"/>
    <w:rsid w:val="3A25A86B"/>
    <w:rsid w:val="3A27E0C2"/>
    <w:rsid w:val="3A28C185"/>
    <w:rsid w:val="3A2AA033"/>
    <w:rsid w:val="3A34F5A0"/>
    <w:rsid w:val="3A3606CE"/>
    <w:rsid w:val="3A3832FC"/>
    <w:rsid w:val="3A3A1BF3"/>
    <w:rsid w:val="3A3BB60D"/>
    <w:rsid w:val="3A3DD13A"/>
    <w:rsid w:val="3A457D41"/>
    <w:rsid w:val="3A47CD22"/>
    <w:rsid w:val="3A4957DC"/>
    <w:rsid w:val="3A4EBFD1"/>
    <w:rsid w:val="3A520501"/>
    <w:rsid w:val="3A557523"/>
    <w:rsid w:val="3A6097B1"/>
    <w:rsid w:val="3A60F474"/>
    <w:rsid w:val="3A638B3A"/>
    <w:rsid w:val="3A64B64B"/>
    <w:rsid w:val="3A6672C7"/>
    <w:rsid w:val="3A6C6962"/>
    <w:rsid w:val="3A6D149F"/>
    <w:rsid w:val="3A7EAE9E"/>
    <w:rsid w:val="3A7FFCD5"/>
    <w:rsid w:val="3A8008E9"/>
    <w:rsid w:val="3A842EC1"/>
    <w:rsid w:val="3A867FC1"/>
    <w:rsid w:val="3A881DF0"/>
    <w:rsid w:val="3A8D73F2"/>
    <w:rsid w:val="3A9707F7"/>
    <w:rsid w:val="3A9A901C"/>
    <w:rsid w:val="3A9FB844"/>
    <w:rsid w:val="3AA6163C"/>
    <w:rsid w:val="3AA92E1C"/>
    <w:rsid w:val="3AAB4147"/>
    <w:rsid w:val="3AB5C217"/>
    <w:rsid w:val="3AB89F22"/>
    <w:rsid w:val="3ABCBE1A"/>
    <w:rsid w:val="3ABEF309"/>
    <w:rsid w:val="3AC04397"/>
    <w:rsid w:val="3AC724C8"/>
    <w:rsid w:val="3AC7CC41"/>
    <w:rsid w:val="3ACCBAE9"/>
    <w:rsid w:val="3ACD3C1D"/>
    <w:rsid w:val="3AD35FEE"/>
    <w:rsid w:val="3AD9CE64"/>
    <w:rsid w:val="3ADCFB12"/>
    <w:rsid w:val="3AE6536A"/>
    <w:rsid w:val="3AE79FC1"/>
    <w:rsid w:val="3AF171B8"/>
    <w:rsid w:val="3AF17A67"/>
    <w:rsid w:val="3AF36D8F"/>
    <w:rsid w:val="3AF54A4A"/>
    <w:rsid w:val="3AFCE3E8"/>
    <w:rsid w:val="3AFE95D6"/>
    <w:rsid w:val="3B0151FC"/>
    <w:rsid w:val="3B0246FF"/>
    <w:rsid w:val="3B04BB24"/>
    <w:rsid w:val="3B0C5B9C"/>
    <w:rsid w:val="3B1B49C3"/>
    <w:rsid w:val="3B1C0D7D"/>
    <w:rsid w:val="3B21470A"/>
    <w:rsid w:val="3B248058"/>
    <w:rsid w:val="3B27D56F"/>
    <w:rsid w:val="3B2AEF4C"/>
    <w:rsid w:val="3B2B447D"/>
    <w:rsid w:val="3B2BC4AB"/>
    <w:rsid w:val="3B2F8340"/>
    <w:rsid w:val="3B3495B2"/>
    <w:rsid w:val="3B351045"/>
    <w:rsid w:val="3B351222"/>
    <w:rsid w:val="3B37A3A4"/>
    <w:rsid w:val="3B3D4050"/>
    <w:rsid w:val="3B4433BF"/>
    <w:rsid w:val="3B461864"/>
    <w:rsid w:val="3B4A4E1B"/>
    <w:rsid w:val="3B51D817"/>
    <w:rsid w:val="3B525757"/>
    <w:rsid w:val="3B611484"/>
    <w:rsid w:val="3B68CF5A"/>
    <w:rsid w:val="3B6DE521"/>
    <w:rsid w:val="3B715E75"/>
    <w:rsid w:val="3B72C846"/>
    <w:rsid w:val="3B73BA3E"/>
    <w:rsid w:val="3B743863"/>
    <w:rsid w:val="3B746CB7"/>
    <w:rsid w:val="3B7BB37A"/>
    <w:rsid w:val="3B7C26E2"/>
    <w:rsid w:val="3B7C67B5"/>
    <w:rsid w:val="3B7EE6E9"/>
    <w:rsid w:val="3B86E829"/>
    <w:rsid w:val="3B88922E"/>
    <w:rsid w:val="3B895036"/>
    <w:rsid w:val="3B8F2765"/>
    <w:rsid w:val="3B9809F4"/>
    <w:rsid w:val="3B9D4C7E"/>
    <w:rsid w:val="3BA264D7"/>
    <w:rsid w:val="3BA439CB"/>
    <w:rsid w:val="3BA6E9DF"/>
    <w:rsid w:val="3BB221BD"/>
    <w:rsid w:val="3BB46292"/>
    <w:rsid w:val="3BBA2FC4"/>
    <w:rsid w:val="3BBAC6DF"/>
    <w:rsid w:val="3BBD27FB"/>
    <w:rsid w:val="3BC0CA74"/>
    <w:rsid w:val="3BC0EBC0"/>
    <w:rsid w:val="3BC672AB"/>
    <w:rsid w:val="3BCAE0E6"/>
    <w:rsid w:val="3BCD7970"/>
    <w:rsid w:val="3BD0EB1D"/>
    <w:rsid w:val="3BD7FB87"/>
    <w:rsid w:val="3BD90613"/>
    <w:rsid w:val="3BDA1C6F"/>
    <w:rsid w:val="3BDABCC5"/>
    <w:rsid w:val="3BDB6DD0"/>
    <w:rsid w:val="3BDB93D1"/>
    <w:rsid w:val="3BE00B4F"/>
    <w:rsid w:val="3BE624DA"/>
    <w:rsid w:val="3BF2BE49"/>
    <w:rsid w:val="3BF5A725"/>
    <w:rsid w:val="3C048722"/>
    <w:rsid w:val="3C05EB8E"/>
    <w:rsid w:val="3C090C21"/>
    <w:rsid w:val="3C0AC2F9"/>
    <w:rsid w:val="3C12E8B1"/>
    <w:rsid w:val="3C139CF4"/>
    <w:rsid w:val="3C16E3A0"/>
    <w:rsid w:val="3C1A9BA8"/>
    <w:rsid w:val="3C2128CF"/>
    <w:rsid w:val="3C28AD67"/>
    <w:rsid w:val="3C2B255B"/>
    <w:rsid w:val="3C2E048E"/>
    <w:rsid w:val="3C31B01F"/>
    <w:rsid w:val="3C34987D"/>
    <w:rsid w:val="3C34F670"/>
    <w:rsid w:val="3C36FA54"/>
    <w:rsid w:val="3C3AAFF5"/>
    <w:rsid w:val="3C3E2816"/>
    <w:rsid w:val="3C3FD288"/>
    <w:rsid w:val="3C40575B"/>
    <w:rsid w:val="3C419197"/>
    <w:rsid w:val="3C43E904"/>
    <w:rsid w:val="3C445ECB"/>
    <w:rsid w:val="3C463973"/>
    <w:rsid w:val="3C4CCBC7"/>
    <w:rsid w:val="3C4CE20B"/>
    <w:rsid w:val="3C518666"/>
    <w:rsid w:val="3C5242EA"/>
    <w:rsid w:val="3C52EFA4"/>
    <w:rsid w:val="3C537197"/>
    <w:rsid w:val="3C5527D4"/>
    <w:rsid w:val="3C57EDC4"/>
    <w:rsid w:val="3C59E451"/>
    <w:rsid w:val="3C626EA3"/>
    <w:rsid w:val="3C6892DE"/>
    <w:rsid w:val="3C6B93FB"/>
    <w:rsid w:val="3C6E2351"/>
    <w:rsid w:val="3C6F88EF"/>
    <w:rsid w:val="3C77C414"/>
    <w:rsid w:val="3C7AC9C7"/>
    <w:rsid w:val="3C7DAEB8"/>
    <w:rsid w:val="3C7EEC8E"/>
    <w:rsid w:val="3C7F21BF"/>
    <w:rsid w:val="3C803E5C"/>
    <w:rsid w:val="3C8062F9"/>
    <w:rsid w:val="3C819BD8"/>
    <w:rsid w:val="3C81FF58"/>
    <w:rsid w:val="3C82CE55"/>
    <w:rsid w:val="3C86A43C"/>
    <w:rsid w:val="3C896105"/>
    <w:rsid w:val="3C8E695A"/>
    <w:rsid w:val="3C8F8094"/>
    <w:rsid w:val="3C8F8FDD"/>
    <w:rsid w:val="3C950EC6"/>
    <w:rsid w:val="3C95759D"/>
    <w:rsid w:val="3C97036E"/>
    <w:rsid w:val="3C9C1435"/>
    <w:rsid w:val="3C9DA9FF"/>
    <w:rsid w:val="3C9E9D57"/>
    <w:rsid w:val="3CA3615F"/>
    <w:rsid w:val="3CAA3CDD"/>
    <w:rsid w:val="3CAAA2F3"/>
    <w:rsid w:val="3CB6BFE1"/>
    <w:rsid w:val="3CBC7844"/>
    <w:rsid w:val="3CBF221C"/>
    <w:rsid w:val="3CBF960E"/>
    <w:rsid w:val="3CC7DC25"/>
    <w:rsid w:val="3CCAEF2C"/>
    <w:rsid w:val="3CD69E0E"/>
    <w:rsid w:val="3CD91EDD"/>
    <w:rsid w:val="3CDAAE7D"/>
    <w:rsid w:val="3CDC2705"/>
    <w:rsid w:val="3CDD3950"/>
    <w:rsid w:val="3CDDB6F6"/>
    <w:rsid w:val="3CDFB28D"/>
    <w:rsid w:val="3CE56240"/>
    <w:rsid w:val="3CEC5B26"/>
    <w:rsid w:val="3CEF2062"/>
    <w:rsid w:val="3CF5AEAF"/>
    <w:rsid w:val="3CF7B3ED"/>
    <w:rsid w:val="3CF7F0CB"/>
    <w:rsid w:val="3CFACF5C"/>
    <w:rsid w:val="3CFF546D"/>
    <w:rsid w:val="3D003094"/>
    <w:rsid w:val="3D044200"/>
    <w:rsid w:val="3D04FAC0"/>
    <w:rsid w:val="3D0C0EEC"/>
    <w:rsid w:val="3D0DB11C"/>
    <w:rsid w:val="3D0E8D83"/>
    <w:rsid w:val="3D0F0860"/>
    <w:rsid w:val="3D1045D7"/>
    <w:rsid w:val="3D12D35A"/>
    <w:rsid w:val="3D1363FF"/>
    <w:rsid w:val="3D15F2D2"/>
    <w:rsid w:val="3D163A7A"/>
    <w:rsid w:val="3D16A992"/>
    <w:rsid w:val="3D1E6270"/>
    <w:rsid w:val="3D1F3AAC"/>
    <w:rsid w:val="3D26EEC5"/>
    <w:rsid w:val="3D281E1D"/>
    <w:rsid w:val="3D305DED"/>
    <w:rsid w:val="3D341E46"/>
    <w:rsid w:val="3D39C94E"/>
    <w:rsid w:val="3D3B00DF"/>
    <w:rsid w:val="3D42E8B7"/>
    <w:rsid w:val="3D470FB6"/>
    <w:rsid w:val="3D476BDB"/>
    <w:rsid w:val="3D48E5E0"/>
    <w:rsid w:val="3D4A2C5D"/>
    <w:rsid w:val="3D4F0A6D"/>
    <w:rsid w:val="3D4FD8C5"/>
    <w:rsid w:val="3D5208B4"/>
    <w:rsid w:val="3D575E69"/>
    <w:rsid w:val="3D5788CD"/>
    <w:rsid w:val="3D578F82"/>
    <w:rsid w:val="3D57CE94"/>
    <w:rsid w:val="3D5B5205"/>
    <w:rsid w:val="3D5D89DE"/>
    <w:rsid w:val="3D5F7988"/>
    <w:rsid w:val="3D606722"/>
    <w:rsid w:val="3D64395A"/>
    <w:rsid w:val="3D6536F7"/>
    <w:rsid w:val="3D66C34D"/>
    <w:rsid w:val="3D69291F"/>
    <w:rsid w:val="3D6AD070"/>
    <w:rsid w:val="3D6FB40A"/>
    <w:rsid w:val="3D71803D"/>
    <w:rsid w:val="3D74500B"/>
    <w:rsid w:val="3D7E089D"/>
    <w:rsid w:val="3D83855C"/>
    <w:rsid w:val="3D865C6A"/>
    <w:rsid w:val="3D88506E"/>
    <w:rsid w:val="3D8FD695"/>
    <w:rsid w:val="3D92CE26"/>
    <w:rsid w:val="3D966AA3"/>
    <w:rsid w:val="3D9716AC"/>
    <w:rsid w:val="3D99025C"/>
    <w:rsid w:val="3D9A2134"/>
    <w:rsid w:val="3D9B33DF"/>
    <w:rsid w:val="3D9B4BDB"/>
    <w:rsid w:val="3DA0389A"/>
    <w:rsid w:val="3DA96CF9"/>
    <w:rsid w:val="3DA9782F"/>
    <w:rsid w:val="3DACD360"/>
    <w:rsid w:val="3DAFADCE"/>
    <w:rsid w:val="3DB255DF"/>
    <w:rsid w:val="3DB5BC7E"/>
    <w:rsid w:val="3DB9534A"/>
    <w:rsid w:val="3DC01CF7"/>
    <w:rsid w:val="3DC0E31E"/>
    <w:rsid w:val="3DC1BEEF"/>
    <w:rsid w:val="3DC372E7"/>
    <w:rsid w:val="3DC4AFEE"/>
    <w:rsid w:val="3DC6BEC1"/>
    <w:rsid w:val="3DD13E8F"/>
    <w:rsid w:val="3DD2E05E"/>
    <w:rsid w:val="3DD30F8F"/>
    <w:rsid w:val="3DD322D9"/>
    <w:rsid w:val="3DD47EE3"/>
    <w:rsid w:val="3DDB8AC1"/>
    <w:rsid w:val="3DE6BDF8"/>
    <w:rsid w:val="3DEB99DF"/>
    <w:rsid w:val="3DED5AB8"/>
    <w:rsid w:val="3DEE4CA7"/>
    <w:rsid w:val="3DF71099"/>
    <w:rsid w:val="3DF871FC"/>
    <w:rsid w:val="3DFDB772"/>
    <w:rsid w:val="3E01EE05"/>
    <w:rsid w:val="3E043436"/>
    <w:rsid w:val="3E097C17"/>
    <w:rsid w:val="3E0A3341"/>
    <w:rsid w:val="3E0D67E4"/>
    <w:rsid w:val="3E131563"/>
    <w:rsid w:val="3E1342B3"/>
    <w:rsid w:val="3E1B4DA6"/>
    <w:rsid w:val="3E1C45AB"/>
    <w:rsid w:val="3E24FE42"/>
    <w:rsid w:val="3E280AE3"/>
    <w:rsid w:val="3E2BB90E"/>
    <w:rsid w:val="3E363FD8"/>
    <w:rsid w:val="3E385A7E"/>
    <w:rsid w:val="3E3B91D1"/>
    <w:rsid w:val="3E3D4251"/>
    <w:rsid w:val="3E449604"/>
    <w:rsid w:val="3E45B95A"/>
    <w:rsid w:val="3E50AE81"/>
    <w:rsid w:val="3E521DBB"/>
    <w:rsid w:val="3E5ACED8"/>
    <w:rsid w:val="3E5BC739"/>
    <w:rsid w:val="3E5CE681"/>
    <w:rsid w:val="3E62BC08"/>
    <w:rsid w:val="3E66E3CE"/>
    <w:rsid w:val="3E69FDC3"/>
    <w:rsid w:val="3E6C8E3E"/>
    <w:rsid w:val="3E701A5A"/>
    <w:rsid w:val="3E72088F"/>
    <w:rsid w:val="3E7B64EF"/>
    <w:rsid w:val="3E7C09AE"/>
    <w:rsid w:val="3E7DE3F7"/>
    <w:rsid w:val="3E8AD99F"/>
    <w:rsid w:val="3E8F91D3"/>
    <w:rsid w:val="3E940471"/>
    <w:rsid w:val="3E995B91"/>
    <w:rsid w:val="3E9965E4"/>
    <w:rsid w:val="3E9DCCDB"/>
    <w:rsid w:val="3EA701D4"/>
    <w:rsid w:val="3EACFFB8"/>
    <w:rsid w:val="3EADA37B"/>
    <w:rsid w:val="3EB4869D"/>
    <w:rsid w:val="3EB64F6C"/>
    <w:rsid w:val="3EB689CF"/>
    <w:rsid w:val="3EBABCBF"/>
    <w:rsid w:val="3EC1D699"/>
    <w:rsid w:val="3EC99F30"/>
    <w:rsid w:val="3ECC2E4E"/>
    <w:rsid w:val="3ED93471"/>
    <w:rsid w:val="3EDA2633"/>
    <w:rsid w:val="3EE4B641"/>
    <w:rsid w:val="3EEC1711"/>
    <w:rsid w:val="3EEC336A"/>
    <w:rsid w:val="3EF0F580"/>
    <w:rsid w:val="3EF17022"/>
    <w:rsid w:val="3EF8B9BE"/>
    <w:rsid w:val="3EFB1664"/>
    <w:rsid w:val="3F009093"/>
    <w:rsid w:val="3F03A94A"/>
    <w:rsid w:val="3F0664BC"/>
    <w:rsid w:val="3F08C261"/>
    <w:rsid w:val="3F092239"/>
    <w:rsid w:val="3F1247A6"/>
    <w:rsid w:val="3F167C62"/>
    <w:rsid w:val="3F171EF6"/>
    <w:rsid w:val="3F218CE4"/>
    <w:rsid w:val="3F286E4F"/>
    <w:rsid w:val="3F2AEB64"/>
    <w:rsid w:val="3F2C3BF1"/>
    <w:rsid w:val="3F2EE630"/>
    <w:rsid w:val="3F309B6D"/>
    <w:rsid w:val="3F355427"/>
    <w:rsid w:val="3F3B17E3"/>
    <w:rsid w:val="3F3B7289"/>
    <w:rsid w:val="3F3FA134"/>
    <w:rsid w:val="3F45903B"/>
    <w:rsid w:val="3F461FAA"/>
    <w:rsid w:val="3F4C8FFA"/>
    <w:rsid w:val="3F4E07C1"/>
    <w:rsid w:val="3F52D1F3"/>
    <w:rsid w:val="3F5515C9"/>
    <w:rsid w:val="3F55FB6B"/>
    <w:rsid w:val="3F649679"/>
    <w:rsid w:val="3F696216"/>
    <w:rsid w:val="3F6D2C1A"/>
    <w:rsid w:val="3F6E1260"/>
    <w:rsid w:val="3F70B106"/>
    <w:rsid w:val="3F75C14F"/>
    <w:rsid w:val="3F762A84"/>
    <w:rsid w:val="3F78ED29"/>
    <w:rsid w:val="3F7CEF4D"/>
    <w:rsid w:val="3F81D612"/>
    <w:rsid w:val="3F843984"/>
    <w:rsid w:val="3F8723B1"/>
    <w:rsid w:val="3F87E017"/>
    <w:rsid w:val="3F8BEE25"/>
    <w:rsid w:val="3F8F9FC3"/>
    <w:rsid w:val="3F909DDA"/>
    <w:rsid w:val="3F92ED7D"/>
    <w:rsid w:val="3F949CA8"/>
    <w:rsid w:val="3F950580"/>
    <w:rsid w:val="3F9556D5"/>
    <w:rsid w:val="3F97D822"/>
    <w:rsid w:val="3F98D639"/>
    <w:rsid w:val="3F9AC7F0"/>
    <w:rsid w:val="3F9D254B"/>
    <w:rsid w:val="3F9D3753"/>
    <w:rsid w:val="3FA45875"/>
    <w:rsid w:val="3FA61798"/>
    <w:rsid w:val="3FA6FE9F"/>
    <w:rsid w:val="3FA87BEF"/>
    <w:rsid w:val="3FA9ACE4"/>
    <w:rsid w:val="3FAA766A"/>
    <w:rsid w:val="3FAD187B"/>
    <w:rsid w:val="3FAF7FE1"/>
    <w:rsid w:val="3FB04D2D"/>
    <w:rsid w:val="3FB7DB80"/>
    <w:rsid w:val="3FBFC78C"/>
    <w:rsid w:val="3FC4BBC3"/>
    <w:rsid w:val="3FC5FA2F"/>
    <w:rsid w:val="3FC788BC"/>
    <w:rsid w:val="3FC7F9AC"/>
    <w:rsid w:val="3FCC0D7C"/>
    <w:rsid w:val="3FCE124E"/>
    <w:rsid w:val="3FCFDD5C"/>
    <w:rsid w:val="3FD264B8"/>
    <w:rsid w:val="3FDBF5D9"/>
    <w:rsid w:val="3FE21583"/>
    <w:rsid w:val="3FE446A4"/>
    <w:rsid w:val="3FE5AAAA"/>
    <w:rsid w:val="3FE8B2BD"/>
    <w:rsid w:val="3FE8DA5F"/>
    <w:rsid w:val="3FED9AD1"/>
    <w:rsid w:val="3FEDDCE1"/>
    <w:rsid w:val="3FF16E64"/>
    <w:rsid w:val="3FFA2BB7"/>
    <w:rsid w:val="3FFBAC00"/>
    <w:rsid w:val="400DDBDD"/>
    <w:rsid w:val="401105CD"/>
    <w:rsid w:val="40123D40"/>
    <w:rsid w:val="40140E63"/>
    <w:rsid w:val="40177086"/>
    <w:rsid w:val="401ACFDB"/>
    <w:rsid w:val="4023097B"/>
    <w:rsid w:val="402AF352"/>
    <w:rsid w:val="402B399B"/>
    <w:rsid w:val="402B961C"/>
    <w:rsid w:val="402BB7F1"/>
    <w:rsid w:val="402C1C64"/>
    <w:rsid w:val="402C70AC"/>
    <w:rsid w:val="402CBA57"/>
    <w:rsid w:val="402DDC54"/>
    <w:rsid w:val="402E34A1"/>
    <w:rsid w:val="402E5DE1"/>
    <w:rsid w:val="402FC047"/>
    <w:rsid w:val="402FF0D6"/>
    <w:rsid w:val="4038CA0B"/>
    <w:rsid w:val="404117F7"/>
    <w:rsid w:val="40492765"/>
    <w:rsid w:val="404B89CF"/>
    <w:rsid w:val="40547E68"/>
    <w:rsid w:val="405850F4"/>
    <w:rsid w:val="405BB066"/>
    <w:rsid w:val="40612D02"/>
    <w:rsid w:val="406228D5"/>
    <w:rsid w:val="4069ADEE"/>
    <w:rsid w:val="406DACAE"/>
    <w:rsid w:val="40725F31"/>
    <w:rsid w:val="40772A65"/>
    <w:rsid w:val="407C5BF4"/>
    <w:rsid w:val="407E5689"/>
    <w:rsid w:val="407F1C1F"/>
    <w:rsid w:val="408408CC"/>
    <w:rsid w:val="40882D35"/>
    <w:rsid w:val="40898994"/>
    <w:rsid w:val="408A1F76"/>
    <w:rsid w:val="408AD2EE"/>
    <w:rsid w:val="408B94EF"/>
    <w:rsid w:val="40912043"/>
    <w:rsid w:val="40981A3C"/>
    <w:rsid w:val="4098D0E9"/>
    <w:rsid w:val="40A16587"/>
    <w:rsid w:val="40A2351D"/>
    <w:rsid w:val="40A902BD"/>
    <w:rsid w:val="40AD528E"/>
    <w:rsid w:val="40B2EF57"/>
    <w:rsid w:val="40B750DA"/>
    <w:rsid w:val="40CE719C"/>
    <w:rsid w:val="40D0676B"/>
    <w:rsid w:val="40D200CA"/>
    <w:rsid w:val="40D203A0"/>
    <w:rsid w:val="40D2FB83"/>
    <w:rsid w:val="40D36DBE"/>
    <w:rsid w:val="40D43610"/>
    <w:rsid w:val="40D4BBE2"/>
    <w:rsid w:val="40D8FB05"/>
    <w:rsid w:val="40DD1ED2"/>
    <w:rsid w:val="40DE8AAB"/>
    <w:rsid w:val="40E0A279"/>
    <w:rsid w:val="40E231C3"/>
    <w:rsid w:val="40E4318E"/>
    <w:rsid w:val="40EA9678"/>
    <w:rsid w:val="40EBEEE6"/>
    <w:rsid w:val="40EBFEFB"/>
    <w:rsid w:val="40EDE92F"/>
    <w:rsid w:val="40EE1FC1"/>
    <w:rsid w:val="40F2BD3F"/>
    <w:rsid w:val="40FA5380"/>
    <w:rsid w:val="40FA9C94"/>
    <w:rsid w:val="410512CC"/>
    <w:rsid w:val="410C3372"/>
    <w:rsid w:val="4114463A"/>
    <w:rsid w:val="41154911"/>
    <w:rsid w:val="4125FDA6"/>
    <w:rsid w:val="412A490A"/>
    <w:rsid w:val="412F4C4C"/>
    <w:rsid w:val="41330870"/>
    <w:rsid w:val="413656C6"/>
    <w:rsid w:val="413F088D"/>
    <w:rsid w:val="413F13F0"/>
    <w:rsid w:val="413F4B66"/>
    <w:rsid w:val="414028D6"/>
    <w:rsid w:val="41415D94"/>
    <w:rsid w:val="41453F58"/>
    <w:rsid w:val="4146DA52"/>
    <w:rsid w:val="414A8B1D"/>
    <w:rsid w:val="4153E66D"/>
    <w:rsid w:val="41570A6A"/>
    <w:rsid w:val="41595888"/>
    <w:rsid w:val="41596B0B"/>
    <w:rsid w:val="415A89C0"/>
    <w:rsid w:val="4162070C"/>
    <w:rsid w:val="41669CF5"/>
    <w:rsid w:val="4167C9F3"/>
    <w:rsid w:val="416F8558"/>
    <w:rsid w:val="41762976"/>
    <w:rsid w:val="4179F72A"/>
    <w:rsid w:val="417A0CCB"/>
    <w:rsid w:val="4180A62A"/>
    <w:rsid w:val="4182C602"/>
    <w:rsid w:val="41848949"/>
    <w:rsid w:val="41867413"/>
    <w:rsid w:val="41879170"/>
    <w:rsid w:val="418E7758"/>
    <w:rsid w:val="418FD4F6"/>
    <w:rsid w:val="41A0045A"/>
    <w:rsid w:val="41A02A07"/>
    <w:rsid w:val="41A43D1E"/>
    <w:rsid w:val="41A5FC69"/>
    <w:rsid w:val="41A67676"/>
    <w:rsid w:val="41AA30A9"/>
    <w:rsid w:val="41AC1CBE"/>
    <w:rsid w:val="41AC62FF"/>
    <w:rsid w:val="41AC83A2"/>
    <w:rsid w:val="41ADB6C6"/>
    <w:rsid w:val="41B01976"/>
    <w:rsid w:val="41B2344A"/>
    <w:rsid w:val="41B7EB68"/>
    <w:rsid w:val="41B989E3"/>
    <w:rsid w:val="41BDD56E"/>
    <w:rsid w:val="41BE1C0C"/>
    <w:rsid w:val="41C6477C"/>
    <w:rsid w:val="41C64EF2"/>
    <w:rsid w:val="41C9F3BE"/>
    <w:rsid w:val="41D3AB61"/>
    <w:rsid w:val="41D3B306"/>
    <w:rsid w:val="41D680DE"/>
    <w:rsid w:val="41D8FC64"/>
    <w:rsid w:val="41E16F55"/>
    <w:rsid w:val="41E5A726"/>
    <w:rsid w:val="41E5EDD6"/>
    <w:rsid w:val="41EB55C0"/>
    <w:rsid w:val="41EFD1EB"/>
    <w:rsid w:val="41F0B7E9"/>
    <w:rsid w:val="41F4454D"/>
    <w:rsid w:val="41F6BFD0"/>
    <w:rsid w:val="41F73E12"/>
    <w:rsid w:val="41FFFD7F"/>
    <w:rsid w:val="42015587"/>
    <w:rsid w:val="4202FD1C"/>
    <w:rsid w:val="4207EC03"/>
    <w:rsid w:val="4209D393"/>
    <w:rsid w:val="420E333D"/>
    <w:rsid w:val="42134EE1"/>
    <w:rsid w:val="4217266F"/>
    <w:rsid w:val="4223BE5F"/>
    <w:rsid w:val="42262528"/>
    <w:rsid w:val="422910E4"/>
    <w:rsid w:val="422D4FDB"/>
    <w:rsid w:val="4230511F"/>
    <w:rsid w:val="423057C2"/>
    <w:rsid w:val="42307C3E"/>
    <w:rsid w:val="42359DA9"/>
    <w:rsid w:val="4239092B"/>
    <w:rsid w:val="423B25E9"/>
    <w:rsid w:val="423B6B92"/>
    <w:rsid w:val="423CE447"/>
    <w:rsid w:val="423D5251"/>
    <w:rsid w:val="4240128E"/>
    <w:rsid w:val="4240A0D8"/>
    <w:rsid w:val="4248AF81"/>
    <w:rsid w:val="424CBCBD"/>
    <w:rsid w:val="42507581"/>
    <w:rsid w:val="42567B78"/>
    <w:rsid w:val="425AF7F8"/>
    <w:rsid w:val="42674C24"/>
    <w:rsid w:val="426C6F6A"/>
    <w:rsid w:val="426D9F3B"/>
    <w:rsid w:val="42701A1D"/>
    <w:rsid w:val="4277B2E8"/>
    <w:rsid w:val="42785F82"/>
    <w:rsid w:val="42786949"/>
    <w:rsid w:val="42793099"/>
    <w:rsid w:val="427A424C"/>
    <w:rsid w:val="427BD44D"/>
    <w:rsid w:val="427F2F7C"/>
    <w:rsid w:val="427FE608"/>
    <w:rsid w:val="4280EAAF"/>
    <w:rsid w:val="42845027"/>
    <w:rsid w:val="4288CFF1"/>
    <w:rsid w:val="428D45DD"/>
    <w:rsid w:val="4292422B"/>
    <w:rsid w:val="4294B322"/>
    <w:rsid w:val="42976238"/>
    <w:rsid w:val="42A0C40A"/>
    <w:rsid w:val="42A59111"/>
    <w:rsid w:val="42A6A132"/>
    <w:rsid w:val="42A96538"/>
    <w:rsid w:val="42AE8D1E"/>
    <w:rsid w:val="42BA8D87"/>
    <w:rsid w:val="42BD0D35"/>
    <w:rsid w:val="42C028CC"/>
    <w:rsid w:val="42C53A13"/>
    <w:rsid w:val="42C7FC6A"/>
    <w:rsid w:val="42CBC2DB"/>
    <w:rsid w:val="42CC3C40"/>
    <w:rsid w:val="42CDB31F"/>
    <w:rsid w:val="42CE2523"/>
    <w:rsid w:val="42CF6893"/>
    <w:rsid w:val="42D07E23"/>
    <w:rsid w:val="42D1B240"/>
    <w:rsid w:val="42D2F513"/>
    <w:rsid w:val="42D4CEEF"/>
    <w:rsid w:val="42D714D4"/>
    <w:rsid w:val="42DC6A2A"/>
    <w:rsid w:val="42DFF6C2"/>
    <w:rsid w:val="42E3A9AC"/>
    <w:rsid w:val="42E6222B"/>
    <w:rsid w:val="42E81FF6"/>
    <w:rsid w:val="42EACFF6"/>
    <w:rsid w:val="42F4DCD2"/>
    <w:rsid w:val="42F785C9"/>
    <w:rsid w:val="4302BB2F"/>
    <w:rsid w:val="4306F27A"/>
    <w:rsid w:val="430846B8"/>
    <w:rsid w:val="4310814E"/>
    <w:rsid w:val="43134B6D"/>
    <w:rsid w:val="43147856"/>
    <w:rsid w:val="431A99B3"/>
    <w:rsid w:val="431D0337"/>
    <w:rsid w:val="4320B35B"/>
    <w:rsid w:val="43216F15"/>
    <w:rsid w:val="43235F96"/>
    <w:rsid w:val="4323B6DE"/>
    <w:rsid w:val="432441E0"/>
    <w:rsid w:val="433B1613"/>
    <w:rsid w:val="434309ED"/>
    <w:rsid w:val="434838E9"/>
    <w:rsid w:val="434D6285"/>
    <w:rsid w:val="434DB890"/>
    <w:rsid w:val="434E86DA"/>
    <w:rsid w:val="4353CF1A"/>
    <w:rsid w:val="4354AAA6"/>
    <w:rsid w:val="4354FC76"/>
    <w:rsid w:val="435BBE49"/>
    <w:rsid w:val="43611B6E"/>
    <w:rsid w:val="4365E012"/>
    <w:rsid w:val="4367366E"/>
    <w:rsid w:val="4367ACFD"/>
    <w:rsid w:val="436CBD39"/>
    <w:rsid w:val="436D471F"/>
    <w:rsid w:val="43706698"/>
    <w:rsid w:val="437523E7"/>
    <w:rsid w:val="43767EE1"/>
    <w:rsid w:val="43794B63"/>
    <w:rsid w:val="437D7D74"/>
    <w:rsid w:val="4382A583"/>
    <w:rsid w:val="43887F1A"/>
    <w:rsid w:val="438F1A4F"/>
    <w:rsid w:val="438F8298"/>
    <w:rsid w:val="4390DC5A"/>
    <w:rsid w:val="43962A27"/>
    <w:rsid w:val="4397B04B"/>
    <w:rsid w:val="4399BB84"/>
    <w:rsid w:val="439DE81B"/>
    <w:rsid w:val="43A06B93"/>
    <w:rsid w:val="43A24770"/>
    <w:rsid w:val="43A3C979"/>
    <w:rsid w:val="43A8182F"/>
    <w:rsid w:val="43A8A40E"/>
    <w:rsid w:val="43AB460B"/>
    <w:rsid w:val="43BBE191"/>
    <w:rsid w:val="43C0C80D"/>
    <w:rsid w:val="43C4364F"/>
    <w:rsid w:val="43C59E9D"/>
    <w:rsid w:val="43C750E6"/>
    <w:rsid w:val="43C776B0"/>
    <w:rsid w:val="43CDFD3C"/>
    <w:rsid w:val="43CE326C"/>
    <w:rsid w:val="43D2AE29"/>
    <w:rsid w:val="43D786FF"/>
    <w:rsid w:val="43D796A7"/>
    <w:rsid w:val="43E4F48C"/>
    <w:rsid w:val="43E6F44E"/>
    <w:rsid w:val="43EB65F0"/>
    <w:rsid w:val="43EDDFE6"/>
    <w:rsid w:val="43EE41A0"/>
    <w:rsid w:val="43F07557"/>
    <w:rsid w:val="43F3BA26"/>
    <w:rsid w:val="43FB36DB"/>
    <w:rsid w:val="43FC221B"/>
    <w:rsid w:val="43FFEB29"/>
    <w:rsid w:val="44009247"/>
    <w:rsid w:val="44021A9E"/>
    <w:rsid w:val="4402BCA8"/>
    <w:rsid w:val="4408A0B1"/>
    <w:rsid w:val="442129F2"/>
    <w:rsid w:val="4424C728"/>
    <w:rsid w:val="442C4069"/>
    <w:rsid w:val="4432422F"/>
    <w:rsid w:val="44371BCC"/>
    <w:rsid w:val="443AB208"/>
    <w:rsid w:val="443BE486"/>
    <w:rsid w:val="443BEA29"/>
    <w:rsid w:val="443C34C0"/>
    <w:rsid w:val="443DA4EA"/>
    <w:rsid w:val="443E0767"/>
    <w:rsid w:val="44433482"/>
    <w:rsid w:val="4451B281"/>
    <w:rsid w:val="4452CD5E"/>
    <w:rsid w:val="4456AFA6"/>
    <w:rsid w:val="44577419"/>
    <w:rsid w:val="44580BCE"/>
    <w:rsid w:val="44580E09"/>
    <w:rsid w:val="44580F32"/>
    <w:rsid w:val="445B35FC"/>
    <w:rsid w:val="44608745"/>
    <w:rsid w:val="44673DC7"/>
    <w:rsid w:val="446A8241"/>
    <w:rsid w:val="446CB687"/>
    <w:rsid w:val="446F841E"/>
    <w:rsid w:val="4475977C"/>
    <w:rsid w:val="447E76FE"/>
    <w:rsid w:val="44852D36"/>
    <w:rsid w:val="4486ED0B"/>
    <w:rsid w:val="448BCC9C"/>
    <w:rsid w:val="448C5E55"/>
    <w:rsid w:val="448E4378"/>
    <w:rsid w:val="448E584F"/>
    <w:rsid w:val="4490F664"/>
    <w:rsid w:val="44920344"/>
    <w:rsid w:val="449567BB"/>
    <w:rsid w:val="44A01A7F"/>
    <w:rsid w:val="44A1DA55"/>
    <w:rsid w:val="44A8F776"/>
    <w:rsid w:val="44ACA062"/>
    <w:rsid w:val="44B57D0A"/>
    <w:rsid w:val="44B700AF"/>
    <w:rsid w:val="44B82165"/>
    <w:rsid w:val="44B870E4"/>
    <w:rsid w:val="44BD8782"/>
    <w:rsid w:val="44BE62D3"/>
    <w:rsid w:val="44BF1A75"/>
    <w:rsid w:val="44C40603"/>
    <w:rsid w:val="44D0633B"/>
    <w:rsid w:val="44D5635E"/>
    <w:rsid w:val="44D5D489"/>
    <w:rsid w:val="44DC183B"/>
    <w:rsid w:val="44E5E999"/>
    <w:rsid w:val="44E7D81C"/>
    <w:rsid w:val="44E80424"/>
    <w:rsid w:val="44E81F03"/>
    <w:rsid w:val="44E83269"/>
    <w:rsid w:val="44E88D81"/>
    <w:rsid w:val="44E8947E"/>
    <w:rsid w:val="44F06BF9"/>
    <w:rsid w:val="44FE04F3"/>
    <w:rsid w:val="4503A8F0"/>
    <w:rsid w:val="450F3BE1"/>
    <w:rsid w:val="45140FF9"/>
    <w:rsid w:val="4514EF0E"/>
    <w:rsid w:val="4517C285"/>
    <w:rsid w:val="451B6858"/>
    <w:rsid w:val="452320D3"/>
    <w:rsid w:val="4523D491"/>
    <w:rsid w:val="4527586F"/>
    <w:rsid w:val="4529EC42"/>
    <w:rsid w:val="452BC217"/>
    <w:rsid w:val="452BF51F"/>
    <w:rsid w:val="4533BF8C"/>
    <w:rsid w:val="4533EAD2"/>
    <w:rsid w:val="4534093D"/>
    <w:rsid w:val="453623E9"/>
    <w:rsid w:val="4539DD39"/>
    <w:rsid w:val="453D93C5"/>
    <w:rsid w:val="453DD370"/>
    <w:rsid w:val="454364DA"/>
    <w:rsid w:val="4546E23A"/>
    <w:rsid w:val="4546F200"/>
    <w:rsid w:val="454CAC88"/>
    <w:rsid w:val="454DFBD1"/>
    <w:rsid w:val="45502666"/>
    <w:rsid w:val="4555FEA4"/>
    <w:rsid w:val="4557210E"/>
    <w:rsid w:val="4558250D"/>
    <w:rsid w:val="45604035"/>
    <w:rsid w:val="4560FD54"/>
    <w:rsid w:val="4565C5FA"/>
    <w:rsid w:val="4568A429"/>
    <w:rsid w:val="456C3646"/>
    <w:rsid w:val="45710190"/>
    <w:rsid w:val="4571F959"/>
    <w:rsid w:val="457603C5"/>
    <w:rsid w:val="4577FB0A"/>
    <w:rsid w:val="457A00CF"/>
    <w:rsid w:val="457B0202"/>
    <w:rsid w:val="457CA8B1"/>
    <w:rsid w:val="457CE3AC"/>
    <w:rsid w:val="457D062E"/>
    <w:rsid w:val="457E710B"/>
    <w:rsid w:val="457F8908"/>
    <w:rsid w:val="4581BFD3"/>
    <w:rsid w:val="4583B47A"/>
    <w:rsid w:val="45873651"/>
    <w:rsid w:val="459F0027"/>
    <w:rsid w:val="45A0A969"/>
    <w:rsid w:val="45AA1A7A"/>
    <w:rsid w:val="45B16DCF"/>
    <w:rsid w:val="45B269AA"/>
    <w:rsid w:val="45BA59B7"/>
    <w:rsid w:val="45C9ADD6"/>
    <w:rsid w:val="45CA2EC7"/>
    <w:rsid w:val="45CD0AE9"/>
    <w:rsid w:val="45CF451A"/>
    <w:rsid w:val="45D0ECCB"/>
    <w:rsid w:val="45D6A7A1"/>
    <w:rsid w:val="45DB7B96"/>
    <w:rsid w:val="45DCA368"/>
    <w:rsid w:val="45DE47EC"/>
    <w:rsid w:val="45EB8670"/>
    <w:rsid w:val="45EBB3E2"/>
    <w:rsid w:val="45EC88F6"/>
    <w:rsid w:val="45EFB4A0"/>
    <w:rsid w:val="45F5C3CD"/>
    <w:rsid w:val="45F76BD0"/>
    <w:rsid w:val="4606EE30"/>
    <w:rsid w:val="46072BB4"/>
    <w:rsid w:val="46082C56"/>
    <w:rsid w:val="460A1DF4"/>
    <w:rsid w:val="460B3084"/>
    <w:rsid w:val="460CCD7D"/>
    <w:rsid w:val="4611FDEC"/>
    <w:rsid w:val="46152BF8"/>
    <w:rsid w:val="46155472"/>
    <w:rsid w:val="4617A0A0"/>
    <w:rsid w:val="461E556B"/>
    <w:rsid w:val="461FA0B5"/>
    <w:rsid w:val="4622CC00"/>
    <w:rsid w:val="462C9632"/>
    <w:rsid w:val="462D3DDF"/>
    <w:rsid w:val="463543DA"/>
    <w:rsid w:val="4639481C"/>
    <w:rsid w:val="463C2E4F"/>
    <w:rsid w:val="463CA567"/>
    <w:rsid w:val="46463B62"/>
    <w:rsid w:val="46484ABD"/>
    <w:rsid w:val="46492026"/>
    <w:rsid w:val="464D10C0"/>
    <w:rsid w:val="464DDAFF"/>
    <w:rsid w:val="464EA0F0"/>
    <w:rsid w:val="46506996"/>
    <w:rsid w:val="46512D10"/>
    <w:rsid w:val="465464A6"/>
    <w:rsid w:val="46549A12"/>
    <w:rsid w:val="46550A71"/>
    <w:rsid w:val="46553D7D"/>
    <w:rsid w:val="46571105"/>
    <w:rsid w:val="4659B2AD"/>
    <w:rsid w:val="465A9695"/>
    <w:rsid w:val="465BCAD8"/>
    <w:rsid w:val="465D9BBE"/>
    <w:rsid w:val="46633095"/>
    <w:rsid w:val="4663571E"/>
    <w:rsid w:val="46642179"/>
    <w:rsid w:val="4665167A"/>
    <w:rsid w:val="466617B1"/>
    <w:rsid w:val="466C82B3"/>
    <w:rsid w:val="466D21AE"/>
    <w:rsid w:val="467019EA"/>
    <w:rsid w:val="4672C929"/>
    <w:rsid w:val="4672DB0A"/>
    <w:rsid w:val="4677F91B"/>
    <w:rsid w:val="4678A570"/>
    <w:rsid w:val="4679F4B5"/>
    <w:rsid w:val="467A29BB"/>
    <w:rsid w:val="467FE1BA"/>
    <w:rsid w:val="4685224D"/>
    <w:rsid w:val="468B768A"/>
    <w:rsid w:val="468F9F89"/>
    <w:rsid w:val="4699BD6E"/>
    <w:rsid w:val="46A2CED5"/>
    <w:rsid w:val="46A3CB24"/>
    <w:rsid w:val="46A57668"/>
    <w:rsid w:val="46A991D4"/>
    <w:rsid w:val="46AE9020"/>
    <w:rsid w:val="46B0C9C4"/>
    <w:rsid w:val="46B49A98"/>
    <w:rsid w:val="46B60434"/>
    <w:rsid w:val="46BDA25C"/>
    <w:rsid w:val="46BDCE64"/>
    <w:rsid w:val="46C08332"/>
    <w:rsid w:val="46C711DB"/>
    <w:rsid w:val="46DBBBE1"/>
    <w:rsid w:val="46DDC0C9"/>
    <w:rsid w:val="46DE97D9"/>
    <w:rsid w:val="46E2B893"/>
    <w:rsid w:val="46E61010"/>
    <w:rsid w:val="46EB200A"/>
    <w:rsid w:val="46EE6766"/>
    <w:rsid w:val="46F0D571"/>
    <w:rsid w:val="46F33A7C"/>
    <w:rsid w:val="46F4D059"/>
    <w:rsid w:val="46FC620C"/>
    <w:rsid w:val="46FC7F33"/>
    <w:rsid w:val="4700C633"/>
    <w:rsid w:val="4700FCDE"/>
    <w:rsid w:val="4706F13F"/>
    <w:rsid w:val="470CAF10"/>
    <w:rsid w:val="47113BE2"/>
    <w:rsid w:val="471252B5"/>
    <w:rsid w:val="47133505"/>
    <w:rsid w:val="471736A1"/>
    <w:rsid w:val="471A17B5"/>
    <w:rsid w:val="471AD561"/>
    <w:rsid w:val="471C954E"/>
    <w:rsid w:val="4720A6DA"/>
    <w:rsid w:val="4724D2E4"/>
    <w:rsid w:val="472A0C1A"/>
    <w:rsid w:val="472C5E4C"/>
    <w:rsid w:val="472FAFF4"/>
    <w:rsid w:val="4735FA19"/>
    <w:rsid w:val="473BF6E5"/>
    <w:rsid w:val="473CC58D"/>
    <w:rsid w:val="473CC68F"/>
    <w:rsid w:val="4741C46B"/>
    <w:rsid w:val="4742DC6C"/>
    <w:rsid w:val="474356CA"/>
    <w:rsid w:val="4744BE5E"/>
    <w:rsid w:val="47472653"/>
    <w:rsid w:val="4748ACDC"/>
    <w:rsid w:val="47522147"/>
    <w:rsid w:val="4752378E"/>
    <w:rsid w:val="47546AF3"/>
    <w:rsid w:val="4758E534"/>
    <w:rsid w:val="475A6C17"/>
    <w:rsid w:val="475E9C35"/>
    <w:rsid w:val="476A7D85"/>
    <w:rsid w:val="476D3472"/>
    <w:rsid w:val="476DAD93"/>
    <w:rsid w:val="476F44C4"/>
    <w:rsid w:val="4772F216"/>
    <w:rsid w:val="47753B8B"/>
    <w:rsid w:val="47778E4E"/>
    <w:rsid w:val="47794035"/>
    <w:rsid w:val="4779AB42"/>
    <w:rsid w:val="477F60AB"/>
    <w:rsid w:val="4781A1DF"/>
    <w:rsid w:val="4782DD0F"/>
    <w:rsid w:val="47836181"/>
    <w:rsid w:val="4787AFF7"/>
    <w:rsid w:val="47883536"/>
    <w:rsid w:val="478A0936"/>
    <w:rsid w:val="478D421D"/>
    <w:rsid w:val="47925207"/>
    <w:rsid w:val="479271EC"/>
    <w:rsid w:val="47948D2B"/>
    <w:rsid w:val="47AAD6BA"/>
    <w:rsid w:val="47B23B96"/>
    <w:rsid w:val="47B367E5"/>
    <w:rsid w:val="47B55D28"/>
    <w:rsid w:val="47B829E9"/>
    <w:rsid w:val="47BAB88A"/>
    <w:rsid w:val="47C3FF17"/>
    <w:rsid w:val="47C829C6"/>
    <w:rsid w:val="47C9CB44"/>
    <w:rsid w:val="47CFF4C0"/>
    <w:rsid w:val="47D1145C"/>
    <w:rsid w:val="47D203E0"/>
    <w:rsid w:val="47D9DC8E"/>
    <w:rsid w:val="47DA2478"/>
    <w:rsid w:val="47DC5924"/>
    <w:rsid w:val="47DE6734"/>
    <w:rsid w:val="47DF1BBE"/>
    <w:rsid w:val="47E39E54"/>
    <w:rsid w:val="47E3C624"/>
    <w:rsid w:val="47E9EABF"/>
    <w:rsid w:val="47EB0EA0"/>
    <w:rsid w:val="47EBD11C"/>
    <w:rsid w:val="47F0A684"/>
    <w:rsid w:val="47F4F1EA"/>
    <w:rsid w:val="47F9F86F"/>
    <w:rsid w:val="47FECA16"/>
    <w:rsid w:val="480125C2"/>
    <w:rsid w:val="4802A89D"/>
    <w:rsid w:val="48041E9C"/>
    <w:rsid w:val="480976E9"/>
    <w:rsid w:val="4809F418"/>
    <w:rsid w:val="48134146"/>
    <w:rsid w:val="4813BD30"/>
    <w:rsid w:val="4814230A"/>
    <w:rsid w:val="481806BB"/>
    <w:rsid w:val="481AB7E4"/>
    <w:rsid w:val="481BDD27"/>
    <w:rsid w:val="481C19C4"/>
    <w:rsid w:val="481F71FB"/>
    <w:rsid w:val="48205BA2"/>
    <w:rsid w:val="48208309"/>
    <w:rsid w:val="4824EFF4"/>
    <w:rsid w:val="4825FB6D"/>
    <w:rsid w:val="482AE581"/>
    <w:rsid w:val="482C757C"/>
    <w:rsid w:val="482D0778"/>
    <w:rsid w:val="482E8DE1"/>
    <w:rsid w:val="483030DA"/>
    <w:rsid w:val="48311D99"/>
    <w:rsid w:val="48317302"/>
    <w:rsid w:val="4831BBE5"/>
    <w:rsid w:val="4832EDC8"/>
    <w:rsid w:val="483394F5"/>
    <w:rsid w:val="48377250"/>
    <w:rsid w:val="4839A2E4"/>
    <w:rsid w:val="483C9C26"/>
    <w:rsid w:val="4845C119"/>
    <w:rsid w:val="484A9B5F"/>
    <w:rsid w:val="484BBFD9"/>
    <w:rsid w:val="484D07E9"/>
    <w:rsid w:val="485BA80B"/>
    <w:rsid w:val="485C080C"/>
    <w:rsid w:val="4862FFD5"/>
    <w:rsid w:val="48648600"/>
    <w:rsid w:val="486AA87F"/>
    <w:rsid w:val="48708E96"/>
    <w:rsid w:val="48723FFF"/>
    <w:rsid w:val="48744A68"/>
    <w:rsid w:val="48752133"/>
    <w:rsid w:val="4875219E"/>
    <w:rsid w:val="487BFFEC"/>
    <w:rsid w:val="48802ABF"/>
    <w:rsid w:val="4881DF27"/>
    <w:rsid w:val="4882568E"/>
    <w:rsid w:val="4883F65B"/>
    <w:rsid w:val="48846ADA"/>
    <w:rsid w:val="48865919"/>
    <w:rsid w:val="488BD84E"/>
    <w:rsid w:val="488C69CE"/>
    <w:rsid w:val="488C9BC0"/>
    <w:rsid w:val="488D9871"/>
    <w:rsid w:val="48941EA5"/>
    <w:rsid w:val="4895B937"/>
    <w:rsid w:val="48965F2D"/>
    <w:rsid w:val="48967B01"/>
    <w:rsid w:val="48991B4C"/>
    <w:rsid w:val="489CE970"/>
    <w:rsid w:val="489D34E9"/>
    <w:rsid w:val="48A044EB"/>
    <w:rsid w:val="48A62BC0"/>
    <w:rsid w:val="48A6D770"/>
    <w:rsid w:val="48A872CA"/>
    <w:rsid w:val="48A8D747"/>
    <w:rsid w:val="48AB07CA"/>
    <w:rsid w:val="48AD7A82"/>
    <w:rsid w:val="48AE96C8"/>
    <w:rsid w:val="48B700DA"/>
    <w:rsid w:val="48B7DEC0"/>
    <w:rsid w:val="48BA9B82"/>
    <w:rsid w:val="48BB8DDA"/>
    <w:rsid w:val="48BEB40B"/>
    <w:rsid w:val="48C4E1CB"/>
    <w:rsid w:val="48CDE210"/>
    <w:rsid w:val="48CEFF7A"/>
    <w:rsid w:val="48CF23D2"/>
    <w:rsid w:val="48D22B04"/>
    <w:rsid w:val="48D259FB"/>
    <w:rsid w:val="48D2DE28"/>
    <w:rsid w:val="48DA4135"/>
    <w:rsid w:val="48E857CE"/>
    <w:rsid w:val="48E8ED2E"/>
    <w:rsid w:val="48EEDB5C"/>
    <w:rsid w:val="48F7E9C5"/>
    <w:rsid w:val="48FB9D01"/>
    <w:rsid w:val="48FC5D95"/>
    <w:rsid w:val="48FD3DEC"/>
    <w:rsid w:val="48FEEBDF"/>
    <w:rsid w:val="49021778"/>
    <w:rsid w:val="490222B7"/>
    <w:rsid w:val="490C5B3A"/>
    <w:rsid w:val="4915BCAB"/>
    <w:rsid w:val="49194D45"/>
    <w:rsid w:val="491BA941"/>
    <w:rsid w:val="491D7FA6"/>
    <w:rsid w:val="493043A2"/>
    <w:rsid w:val="4930E40D"/>
    <w:rsid w:val="4937D6F0"/>
    <w:rsid w:val="49401F88"/>
    <w:rsid w:val="4940835B"/>
    <w:rsid w:val="4942E6F6"/>
    <w:rsid w:val="4943CA65"/>
    <w:rsid w:val="49457751"/>
    <w:rsid w:val="4947AC45"/>
    <w:rsid w:val="4948BF83"/>
    <w:rsid w:val="494B9240"/>
    <w:rsid w:val="49529CC4"/>
    <w:rsid w:val="49560395"/>
    <w:rsid w:val="49598A35"/>
    <w:rsid w:val="495A62C8"/>
    <w:rsid w:val="495AB3A9"/>
    <w:rsid w:val="495F8280"/>
    <w:rsid w:val="496099A7"/>
    <w:rsid w:val="4964F107"/>
    <w:rsid w:val="49669CD3"/>
    <w:rsid w:val="49685A6D"/>
    <w:rsid w:val="4968935B"/>
    <w:rsid w:val="496ADEAA"/>
    <w:rsid w:val="496E3C50"/>
    <w:rsid w:val="4973C17C"/>
    <w:rsid w:val="497437EB"/>
    <w:rsid w:val="49743D5D"/>
    <w:rsid w:val="497BF294"/>
    <w:rsid w:val="4981E4B5"/>
    <w:rsid w:val="4981F1FC"/>
    <w:rsid w:val="49841562"/>
    <w:rsid w:val="498552CA"/>
    <w:rsid w:val="49860174"/>
    <w:rsid w:val="498A7652"/>
    <w:rsid w:val="498D221C"/>
    <w:rsid w:val="498E2C44"/>
    <w:rsid w:val="498E4651"/>
    <w:rsid w:val="4993195D"/>
    <w:rsid w:val="499C372D"/>
    <w:rsid w:val="49A0ADD9"/>
    <w:rsid w:val="49A15302"/>
    <w:rsid w:val="49AD858E"/>
    <w:rsid w:val="49B01E77"/>
    <w:rsid w:val="49B5B904"/>
    <w:rsid w:val="49B9A572"/>
    <w:rsid w:val="49B9D667"/>
    <w:rsid w:val="49BCB2EA"/>
    <w:rsid w:val="49BDFF94"/>
    <w:rsid w:val="49C08088"/>
    <w:rsid w:val="49C47B63"/>
    <w:rsid w:val="49C5CBDB"/>
    <w:rsid w:val="49C8C4D1"/>
    <w:rsid w:val="49CC08A5"/>
    <w:rsid w:val="49CE104C"/>
    <w:rsid w:val="49D3E9E0"/>
    <w:rsid w:val="49D6108F"/>
    <w:rsid w:val="49E4BBC0"/>
    <w:rsid w:val="49E547DF"/>
    <w:rsid w:val="49E5E591"/>
    <w:rsid w:val="49EA2464"/>
    <w:rsid w:val="49ECE1FF"/>
    <w:rsid w:val="49ED7885"/>
    <w:rsid w:val="49EEC188"/>
    <w:rsid w:val="49EED282"/>
    <w:rsid w:val="49F04ADD"/>
    <w:rsid w:val="49F5431E"/>
    <w:rsid w:val="49F79056"/>
    <w:rsid w:val="49F98C2E"/>
    <w:rsid w:val="49F9B76B"/>
    <w:rsid w:val="4A0013F2"/>
    <w:rsid w:val="4A01D06A"/>
    <w:rsid w:val="4A022ECA"/>
    <w:rsid w:val="4A056661"/>
    <w:rsid w:val="4A066A11"/>
    <w:rsid w:val="4A07DF5D"/>
    <w:rsid w:val="4A0870B6"/>
    <w:rsid w:val="4A088909"/>
    <w:rsid w:val="4A0A67B6"/>
    <w:rsid w:val="4A0D38B2"/>
    <w:rsid w:val="4A13551F"/>
    <w:rsid w:val="4A150CE0"/>
    <w:rsid w:val="4A180240"/>
    <w:rsid w:val="4A187E00"/>
    <w:rsid w:val="4A20AF78"/>
    <w:rsid w:val="4A256C80"/>
    <w:rsid w:val="4A2582CC"/>
    <w:rsid w:val="4A27A82F"/>
    <w:rsid w:val="4A27A8AF"/>
    <w:rsid w:val="4A286C21"/>
    <w:rsid w:val="4A2D872A"/>
    <w:rsid w:val="4A364A81"/>
    <w:rsid w:val="4A383632"/>
    <w:rsid w:val="4A3D0ED8"/>
    <w:rsid w:val="4A47CB99"/>
    <w:rsid w:val="4A488B0B"/>
    <w:rsid w:val="4A48E971"/>
    <w:rsid w:val="4A4FD246"/>
    <w:rsid w:val="4A53BB65"/>
    <w:rsid w:val="4A53FEC0"/>
    <w:rsid w:val="4A5774DE"/>
    <w:rsid w:val="4A5BAF6D"/>
    <w:rsid w:val="4A608218"/>
    <w:rsid w:val="4A6681F4"/>
    <w:rsid w:val="4A699058"/>
    <w:rsid w:val="4A6B5CDD"/>
    <w:rsid w:val="4A6D3CE8"/>
    <w:rsid w:val="4A6D89AF"/>
    <w:rsid w:val="4A6EBD5B"/>
    <w:rsid w:val="4A6EC350"/>
    <w:rsid w:val="4A71150C"/>
    <w:rsid w:val="4A7DC16F"/>
    <w:rsid w:val="4A886762"/>
    <w:rsid w:val="4A8CF4B4"/>
    <w:rsid w:val="4A8FEC8B"/>
    <w:rsid w:val="4A95E85F"/>
    <w:rsid w:val="4A994E84"/>
    <w:rsid w:val="4A9EC8E6"/>
    <w:rsid w:val="4AA063FB"/>
    <w:rsid w:val="4AA3671A"/>
    <w:rsid w:val="4AA561A4"/>
    <w:rsid w:val="4AA8749B"/>
    <w:rsid w:val="4AA999BF"/>
    <w:rsid w:val="4AAF03D3"/>
    <w:rsid w:val="4AB046DD"/>
    <w:rsid w:val="4AB402C9"/>
    <w:rsid w:val="4AB7744C"/>
    <w:rsid w:val="4AB964FC"/>
    <w:rsid w:val="4ABBBEAE"/>
    <w:rsid w:val="4ABE588C"/>
    <w:rsid w:val="4AC0B95D"/>
    <w:rsid w:val="4AC13C31"/>
    <w:rsid w:val="4AC3FF79"/>
    <w:rsid w:val="4ACD377A"/>
    <w:rsid w:val="4ACE0960"/>
    <w:rsid w:val="4ACF94AB"/>
    <w:rsid w:val="4ACFE604"/>
    <w:rsid w:val="4AD558A7"/>
    <w:rsid w:val="4AE17906"/>
    <w:rsid w:val="4AE3D0A6"/>
    <w:rsid w:val="4AEA53C9"/>
    <w:rsid w:val="4AEE80F3"/>
    <w:rsid w:val="4AF20BF2"/>
    <w:rsid w:val="4AFBC66A"/>
    <w:rsid w:val="4AFC023B"/>
    <w:rsid w:val="4AFDBBB1"/>
    <w:rsid w:val="4AFEBF58"/>
    <w:rsid w:val="4B002EAD"/>
    <w:rsid w:val="4B01DAA8"/>
    <w:rsid w:val="4B06DE44"/>
    <w:rsid w:val="4B06F3EE"/>
    <w:rsid w:val="4B07D67F"/>
    <w:rsid w:val="4B0CE733"/>
    <w:rsid w:val="4B0EFEA5"/>
    <w:rsid w:val="4B1110FE"/>
    <w:rsid w:val="4B144C26"/>
    <w:rsid w:val="4B1704B8"/>
    <w:rsid w:val="4B1C0F4D"/>
    <w:rsid w:val="4B253609"/>
    <w:rsid w:val="4B25CC06"/>
    <w:rsid w:val="4B30C70C"/>
    <w:rsid w:val="4B314E1D"/>
    <w:rsid w:val="4B35E764"/>
    <w:rsid w:val="4B3E165A"/>
    <w:rsid w:val="4B40A8BD"/>
    <w:rsid w:val="4B44029F"/>
    <w:rsid w:val="4B47A015"/>
    <w:rsid w:val="4B49D343"/>
    <w:rsid w:val="4B4DF31D"/>
    <w:rsid w:val="4B511B7B"/>
    <w:rsid w:val="4B5374AD"/>
    <w:rsid w:val="4B543C24"/>
    <w:rsid w:val="4B581847"/>
    <w:rsid w:val="4B582633"/>
    <w:rsid w:val="4B5B3BC8"/>
    <w:rsid w:val="4B5F97A7"/>
    <w:rsid w:val="4B6095F0"/>
    <w:rsid w:val="4B609A4F"/>
    <w:rsid w:val="4B652590"/>
    <w:rsid w:val="4B65B182"/>
    <w:rsid w:val="4B667BA5"/>
    <w:rsid w:val="4B6AD398"/>
    <w:rsid w:val="4B6C6D43"/>
    <w:rsid w:val="4B7B3AE0"/>
    <w:rsid w:val="4B7C207D"/>
    <w:rsid w:val="4B7CE2CB"/>
    <w:rsid w:val="4B7D02B8"/>
    <w:rsid w:val="4B819968"/>
    <w:rsid w:val="4B84E237"/>
    <w:rsid w:val="4B8BEFC7"/>
    <w:rsid w:val="4B914388"/>
    <w:rsid w:val="4B9204AD"/>
    <w:rsid w:val="4B95E9B8"/>
    <w:rsid w:val="4B95FAD8"/>
    <w:rsid w:val="4BA63817"/>
    <w:rsid w:val="4BA93869"/>
    <w:rsid w:val="4BAC9DCF"/>
    <w:rsid w:val="4BAE0E55"/>
    <w:rsid w:val="4BAF6F2B"/>
    <w:rsid w:val="4BB696C8"/>
    <w:rsid w:val="4BB7DA5B"/>
    <w:rsid w:val="4BB98667"/>
    <w:rsid w:val="4BBB8A27"/>
    <w:rsid w:val="4BBBE655"/>
    <w:rsid w:val="4BC2A567"/>
    <w:rsid w:val="4BC4D3C5"/>
    <w:rsid w:val="4BC59211"/>
    <w:rsid w:val="4BC6AFB1"/>
    <w:rsid w:val="4BC6DE26"/>
    <w:rsid w:val="4BCA1762"/>
    <w:rsid w:val="4BCB30D1"/>
    <w:rsid w:val="4BD0598B"/>
    <w:rsid w:val="4BD28895"/>
    <w:rsid w:val="4BD7B92F"/>
    <w:rsid w:val="4BD7E5AD"/>
    <w:rsid w:val="4BD9EB3D"/>
    <w:rsid w:val="4BDCB650"/>
    <w:rsid w:val="4BDE429F"/>
    <w:rsid w:val="4BE1E31F"/>
    <w:rsid w:val="4BE4F749"/>
    <w:rsid w:val="4BE7BC7F"/>
    <w:rsid w:val="4BED72AF"/>
    <w:rsid w:val="4BEFEECA"/>
    <w:rsid w:val="4BF38A4F"/>
    <w:rsid w:val="4BF6B231"/>
    <w:rsid w:val="4BF72E13"/>
    <w:rsid w:val="4BF81F60"/>
    <w:rsid w:val="4C0241F9"/>
    <w:rsid w:val="4C080F19"/>
    <w:rsid w:val="4C0925F6"/>
    <w:rsid w:val="4C098167"/>
    <w:rsid w:val="4C0BDB11"/>
    <w:rsid w:val="4C0CC08B"/>
    <w:rsid w:val="4C115B20"/>
    <w:rsid w:val="4C117DD3"/>
    <w:rsid w:val="4C12529D"/>
    <w:rsid w:val="4C130755"/>
    <w:rsid w:val="4C191D59"/>
    <w:rsid w:val="4C1C6223"/>
    <w:rsid w:val="4C1F7496"/>
    <w:rsid w:val="4C25F43A"/>
    <w:rsid w:val="4C28B454"/>
    <w:rsid w:val="4C361F06"/>
    <w:rsid w:val="4C38DCC9"/>
    <w:rsid w:val="4C39B04D"/>
    <w:rsid w:val="4C3A45C6"/>
    <w:rsid w:val="4C3C71D4"/>
    <w:rsid w:val="4C3C8A1E"/>
    <w:rsid w:val="4C3F2C74"/>
    <w:rsid w:val="4C40196B"/>
    <w:rsid w:val="4C43F51D"/>
    <w:rsid w:val="4C4E64BA"/>
    <w:rsid w:val="4C50B164"/>
    <w:rsid w:val="4C5706A2"/>
    <w:rsid w:val="4C61EC3B"/>
    <w:rsid w:val="4C6377DB"/>
    <w:rsid w:val="4C63DE17"/>
    <w:rsid w:val="4C6A1C5E"/>
    <w:rsid w:val="4C6B377C"/>
    <w:rsid w:val="4C6D75A4"/>
    <w:rsid w:val="4C72172F"/>
    <w:rsid w:val="4C73797F"/>
    <w:rsid w:val="4C810A21"/>
    <w:rsid w:val="4C83451D"/>
    <w:rsid w:val="4C8C7346"/>
    <w:rsid w:val="4C8D4462"/>
    <w:rsid w:val="4C900454"/>
    <w:rsid w:val="4C969CCD"/>
    <w:rsid w:val="4C96C237"/>
    <w:rsid w:val="4C9AC4DE"/>
    <w:rsid w:val="4C9B1B1C"/>
    <w:rsid w:val="4C9F75A6"/>
    <w:rsid w:val="4CA3899A"/>
    <w:rsid w:val="4CACEF87"/>
    <w:rsid w:val="4CAF7098"/>
    <w:rsid w:val="4CBE2FBC"/>
    <w:rsid w:val="4CC061E6"/>
    <w:rsid w:val="4CC46915"/>
    <w:rsid w:val="4CC8515B"/>
    <w:rsid w:val="4CC9E2E3"/>
    <w:rsid w:val="4CCB667E"/>
    <w:rsid w:val="4CD43F00"/>
    <w:rsid w:val="4CD449BA"/>
    <w:rsid w:val="4CD64D27"/>
    <w:rsid w:val="4CDB28EC"/>
    <w:rsid w:val="4CDB45A9"/>
    <w:rsid w:val="4CDCF8D1"/>
    <w:rsid w:val="4CE4E6AD"/>
    <w:rsid w:val="4CE5506B"/>
    <w:rsid w:val="4CE9B3C4"/>
    <w:rsid w:val="4CEDAB05"/>
    <w:rsid w:val="4CEF11F7"/>
    <w:rsid w:val="4CF083CB"/>
    <w:rsid w:val="4CF0D258"/>
    <w:rsid w:val="4CF164AA"/>
    <w:rsid w:val="4CF23034"/>
    <w:rsid w:val="4CF63DAA"/>
    <w:rsid w:val="4CF70F24"/>
    <w:rsid w:val="4CF9434F"/>
    <w:rsid w:val="4CFB9955"/>
    <w:rsid w:val="4D01E030"/>
    <w:rsid w:val="4D0200FF"/>
    <w:rsid w:val="4D02D9B5"/>
    <w:rsid w:val="4D03A4DB"/>
    <w:rsid w:val="4D04EDE3"/>
    <w:rsid w:val="4D0B6005"/>
    <w:rsid w:val="4D0DD342"/>
    <w:rsid w:val="4D0FEBBE"/>
    <w:rsid w:val="4D13B877"/>
    <w:rsid w:val="4D143A58"/>
    <w:rsid w:val="4D14A9B6"/>
    <w:rsid w:val="4D15D115"/>
    <w:rsid w:val="4D17E658"/>
    <w:rsid w:val="4D1AEF93"/>
    <w:rsid w:val="4D1E2912"/>
    <w:rsid w:val="4D22769A"/>
    <w:rsid w:val="4D2545B8"/>
    <w:rsid w:val="4D255C32"/>
    <w:rsid w:val="4D2568BC"/>
    <w:rsid w:val="4D25B1C1"/>
    <w:rsid w:val="4D29C527"/>
    <w:rsid w:val="4D322868"/>
    <w:rsid w:val="4D373D1B"/>
    <w:rsid w:val="4D39D00F"/>
    <w:rsid w:val="4D3C75D7"/>
    <w:rsid w:val="4D3D65FB"/>
    <w:rsid w:val="4D3E13C6"/>
    <w:rsid w:val="4D3E1DFA"/>
    <w:rsid w:val="4D41343B"/>
    <w:rsid w:val="4D43D6C5"/>
    <w:rsid w:val="4D44C565"/>
    <w:rsid w:val="4D476B2E"/>
    <w:rsid w:val="4D480ED3"/>
    <w:rsid w:val="4D48B5E2"/>
    <w:rsid w:val="4D493930"/>
    <w:rsid w:val="4D4A0939"/>
    <w:rsid w:val="4D4C8ECA"/>
    <w:rsid w:val="4D529DAD"/>
    <w:rsid w:val="4D5949AA"/>
    <w:rsid w:val="4D5A1C55"/>
    <w:rsid w:val="4D5A5BDB"/>
    <w:rsid w:val="4D5A81D4"/>
    <w:rsid w:val="4D6007D4"/>
    <w:rsid w:val="4D617F18"/>
    <w:rsid w:val="4D6400E3"/>
    <w:rsid w:val="4D675B36"/>
    <w:rsid w:val="4D6E58F6"/>
    <w:rsid w:val="4D6F48AD"/>
    <w:rsid w:val="4D72A261"/>
    <w:rsid w:val="4D72CECD"/>
    <w:rsid w:val="4D72D6EE"/>
    <w:rsid w:val="4D741BB0"/>
    <w:rsid w:val="4D7917FF"/>
    <w:rsid w:val="4D7C8183"/>
    <w:rsid w:val="4D7ECF15"/>
    <w:rsid w:val="4D839B1C"/>
    <w:rsid w:val="4D84B80F"/>
    <w:rsid w:val="4D8530AC"/>
    <w:rsid w:val="4D8808BF"/>
    <w:rsid w:val="4D89923F"/>
    <w:rsid w:val="4D89933F"/>
    <w:rsid w:val="4D9273B0"/>
    <w:rsid w:val="4D93987B"/>
    <w:rsid w:val="4D93C50B"/>
    <w:rsid w:val="4D9822DA"/>
    <w:rsid w:val="4D995187"/>
    <w:rsid w:val="4D9A567F"/>
    <w:rsid w:val="4D9C5E9F"/>
    <w:rsid w:val="4D9D655C"/>
    <w:rsid w:val="4DA22AC7"/>
    <w:rsid w:val="4DA34E17"/>
    <w:rsid w:val="4DA45567"/>
    <w:rsid w:val="4DA492C2"/>
    <w:rsid w:val="4DA4F812"/>
    <w:rsid w:val="4DA5417B"/>
    <w:rsid w:val="4DAD3BD6"/>
    <w:rsid w:val="4DAE0C86"/>
    <w:rsid w:val="4DAF5F7A"/>
    <w:rsid w:val="4DB7FB56"/>
    <w:rsid w:val="4DB83284"/>
    <w:rsid w:val="4DBD126F"/>
    <w:rsid w:val="4DC3936D"/>
    <w:rsid w:val="4DC4DAB4"/>
    <w:rsid w:val="4DC70D18"/>
    <w:rsid w:val="4DC93607"/>
    <w:rsid w:val="4DCB2E8B"/>
    <w:rsid w:val="4DCDACED"/>
    <w:rsid w:val="4DD0681F"/>
    <w:rsid w:val="4DD4E275"/>
    <w:rsid w:val="4DD74446"/>
    <w:rsid w:val="4DDCDCC7"/>
    <w:rsid w:val="4DE2E807"/>
    <w:rsid w:val="4DE36A59"/>
    <w:rsid w:val="4DE3D869"/>
    <w:rsid w:val="4DE7495E"/>
    <w:rsid w:val="4DE954BA"/>
    <w:rsid w:val="4DEF36FD"/>
    <w:rsid w:val="4DF2C1CD"/>
    <w:rsid w:val="4DF4DC5B"/>
    <w:rsid w:val="4DFC8580"/>
    <w:rsid w:val="4DFE7E06"/>
    <w:rsid w:val="4E002650"/>
    <w:rsid w:val="4E0237AC"/>
    <w:rsid w:val="4E024B79"/>
    <w:rsid w:val="4E092378"/>
    <w:rsid w:val="4E0B6A37"/>
    <w:rsid w:val="4E0BE8B2"/>
    <w:rsid w:val="4E0FE27F"/>
    <w:rsid w:val="4E1230F9"/>
    <w:rsid w:val="4E1352C5"/>
    <w:rsid w:val="4E17A547"/>
    <w:rsid w:val="4E2012AD"/>
    <w:rsid w:val="4E20B530"/>
    <w:rsid w:val="4E20E185"/>
    <w:rsid w:val="4E22E39B"/>
    <w:rsid w:val="4E23B11E"/>
    <w:rsid w:val="4E253046"/>
    <w:rsid w:val="4E2D7DE1"/>
    <w:rsid w:val="4E2EDD70"/>
    <w:rsid w:val="4E2F45FF"/>
    <w:rsid w:val="4E30C88C"/>
    <w:rsid w:val="4E31A8CE"/>
    <w:rsid w:val="4E39BD92"/>
    <w:rsid w:val="4E3E3235"/>
    <w:rsid w:val="4E3FE545"/>
    <w:rsid w:val="4E4348CA"/>
    <w:rsid w:val="4E4C9371"/>
    <w:rsid w:val="4E4E460C"/>
    <w:rsid w:val="4E50A5A1"/>
    <w:rsid w:val="4E51F3E8"/>
    <w:rsid w:val="4E59CCE2"/>
    <w:rsid w:val="4E5F591D"/>
    <w:rsid w:val="4E62287D"/>
    <w:rsid w:val="4E64372B"/>
    <w:rsid w:val="4E65ED4F"/>
    <w:rsid w:val="4E697A51"/>
    <w:rsid w:val="4E6AAC8F"/>
    <w:rsid w:val="4E708EB1"/>
    <w:rsid w:val="4E709115"/>
    <w:rsid w:val="4E741528"/>
    <w:rsid w:val="4E75396F"/>
    <w:rsid w:val="4E774A41"/>
    <w:rsid w:val="4E77EC84"/>
    <w:rsid w:val="4E79ACD4"/>
    <w:rsid w:val="4E8005F0"/>
    <w:rsid w:val="4E88CF4B"/>
    <w:rsid w:val="4E90DC06"/>
    <w:rsid w:val="4E90DDBF"/>
    <w:rsid w:val="4E911E16"/>
    <w:rsid w:val="4E96B6E6"/>
    <w:rsid w:val="4E986951"/>
    <w:rsid w:val="4E9A2191"/>
    <w:rsid w:val="4E9E2278"/>
    <w:rsid w:val="4E9E57B7"/>
    <w:rsid w:val="4EA1ACC2"/>
    <w:rsid w:val="4EA48A60"/>
    <w:rsid w:val="4EA5F974"/>
    <w:rsid w:val="4EADA8F4"/>
    <w:rsid w:val="4EB11073"/>
    <w:rsid w:val="4EB3FEA3"/>
    <w:rsid w:val="4EB7B41C"/>
    <w:rsid w:val="4EB84FBA"/>
    <w:rsid w:val="4EBF75AD"/>
    <w:rsid w:val="4EC5582A"/>
    <w:rsid w:val="4ECDA7F0"/>
    <w:rsid w:val="4ECE3AB5"/>
    <w:rsid w:val="4ED026DD"/>
    <w:rsid w:val="4ED781C3"/>
    <w:rsid w:val="4ED9A9E6"/>
    <w:rsid w:val="4EDB19B9"/>
    <w:rsid w:val="4EDB7A86"/>
    <w:rsid w:val="4EDBF1AE"/>
    <w:rsid w:val="4EE31E71"/>
    <w:rsid w:val="4EE4AD53"/>
    <w:rsid w:val="4EE58D07"/>
    <w:rsid w:val="4EE9D20C"/>
    <w:rsid w:val="4EEED0AE"/>
    <w:rsid w:val="4EF32F06"/>
    <w:rsid w:val="4EF3345D"/>
    <w:rsid w:val="4EF4AD20"/>
    <w:rsid w:val="4EF73A01"/>
    <w:rsid w:val="4F03EF0B"/>
    <w:rsid w:val="4F0FD51F"/>
    <w:rsid w:val="4F0FFEE3"/>
    <w:rsid w:val="4F1AAD16"/>
    <w:rsid w:val="4F1BC2E0"/>
    <w:rsid w:val="4F1CA01C"/>
    <w:rsid w:val="4F1EED4B"/>
    <w:rsid w:val="4F217564"/>
    <w:rsid w:val="4F21B703"/>
    <w:rsid w:val="4F23A55A"/>
    <w:rsid w:val="4F24D88C"/>
    <w:rsid w:val="4F24FB87"/>
    <w:rsid w:val="4F25E746"/>
    <w:rsid w:val="4F287DA5"/>
    <w:rsid w:val="4F2E73F6"/>
    <w:rsid w:val="4F311AE5"/>
    <w:rsid w:val="4F366F3A"/>
    <w:rsid w:val="4F4323F3"/>
    <w:rsid w:val="4F488B22"/>
    <w:rsid w:val="4F490115"/>
    <w:rsid w:val="4F51B319"/>
    <w:rsid w:val="4F569AE4"/>
    <w:rsid w:val="4F59AAB1"/>
    <w:rsid w:val="4F5A2B57"/>
    <w:rsid w:val="4F5B9437"/>
    <w:rsid w:val="4F5EEEAC"/>
    <w:rsid w:val="4F68631C"/>
    <w:rsid w:val="4F68DE31"/>
    <w:rsid w:val="4F6E11FF"/>
    <w:rsid w:val="4F700D58"/>
    <w:rsid w:val="4F73E902"/>
    <w:rsid w:val="4F79CE47"/>
    <w:rsid w:val="4F80659B"/>
    <w:rsid w:val="4F82E6DA"/>
    <w:rsid w:val="4F833E65"/>
    <w:rsid w:val="4F83A443"/>
    <w:rsid w:val="4F8532D0"/>
    <w:rsid w:val="4F85AE03"/>
    <w:rsid w:val="4F89206B"/>
    <w:rsid w:val="4F89B080"/>
    <w:rsid w:val="4F8BCBFB"/>
    <w:rsid w:val="4F8C2FD4"/>
    <w:rsid w:val="4F9171D7"/>
    <w:rsid w:val="4F981D46"/>
    <w:rsid w:val="4F9EA6CC"/>
    <w:rsid w:val="4FA6B0B5"/>
    <w:rsid w:val="4FAC3FDA"/>
    <w:rsid w:val="4FB51FC8"/>
    <w:rsid w:val="4FB71547"/>
    <w:rsid w:val="4FB76EFD"/>
    <w:rsid w:val="4FBAE0E6"/>
    <w:rsid w:val="4FC1AA14"/>
    <w:rsid w:val="4FC265CC"/>
    <w:rsid w:val="4FC62770"/>
    <w:rsid w:val="4FC7ED7C"/>
    <w:rsid w:val="4FC9DC2B"/>
    <w:rsid w:val="4FCB1F85"/>
    <w:rsid w:val="4FCC98ED"/>
    <w:rsid w:val="4FCDA909"/>
    <w:rsid w:val="4FD4CBE1"/>
    <w:rsid w:val="4FE0EF78"/>
    <w:rsid w:val="4FE19DB9"/>
    <w:rsid w:val="4FE37497"/>
    <w:rsid w:val="4FE6F63E"/>
    <w:rsid w:val="4FE786D0"/>
    <w:rsid w:val="4FEA3C2F"/>
    <w:rsid w:val="4FF3AE1C"/>
    <w:rsid w:val="4FF44C92"/>
    <w:rsid w:val="4FFCDA43"/>
    <w:rsid w:val="4FFECFA7"/>
    <w:rsid w:val="5006B4FD"/>
    <w:rsid w:val="5008F3EF"/>
    <w:rsid w:val="500D7B5D"/>
    <w:rsid w:val="500F7EF6"/>
    <w:rsid w:val="5012E753"/>
    <w:rsid w:val="5019B38C"/>
    <w:rsid w:val="501C67A1"/>
    <w:rsid w:val="5024F632"/>
    <w:rsid w:val="502893A5"/>
    <w:rsid w:val="502A75AE"/>
    <w:rsid w:val="502F0F1F"/>
    <w:rsid w:val="50300426"/>
    <w:rsid w:val="5036C708"/>
    <w:rsid w:val="503786C7"/>
    <w:rsid w:val="503AB555"/>
    <w:rsid w:val="503B56EA"/>
    <w:rsid w:val="504164B8"/>
    <w:rsid w:val="50429B60"/>
    <w:rsid w:val="5042CA6D"/>
    <w:rsid w:val="5051D401"/>
    <w:rsid w:val="505FB83A"/>
    <w:rsid w:val="50632767"/>
    <w:rsid w:val="506A7FDE"/>
    <w:rsid w:val="506A9229"/>
    <w:rsid w:val="506FC3FC"/>
    <w:rsid w:val="507378E8"/>
    <w:rsid w:val="507B70FA"/>
    <w:rsid w:val="507D32EC"/>
    <w:rsid w:val="507E1C9A"/>
    <w:rsid w:val="508011DB"/>
    <w:rsid w:val="50822DC3"/>
    <w:rsid w:val="50885025"/>
    <w:rsid w:val="5089C87E"/>
    <w:rsid w:val="508D356B"/>
    <w:rsid w:val="508E1916"/>
    <w:rsid w:val="508F6F7C"/>
    <w:rsid w:val="508FD6DA"/>
    <w:rsid w:val="509351A9"/>
    <w:rsid w:val="509462E8"/>
    <w:rsid w:val="5094A43D"/>
    <w:rsid w:val="50958625"/>
    <w:rsid w:val="509688F9"/>
    <w:rsid w:val="5097A19E"/>
    <w:rsid w:val="50985EC6"/>
    <w:rsid w:val="509CB539"/>
    <w:rsid w:val="509D8F6A"/>
    <w:rsid w:val="509E558C"/>
    <w:rsid w:val="509F8FC2"/>
    <w:rsid w:val="50AA5853"/>
    <w:rsid w:val="50AACC34"/>
    <w:rsid w:val="50ADADAF"/>
    <w:rsid w:val="50BD320D"/>
    <w:rsid w:val="50BEAA87"/>
    <w:rsid w:val="50BF16C5"/>
    <w:rsid w:val="50C47E8B"/>
    <w:rsid w:val="50CDFB5C"/>
    <w:rsid w:val="50CEFB6E"/>
    <w:rsid w:val="50D45F91"/>
    <w:rsid w:val="50D4B241"/>
    <w:rsid w:val="50D7293C"/>
    <w:rsid w:val="50D9943F"/>
    <w:rsid w:val="50DA18AC"/>
    <w:rsid w:val="50DAFED7"/>
    <w:rsid w:val="50DE136F"/>
    <w:rsid w:val="50E31D0F"/>
    <w:rsid w:val="50E9306D"/>
    <w:rsid w:val="50E9DDE0"/>
    <w:rsid w:val="50F1DCF2"/>
    <w:rsid w:val="50F74A2A"/>
    <w:rsid w:val="50F8E0CC"/>
    <w:rsid w:val="50F9CEDC"/>
    <w:rsid w:val="50FA085E"/>
    <w:rsid w:val="50FA8717"/>
    <w:rsid w:val="50FF4780"/>
    <w:rsid w:val="5101D665"/>
    <w:rsid w:val="5105DABE"/>
    <w:rsid w:val="5117243C"/>
    <w:rsid w:val="511BC3B5"/>
    <w:rsid w:val="5121A9ED"/>
    <w:rsid w:val="5122F66A"/>
    <w:rsid w:val="5128816E"/>
    <w:rsid w:val="512AF587"/>
    <w:rsid w:val="512C8C39"/>
    <w:rsid w:val="512D07A9"/>
    <w:rsid w:val="512D4E96"/>
    <w:rsid w:val="5130FB4C"/>
    <w:rsid w:val="513BEB54"/>
    <w:rsid w:val="5141FF31"/>
    <w:rsid w:val="514E3DE7"/>
    <w:rsid w:val="515011B4"/>
    <w:rsid w:val="5151A982"/>
    <w:rsid w:val="51533F5E"/>
    <w:rsid w:val="5155BF0B"/>
    <w:rsid w:val="515777FA"/>
    <w:rsid w:val="5159351A"/>
    <w:rsid w:val="5159BFB4"/>
    <w:rsid w:val="515D4E1F"/>
    <w:rsid w:val="51625733"/>
    <w:rsid w:val="5162FF6A"/>
    <w:rsid w:val="51673C04"/>
    <w:rsid w:val="5169D1CA"/>
    <w:rsid w:val="517FEEA4"/>
    <w:rsid w:val="51805519"/>
    <w:rsid w:val="51806D51"/>
    <w:rsid w:val="5180984B"/>
    <w:rsid w:val="51818AE8"/>
    <w:rsid w:val="51874B50"/>
    <w:rsid w:val="518B8E84"/>
    <w:rsid w:val="518CB3C3"/>
    <w:rsid w:val="5192A512"/>
    <w:rsid w:val="5194E3A0"/>
    <w:rsid w:val="519D8B2B"/>
    <w:rsid w:val="51A8627C"/>
    <w:rsid w:val="51B0283C"/>
    <w:rsid w:val="51B53287"/>
    <w:rsid w:val="51B67680"/>
    <w:rsid w:val="51BE9FB4"/>
    <w:rsid w:val="51C1138D"/>
    <w:rsid w:val="51C1CDCD"/>
    <w:rsid w:val="51C3868F"/>
    <w:rsid w:val="51D12578"/>
    <w:rsid w:val="51D98A9D"/>
    <w:rsid w:val="51DFA2CE"/>
    <w:rsid w:val="51DFEB1A"/>
    <w:rsid w:val="51DFFED1"/>
    <w:rsid w:val="51E11B18"/>
    <w:rsid w:val="51E74A54"/>
    <w:rsid w:val="51E7C7F6"/>
    <w:rsid w:val="51E81AD9"/>
    <w:rsid w:val="51E9AD12"/>
    <w:rsid w:val="51EBD99E"/>
    <w:rsid w:val="51ECCBA3"/>
    <w:rsid w:val="51F2DFD8"/>
    <w:rsid w:val="51F3B415"/>
    <w:rsid w:val="51F57955"/>
    <w:rsid w:val="51F87380"/>
    <w:rsid w:val="51FA10E6"/>
    <w:rsid w:val="5202C31E"/>
    <w:rsid w:val="520421D0"/>
    <w:rsid w:val="52078021"/>
    <w:rsid w:val="520BFB54"/>
    <w:rsid w:val="520C998F"/>
    <w:rsid w:val="5211981A"/>
    <w:rsid w:val="5215BC0D"/>
    <w:rsid w:val="52192F4F"/>
    <w:rsid w:val="52199237"/>
    <w:rsid w:val="5224DD5B"/>
    <w:rsid w:val="5226442C"/>
    <w:rsid w:val="5228E93C"/>
    <w:rsid w:val="5229FA7D"/>
    <w:rsid w:val="522D4615"/>
    <w:rsid w:val="5236A384"/>
    <w:rsid w:val="523A1584"/>
    <w:rsid w:val="523C51AE"/>
    <w:rsid w:val="523C827D"/>
    <w:rsid w:val="523DDCC3"/>
    <w:rsid w:val="52426989"/>
    <w:rsid w:val="5242929D"/>
    <w:rsid w:val="5247DA98"/>
    <w:rsid w:val="524EADA3"/>
    <w:rsid w:val="52512105"/>
    <w:rsid w:val="5252356A"/>
    <w:rsid w:val="52535D83"/>
    <w:rsid w:val="52546A0E"/>
    <w:rsid w:val="52557ACE"/>
    <w:rsid w:val="5255A6F7"/>
    <w:rsid w:val="52599389"/>
    <w:rsid w:val="525BBBF7"/>
    <w:rsid w:val="52609B9B"/>
    <w:rsid w:val="5269E27D"/>
    <w:rsid w:val="526BFA97"/>
    <w:rsid w:val="526C723D"/>
    <w:rsid w:val="526E0ED8"/>
    <w:rsid w:val="526EED8D"/>
    <w:rsid w:val="52752DF9"/>
    <w:rsid w:val="527E0E44"/>
    <w:rsid w:val="52913934"/>
    <w:rsid w:val="5291986A"/>
    <w:rsid w:val="5292E44C"/>
    <w:rsid w:val="5299A3FD"/>
    <w:rsid w:val="529B4813"/>
    <w:rsid w:val="529DA302"/>
    <w:rsid w:val="52A0AE16"/>
    <w:rsid w:val="52A1631E"/>
    <w:rsid w:val="52A43473"/>
    <w:rsid w:val="52A50C12"/>
    <w:rsid w:val="52AB572D"/>
    <w:rsid w:val="52B29DB4"/>
    <w:rsid w:val="52B338C1"/>
    <w:rsid w:val="52B3B85E"/>
    <w:rsid w:val="52B7481E"/>
    <w:rsid w:val="52B8BD8F"/>
    <w:rsid w:val="52BABE8D"/>
    <w:rsid w:val="52BB5456"/>
    <w:rsid w:val="52BC8D04"/>
    <w:rsid w:val="52BEB6E4"/>
    <w:rsid w:val="52C39991"/>
    <w:rsid w:val="52C78665"/>
    <w:rsid w:val="52CBAB44"/>
    <w:rsid w:val="52D28505"/>
    <w:rsid w:val="52D49DA7"/>
    <w:rsid w:val="52DB0CA5"/>
    <w:rsid w:val="52DCED12"/>
    <w:rsid w:val="52E6BFF2"/>
    <w:rsid w:val="52E834DF"/>
    <w:rsid w:val="52E8EB04"/>
    <w:rsid w:val="52EAB73A"/>
    <w:rsid w:val="52EEB3F1"/>
    <w:rsid w:val="52FC7848"/>
    <w:rsid w:val="52FD78BB"/>
    <w:rsid w:val="52FE8B85"/>
    <w:rsid w:val="530001DE"/>
    <w:rsid w:val="5300D611"/>
    <w:rsid w:val="53056641"/>
    <w:rsid w:val="53067065"/>
    <w:rsid w:val="5306DAD1"/>
    <w:rsid w:val="53075703"/>
    <w:rsid w:val="5307976E"/>
    <w:rsid w:val="5308D8E0"/>
    <w:rsid w:val="53097539"/>
    <w:rsid w:val="5309906D"/>
    <w:rsid w:val="530B74D6"/>
    <w:rsid w:val="53102BB5"/>
    <w:rsid w:val="5311088A"/>
    <w:rsid w:val="531594CF"/>
    <w:rsid w:val="5316C42D"/>
    <w:rsid w:val="5317BE99"/>
    <w:rsid w:val="531A9828"/>
    <w:rsid w:val="531B941B"/>
    <w:rsid w:val="531E4F71"/>
    <w:rsid w:val="53209B71"/>
    <w:rsid w:val="5323FD25"/>
    <w:rsid w:val="532B5A3F"/>
    <w:rsid w:val="532C8DD8"/>
    <w:rsid w:val="53328318"/>
    <w:rsid w:val="533A062B"/>
    <w:rsid w:val="533A44F3"/>
    <w:rsid w:val="533B0177"/>
    <w:rsid w:val="533BF538"/>
    <w:rsid w:val="533E622C"/>
    <w:rsid w:val="53450082"/>
    <w:rsid w:val="534B2AFF"/>
    <w:rsid w:val="534B5CC0"/>
    <w:rsid w:val="534BE5D6"/>
    <w:rsid w:val="534C97E6"/>
    <w:rsid w:val="534F19E0"/>
    <w:rsid w:val="53507C94"/>
    <w:rsid w:val="53508C45"/>
    <w:rsid w:val="53511378"/>
    <w:rsid w:val="5354180C"/>
    <w:rsid w:val="53557043"/>
    <w:rsid w:val="5359AE75"/>
    <w:rsid w:val="535FD4AB"/>
    <w:rsid w:val="5367A850"/>
    <w:rsid w:val="53680056"/>
    <w:rsid w:val="536C69E8"/>
    <w:rsid w:val="5370B9B9"/>
    <w:rsid w:val="53734DBD"/>
    <w:rsid w:val="5374FE97"/>
    <w:rsid w:val="53790137"/>
    <w:rsid w:val="537DFCC7"/>
    <w:rsid w:val="537E29FF"/>
    <w:rsid w:val="537FB6FA"/>
    <w:rsid w:val="5383826D"/>
    <w:rsid w:val="53850383"/>
    <w:rsid w:val="53891DEB"/>
    <w:rsid w:val="53898D8B"/>
    <w:rsid w:val="5390387E"/>
    <w:rsid w:val="53919785"/>
    <w:rsid w:val="53933DFB"/>
    <w:rsid w:val="5394D4F4"/>
    <w:rsid w:val="5398AD25"/>
    <w:rsid w:val="539C2564"/>
    <w:rsid w:val="539F24FA"/>
    <w:rsid w:val="539FC856"/>
    <w:rsid w:val="53AB6416"/>
    <w:rsid w:val="53ADF1A7"/>
    <w:rsid w:val="53B4122D"/>
    <w:rsid w:val="53B41F84"/>
    <w:rsid w:val="53B62E5D"/>
    <w:rsid w:val="53B6436A"/>
    <w:rsid w:val="53B69534"/>
    <w:rsid w:val="53B7E78F"/>
    <w:rsid w:val="53BB6A1F"/>
    <w:rsid w:val="53C0059D"/>
    <w:rsid w:val="53CEB362"/>
    <w:rsid w:val="53D2159B"/>
    <w:rsid w:val="53D25889"/>
    <w:rsid w:val="53D48B89"/>
    <w:rsid w:val="53D79CF4"/>
    <w:rsid w:val="53D8A011"/>
    <w:rsid w:val="53D94BE1"/>
    <w:rsid w:val="53DA7CC4"/>
    <w:rsid w:val="53DAE627"/>
    <w:rsid w:val="53DC3E97"/>
    <w:rsid w:val="53F13BAE"/>
    <w:rsid w:val="53F23FC6"/>
    <w:rsid w:val="53F3D35D"/>
    <w:rsid w:val="53F6B48C"/>
    <w:rsid w:val="53F8A586"/>
    <w:rsid w:val="53FA24BE"/>
    <w:rsid w:val="53FAB44D"/>
    <w:rsid w:val="53FB37CE"/>
    <w:rsid w:val="53FC1F4D"/>
    <w:rsid w:val="53FFAF36"/>
    <w:rsid w:val="54008173"/>
    <w:rsid w:val="54018DB3"/>
    <w:rsid w:val="54066D95"/>
    <w:rsid w:val="540D5EE3"/>
    <w:rsid w:val="540DAC27"/>
    <w:rsid w:val="54102233"/>
    <w:rsid w:val="54141918"/>
    <w:rsid w:val="5415553C"/>
    <w:rsid w:val="541A8057"/>
    <w:rsid w:val="541B4300"/>
    <w:rsid w:val="541BA76C"/>
    <w:rsid w:val="541CA757"/>
    <w:rsid w:val="541F95F2"/>
    <w:rsid w:val="541FB8FA"/>
    <w:rsid w:val="54226E62"/>
    <w:rsid w:val="542291D6"/>
    <w:rsid w:val="542D03C6"/>
    <w:rsid w:val="542E121C"/>
    <w:rsid w:val="5432DC2C"/>
    <w:rsid w:val="5442827B"/>
    <w:rsid w:val="5445D79B"/>
    <w:rsid w:val="5451876C"/>
    <w:rsid w:val="54528136"/>
    <w:rsid w:val="5455A6F8"/>
    <w:rsid w:val="54660D0D"/>
    <w:rsid w:val="5466B230"/>
    <w:rsid w:val="5467ABFD"/>
    <w:rsid w:val="546819BF"/>
    <w:rsid w:val="546A9AF8"/>
    <w:rsid w:val="546B6689"/>
    <w:rsid w:val="546EBF8E"/>
    <w:rsid w:val="5470E7E4"/>
    <w:rsid w:val="54726A7E"/>
    <w:rsid w:val="5474798A"/>
    <w:rsid w:val="5475493F"/>
    <w:rsid w:val="54816D29"/>
    <w:rsid w:val="548283B7"/>
    <w:rsid w:val="54869B1F"/>
    <w:rsid w:val="54891110"/>
    <w:rsid w:val="548913DC"/>
    <w:rsid w:val="548959C2"/>
    <w:rsid w:val="5494144A"/>
    <w:rsid w:val="54988E97"/>
    <w:rsid w:val="54A4E17B"/>
    <w:rsid w:val="54A5E3AA"/>
    <w:rsid w:val="54A891DC"/>
    <w:rsid w:val="54ADA670"/>
    <w:rsid w:val="54AEADDC"/>
    <w:rsid w:val="54B15ABF"/>
    <w:rsid w:val="54B4B5A0"/>
    <w:rsid w:val="54BBBAC9"/>
    <w:rsid w:val="54C05578"/>
    <w:rsid w:val="54C09476"/>
    <w:rsid w:val="54C14C6E"/>
    <w:rsid w:val="54C3D38E"/>
    <w:rsid w:val="54C4ECD6"/>
    <w:rsid w:val="54C55C31"/>
    <w:rsid w:val="54C57BC1"/>
    <w:rsid w:val="54C94842"/>
    <w:rsid w:val="54CB373D"/>
    <w:rsid w:val="54CC364E"/>
    <w:rsid w:val="54CE4C51"/>
    <w:rsid w:val="54CEC93E"/>
    <w:rsid w:val="54D544CC"/>
    <w:rsid w:val="54D746C3"/>
    <w:rsid w:val="54D8C015"/>
    <w:rsid w:val="54E050A9"/>
    <w:rsid w:val="54E4699F"/>
    <w:rsid w:val="54E47AF3"/>
    <w:rsid w:val="54E4FEA1"/>
    <w:rsid w:val="54E5FDB9"/>
    <w:rsid w:val="54E894BE"/>
    <w:rsid w:val="54EC24CA"/>
    <w:rsid w:val="54ECA32B"/>
    <w:rsid w:val="54EFFC73"/>
    <w:rsid w:val="54F03835"/>
    <w:rsid w:val="54F0CA95"/>
    <w:rsid w:val="54F681AF"/>
    <w:rsid w:val="54F6960D"/>
    <w:rsid w:val="54F721C3"/>
    <w:rsid w:val="54FBB313"/>
    <w:rsid w:val="55021E0E"/>
    <w:rsid w:val="5502D1B7"/>
    <w:rsid w:val="55043119"/>
    <w:rsid w:val="5507CBC4"/>
    <w:rsid w:val="550B6733"/>
    <w:rsid w:val="550C8310"/>
    <w:rsid w:val="550D5A7F"/>
    <w:rsid w:val="550F5378"/>
    <w:rsid w:val="55138780"/>
    <w:rsid w:val="5516DE32"/>
    <w:rsid w:val="5517067E"/>
    <w:rsid w:val="5517CE15"/>
    <w:rsid w:val="551FDC86"/>
    <w:rsid w:val="5522593D"/>
    <w:rsid w:val="5526E2D9"/>
    <w:rsid w:val="552A994D"/>
    <w:rsid w:val="552D3731"/>
    <w:rsid w:val="552FCEB3"/>
    <w:rsid w:val="55321CAC"/>
    <w:rsid w:val="553279FE"/>
    <w:rsid w:val="55376752"/>
    <w:rsid w:val="5538C360"/>
    <w:rsid w:val="553A7FC8"/>
    <w:rsid w:val="553B9E81"/>
    <w:rsid w:val="553F3FE3"/>
    <w:rsid w:val="5540BD53"/>
    <w:rsid w:val="5540BFB2"/>
    <w:rsid w:val="554669FB"/>
    <w:rsid w:val="55468592"/>
    <w:rsid w:val="554CB382"/>
    <w:rsid w:val="554DE17B"/>
    <w:rsid w:val="55525536"/>
    <w:rsid w:val="55590C13"/>
    <w:rsid w:val="555AED6D"/>
    <w:rsid w:val="555BD09C"/>
    <w:rsid w:val="556499A4"/>
    <w:rsid w:val="55654E65"/>
    <w:rsid w:val="556AD6DF"/>
    <w:rsid w:val="556C5B90"/>
    <w:rsid w:val="556C8583"/>
    <w:rsid w:val="55721354"/>
    <w:rsid w:val="55729CA7"/>
    <w:rsid w:val="55746C19"/>
    <w:rsid w:val="557643ED"/>
    <w:rsid w:val="557E7C45"/>
    <w:rsid w:val="5581BD47"/>
    <w:rsid w:val="5589FE89"/>
    <w:rsid w:val="558AECF3"/>
    <w:rsid w:val="558B17EE"/>
    <w:rsid w:val="558C426B"/>
    <w:rsid w:val="558C4EE7"/>
    <w:rsid w:val="558D6D1C"/>
    <w:rsid w:val="55906F27"/>
    <w:rsid w:val="5592A5D2"/>
    <w:rsid w:val="5592C835"/>
    <w:rsid w:val="559362B8"/>
    <w:rsid w:val="55937096"/>
    <w:rsid w:val="5595CF27"/>
    <w:rsid w:val="5596116C"/>
    <w:rsid w:val="5597C6F7"/>
    <w:rsid w:val="559E3421"/>
    <w:rsid w:val="55A0EEBB"/>
    <w:rsid w:val="55A331E7"/>
    <w:rsid w:val="55A547A1"/>
    <w:rsid w:val="55A73256"/>
    <w:rsid w:val="55AA2B7C"/>
    <w:rsid w:val="55AEA1D5"/>
    <w:rsid w:val="55AEF15F"/>
    <w:rsid w:val="55AF3E4E"/>
    <w:rsid w:val="55AF78C8"/>
    <w:rsid w:val="55B20277"/>
    <w:rsid w:val="55B4D8B7"/>
    <w:rsid w:val="55B88694"/>
    <w:rsid w:val="55BA5C2F"/>
    <w:rsid w:val="55BA70AC"/>
    <w:rsid w:val="55BD248F"/>
    <w:rsid w:val="55C58F46"/>
    <w:rsid w:val="55C839E4"/>
    <w:rsid w:val="55CA4A8A"/>
    <w:rsid w:val="55CB93D6"/>
    <w:rsid w:val="55CD3823"/>
    <w:rsid w:val="55CD9422"/>
    <w:rsid w:val="55CE7841"/>
    <w:rsid w:val="55D03117"/>
    <w:rsid w:val="55D0BE82"/>
    <w:rsid w:val="55D1BB40"/>
    <w:rsid w:val="55D1E435"/>
    <w:rsid w:val="55D3BA7F"/>
    <w:rsid w:val="55D440DF"/>
    <w:rsid w:val="55D9E8B8"/>
    <w:rsid w:val="55DC873D"/>
    <w:rsid w:val="55DFF910"/>
    <w:rsid w:val="55E7DD49"/>
    <w:rsid w:val="55EAA48A"/>
    <w:rsid w:val="55ECB117"/>
    <w:rsid w:val="55EEE949"/>
    <w:rsid w:val="55EF22D5"/>
    <w:rsid w:val="55F02A04"/>
    <w:rsid w:val="55FAB61C"/>
    <w:rsid w:val="55FDC0AD"/>
    <w:rsid w:val="56000311"/>
    <w:rsid w:val="56032BC6"/>
    <w:rsid w:val="5606B260"/>
    <w:rsid w:val="56084632"/>
    <w:rsid w:val="5608F756"/>
    <w:rsid w:val="560B865F"/>
    <w:rsid w:val="56115816"/>
    <w:rsid w:val="5615D80C"/>
    <w:rsid w:val="56185B99"/>
    <w:rsid w:val="561E6E5D"/>
    <w:rsid w:val="5622B214"/>
    <w:rsid w:val="56236064"/>
    <w:rsid w:val="5628C08A"/>
    <w:rsid w:val="562AC4BD"/>
    <w:rsid w:val="56311FCC"/>
    <w:rsid w:val="56340359"/>
    <w:rsid w:val="5634D0A5"/>
    <w:rsid w:val="56355567"/>
    <w:rsid w:val="56378A45"/>
    <w:rsid w:val="56397021"/>
    <w:rsid w:val="5639ADA3"/>
    <w:rsid w:val="563D09A0"/>
    <w:rsid w:val="5641B4E7"/>
    <w:rsid w:val="56466919"/>
    <w:rsid w:val="564C8DC3"/>
    <w:rsid w:val="564CBAC8"/>
    <w:rsid w:val="564D7E68"/>
    <w:rsid w:val="56504050"/>
    <w:rsid w:val="56516670"/>
    <w:rsid w:val="565C64D7"/>
    <w:rsid w:val="565F5785"/>
    <w:rsid w:val="56671E53"/>
    <w:rsid w:val="566741FE"/>
    <w:rsid w:val="566C8554"/>
    <w:rsid w:val="566D3FAD"/>
    <w:rsid w:val="566E4EB1"/>
    <w:rsid w:val="5671EB34"/>
    <w:rsid w:val="567DFDB3"/>
    <w:rsid w:val="567FCB6E"/>
    <w:rsid w:val="5684BBE5"/>
    <w:rsid w:val="5686825A"/>
    <w:rsid w:val="5686C8A8"/>
    <w:rsid w:val="5688C7FD"/>
    <w:rsid w:val="568EB5B8"/>
    <w:rsid w:val="5690F617"/>
    <w:rsid w:val="56941F5C"/>
    <w:rsid w:val="56953805"/>
    <w:rsid w:val="56968C3C"/>
    <w:rsid w:val="56A58B0A"/>
    <w:rsid w:val="56A9796F"/>
    <w:rsid w:val="56AEB26B"/>
    <w:rsid w:val="56B3B398"/>
    <w:rsid w:val="56C5DEAD"/>
    <w:rsid w:val="56D2DDDD"/>
    <w:rsid w:val="56D42D76"/>
    <w:rsid w:val="56D4E50D"/>
    <w:rsid w:val="56D79CC7"/>
    <w:rsid w:val="56D79EDD"/>
    <w:rsid w:val="56DABFB1"/>
    <w:rsid w:val="56DBF621"/>
    <w:rsid w:val="56DC1577"/>
    <w:rsid w:val="56E11AE9"/>
    <w:rsid w:val="56EED512"/>
    <w:rsid w:val="56EF3578"/>
    <w:rsid w:val="56EFE9E4"/>
    <w:rsid w:val="56F0D451"/>
    <w:rsid w:val="56F4D5F9"/>
    <w:rsid w:val="56F735EB"/>
    <w:rsid w:val="56F737F3"/>
    <w:rsid w:val="56FAE9CD"/>
    <w:rsid w:val="56FC9174"/>
    <w:rsid w:val="56FE0403"/>
    <w:rsid w:val="56FE872E"/>
    <w:rsid w:val="56FEB2EE"/>
    <w:rsid w:val="5702F737"/>
    <w:rsid w:val="570482AF"/>
    <w:rsid w:val="570DA649"/>
    <w:rsid w:val="570F3C2B"/>
    <w:rsid w:val="5713630C"/>
    <w:rsid w:val="5716DB92"/>
    <w:rsid w:val="57172843"/>
    <w:rsid w:val="571D58F8"/>
    <w:rsid w:val="571F9618"/>
    <w:rsid w:val="57200AD0"/>
    <w:rsid w:val="57217867"/>
    <w:rsid w:val="5727C5C0"/>
    <w:rsid w:val="572A58BF"/>
    <w:rsid w:val="572D258B"/>
    <w:rsid w:val="5736361F"/>
    <w:rsid w:val="57376A4C"/>
    <w:rsid w:val="5747985F"/>
    <w:rsid w:val="574DA0ED"/>
    <w:rsid w:val="57538674"/>
    <w:rsid w:val="57540DAE"/>
    <w:rsid w:val="57546D6C"/>
    <w:rsid w:val="57549331"/>
    <w:rsid w:val="575FA0B4"/>
    <w:rsid w:val="57616E0F"/>
    <w:rsid w:val="57631452"/>
    <w:rsid w:val="57698D07"/>
    <w:rsid w:val="576B1A50"/>
    <w:rsid w:val="576BD4CF"/>
    <w:rsid w:val="5770A5C1"/>
    <w:rsid w:val="57724F23"/>
    <w:rsid w:val="57749189"/>
    <w:rsid w:val="5774C12A"/>
    <w:rsid w:val="577CD54F"/>
    <w:rsid w:val="577D6386"/>
    <w:rsid w:val="5781CD6C"/>
    <w:rsid w:val="578BA3E7"/>
    <w:rsid w:val="578CF6DD"/>
    <w:rsid w:val="578E2C9B"/>
    <w:rsid w:val="5793F9CA"/>
    <w:rsid w:val="579464CA"/>
    <w:rsid w:val="579585C1"/>
    <w:rsid w:val="57958BD5"/>
    <w:rsid w:val="5799B14F"/>
    <w:rsid w:val="5799F943"/>
    <w:rsid w:val="579E3995"/>
    <w:rsid w:val="579EC672"/>
    <w:rsid w:val="57A44A4A"/>
    <w:rsid w:val="57AB0512"/>
    <w:rsid w:val="57ACBE41"/>
    <w:rsid w:val="57AD22A4"/>
    <w:rsid w:val="57AD83D9"/>
    <w:rsid w:val="57B2184A"/>
    <w:rsid w:val="57B389BA"/>
    <w:rsid w:val="57B6A818"/>
    <w:rsid w:val="57B6BD0F"/>
    <w:rsid w:val="57B9B269"/>
    <w:rsid w:val="57C1C2D1"/>
    <w:rsid w:val="57C3C7BC"/>
    <w:rsid w:val="57C87A47"/>
    <w:rsid w:val="57C9C8C6"/>
    <w:rsid w:val="57CC964E"/>
    <w:rsid w:val="57CE1864"/>
    <w:rsid w:val="57D11B23"/>
    <w:rsid w:val="57D378F6"/>
    <w:rsid w:val="57D43DB1"/>
    <w:rsid w:val="57D72C0A"/>
    <w:rsid w:val="57DCF308"/>
    <w:rsid w:val="57E5FE1B"/>
    <w:rsid w:val="57F6A4D1"/>
    <w:rsid w:val="57FCD82C"/>
    <w:rsid w:val="57FDD83F"/>
    <w:rsid w:val="5804A0D0"/>
    <w:rsid w:val="5805DE82"/>
    <w:rsid w:val="580AB75F"/>
    <w:rsid w:val="580AFFCC"/>
    <w:rsid w:val="581547F2"/>
    <w:rsid w:val="58236E80"/>
    <w:rsid w:val="582761E6"/>
    <w:rsid w:val="58287B13"/>
    <w:rsid w:val="582A740E"/>
    <w:rsid w:val="582E54E6"/>
    <w:rsid w:val="583463A4"/>
    <w:rsid w:val="583685B5"/>
    <w:rsid w:val="583C458F"/>
    <w:rsid w:val="583EEB89"/>
    <w:rsid w:val="5842AB9D"/>
    <w:rsid w:val="58434177"/>
    <w:rsid w:val="58440ECE"/>
    <w:rsid w:val="5845EFF1"/>
    <w:rsid w:val="584B6050"/>
    <w:rsid w:val="58553F99"/>
    <w:rsid w:val="585DCC56"/>
    <w:rsid w:val="586304DB"/>
    <w:rsid w:val="58645E72"/>
    <w:rsid w:val="5864793A"/>
    <w:rsid w:val="58665CA6"/>
    <w:rsid w:val="586959E0"/>
    <w:rsid w:val="586A6015"/>
    <w:rsid w:val="586BE390"/>
    <w:rsid w:val="586D6C1C"/>
    <w:rsid w:val="586E2986"/>
    <w:rsid w:val="58713215"/>
    <w:rsid w:val="58715372"/>
    <w:rsid w:val="587986A3"/>
    <w:rsid w:val="587B16B5"/>
    <w:rsid w:val="587BB69D"/>
    <w:rsid w:val="587BBBAC"/>
    <w:rsid w:val="587D18CF"/>
    <w:rsid w:val="587D7964"/>
    <w:rsid w:val="587E0ABD"/>
    <w:rsid w:val="587F9102"/>
    <w:rsid w:val="5880DA04"/>
    <w:rsid w:val="58828C21"/>
    <w:rsid w:val="588530F2"/>
    <w:rsid w:val="58876BEF"/>
    <w:rsid w:val="5888D6E2"/>
    <w:rsid w:val="588A7E1C"/>
    <w:rsid w:val="588B0B0A"/>
    <w:rsid w:val="588D3C03"/>
    <w:rsid w:val="5890A65A"/>
    <w:rsid w:val="5894140D"/>
    <w:rsid w:val="5895389A"/>
    <w:rsid w:val="589B18A2"/>
    <w:rsid w:val="58A782A2"/>
    <w:rsid w:val="58A8FC46"/>
    <w:rsid w:val="58AC5F33"/>
    <w:rsid w:val="58AE3E32"/>
    <w:rsid w:val="58AE6FA3"/>
    <w:rsid w:val="58B8032C"/>
    <w:rsid w:val="58B8E708"/>
    <w:rsid w:val="58B9BEC1"/>
    <w:rsid w:val="58BAB5FA"/>
    <w:rsid w:val="58BBD2DC"/>
    <w:rsid w:val="58BDAD28"/>
    <w:rsid w:val="58BE1DEB"/>
    <w:rsid w:val="58C1444F"/>
    <w:rsid w:val="58CA2E9C"/>
    <w:rsid w:val="58CF3D31"/>
    <w:rsid w:val="58D1A8B4"/>
    <w:rsid w:val="58D89536"/>
    <w:rsid w:val="58D9291E"/>
    <w:rsid w:val="58DBF3DA"/>
    <w:rsid w:val="58DE8AEF"/>
    <w:rsid w:val="58E0333A"/>
    <w:rsid w:val="58E515D4"/>
    <w:rsid w:val="58E77252"/>
    <w:rsid w:val="58E9335F"/>
    <w:rsid w:val="58EB6D34"/>
    <w:rsid w:val="58ED4DAC"/>
    <w:rsid w:val="58F293A0"/>
    <w:rsid w:val="58F4DBEB"/>
    <w:rsid w:val="58F93F26"/>
    <w:rsid w:val="58FBAF1B"/>
    <w:rsid w:val="58FF4545"/>
    <w:rsid w:val="5900B090"/>
    <w:rsid w:val="5901142A"/>
    <w:rsid w:val="590117D9"/>
    <w:rsid w:val="59011806"/>
    <w:rsid w:val="5905378B"/>
    <w:rsid w:val="5905E61C"/>
    <w:rsid w:val="59075EC2"/>
    <w:rsid w:val="590A0FD7"/>
    <w:rsid w:val="590D9FCF"/>
    <w:rsid w:val="5912FE49"/>
    <w:rsid w:val="591848F1"/>
    <w:rsid w:val="59187289"/>
    <w:rsid w:val="591A98B1"/>
    <w:rsid w:val="591B9120"/>
    <w:rsid w:val="591B9795"/>
    <w:rsid w:val="592A253D"/>
    <w:rsid w:val="592BC675"/>
    <w:rsid w:val="592C15F0"/>
    <w:rsid w:val="592C7598"/>
    <w:rsid w:val="592C9281"/>
    <w:rsid w:val="592F346C"/>
    <w:rsid w:val="5931F6F3"/>
    <w:rsid w:val="593380D9"/>
    <w:rsid w:val="5935FA33"/>
    <w:rsid w:val="5939A563"/>
    <w:rsid w:val="593E86BD"/>
    <w:rsid w:val="5942735A"/>
    <w:rsid w:val="5942BC97"/>
    <w:rsid w:val="59435CFE"/>
    <w:rsid w:val="59485CC9"/>
    <w:rsid w:val="59490EE3"/>
    <w:rsid w:val="5949A6FD"/>
    <w:rsid w:val="594FEB30"/>
    <w:rsid w:val="5954CF50"/>
    <w:rsid w:val="5955D593"/>
    <w:rsid w:val="595B8864"/>
    <w:rsid w:val="595CAB00"/>
    <w:rsid w:val="59601358"/>
    <w:rsid w:val="59612723"/>
    <w:rsid w:val="59627808"/>
    <w:rsid w:val="59631D67"/>
    <w:rsid w:val="59640160"/>
    <w:rsid w:val="5968C08E"/>
    <w:rsid w:val="596B012D"/>
    <w:rsid w:val="596BC6E7"/>
    <w:rsid w:val="597CDD4C"/>
    <w:rsid w:val="597F5972"/>
    <w:rsid w:val="597FFCFE"/>
    <w:rsid w:val="5987235F"/>
    <w:rsid w:val="59873093"/>
    <w:rsid w:val="598B34E5"/>
    <w:rsid w:val="598B731E"/>
    <w:rsid w:val="598CDACD"/>
    <w:rsid w:val="59912B7B"/>
    <w:rsid w:val="599354D0"/>
    <w:rsid w:val="599B5732"/>
    <w:rsid w:val="599DD525"/>
    <w:rsid w:val="599F517B"/>
    <w:rsid w:val="59A02392"/>
    <w:rsid w:val="59A1AAA4"/>
    <w:rsid w:val="59AC41C8"/>
    <w:rsid w:val="59AC4D30"/>
    <w:rsid w:val="59B84543"/>
    <w:rsid w:val="59BA204D"/>
    <w:rsid w:val="59BA8B23"/>
    <w:rsid w:val="59BAD923"/>
    <w:rsid w:val="59BBD5E4"/>
    <w:rsid w:val="59BC08E9"/>
    <w:rsid w:val="59C19388"/>
    <w:rsid w:val="59C21329"/>
    <w:rsid w:val="59C2D022"/>
    <w:rsid w:val="59C3B14F"/>
    <w:rsid w:val="59C49C85"/>
    <w:rsid w:val="59C7EE47"/>
    <w:rsid w:val="59C95F1C"/>
    <w:rsid w:val="59C9DFB0"/>
    <w:rsid w:val="59CC048F"/>
    <w:rsid w:val="59D1A529"/>
    <w:rsid w:val="59D2D15F"/>
    <w:rsid w:val="59D94B60"/>
    <w:rsid w:val="59DB1248"/>
    <w:rsid w:val="59E2D917"/>
    <w:rsid w:val="59E3EB21"/>
    <w:rsid w:val="59E5A867"/>
    <w:rsid w:val="59E5C25F"/>
    <w:rsid w:val="59E6DF8A"/>
    <w:rsid w:val="59ED915E"/>
    <w:rsid w:val="59EF2FEC"/>
    <w:rsid w:val="59F39537"/>
    <w:rsid w:val="59F4FC00"/>
    <w:rsid w:val="59FDDAAE"/>
    <w:rsid w:val="59FF660B"/>
    <w:rsid w:val="5A002ED3"/>
    <w:rsid w:val="5A02901A"/>
    <w:rsid w:val="5A030B92"/>
    <w:rsid w:val="5A0437D8"/>
    <w:rsid w:val="5A0CBF7F"/>
    <w:rsid w:val="5A0DDB72"/>
    <w:rsid w:val="5A193618"/>
    <w:rsid w:val="5A1EAC03"/>
    <w:rsid w:val="5A21B11C"/>
    <w:rsid w:val="5A25D2C4"/>
    <w:rsid w:val="5A2A3017"/>
    <w:rsid w:val="5A2E35B0"/>
    <w:rsid w:val="5A2E368C"/>
    <w:rsid w:val="5A3161DA"/>
    <w:rsid w:val="5A3DD96F"/>
    <w:rsid w:val="5A41D215"/>
    <w:rsid w:val="5A472C67"/>
    <w:rsid w:val="5A47D300"/>
    <w:rsid w:val="5A491304"/>
    <w:rsid w:val="5A4B44CD"/>
    <w:rsid w:val="5A4CCDB3"/>
    <w:rsid w:val="5A4DFBF2"/>
    <w:rsid w:val="5A4EBEAD"/>
    <w:rsid w:val="5A54574E"/>
    <w:rsid w:val="5A55D4BD"/>
    <w:rsid w:val="5A5EA49B"/>
    <w:rsid w:val="5A626842"/>
    <w:rsid w:val="5A7A8040"/>
    <w:rsid w:val="5A81655C"/>
    <w:rsid w:val="5A82EAFF"/>
    <w:rsid w:val="5A83338F"/>
    <w:rsid w:val="5A83C563"/>
    <w:rsid w:val="5A870730"/>
    <w:rsid w:val="5A894AEE"/>
    <w:rsid w:val="5A8DD32E"/>
    <w:rsid w:val="5A92826C"/>
    <w:rsid w:val="5A954DF1"/>
    <w:rsid w:val="5A96094C"/>
    <w:rsid w:val="5A964786"/>
    <w:rsid w:val="5A969A58"/>
    <w:rsid w:val="5A96E804"/>
    <w:rsid w:val="5A99EE8C"/>
    <w:rsid w:val="5A9A4822"/>
    <w:rsid w:val="5A9B5665"/>
    <w:rsid w:val="5A9CA07F"/>
    <w:rsid w:val="5AA3E0A8"/>
    <w:rsid w:val="5AA901DC"/>
    <w:rsid w:val="5AAF825B"/>
    <w:rsid w:val="5AB15721"/>
    <w:rsid w:val="5ABCA5A3"/>
    <w:rsid w:val="5ABE5816"/>
    <w:rsid w:val="5AC010E7"/>
    <w:rsid w:val="5AC20865"/>
    <w:rsid w:val="5AC36439"/>
    <w:rsid w:val="5AC39B27"/>
    <w:rsid w:val="5ACFAAFF"/>
    <w:rsid w:val="5AD1CF93"/>
    <w:rsid w:val="5AD1F03E"/>
    <w:rsid w:val="5AD1FCD0"/>
    <w:rsid w:val="5AD4B626"/>
    <w:rsid w:val="5AD580DE"/>
    <w:rsid w:val="5AD7096E"/>
    <w:rsid w:val="5ADD9151"/>
    <w:rsid w:val="5AE07813"/>
    <w:rsid w:val="5AE565C7"/>
    <w:rsid w:val="5AF6DF37"/>
    <w:rsid w:val="5AFB9894"/>
    <w:rsid w:val="5B08D436"/>
    <w:rsid w:val="5B093230"/>
    <w:rsid w:val="5B0E0CE0"/>
    <w:rsid w:val="5B10D933"/>
    <w:rsid w:val="5B10DDAF"/>
    <w:rsid w:val="5B127B11"/>
    <w:rsid w:val="5B14B838"/>
    <w:rsid w:val="5B205B9D"/>
    <w:rsid w:val="5B22D07E"/>
    <w:rsid w:val="5B2316AB"/>
    <w:rsid w:val="5B266452"/>
    <w:rsid w:val="5B28E34D"/>
    <w:rsid w:val="5B2AAD41"/>
    <w:rsid w:val="5B2BFB6C"/>
    <w:rsid w:val="5B2DCD55"/>
    <w:rsid w:val="5B308C09"/>
    <w:rsid w:val="5B325D76"/>
    <w:rsid w:val="5B35D445"/>
    <w:rsid w:val="5B361E14"/>
    <w:rsid w:val="5B37FDDA"/>
    <w:rsid w:val="5B3BEB84"/>
    <w:rsid w:val="5B3C5640"/>
    <w:rsid w:val="5B41A031"/>
    <w:rsid w:val="5B433087"/>
    <w:rsid w:val="5B438470"/>
    <w:rsid w:val="5B479069"/>
    <w:rsid w:val="5B48B110"/>
    <w:rsid w:val="5B4B4C7B"/>
    <w:rsid w:val="5B5812B6"/>
    <w:rsid w:val="5B5A1011"/>
    <w:rsid w:val="5B5F81B0"/>
    <w:rsid w:val="5B62D665"/>
    <w:rsid w:val="5B657F85"/>
    <w:rsid w:val="5B69A9DC"/>
    <w:rsid w:val="5B6FC941"/>
    <w:rsid w:val="5B7357FD"/>
    <w:rsid w:val="5B744E55"/>
    <w:rsid w:val="5B768F03"/>
    <w:rsid w:val="5B7854E4"/>
    <w:rsid w:val="5B791992"/>
    <w:rsid w:val="5B7AA81C"/>
    <w:rsid w:val="5B7D6B8D"/>
    <w:rsid w:val="5B806B4D"/>
    <w:rsid w:val="5B84371C"/>
    <w:rsid w:val="5B84DB89"/>
    <w:rsid w:val="5B891E05"/>
    <w:rsid w:val="5B8AD52C"/>
    <w:rsid w:val="5B9051CA"/>
    <w:rsid w:val="5B97AB85"/>
    <w:rsid w:val="5B99BFDA"/>
    <w:rsid w:val="5BA12EDD"/>
    <w:rsid w:val="5BAD991F"/>
    <w:rsid w:val="5BAE5F3A"/>
    <w:rsid w:val="5BB37F5C"/>
    <w:rsid w:val="5BB39140"/>
    <w:rsid w:val="5BB6A521"/>
    <w:rsid w:val="5BB8D50B"/>
    <w:rsid w:val="5BBAE980"/>
    <w:rsid w:val="5BBDEF72"/>
    <w:rsid w:val="5BBE075F"/>
    <w:rsid w:val="5BC35DFF"/>
    <w:rsid w:val="5BC87AB6"/>
    <w:rsid w:val="5BCB0A29"/>
    <w:rsid w:val="5BCBE677"/>
    <w:rsid w:val="5BCE5AA5"/>
    <w:rsid w:val="5BD304C2"/>
    <w:rsid w:val="5BD36DE8"/>
    <w:rsid w:val="5BD41EB9"/>
    <w:rsid w:val="5BD4F923"/>
    <w:rsid w:val="5BD74277"/>
    <w:rsid w:val="5BD77188"/>
    <w:rsid w:val="5BD893DD"/>
    <w:rsid w:val="5BDACBB4"/>
    <w:rsid w:val="5BDFC3FA"/>
    <w:rsid w:val="5BE89E14"/>
    <w:rsid w:val="5BEA2801"/>
    <w:rsid w:val="5BF11BCA"/>
    <w:rsid w:val="5BF52CF7"/>
    <w:rsid w:val="5BFAA334"/>
    <w:rsid w:val="5BFAB6EC"/>
    <w:rsid w:val="5BFF8085"/>
    <w:rsid w:val="5C0044A3"/>
    <w:rsid w:val="5C0855E6"/>
    <w:rsid w:val="5C0DCD34"/>
    <w:rsid w:val="5C110653"/>
    <w:rsid w:val="5C14AB84"/>
    <w:rsid w:val="5C190EBB"/>
    <w:rsid w:val="5C1FD425"/>
    <w:rsid w:val="5C20B1C9"/>
    <w:rsid w:val="5C276B60"/>
    <w:rsid w:val="5C2B3826"/>
    <w:rsid w:val="5C2D05DE"/>
    <w:rsid w:val="5C3369C9"/>
    <w:rsid w:val="5C33F9CE"/>
    <w:rsid w:val="5C34E95D"/>
    <w:rsid w:val="5C36DC0B"/>
    <w:rsid w:val="5C3AD743"/>
    <w:rsid w:val="5C4405B4"/>
    <w:rsid w:val="5C455B1C"/>
    <w:rsid w:val="5C4FA4BC"/>
    <w:rsid w:val="5C5A9E73"/>
    <w:rsid w:val="5C5CE16B"/>
    <w:rsid w:val="5C5F261A"/>
    <w:rsid w:val="5C6C31AB"/>
    <w:rsid w:val="5C6C9789"/>
    <w:rsid w:val="5C74DABF"/>
    <w:rsid w:val="5C7C4874"/>
    <w:rsid w:val="5C7EB149"/>
    <w:rsid w:val="5C864C8E"/>
    <w:rsid w:val="5C86B465"/>
    <w:rsid w:val="5C87192B"/>
    <w:rsid w:val="5C885EBA"/>
    <w:rsid w:val="5C93202A"/>
    <w:rsid w:val="5C97EC62"/>
    <w:rsid w:val="5C9C8E69"/>
    <w:rsid w:val="5CA57691"/>
    <w:rsid w:val="5CA6BA5D"/>
    <w:rsid w:val="5CAA238E"/>
    <w:rsid w:val="5CAF28CC"/>
    <w:rsid w:val="5CAF4AC4"/>
    <w:rsid w:val="5CB0529A"/>
    <w:rsid w:val="5CB36762"/>
    <w:rsid w:val="5CB863F2"/>
    <w:rsid w:val="5CBC833B"/>
    <w:rsid w:val="5CC1D2A5"/>
    <w:rsid w:val="5CC34D2A"/>
    <w:rsid w:val="5CC81D6C"/>
    <w:rsid w:val="5CD09FC1"/>
    <w:rsid w:val="5CDCCB06"/>
    <w:rsid w:val="5CE7B726"/>
    <w:rsid w:val="5CE82D21"/>
    <w:rsid w:val="5CEBA3BB"/>
    <w:rsid w:val="5CEC845C"/>
    <w:rsid w:val="5CED4FAD"/>
    <w:rsid w:val="5CEF864E"/>
    <w:rsid w:val="5CEF8CD8"/>
    <w:rsid w:val="5CF2179E"/>
    <w:rsid w:val="5CFC5749"/>
    <w:rsid w:val="5D00A94D"/>
    <w:rsid w:val="5D0191DF"/>
    <w:rsid w:val="5D064BBF"/>
    <w:rsid w:val="5D06B32E"/>
    <w:rsid w:val="5D09E53E"/>
    <w:rsid w:val="5D0CECE7"/>
    <w:rsid w:val="5D10D478"/>
    <w:rsid w:val="5D11559E"/>
    <w:rsid w:val="5D11F257"/>
    <w:rsid w:val="5D1B6F9B"/>
    <w:rsid w:val="5D1BC2A3"/>
    <w:rsid w:val="5D1C7181"/>
    <w:rsid w:val="5D2043F3"/>
    <w:rsid w:val="5D29895F"/>
    <w:rsid w:val="5D2BE626"/>
    <w:rsid w:val="5D2E49ED"/>
    <w:rsid w:val="5D31048F"/>
    <w:rsid w:val="5D31983B"/>
    <w:rsid w:val="5D31CABB"/>
    <w:rsid w:val="5D326D1A"/>
    <w:rsid w:val="5D329223"/>
    <w:rsid w:val="5D32B089"/>
    <w:rsid w:val="5D334C7E"/>
    <w:rsid w:val="5D33F931"/>
    <w:rsid w:val="5D358111"/>
    <w:rsid w:val="5D3A4A31"/>
    <w:rsid w:val="5D3C0857"/>
    <w:rsid w:val="5D47F59C"/>
    <w:rsid w:val="5D496719"/>
    <w:rsid w:val="5D4C3A81"/>
    <w:rsid w:val="5D4FA3BE"/>
    <w:rsid w:val="5D4FC64F"/>
    <w:rsid w:val="5D534432"/>
    <w:rsid w:val="5D564664"/>
    <w:rsid w:val="5D5DB80B"/>
    <w:rsid w:val="5D5F11FD"/>
    <w:rsid w:val="5D606E0C"/>
    <w:rsid w:val="5D617A0E"/>
    <w:rsid w:val="5D660102"/>
    <w:rsid w:val="5D68FEDB"/>
    <w:rsid w:val="5D6A3921"/>
    <w:rsid w:val="5D6DE9AF"/>
    <w:rsid w:val="5D758460"/>
    <w:rsid w:val="5D77EAFE"/>
    <w:rsid w:val="5D79DFF2"/>
    <w:rsid w:val="5D7C3CE4"/>
    <w:rsid w:val="5D7CF1D2"/>
    <w:rsid w:val="5D895294"/>
    <w:rsid w:val="5D8DBDC2"/>
    <w:rsid w:val="5D904533"/>
    <w:rsid w:val="5D905BC5"/>
    <w:rsid w:val="5D90CD71"/>
    <w:rsid w:val="5D94F6C6"/>
    <w:rsid w:val="5D99F782"/>
    <w:rsid w:val="5D9E3A2C"/>
    <w:rsid w:val="5DA00CDD"/>
    <w:rsid w:val="5DA0D676"/>
    <w:rsid w:val="5DA0D8A2"/>
    <w:rsid w:val="5DA25B07"/>
    <w:rsid w:val="5DA3FA5E"/>
    <w:rsid w:val="5DA96522"/>
    <w:rsid w:val="5DA96D77"/>
    <w:rsid w:val="5DA9D155"/>
    <w:rsid w:val="5DAA544D"/>
    <w:rsid w:val="5DAF53F2"/>
    <w:rsid w:val="5DAFC379"/>
    <w:rsid w:val="5DB1CF67"/>
    <w:rsid w:val="5DB7359F"/>
    <w:rsid w:val="5DBB3E83"/>
    <w:rsid w:val="5DBD1033"/>
    <w:rsid w:val="5DBE5832"/>
    <w:rsid w:val="5DC42909"/>
    <w:rsid w:val="5DC5A87E"/>
    <w:rsid w:val="5DC946BC"/>
    <w:rsid w:val="5DD1DA4D"/>
    <w:rsid w:val="5DD525EA"/>
    <w:rsid w:val="5DD76AA3"/>
    <w:rsid w:val="5DD8B745"/>
    <w:rsid w:val="5DDBE099"/>
    <w:rsid w:val="5DE15ED1"/>
    <w:rsid w:val="5DE5154D"/>
    <w:rsid w:val="5DE51E93"/>
    <w:rsid w:val="5DE6E19F"/>
    <w:rsid w:val="5DEAC2CE"/>
    <w:rsid w:val="5DEB085E"/>
    <w:rsid w:val="5DEDEE5F"/>
    <w:rsid w:val="5DEF9174"/>
    <w:rsid w:val="5DF69110"/>
    <w:rsid w:val="5DF7E3F5"/>
    <w:rsid w:val="5DF928DD"/>
    <w:rsid w:val="5DFD24CE"/>
    <w:rsid w:val="5E002EFF"/>
    <w:rsid w:val="5E00DD0F"/>
    <w:rsid w:val="5E013BF9"/>
    <w:rsid w:val="5E02C1AC"/>
    <w:rsid w:val="5E064CE9"/>
    <w:rsid w:val="5E081E5C"/>
    <w:rsid w:val="5E0AD738"/>
    <w:rsid w:val="5E0D95B0"/>
    <w:rsid w:val="5E1C8006"/>
    <w:rsid w:val="5E1D9ADB"/>
    <w:rsid w:val="5E1E0F3E"/>
    <w:rsid w:val="5E1F964A"/>
    <w:rsid w:val="5E213BFF"/>
    <w:rsid w:val="5E2566E3"/>
    <w:rsid w:val="5E2B7077"/>
    <w:rsid w:val="5E2E27FA"/>
    <w:rsid w:val="5E30ACDF"/>
    <w:rsid w:val="5E32A07F"/>
    <w:rsid w:val="5E38F90D"/>
    <w:rsid w:val="5E3FFA2C"/>
    <w:rsid w:val="5E4AEA48"/>
    <w:rsid w:val="5E4C5DE6"/>
    <w:rsid w:val="5E52B052"/>
    <w:rsid w:val="5E562B31"/>
    <w:rsid w:val="5E5D5B8F"/>
    <w:rsid w:val="5E5F32CD"/>
    <w:rsid w:val="5E5FF548"/>
    <w:rsid w:val="5E76732C"/>
    <w:rsid w:val="5E7B194D"/>
    <w:rsid w:val="5E7DD07E"/>
    <w:rsid w:val="5E81CCEB"/>
    <w:rsid w:val="5E82B66E"/>
    <w:rsid w:val="5E82DCD3"/>
    <w:rsid w:val="5E8A6F88"/>
    <w:rsid w:val="5E8CAC47"/>
    <w:rsid w:val="5E8D9868"/>
    <w:rsid w:val="5E8E4AE8"/>
    <w:rsid w:val="5E8FCD5F"/>
    <w:rsid w:val="5E91CFA7"/>
    <w:rsid w:val="5E94166E"/>
    <w:rsid w:val="5E997256"/>
    <w:rsid w:val="5E9ABED9"/>
    <w:rsid w:val="5E9D0526"/>
    <w:rsid w:val="5EAB6EB8"/>
    <w:rsid w:val="5EABCD5D"/>
    <w:rsid w:val="5EADD6C4"/>
    <w:rsid w:val="5EAFE826"/>
    <w:rsid w:val="5EB5661A"/>
    <w:rsid w:val="5EB80DD7"/>
    <w:rsid w:val="5EBE386A"/>
    <w:rsid w:val="5EC180AD"/>
    <w:rsid w:val="5EC183CE"/>
    <w:rsid w:val="5EC304BD"/>
    <w:rsid w:val="5EC6B9F6"/>
    <w:rsid w:val="5ECE1EBB"/>
    <w:rsid w:val="5ECEAA74"/>
    <w:rsid w:val="5ED132BC"/>
    <w:rsid w:val="5ED4C2BB"/>
    <w:rsid w:val="5ED848D1"/>
    <w:rsid w:val="5EDE077C"/>
    <w:rsid w:val="5EE60329"/>
    <w:rsid w:val="5EE90078"/>
    <w:rsid w:val="5EF06240"/>
    <w:rsid w:val="5EF6664D"/>
    <w:rsid w:val="5EF906E8"/>
    <w:rsid w:val="5EFC660C"/>
    <w:rsid w:val="5F01B382"/>
    <w:rsid w:val="5F04F478"/>
    <w:rsid w:val="5F08217F"/>
    <w:rsid w:val="5F0B6628"/>
    <w:rsid w:val="5F135449"/>
    <w:rsid w:val="5F1EF807"/>
    <w:rsid w:val="5F226E6A"/>
    <w:rsid w:val="5F257CFC"/>
    <w:rsid w:val="5F258EBC"/>
    <w:rsid w:val="5F269128"/>
    <w:rsid w:val="5F26F28E"/>
    <w:rsid w:val="5F297D9D"/>
    <w:rsid w:val="5F2AC842"/>
    <w:rsid w:val="5F2C8575"/>
    <w:rsid w:val="5F2EF345"/>
    <w:rsid w:val="5F2F4EEE"/>
    <w:rsid w:val="5F301107"/>
    <w:rsid w:val="5F31CAAF"/>
    <w:rsid w:val="5F3DEACF"/>
    <w:rsid w:val="5F414B88"/>
    <w:rsid w:val="5F47DDC7"/>
    <w:rsid w:val="5F4F616F"/>
    <w:rsid w:val="5F5775DC"/>
    <w:rsid w:val="5F5842EB"/>
    <w:rsid w:val="5F65171D"/>
    <w:rsid w:val="5F6EB8FB"/>
    <w:rsid w:val="5F7036A6"/>
    <w:rsid w:val="5F720685"/>
    <w:rsid w:val="5F7B1FAE"/>
    <w:rsid w:val="5F7C67FD"/>
    <w:rsid w:val="5F80993B"/>
    <w:rsid w:val="5F848903"/>
    <w:rsid w:val="5F8ED513"/>
    <w:rsid w:val="5F91BBC9"/>
    <w:rsid w:val="5F93519A"/>
    <w:rsid w:val="5F96B7D4"/>
    <w:rsid w:val="5F9C1A8A"/>
    <w:rsid w:val="5FA13877"/>
    <w:rsid w:val="5FA8E73F"/>
    <w:rsid w:val="5FAC1D5D"/>
    <w:rsid w:val="5FAE701C"/>
    <w:rsid w:val="5FB44388"/>
    <w:rsid w:val="5FB93281"/>
    <w:rsid w:val="5FBFECEA"/>
    <w:rsid w:val="5FC12907"/>
    <w:rsid w:val="5FCACEB5"/>
    <w:rsid w:val="5FCDA0A7"/>
    <w:rsid w:val="5FD1B7DB"/>
    <w:rsid w:val="5FD25ADE"/>
    <w:rsid w:val="5FD53AD4"/>
    <w:rsid w:val="5FD80212"/>
    <w:rsid w:val="5FD93DF5"/>
    <w:rsid w:val="5FDA9BF5"/>
    <w:rsid w:val="5FDB1CC1"/>
    <w:rsid w:val="5FDC2F91"/>
    <w:rsid w:val="5FDD590B"/>
    <w:rsid w:val="5FDD73F7"/>
    <w:rsid w:val="5FE78E4A"/>
    <w:rsid w:val="5FE98A45"/>
    <w:rsid w:val="5FEA1C4E"/>
    <w:rsid w:val="5FEA64BE"/>
    <w:rsid w:val="5FEDF133"/>
    <w:rsid w:val="5FEEC1B4"/>
    <w:rsid w:val="5FEF08F3"/>
    <w:rsid w:val="5FF0FB1C"/>
    <w:rsid w:val="5FF2C38D"/>
    <w:rsid w:val="5FF2DAA0"/>
    <w:rsid w:val="5FF50AEC"/>
    <w:rsid w:val="5FFB3FA5"/>
    <w:rsid w:val="5FFDC758"/>
    <w:rsid w:val="6004DB10"/>
    <w:rsid w:val="600BEC9B"/>
    <w:rsid w:val="600CB7EB"/>
    <w:rsid w:val="601076B2"/>
    <w:rsid w:val="60111BAE"/>
    <w:rsid w:val="601133E4"/>
    <w:rsid w:val="6016D877"/>
    <w:rsid w:val="60191224"/>
    <w:rsid w:val="601EA0CF"/>
    <w:rsid w:val="60212F0B"/>
    <w:rsid w:val="60250909"/>
    <w:rsid w:val="6025BD27"/>
    <w:rsid w:val="60272D9A"/>
    <w:rsid w:val="602C33EB"/>
    <w:rsid w:val="60302F0D"/>
    <w:rsid w:val="60387C29"/>
    <w:rsid w:val="6038C9F4"/>
    <w:rsid w:val="60392AC3"/>
    <w:rsid w:val="603962B9"/>
    <w:rsid w:val="603CFE73"/>
    <w:rsid w:val="603DC5ED"/>
    <w:rsid w:val="603E0097"/>
    <w:rsid w:val="60424D35"/>
    <w:rsid w:val="6045D6F5"/>
    <w:rsid w:val="60472F58"/>
    <w:rsid w:val="6048F660"/>
    <w:rsid w:val="604A1ACA"/>
    <w:rsid w:val="604CE921"/>
    <w:rsid w:val="6051C27A"/>
    <w:rsid w:val="6052832E"/>
    <w:rsid w:val="605A7B89"/>
    <w:rsid w:val="605CD2E2"/>
    <w:rsid w:val="605E3BEB"/>
    <w:rsid w:val="605E82CE"/>
    <w:rsid w:val="605F9437"/>
    <w:rsid w:val="6064F705"/>
    <w:rsid w:val="606F8AB3"/>
    <w:rsid w:val="6073FC45"/>
    <w:rsid w:val="607BDEA0"/>
    <w:rsid w:val="607D6AC3"/>
    <w:rsid w:val="607F412D"/>
    <w:rsid w:val="60810E2E"/>
    <w:rsid w:val="60819A3B"/>
    <w:rsid w:val="6086E8A7"/>
    <w:rsid w:val="608898B4"/>
    <w:rsid w:val="609036F2"/>
    <w:rsid w:val="60967513"/>
    <w:rsid w:val="60995DBC"/>
    <w:rsid w:val="6099786F"/>
    <w:rsid w:val="609AD71D"/>
    <w:rsid w:val="609CF743"/>
    <w:rsid w:val="609E48BB"/>
    <w:rsid w:val="609E4EF7"/>
    <w:rsid w:val="60A22336"/>
    <w:rsid w:val="60A63641"/>
    <w:rsid w:val="60A7A0D9"/>
    <w:rsid w:val="60A8148A"/>
    <w:rsid w:val="60AAE2AB"/>
    <w:rsid w:val="60B30313"/>
    <w:rsid w:val="60B4AB2A"/>
    <w:rsid w:val="60BB18CD"/>
    <w:rsid w:val="60BBF750"/>
    <w:rsid w:val="60BD45DE"/>
    <w:rsid w:val="60BECBE0"/>
    <w:rsid w:val="60BF8976"/>
    <w:rsid w:val="60C4C21D"/>
    <w:rsid w:val="60C54EB9"/>
    <w:rsid w:val="60CE9ECF"/>
    <w:rsid w:val="60CF6342"/>
    <w:rsid w:val="60D622EB"/>
    <w:rsid w:val="60DB5DB3"/>
    <w:rsid w:val="60E04AFC"/>
    <w:rsid w:val="60E57BA5"/>
    <w:rsid w:val="60E6A9AE"/>
    <w:rsid w:val="60E8755D"/>
    <w:rsid w:val="60E8A357"/>
    <w:rsid w:val="60EE0CE9"/>
    <w:rsid w:val="60F64B38"/>
    <w:rsid w:val="60F8ACD5"/>
    <w:rsid w:val="60FDA585"/>
    <w:rsid w:val="61035326"/>
    <w:rsid w:val="6107EAD8"/>
    <w:rsid w:val="61096D93"/>
    <w:rsid w:val="610A92D0"/>
    <w:rsid w:val="6112778B"/>
    <w:rsid w:val="611675B2"/>
    <w:rsid w:val="6116B063"/>
    <w:rsid w:val="6118C678"/>
    <w:rsid w:val="6119A682"/>
    <w:rsid w:val="611CF14B"/>
    <w:rsid w:val="611E9A1C"/>
    <w:rsid w:val="6123105B"/>
    <w:rsid w:val="6125F3F2"/>
    <w:rsid w:val="612770B4"/>
    <w:rsid w:val="6128F083"/>
    <w:rsid w:val="612CCBA7"/>
    <w:rsid w:val="6130CC74"/>
    <w:rsid w:val="6137299D"/>
    <w:rsid w:val="613780DE"/>
    <w:rsid w:val="61434D83"/>
    <w:rsid w:val="6144C4C9"/>
    <w:rsid w:val="614CF0F9"/>
    <w:rsid w:val="614D617F"/>
    <w:rsid w:val="615013E9"/>
    <w:rsid w:val="6151845C"/>
    <w:rsid w:val="61522A90"/>
    <w:rsid w:val="6152CFF7"/>
    <w:rsid w:val="6159B4E4"/>
    <w:rsid w:val="615C3368"/>
    <w:rsid w:val="61603290"/>
    <w:rsid w:val="6162603E"/>
    <w:rsid w:val="61660CF7"/>
    <w:rsid w:val="6168D618"/>
    <w:rsid w:val="616B5296"/>
    <w:rsid w:val="616CED9A"/>
    <w:rsid w:val="61721867"/>
    <w:rsid w:val="61729E86"/>
    <w:rsid w:val="617732ED"/>
    <w:rsid w:val="6178E9A5"/>
    <w:rsid w:val="617BF1CF"/>
    <w:rsid w:val="617E15CB"/>
    <w:rsid w:val="6181A8CC"/>
    <w:rsid w:val="61883E7D"/>
    <w:rsid w:val="61891441"/>
    <w:rsid w:val="61895132"/>
    <w:rsid w:val="61896898"/>
    <w:rsid w:val="618A6E8E"/>
    <w:rsid w:val="61987A63"/>
    <w:rsid w:val="619B3AD0"/>
    <w:rsid w:val="619E63D2"/>
    <w:rsid w:val="61A1E277"/>
    <w:rsid w:val="61A56212"/>
    <w:rsid w:val="61A67C9C"/>
    <w:rsid w:val="61A7427D"/>
    <w:rsid w:val="61A7A4D0"/>
    <w:rsid w:val="61A9DA14"/>
    <w:rsid w:val="61AB9D25"/>
    <w:rsid w:val="61AFE075"/>
    <w:rsid w:val="61B1BC6C"/>
    <w:rsid w:val="61B58F93"/>
    <w:rsid w:val="61B82D44"/>
    <w:rsid w:val="61BCEC04"/>
    <w:rsid w:val="61BD45CF"/>
    <w:rsid w:val="61BDCC1B"/>
    <w:rsid w:val="61C1B0A9"/>
    <w:rsid w:val="61C778B9"/>
    <w:rsid w:val="61C78CEB"/>
    <w:rsid w:val="61C859D7"/>
    <w:rsid w:val="61CB9E64"/>
    <w:rsid w:val="61CEE1D5"/>
    <w:rsid w:val="61D4D6C8"/>
    <w:rsid w:val="61D5DDBE"/>
    <w:rsid w:val="61DCFE8B"/>
    <w:rsid w:val="61DDEA83"/>
    <w:rsid w:val="61E1A142"/>
    <w:rsid w:val="61ED02AB"/>
    <w:rsid w:val="61F0D4B1"/>
    <w:rsid w:val="61F1DF04"/>
    <w:rsid w:val="61F28894"/>
    <w:rsid w:val="61F56646"/>
    <w:rsid w:val="61F6229B"/>
    <w:rsid w:val="61F66698"/>
    <w:rsid w:val="6202BD3D"/>
    <w:rsid w:val="62043EA9"/>
    <w:rsid w:val="6207341C"/>
    <w:rsid w:val="62079D8B"/>
    <w:rsid w:val="620BC81E"/>
    <w:rsid w:val="620C8CBB"/>
    <w:rsid w:val="621061AC"/>
    <w:rsid w:val="62173743"/>
    <w:rsid w:val="621784AD"/>
    <w:rsid w:val="6218B251"/>
    <w:rsid w:val="621C4DF5"/>
    <w:rsid w:val="621D6B3E"/>
    <w:rsid w:val="621FE783"/>
    <w:rsid w:val="622111CD"/>
    <w:rsid w:val="622268AB"/>
    <w:rsid w:val="6222A78B"/>
    <w:rsid w:val="622390D4"/>
    <w:rsid w:val="6227D0BF"/>
    <w:rsid w:val="6228F907"/>
    <w:rsid w:val="622AA7AC"/>
    <w:rsid w:val="622BCA41"/>
    <w:rsid w:val="622F909E"/>
    <w:rsid w:val="622FA776"/>
    <w:rsid w:val="62309A36"/>
    <w:rsid w:val="6230C0B3"/>
    <w:rsid w:val="62346D05"/>
    <w:rsid w:val="6235CCF8"/>
    <w:rsid w:val="6239C6F1"/>
    <w:rsid w:val="623B02E1"/>
    <w:rsid w:val="623BABFA"/>
    <w:rsid w:val="623CF5C4"/>
    <w:rsid w:val="623E1FE3"/>
    <w:rsid w:val="62431B2C"/>
    <w:rsid w:val="62452676"/>
    <w:rsid w:val="62493397"/>
    <w:rsid w:val="6249F857"/>
    <w:rsid w:val="624A07C4"/>
    <w:rsid w:val="624F74BB"/>
    <w:rsid w:val="62509AE5"/>
    <w:rsid w:val="62536AD2"/>
    <w:rsid w:val="6256BB01"/>
    <w:rsid w:val="62573DC3"/>
    <w:rsid w:val="62579AE8"/>
    <w:rsid w:val="6259916D"/>
    <w:rsid w:val="625BCD49"/>
    <w:rsid w:val="626405C3"/>
    <w:rsid w:val="62673E11"/>
    <w:rsid w:val="626858D8"/>
    <w:rsid w:val="6269519D"/>
    <w:rsid w:val="626BC6A4"/>
    <w:rsid w:val="627B2BBF"/>
    <w:rsid w:val="627BE3A8"/>
    <w:rsid w:val="6282FCF5"/>
    <w:rsid w:val="62882820"/>
    <w:rsid w:val="6288AE84"/>
    <w:rsid w:val="6289A370"/>
    <w:rsid w:val="6294D947"/>
    <w:rsid w:val="6295113A"/>
    <w:rsid w:val="6299A938"/>
    <w:rsid w:val="629B4223"/>
    <w:rsid w:val="629C4B3F"/>
    <w:rsid w:val="629F59B2"/>
    <w:rsid w:val="62A1F153"/>
    <w:rsid w:val="62A4DB18"/>
    <w:rsid w:val="62A61D8F"/>
    <w:rsid w:val="62A73203"/>
    <w:rsid w:val="62AD4722"/>
    <w:rsid w:val="62AE8C44"/>
    <w:rsid w:val="62B17652"/>
    <w:rsid w:val="62B4FD55"/>
    <w:rsid w:val="62B50B84"/>
    <w:rsid w:val="62B773D1"/>
    <w:rsid w:val="62B97F48"/>
    <w:rsid w:val="62C220D7"/>
    <w:rsid w:val="62C55AA3"/>
    <w:rsid w:val="62CA488E"/>
    <w:rsid w:val="62D4D270"/>
    <w:rsid w:val="62D6A45B"/>
    <w:rsid w:val="62D72AB7"/>
    <w:rsid w:val="62DFB396"/>
    <w:rsid w:val="62E57B7F"/>
    <w:rsid w:val="62E7847F"/>
    <w:rsid w:val="62E7894B"/>
    <w:rsid w:val="62EBAD0F"/>
    <w:rsid w:val="62EBE44A"/>
    <w:rsid w:val="62F44637"/>
    <w:rsid w:val="62F71640"/>
    <w:rsid w:val="62F8FE5C"/>
    <w:rsid w:val="62F9ACEB"/>
    <w:rsid w:val="62FB7771"/>
    <w:rsid w:val="630003AE"/>
    <w:rsid w:val="63005CD9"/>
    <w:rsid w:val="630348E0"/>
    <w:rsid w:val="63059C6A"/>
    <w:rsid w:val="63061505"/>
    <w:rsid w:val="630893D4"/>
    <w:rsid w:val="630BE54D"/>
    <w:rsid w:val="630C5C4F"/>
    <w:rsid w:val="630D248A"/>
    <w:rsid w:val="630E3E18"/>
    <w:rsid w:val="63125FCE"/>
    <w:rsid w:val="6312EC50"/>
    <w:rsid w:val="63160D4D"/>
    <w:rsid w:val="63172F6C"/>
    <w:rsid w:val="6319E0E8"/>
    <w:rsid w:val="631A363B"/>
    <w:rsid w:val="63250678"/>
    <w:rsid w:val="632543F7"/>
    <w:rsid w:val="63259E12"/>
    <w:rsid w:val="63267631"/>
    <w:rsid w:val="63290C20"/>
    <w:rsid w:val="6331AE39"/>
    <w:rsid w:val="6334C566"/>
    <w:rsid w:val="633521CA"/>
    <w:rsid w:val="633821DA"/>
    <w:rsid w:val="633B2B79"/>
    <w:rsid w:val="633C08D6"/>
    <w:rsid w:val="6340E9A1"/>
    <w:rsid w:val="63420993"/>
    <w:rsid w:val="63476DB9"/>
    <w:rsid w:val="634BB0D6"/>
    <w:rsid w:val="634BD461"/>
    <w:rsid w:val="634E9C43"/>
    <w:rsid w:val="634F94BA"/>
    <w:rsid w:val="6352AD80"/>
    <w:rsid w:val="63566C84"/>
    <w:rsid w:val="63567815"/>
    <w:rsid w:val="6356BF59"/>
    <w:rsid w:val="6359D5D5"/>
    <w:rsid w:val="6360D8B7"/>
    <w:rsid w:val="6366F921"/>
    <w:rsid w:val="6368E9CD"/>
    <w:rsid w:val="63695EB6"/>
    <w:rsid w:val="636CEF13"/>
    <w:rsid w:val="636D2602"/>
    <w:rsid w:val="6370AA2C"/>
    <w:rsid w:val="6376767D"/>
    <w:rsid w:val="637BAB97"/>
    <w:rsid w:val="637BFE35"/>
    <w:rsid w:val="637C0293"/>
    <w:rsid w:val="63809722"/>
    <w:rsid w:val="6382DE1E"/>
    <w:rsid w:val="63831215"/>
    <w:rsid w:val="638A4F62"/>
    <w:rsid w:val="638B6959"/>
    <w:rsid w:val="638E783D"/>
    <w:rsid w:val="6392217E"/>
    <w:rsid w:val="63988009"/>
    <w:rsid w:val="639C158D"/>
    <w:rsid w:val="639C7F3D"/>
    <w:rsid w:val="639DBC65"/>
    <w:rsid w:val="639F4DAA"/>
    <w:rsid w:val="639FEC1D"/>
    <w:rsid w:val="63A59D3F"/>
    <w:rsid w:val="63A6BC88"/>
    <w:rsid w:val="63A751A9"/>
    <w:rsid w:val="63A84508"/>
    <w:rsid w:val="63AABE93"/>
    <w:rsid w:val="63AFD095"/>
    <w:rsid w:val="63B3E999"/>
    <w:rsid w:val="63B433D8"/>
    <w:rsid w:val="63B44BC4"/>
    <w:rsid w:val="63B65E51"/>
    <w:rsid w:val="63B7297F"/>
    <w:rsid w:val="63BCE22E"/>
    <w:rsid w:val="63BD3255"/>
    <w:rsid w:val="63BE14C9"/>
    <w:rsid w:val="63BF3324"/>
    <w:rsid w:val="63C57EA4"/>
    <w:rsid w:val="63C6EB21"/>
    <w:rsid w:val="63CC6C93"/>
    <w:rsid w:val="63CD091B"/>
    <w:rsid w:val="63CE1432"/>
    <w:rsid w:val="63D0CF85"/>
    <w:rsid w:val="63D27D13"/>
    <w:rsid w:val="63D27E48"/>
    <w:rsid w:val="63D3B0BC"/>
    <w:rsid w:val="63D45242"/>
    <w:rsid w:val="63D5D0F1"/>
    <w:rsid w:val="63D95263"/>
    <w:rsid w:val="63DD51B5"/>
    <w:rsid w:val="63E29AA7"/>
    <w:rsid w:val="63E4E95B"/>
    <w:rsid w:val="63E71AE8"/>
    <w:rsid w:val="63EC4BEC"/>
    <w:rsid w:val="63F05C53"/>
    <w:rsid w:val="63F2A786"/>
    <w:rsid w:val="63F5880C"/>
    <w:rsid w:val="63F72A38"/>
    <w:rsid w:val="63F886F7"/>
    <w:rsid w:val="63FAE9FE"/>
    <w:rsid w:val="63FDAD67"/>
    <w:rsid w:val="63FDF2B0"/>
    <w:rsid w:val="6400FD0C"/>
    <w:rsid w:val="6410C228"/>
    <w:rsid w:val="64128E57"/>
    <w:rsid w:val="641A62F3"/>
    <w:rsid w:val="6428216F"/>
    <w:rsid w:val="64290127"/>
    <w:rsid w:val="642B210B"/>
    <w:rsid w:val="642C5CA2"/>
    <w:rsid w:val="64307F8F"/>
    <w:rsid w:val="643385E6"/>
    <w:rsid w:val="6434B8EE"/>
    <w:rsid w:val="6435DA65"/>
    <w:rsid w:val="64381BA0"/>
    <w:rsid w:val="6444E066"/>
    <w:rsid w:val="64452634"/>
    <w:rsid w:val="644964D5"/>
    <w:rsid w:val="645143FD"/>
    <w:rsid w:val="6451CA53"/>
    <w:rsid w:val="6451E307"/>
    <w:rsid w:val="6456B6EC"/>
    <w:rsid w:val="6459443C"/>
    <w:rsid w:val="6459EF81"/>
    <w:rsid w:val="645AB7F2"/>
    <w:rsid w:val="6460D599"/>
    <w:rsid w:val="64645490"/>
    <w:rsid w:val="646E596B"/>
    <w:rsid w:val="646F8CE1"/>
    <w:rsid w:val="64716719"/>
    <w:rsid w:val="64831C2A"/>
    <w:rsid w:val="64864D7D"/>
    <w:rsid w:val="6488BB78"/>
    <w:rsid w:val="648A3AC5"/>
    <w:rsid w:val="648AB9A6"/>
    <w:rsid w:val="648E2AA8"/>
    <w:rsid w:val="649429C9"/>
    <w:rsid w:val="64951633"/>
    <w:rsid w:val="6496D723"/>
    <w:rsid w:val="649E931C"/>
    <w:rsid w:val="64A09316"/>
    <w:rsid w:val="64A2EA76"/>
    <w:rsid w:val="64A38542"/>
    <w:rsid w:val="64A6F95C"/>
    <w:rsid w:val="64B034B7"/>
    <w:rsid w:val="64B53D76"/>
    <w:rsid w:val="64B7E733"/>
    <w:rsid w:val="64BC20B4"/>
    <w:rsid w:val="64BCB9D6"/>
    <w:rsid w:val="64BEC075"/>
    <w:rsid w:val="64BF68FB"/>
    <w:rsid w:val="64C4F082"/>
    <w:rsid w:val="64CAC3F4"/>
    <w:rsid w:val="64CBC4AB"/>
    <w:rsid w:val="64CFC993"/>
    <w:rsid w:val="64D7A50B"/>
    <w:rsid w:val="64D84C33"/>
    <w:rsid w:val="64DA3263"/>
    <w:rsid w:val="64DD306D"/>
    <w:rsid w:val="64DF8566"/>
    <w:rsid w:val="64E5B4B0"/>
    <w:rsid w:val="64E7A3FC"/>
    <w:rsid w:val="64ED22ED"/>
    <w:rsid w:val="64F164A3"/>
    <w:rsid w:val="64F1D2D4"/>
    <w:rsid w:val="64F24876"/>
    <w:rsid w:val="64F6DB31"/>
    <w:rsid w:val="64F847F5"/>
    <w:rsid w:val="65000C03"/>
    <w:rsid w:val="65012C5C"/>
    <w:rsid w:val="6501C593"/>
    <w:rsid w:val="650292C3"/>
    <w:rsid w:val="65035554"/>
    <w:rsid w:val="6505EE66"/>
    <w:rsid w:val="6506D304"/>
    <w:rsid w:val="650BF89B"/>
    <w:rsid w:val="650D7F3C"/>
    <w:rsid w:val="650EACB4"/>
    <w:rsid w:val="65149E0B"/>
    <w:rsid w:val="65159E74"/>
    <w:rsid w:val="6517F089"/>
    <w:rsid w:val="6519C7E3"/>
    <w:rsid w:val="651F527B"/>
    <w:rsid w:val="6522E7CD"/>
    <w:rsid w:val="6525FE10"/>
    <w:rsid w:val="652F23B5"/>
    <w:rsid w:val="6530FBA1"/>
    <w:rsid w:val="653738CA"/>
    <w:rsid w:val="6537536D"/>
    <w:rsid w:val="65389DBB"/>
    <w:rsid w:val="653E23A8"/>
    <w:rsid w:val="653E66BC"/>
    <w:rsid w:val="653E6D55"/>
    <w:rsid w:val="65425510"/>
    <w:rsid w:val="65425602"/>
    <w:rsid w:val="65471D65"/>
    <w:rsid w:val="6548CD0B"/>
    <w:rsid w:val="654D0071"/>
    <w:rsid w:val="654D58CC"/>
    <w:rsid w:val="654FED74"/>
    <w:rsid w:val="655BB728"/>
    <w:rsid w:val="655C148C"/>
    <w:rsid w:val="655C9379"/>
    <w:rsid w:val="656223AC"/>
    <w:rsid w:val="6563081B"/>
    <w:rsid w:val="6567457A"/>
    <w:rsid w:val="656DA386"/>
    <w:rsid w:val="656E7EA5"/>
    <w:rsid w:val="65717299"/>
    <w:rsid w:val="65738546"/>
    <w:rsid w:val="6574BE75"/>
    <w:rsid w:val="657B476E"/>
    <w:rsid w:val="657F7875"/>
    <w:rsid w:val="65811505"/>
    <w:rsid w:val="65857E09"/>
    <w:rsid w:val="6588985C"/>
    <w:rsid w:val="658BB976"/>
    <w:rsid w:val="658BD805"/>
    <w:rsid w:val="658BFD87"/>
    <w:rsid w:val="6595409A"/>
    <w:rsid w:val="6596401F"/>
    <w:rsid w:val="659AFC11"/>
    <w:rsid w:val="659F0C6C"/>
    <w:rsid w:val="65ADA89C"/>
    <w:rsid w:val="65B0805D"/>
    <w:rsid w:val="65B4E457"/>
    <w:rsid w:val="65B763DA"/>
    <w:rsid w:val="65B89342"/>
    <w:rsid w:val="65C0EB05"/>
    <w:rsid w:val="65C464C4"/>
    <w:rsid w:val="65C4D188"/>
    <w:rsid w:val="65CF7D1A"/>
    <w:rsid w:val="65CFD1D0"/>
    <w:rsid w:val="65D18551"/>
    <w:rsid w:val="65D42B63"/>
    <w:rsid w:val="65D4799D"/>
    <w:rsid w:val="65D5F75F"/>
    <w:rsid w:val="65D786DE"/>
    <w:rsid w:val="65D93CE4"/>
    <w:rsid w:val="65DA1D38"/>
    <w:rsid w:val="65DA6B5E"/>
    <w:rsid w:val="65DB5BFB"/>
    <w:rsid w:val="65DB5FC2"/>
    <w:rsid w:val="65DDE0BE"/>
    <w:rsid w:val="65DDECD3"/>
    <w:rsid w:val="65DF1BCE"/>
    <w:rsid w:val="65E0F8FF"/>
    <w:rsid w:val="65E1C663"/>
    <w:rsid w:val="65E1E81C"/>
    <w:rsid w:val="65E3757B"/>
    <w:rsid w:val="65E5402A"/>
    <w:rsid w:val="65ECE79C"/>
    <w:rsid w:val="65F1A832"/>
    <w:rsid w:val="65F30CD1"/>
    <w:rsid w:val="65F70CC0"/>
    <w:rsid w:val="65FBCA5A"/>
    <w:rsid w:val="6602B5CC"/>
    <w:rsid w:val="6602DC8B"/>
    <w:rsid w:val="66091799"/>
    <w:rsid w:val="660B6E5E"/>
    <w:rsid w:val="660F8BC8"/>
    <w:rsid w:val="6611E535"/>
    <w:rsid w:val="66128DD4"/>
    <w:rsid w:val="6616C483"/>
    <w:rsid w:val="661709F6"/>
    <w:rsid w:val="6618C64A"/>
    <w:rsid w:val="661B546A"/>
    <w:rsid w:val="662025EB"/>
    <w:rsid w:val="66212244"/>
    <w:rsid w:val="6623ACBA"/>
    <w:rsid w:val="662877D3"/>
    <w:rsid w:val="66298D69"/>
    <w:rsid w:val="6629C5FF"/>
    <w:rsid w:val="66302AD1"/>
    <w:rsid w:val="6630D253"/>
    <w:rsid w:val="663BE112"/>
    <w:rsid w:val="663DEEE8"/>
    <w:rsid w:val="663E9234"/>
    <w:rsid w:val="664135BE"/>
    <w:rsid w:val="66525442"/>
    <w:rsid w:val="66552F13"/>
    <w:rsid w:val="66589B13"/>
    <w:rsid w:val="665C8FA4"/>
    <w:rsid w:val="665DDCDE"/>
    <w:rsid w:val="6663600D"/>
    <w:rsid w:val="66671EE6"/>
    <w:rsid w:val="66698997"/>
    <w:rsid w:val="666B99F4"/>
    <w:rsid w:val="667199D3"/>
    <w:rsid w:val="667C8F0F"/>
    <w:rsid w:val="667D1A72"/>
    <w:rsid w:val="667D38A6"/>
    <w:rsid w:val="667D9CCE"/>
    <w:rsid w:val="667DFC8C"/>
    <w:rsid w:val="6681EB74"/>
    <w:rsid w:val="668791CE"/>
    <w:rsid w:val="668B24B6"/>
    <w:rsid w:val="668EABE1"/>
    <w:rsid w:val="66920A9D"/>
    <w:rsid w:val="6693F31A"/>
    <w:rsid w:val="669C0409"/>
    <w:rsid w:val="669C10CC"/>
    <w:rsid w:val="669F83C5"/>
    <w:rsid w:val="66A21FC9"/>
    <w:rsid w:val="66A8FBC6"/>
    <w:rsid w:val="66ACA36B"/>
    <w:rsid w:val="66B5A796"/>
    <w:rsid w:val="66B9B9C6"/>
    <w:rsid w:val="66C34DE2"/>
    <w:rsid w:val="66C9682F"/>
    <w:rsid w:val="66CCF220"/>
    <w:rsid w:val="66D41981"/>
    <w:rsid w:val="66D42915"/>
    <w:rsid w:val="66D596AC"/>
    <w:rsid w:val="66D7BB1E"/>
    <w:rsid w:val="66D94CF3"/>
    <w:rsid w:val="66DA0BC5"/>
    <w:rsid w:val="66E9B064"/>
    <w:rsid w:val="66EEA7C6"/>
    <w:rsid w:val="66EEC4F2"/>
    <w:rsid w:val="66F2722B"/>
    <w:rsid w:val="66F85822"/>
    <w:rsid w:val="66FA2DA6"/>
    <w:rsid w:val="66FB9517"/>
    <w:rsid w:val="66FEE683"/>
    <w:rsid w:val="6706DE1F"/>
    <w:rsid w:val="670B604C"/>
    <w:rsid w:val="670E79A6"/>
    <w:rsid w:val="67138D3F"/>
    <w:rsid w:val="671AB57A"/>
    <w:rsid w:val="671F42FA"/>
    <w:rsid w:val="67219728"/>
    <w:rsid w:val="67246396"/>
    <w:rsid w:val="67252636"/>
    <w:rsid w:val="672784A5"/>
    <w:rsid w:val="67295FD7"/>
    <w:rsid w:val="672A7CAB"/>
    <w:rsid w:val="6738A0E7"/>
    <w:rsid w:val="673A8BCE"/>
    <w:rsid w:val="673F2615"/>
    <w:rsid w:val="673FB458"/>
    <w:rsid w:val="6743C0A8"/>
    <w:rsid w:val="67489FB9"/>
    <w:rsid w:val="6748A5AB"/>
    <w:rsid w:val="674CB5B8"/>
    <w:rsid w:val="674E4682"/>
    <w:rsid w:val="674EDA4B"/>
    <w:rsid w:val="6751CEDD"/>
    <w:rsid w:val="67557352"/>
    <w:rsid w:val="675620B4"/>
    <w:rsid w:val="67651669"/>
    <w:rsid w:val="676A9A76"/>
    <w:rsid w:val="676AA3F4"/>
    <w:rsid w:val="676C6D05"/>
    <w:rsid w:val="67763537"/>
    <w:rsid w:val="6779798A"/>
    <w:rsid w:val="677BA4BC"/>
    <w:rsid w:val="677BCF97"/>
    <w:rsid w:val="677E922D"/>
    <w:rsid w:val="678EB029"/>
    <w:rsid w:val="6792C6F0"/>
    <w:rsid w:val="679AADFB"/>
    <w:rsid w:val="679F3494"/>
    <w:rsid w:val="67A04EE5"/>
    <w:rsid w:val="67A597F6"/>
    <w:rsid w:val="67A6CCB6"/>
    <w:rsid w:val="67AB45B8"/>
    <w:rsid w:val="67B0F844"/>
    <w:rsid w:val="67B6ECAB"/>
    <w:rsid w:val="67B73FB7"/>
    <w:rsid w:val="67BCA303"/>
    <w:rsid w:val="67BEB6DE"/>
    <w:rsid w:val="67C0B451"/>
    <w:rsid w:val="67C2296B"/>
    <w:rsid w:val="67C5D466"/>
    <w:rsid w:val="67CA52CD"/>
    <w:rsid w:val="67CF0599"/>
    <w:rsid w:val="67CFD9AE"/>
    <w:rsid w:val="67D3D8FB"/>
    <w:rsid w:val="67D9A91E"/>
    <w:rsid w:val="67DA72E2"/>
    <w:rsid w:val="67DA822B"/>
    <w:rsid w:val="67DC6917"/>
    <w:rsid w:val="67DDADE6"/>
    <w:rsid w:val="67DED237"/>
    <w:rsid w:val="67E06ABC"/>
    <w:rsid w:val="67E16216"/>
    <w:rsid w:val="67E25F34"/>
    <w:rsid w:val="67E39E7B"/>
    <w:rsid w:val="67E95BCE"/>
    <w:rsid w:val="67EA9100"/>
    <w:rsid w:val="67EDA75E"/>
    <w:rsid w:val="67EE6057"/>
    <w:rsid w:val="67F19DC3"/>
    <w:rsid w:val="67F26AA0"/>
    <w:rsid w:val="67F5D56F"/>
    <w:rsid w:val="67F6D871"/>
    <w:rsid w:val="67F8B871"/>
    <w:rsid w:val="67FE64A9"/>
    <w:rsid w:val="67FF39F3"/>
    <w:rsid w:val="6801F358"/>
    <w:rsid w:val="6803B3EE"/>
    <w:rsid w:val="6804820D"/>
    <w:rsid w:val="68085C6D"/>
    <w:rsid w:val="6808A442"/>
    <w:rsid w:val="680DA94D"/>
    <w:rsid w:val="680E73A3"/>
    <w:rsid w:val="68107078"/>
    <w:rsid w:val="68111052"/>
    <w:rsid w:val="6811D325"/>
    <w:rsid w:val="6812064F"/>
    <w:rsid w:val="6815FD2E"/>
    <w:rsid w:val="6819DCF5"/>
    <w:rsid w:val="681CBD9E"/>
    <w:rsid w:val="682C7BEB"/>
    <w:rsid w:val="682E90BB"/>
    <w:rsid w:val="682F7CFB"/>
    <w:rsid w:val="683B9A83"/>
    <w:rsid w:val="683E1BA8"/>
    <w:rsid w:val="683EEA0D"/>
    <w:rsid w:val="683F0EA3"/>
    <w:rsid w:val="683F786A"/>
    <w:rsid w:val="68425B6D"/>
    <w:rsid w:val="68443816"/>
    <w:rsid w:val="684B7E0A"/>
    <w:rsid w:val="684BF450"/>
    <w:rsid w:val="684C1DCD"/>
    <w:rsid w:val="684C3BC2"/>
    <w:rsid w:val="68578F41"/>
    <w:rsid w:val="685E79EE"/>
    <w:rsid w:val="6866DD71"/>
    <w:rsid w:val="686E554A"/>
    <w:rsid w:val="686EE07A"/>
    <w:rsid w:val="6870AD5A"/>
    <w:rsid w:val="6879A311"/>
    <w:rsid w:val="687A9A61"/>
    <w:rsid w:val="687AC2A2"/>
    <w:rsid w:val="687C2C0E"/>
    <w:rsid w:val="687C4B7C"/>
    <w:rsid w:val="687D8349"/>
    <w:rsid w:val="68852300"/>
    <w:rsid w:val="688609AF"/>
    <w:rsid w:val="6886E22B"/>
    <w:rsid w:val="688C089E"/>
    <w:rsid w:val="688CCBD1"/>
    <w:rsid w:val="688D1832"/>
    <w:rsid w:val="688D9134"/>
    <w:rsid w:val="688DBC7B"/>
    <w:rsid w:val="688F0EE9"/>
    <w:rsid w:val="68930156"/>
    <w:rsid w:val="6894D9F3"/>
    <w:rsid w:val="6894F03F"/>
    <w:rsid w:val="6898E05E"/>
    <w:rsid w:val="689995B1"/>
    <w:rsid w:val="689D7758"/>
    <w:rsid w:val="689D92A2"/>
    <w:rsid w:val="689D938F"/>
    <w:rsid w:val="68A6A442"/>
    <w:rsid w:val="68B059F3"/>
    <w:rsid w:val="68B38174"/>
    <w:rsid w:val="68B68DDF"/>
    <w:rsid w:val="68B8AF57"/>
    <w:rsid w:val="68BC4DA8"/>
    <w:rsid w:val="68BFBD0F"/>
    <w:rsid w:val="68BFEC21"/>
    <w:rsid w:val="68C507B4"/>
    <w:rsid w:val="68C6DCCB"/>
    <w:rsid w:val="68C82A4D"/>
    <w:rsid w:val="68CCBAF4"/>
    <w:rsid w:val="68D450AC"/>
    <w:rsid w:val="68D660FE"/>
    <w:rsid w:val="68D6FFBB"/>
    <w:rsid w:val="68DB171D"/>
    <w:rsid w:val="68DB4352"/>
    <w:rsid w:val="68E0CA00"/>
    <w:rsid w:val="68E42E93"/>
    <w:rsid w:val="68E51A44"/>
    <w:rsid w:val="68E5BC79"/>
    <w:rsid w:val="68F37035"/>
    <w:rsid w:val="68F74C20"/>
    <w:rsid w:val="68FB36BD"/>
    <w:rsid w:val="6909B593"/>
    <w:rsid w:val="690A2C82"/>
    <w:rsid w:val="690B144F"/>
    <w:rsid w:val="690D92C8"/>
    <w:rsid w:val="690FCB33"/>
    <w:rsid w:val="69142E0B"/>
    <w:rsid w:val="691D8282"/>
    <w:rsid w:val="691DACC4"/>
    <w:rsid w:val="6924BFFB"/>
    <w:rsid w:val="692EA2DB"/>
    <w:rsid w:val="69364BB6"/>
    <w:rsid w:val="693D00C9"/>
    <w:rsid w:val="693E9F21"/>
    <w:rsid w:val="6945FD3F"/>
    <w:rsid w:val="69472C8A"/>
    <w:rsid w:val="69483A25"/>
    <w:rsid w:val="69514BBE"/>
    <w:rsid w:val="69520081"/>
    <w:rsid w:val="6953BEC3"/>
    <w:rsid w:val="69556626"/>
    <w:rsid w:val="6955C10A"/>
    <w:rsid w:val="6956A480"/>
    <w:rsid w:val="6956D3B7"/>
    <w:rsid w:val="6958A54C"/>
    <w:rsid w:val="695A23E5"/>
    <w:rsid w:val="695AAFC3"/>
    <w:rsid w:val="695C94AF"/>
    <w:rsid w:val="695D44B9"/>
    <w:rsid w:val="69629777"/>
    <w:rsid w:val="697B243A"/>
    <w:rsid w:val="697F8006"/>
    <w:rsid w:val="69839912"/>
    <w:rsid w:val="6988A57A"/>
    <w:rsid w:val="698CBAB1"/>
    <w:rsid w:val="698EB807"/>
    <w:rsid w:val="698F2C0E"/>
    <w:rsid w:val="699294F9"/>
    <w:rsid w:val="69938961"/>
    <w:rsid w:val="699831C3"/>
    <w:rsid w:val="699D9CDC"/>
    <w:rsid w:val="69A000F6"/>
    <w:rsid w:val="69A0DC51"/>
    <w:rsid w:val="69A1C9FD"/>
    <w:rsid w:val="69A50B19"/>
    <w:rsid w:val="69AAF5E6"/>
    <w:rsid w:val="69B702CF"/>
    <w:rsid w:val="69B802E0"/>
    <w:rsid w:val="69B98D2D"/>
    <w:rsid w:val="69BF60DF"/>
    <w:rsid w:val="69C0D122"/>
    <w:rsid w:val="69C31848"/>
    <w:rsid w:val="69C50AD1"/>
    <w:rsid w:val="69C98544"/>
    <w:rsid w:val="69D10EF0"/>
    <w:rsid w:val="69D594EA"/>
    <w:rsid w:val="69D80E8E"/>
    <w:rsid w:val="69D9343C"/>
    <w:rsid w:val="69DA0FFB"/>
    <w:rsid w:val="69DBB1A3"/>
    <w:rsid w:val="69DD246F"/>
    <w:rsid w:val="69E0960D"/>
    <w:rsid w:val="69E0F563"/>
    <w:rsid w:val="69E400CC"/>
    <w:rsid w:val="69E629B3"/>
    <w:rsid w:val="69E7C2E9"/>
    <w:rsid w:val="69E83B72"/>
    <w:rsid w:val="69EB530F"/>
    <w:rsid w:val="69EF5CD4"/>
    <w:rsid w:val="69FFFD79"/>
    <w:rsid w:val="6A01BA8C"/>
    <w:rsid w:val="6A02D3AD"/>
    <w:rsid w:val="6A125271"/>
    <w:rsid w:val="6A1661D3"/>
    <w:rsid w:val="6A180641"/>
    <w:rsid w:val="6A1D53DE"/>
    <w:rsid w:val="6A1F5D8B"/>
    <w:rsid w:val="6A21C552"/>
    <w:rsid w:val="6A232975"/>
    <w:rsid w:val="6A2DE4E9"/>
    <w:rsid w:val="6A2E5986"/>
    <w:rsid w:val="6A2F7F63"/>
    <w:rsid w:val="6A312CDD"/>
    <w:rsid w:val="6A36C854"/>
    <w:rsid w:val="6A37829B"/>
    <w:rsid w:val="6A392937"/>
    <w:rsid w:val="6A3CB5A5"/>
    <w:rsid w:val="6A3E28A6"/>
    <w:rsid w:val="6A48D2B6"/>
    <w:rsid w:val="6A4AF895"/>
    <w:rsid w:val="6A4D971D"/>
    <w:rsid w:val="6A4EAF50"/>
    <w:rsid w:val="6A503DED"/>
    <w:rsid w:val="6A536EF9"/>
    <w:rsid w:val="6A55CF78"/>
    <w:rsid w:val="6A56F8B0"/>
    <w:rsid w:val="6A5A14F1"/>
    <w:rsid w:val="6A5A4D54"/>
    <w:rsid w:val="6A639512"/>
    <w:rsid w:val="6A65DD94"/>
    <w:rsid w:val="6A6874B6"/>
    <w:rsid w:val="6A68EDF9"/>
    <w:rsid w:val="6A6ACF4A"/>
    <w:rsid w:val="6A6C5E98"/>
    <w:rsid w:val="6A6C77E2"/>
    <w:rsid w:val="6A6F9E82"/>
    <w:rsid w:val="6A738922"/>
    <w:rsid w:val="6A7BAD19"/>
    <w:rsid w:val="6A7E9206"/>
    <w:rsid w:val="6A7F9433"/>
    <w:rsid w:val="6A839390"/>
    <w:rsid w:val="6A842042"/>
    <w:rsid w:val="6A85D64B"/>
    <w:rsid w:val="6A8A3D8D"/>
    <w:rsid w:val="6A8DCC13"/>
    <w:rsid w:val="6A911D45"/>
    <w:rsid w:val="6A9141C6"/>
    <w:rsid w:val="6A91C2BF"/>
    <w:rsid w:val="6A947FA3"/>
    <w:rsid w:val="6AA079AE"/>
    <w:rsid w:val="6AA218EF"/>
    <w:rsid w:val="6AA7D5AB"/>
    <w:rsid w:val="6AACC0A5"/>
    <w:rsid w:val="6AB3A784"/>
    <w:rsid w:val="6AB4B23A"/>
    <w:rsid w:val="6AB9FCAC"/>
    <w:rsid w:val="6ABEB481"/>
    <w:rsid w:val="6ABFE14B"/>
    <w:rsid w:val="6AC199A8"/>
    <w:rsid w:val="6AC285B6"/>
    <w:rsid w:val="6AC98F97"/>
    <w:rsid w:val="6ACD60ED"/>
    <w:rsid w:val="6ACF08AC"/>
    <w:rsid w:val="6AD2E172"/>
    <w:rsid w:val="6AD4258D"/>
    <w:rsid w:val="6AD4364D"/>
    <w:rsid w:val="6AD4F5F8"/>
    <w:rsid w:val="6ADBCCFE"/>
    <w:rsid w:val="6ADCE296"/>
    <w:rsid w:val="6ADE2B2B"/>
    <w:rsid w:val="6AE09F67"/>
    <w:rsid w:val="6AE3C0FF"/>
    <w:rsid w:val="6AE9AEF2"/>
    <w:rsid w:val="6AEF6615"/>
    <w:rsid w:val="6AF10BAC"/>
    <w:rsid w:val="6AF3F087"/>
    <w:rsid w:val="6AF8C567"/>
    <w:rsid w:val="6AFA53E3"/>
    <w:rsid w:val="6AFF77FE"/>
    <w:rsid w:val="6B008F4F"/>
    <w:rsid w:val="6B061564"/>
    <w:rsid w:val="6B069931"/>
    <w:rsid w:val="6B0A8C45"/>
    <w:rsid w:val="6B0ED7E3"/>
    <w:rsid w:val="6B12FF12"/>
    <w:rsid w:val="6B13E0A4"/>
    <w:rsid w:val="6B148A29"/>
    <w:rsid w:val="6B163F77"/>
    <w:rsid w:val="6B180365"/>
    <w:rsid w:val="6B1F5B26"/>
    <w:rsid w:val="6B219018"/>
    <w:rsid w:val="6B21E389"/>
    <w:rsid w:val="6B2357F9"/>
    <w:rsid w:val="6B288B12"/>
    <w:rsid w:val="6B28A403"/>
    <w:rsid w:val="6B28BB6C"/>
    <w:rsid w:val="6B291614"/>
    <w:rsid w:val="6B2CD8DD"/>
    <w:rsid w:val="6B2E4318"/>
    <w:rsid w:val="6B2EDEAE"/>
    <w:rsid w:val="6B397D3F"/>
    <w:rsid w:val="6B4025BE"/>
    <w:rsid w:val="6B43A7D9"/>
    <w:rsid w:val="6B46541C"/>
    <w:rsid w:val="6B47AE37"/>
    <w:rsid w:val="6B4B1DDB"/>
    <w:rsid w:val="6B4BC6C7"/>
    <w:rsid w:val="6B583020"/>
    <w:rsid w:val="6B5AF102"/>
    <w:rsid w:val="6B66CEAD"/>
    <w:rsid w:val="6B69CC9D"/>
    <w:rsid w:val="6B6A99FD"/>
    <w:rsid w:val="6B7CC0C0"/>
    <w:rsid w:val="6B7F3671"/>
    <w:rsid w:val="6B83BE10"/>
    <w:rsid w:val="6B89656F"/>
    <w:rsid w:val="6B8D178D"/>
    <w:rsid w:val="6B8D9E22"/>
    <w:rsid w:val="6B8DDA91"/>
    <w:rsid w:val="6B916F82"/>
    <w:rsid w:val="6B93167B"/>
    <w:rsid w:val="6B966F14"/>
    <w:rsid w:val="6B97A201"/>
    <w:rsid w:val="6B9984B8"/>
    <w:rsid w:val="6BA0AFCE"/>
    <w:rsid w:val="6BA953D1"/>
    <w:rsid w:val="6BAD398A"/>
    <w:rsid w:val="6BB4A206"/>
    <w:rsid w:val="6BB836E8"/>
    <w:rsid w:val="6BB843CC"/>
    <w:rsid w:val="6BBD3F3F"/>
    <w:rsid w:val="6BBD72A4"/>
    <w:rsid w:val="6BBDA99F"/>
    <w:rsid w:val="6BBEAD76"/>
    <w:rsid w:val="6BBF5DA9"/>
    <w:rsid w:val="6BCC841D"/>
    <w:rsid w:val="6BCD99F0"/>
    <w:rsid w:val="6BCFEC1F"/>
    <w:rsid w:val="6BD22BB8"/>
    <w:rsid w:val="6BD2D83E"/>
    <w:rsid w:val="6BD3B47B"/>
    <w:rsid w:val="6BD5FD87"/>
    <w:rsid w:val="6BD9193C"/>
    <w:rsid w:val="6BDD404C"/>
    <w:rsid w:val="6BDD5365"/>
    <w:rsid w:val="6BDD5E77"/>
    <w:rsid w:val="6BDE5CF2"/>
    <w:rsid w:val="6BDFDD4B"/>
    <w:rsid w:val="6BE110DD"/>
    <w:rsid w:val="6BE15827"/>
    <w:rsid w:val="6BE3A42B"/>
    <w:rsid w:val="6BE4876C"/>
    <w:rsid w:val="6BE4E5E5"/>
    <w:rsid w:val="6BEA4C9B"/>
    <w:rsid w:val="6BEC71F8"/>
    <w:rsid w:val="6BEC7947"/>
    <w:rsid w:val="6BF21D89"/>
    <w:rsid w:val="6BF4ED5F"/>
    <w:rsid w:val="6BF6B914"/>
    <w:rsid w:val="6BF95774"/>
    <w:rsid w:val="6BFD3578"/>
    <w:rsid w:val="6C005903"/>
    <w:rsid w:val="6C01E188"/>
    <w:rsid w:val="6C05578B"/>
    <w:rsid w:val="6C067130"/>
    <w:rsid w:val="6C071E30"/>
    <w:rsid w:val="6C0BF16E"/>
    <w:rsid w:val="6C0F1846"/>
    <w:rsid w:val="6C0FCA4B"/>
    <w:rsid w:val="6C101843"/>
    <w:rsid w:val="6C10901E"/>
    <w:rsid w:val="6C12B5D7"/>
    <w:rsid w:val="6C1F5C6E"/>
    <w:rsid w:val="6C227C60"/>
    <w:rsid w:val="6C2B0F38"/>
    <w:rsid w:val="6C2BE231"/>
    <w:rsid w:val="6C2DDD2A"/>
    <w:rsid w:val="6C2EC922"/>
    <w:rsid w:val="6C2F759B"/>
    <w:rsid w:val="6C3161C9"/>
    <w:rsid w:val="6C337C3F"/>
    <w:rsid w:val="6C3805D5"/>
    <w:rsid w:val="6C38B06A"/>
    <w:rsid w:val="6C3B25D0"/>
    <w:rsid w:val="6C3EA7A0"/>
    <w:rsid w:val="6C3FD80A"/>
    <w:rsid w:val="6C4182A1"/>
    <w:rsid w:val="6C45F5E7"/>
    <w:rsid w:val="6C46D1A7"/>
    <w:rsid w:val="6C4D1B40"/>
    <w:rsid w:val="6C4E8EBE"/>
    <w:rsid w:val="6C54F3E1"/>
    <w:rsid w:val="6C556047"/>
    <w:rsid w:val="6C59D79C"/>
    <w:rsid w:val="6C671452"/>
    <w:rsid w:val="6C68035F"/>
    <w:rsid w:val="6C72612C"/>
    <w:rsid w:val="6C726CFC"/>
    <w:rsid w:val="6C770C62"/>
    <w:rsid w:val="6C78B55F"/>
    <w:rsid w:val="6C7948FA"/>
    <w:rsid w:val="6C80E1F0"/>
    <w:rsid w:val="6C837E9B"/>
    <w:rsid w:val="6C849092"/>
    <w:rsid w:val="6C8E602F"/>
    <w:rsid w:val="6C95B055"/>
    <w:rsid w:val="6C99549A"/>
    <w:rsid w:val="6C9E4CE1"/>
    <w:rsid w:val="6C9E89B5"/>
    <w:rsid w:val="6CA16E27"/>
    <w:rsid w:val="6CA54A43"/>
    <w:rsid w:val="6CA5A90E"/>
    <w:rsid w:val="6CA60999"/>
    <w:rsid w:val="6CA68309"/>
    <w:rsid w:val="6CA8EF28"/>
    <w:rsid w:val="6CAE8127"/>
    <w:rsid w:val="6CB24C34"/>
    <w:rsid w:val="6CB41287"/>
    <w:rsid w:val="6CB59786"/>
    <w:rsid w:val="6CB9AFD7"/>
    <w:rsid w:val="6CB9C089"/>
    <w:rsid w:val="6CBD082A"/>
    <w:rsid w:val="6CBE72A0"/>
    <w:rsid w:val="6CC049AE"/>
    <w:rsid w:val="6CC543C0"/>
    <w:rsid w:val="6CD2FA77"/>
    <w:rsid w:val="6CD6CCC1"/>
    <w:rsid w:val="6CD95C74"/>
    <w:rsid w:val="6CDBEE05"/>
    <w:rsid w:val="6CDE8E5A"/>
    <w:rsid w:val="6CE0C6F1"/>
    <w:rsid w:val="6CE15845"/>
    <w:rsid w:val="6CE2096F"/>
    <w:rsid w:val="6CEA20E9"/>
    <w:rsid w:val="6CEB0583"/>
    <w:rsid w:val="6CEF6DD8"/>
    <w:rsid w:val="6CEF8B66"/>
    <w:rsid w:val="6CF117C0"/>
    <w:rsid w:val="6CF28F31"/>
    <w:rsid w:val="6CF2DCB9"/>
    <w:rsid w:val="6D000097"/>
    <w:rsid w:val="6D054785"/>
    <w:rsid w:val="6D065B8E"/>
    <w:rsid w:val="6D09D7CC"/>
    <w:rsid w:val="6D0A1458"/>
    <w:rsid w:val="6D0E35A5"/>
    <w:rsid w:val="6D0EE6AB"/>
    <w:rsid w:val="6D103726"/>
    <w:rsid w:val="6D10AD13"/>
    <w:rsid w:val="6D19EECB"/>
    <w:rsid w:val="6D1D8DB9"/>
    <w:rsid w:val="6D207123"/>
    <w:rsid w:val="6D208D9F"/>
    <w:rsid w:val="6D212637"/>
    <w:rsid w:val="6D26BEEA"/>
    <w:rsid w:val="6D2A7D5C"/>
    <w:rsid w:val="6D2FBA2E"/>
    <w:rsid w:val="6D39FC63"/>
    <w:rsid w:val="6D3D0FEE"/>
    <w:rsid w:val="6D3DA027"/>
    <w:rsid w:val="6D41394B"/>
    <w:rsid w:val="6D43C851"/>
    <w:rsid w:val="6D440516"/>
    <w:rsid w:val="6D44ADAA"/>
    <w:rsid w:val="6D49CC5C"/>
    <w:rsid w:val="6D4A02AB"/>
    <w:rsid w:val="6D4AEE2F"/>
    <w:rsid w:val="6D504D09"/>
    <w:rsid w:val="6D508C31"/>
    <w:rsid w:val="6D50BD9E"/>
    <w:rsid w:val="6D5C2B1D"/>
    <w:rsid w:val="6D5EA8AE"/>
    <w:rsid w:val="6D646526"/>
    <w:rsid w:val="6D677DF5"/>
    <w:rsid w:val="6D6F6F8D"/>
    <w:rsid w:val="6D6FDBE6"/>
    <w:rsid w:val="6D72DB95"/>
    <w:rsid w:val="6D75BD01"/>
    <w:rsid w:val="6D78143E"/>
    <w:rsid w:val="6D7EC2CE"/>
    <w:rsid w:val="6D912527"/>
    <w:rsid w:val="6D95B956"/>
    <w:rsid w:val="6D987360"/>
    <w:rsid w:val="6D98A914"/>
    <w:rsid w:val="6DA26965"/>
    <w:rsid w:val="6DA2B7BC"/>
    <w:rsid w:val="6DA6A028"/>
    <w:rsid w:val="6DAA1796"/>
    <w:rsid w:val="6DAB271B"/>
    <w:rsid w:val="6DAD52B0"/>
    <w:rsid w:val="6DAF9F30"/>
    <w:rsid w:val="6DBD7925"/>
    <w:rsid w:val="6DBDD54F"/>
    <w:rsid w:val="6DBE22E9"/>
    <w:rsid w:val="6DC20BAE"/>
    <w:rsid w:val="6DCA22AB"/>
    <w:rsid w:val="6DCA2597"/>
    <w:rsid w:val="6DD071A9"/>
    <w:rsid w:val="6DD44859"/>
    <w:rsid w:val="6DD8ABA0"/>
    <w:rsid w:val="6DDCD158"/>
    <w:rsid w:val="6DE1574D"/>
    <w:rsid w:val="6DE9E730"/>
    <w:rsid w:val="6DECDCBC"/>
    <w:rsid w:val="6DF480CF"/>
    <w:rsid w:val="6DF58C54"/>
    <w:rsid w:val="6DFDBF94"/>
    <w:rsid w:val="6DFE14E1"/>
    <w:rsid w:val="6E07CB3B"/>
    <w:rsid w:val="6E07E7DB"/>
    <w:rsid w:val="6E096886"/>
    <w:rsid w:val="6E0A71C2"/>
    <w:rsid w:val="6E0AAE6C"/>
    <w:rsid w:val="6E0B5FEC"/>
    <w:rsid w:val="6E132A2F"/>
    <w:rsid w:val="6E18EA36"/>
    <w:rsid w:val="6E1BED20"/>
    <w:rsid w:val="6E1D14A6"/>
    <w:rsid w:val="6E1D1C96"/>
    <w:rsid w:val="6E262CDA"/>
    <w:rsid w:val="6E2F09A9"/>
    <w:rsid w:val="6E30BECC"/>
    <w:rsid w:val="6E341568"/>
    <w:rsid w:val="6E37A2D5"/>
    <w:rsid w:val="6E38346D"/>
    <w:rsid w:val="6E39C1B4"/>
    <w:rsid w:val="6E39F3AD"/>
    <w:rsid w:val="6E3BD8B6"/>
    <w:rsid w:val="6E44E266"/>
    <w:rsid w:val="6E471C8C"/>
    <w:rsid w:val="6E485640"/>
    <w:rsid w:val="6E558CCC"/>
    <w:rsid w:val="6E5A6125"/>
    <w:rsid w:val="6E602BD4"/>
    <w:rsid w:val="6E653BC4"/>
    <w:rsid w:val="6E6745A3"/>
    <w:rsid w:val="6E68076B"/>
    <w:rsid w:val="6E71F154"/>
    <w:rsid w:val="6E76A30F"/>
    <w:rsid w:val="6E7A4738"/>
    <w:rsid w:val="6E7CF1EE"/>
    <w:rsid w:val="6E7EEBF8"/>
    <w:rsid w:val="6E7F618E"/>
    <w:rsid w:val="6E84EF88"/>
    <w:rsid w:val="6E876330"/>
    <w:rsid w:val="6E881130"/>
    <w:rsid w:val="6E88AB2A"/>
    <w:rsid w:val="6E8C7BBE"/>
    <w:rsid w:val="6E8DD74F"/>
    <w:rsid w:val="6E8F65F3"/>
    <w:rsid w:val="6E92532F"/>
    <w:rsid w:val="6E949C24"/>
    <w:rsid w:val="6E981E64"/>
    <w:rsid w:val="6E9D03FE"/>
    <w:rsid w:val="6E9D9041"/>
    <w:rsid w:val="6E9ECA29"/>
    <w:rsid w:val="6E9FF804"/>
    <w:rsid w:val="6EA23104"/>
    <w:rsid w:val="6EA8477A"/>
    <w:rsid w:val="6EAC6023"/>
    <w:rsid w:val="6EB4AC32"/>
    <w:rsid w:val="6EB7CDC2"/>
    <w:rsid w:val="6EB8C815"/>
    <w:rsid w:val="6EBDD4F1"/>
    <w:rsid w:val="6EBFAD58"/>
    <w:rsid w:val="6EC4A3AA"/>
    <w:rsid w:val="6EC4D3B9"/>
    <w:rsid w:val="6EC57B53"/>
    <w:rsid w:val="6ECC722A"/>
    <w:rsid w:val="6ECD9917"/>
    <w:rsid w:val="6ED1C166"/>
    <w:rsid w:val="6ED284AB"/>
    <w:rsid w:val="6ED3741B"/>
    <w:rsid w:val="6ED6612A"/>
    <w:rsid w:val="6ED91021"/>
    <w:rsid w:val="6EE06174"/>
    <w:rsid w:val="6EE26EAD"/>
    <w:rsid w:val="6EE70236"/>
    <w:rsid w:val="6EEB025C"/>
    <w:rsid w:val="6EEB91C7"/>
    <w:rsid w:val="6EEBB020"/>
    <w:rsid w:val="6EEC0E84"/>
    <w:rsid w:val="6EECA31C"/>
    <w:rsid w:val="6EF0F951"/>
    <w:rsid w:val="6EF9C7B0"/>
    <w:rsid w:val="6EFEF534"/>
    <w:rsid w:val="6F005375"/>
    <w:rsid w:val="6F0A26DA"/>
    <w:rsid w:val="6F0D6527"/>
    <w:rsid w:val="6F0DB179"/>
    <w:rsid w:val="6F0DD002"/>
    <w:rsid w:val="6F1142F7"/>
    <w:rsid w:val="6F119415"/>
    <w:rsid w:val="6F16031F"/>
    <w:rsid w:val="6F186CCC"/>
    <w:rsid w:val="6F1CEA06"/>
    <w:rsid w:val="6F1D6577"/>
    <w:rsid w:val="6F23FEDB"/>
    <w:rsid w:val="6F252E58"/>
    <w:rsid w:val="6F3200E1"/>
    <w:rsid w:val="6F325E9B"/>
    <w:rsid w:val="6F355DE6"/>
    <w:rsid w:val="6F3A7342"/>
    <w:rsid w:val="6F424EDA"/>
    <w:rsid w:val="6F430EE6"/>
    <w:rsid w:val="6F46186E"/>
    <w:rsid w:val="6F5187A8"/>
    <w:rsid w:val="6F539407"/>
    <w:rsid w:val="6F5A934C"/>
    <w:rsid w:val="6F5C011C"/>
    <w:rsid w:val="6F5C9CA0"/>
    <w:rsid w:val="6F5CA26A"/>
    <w:rsid w:val="6F5D9CFD"/>
    <w:rsid w:val="6F5DB2AF"/>
    <w:rsid w:val="6F612E3E"/>
    <w:rsid w:val="6F6380FE"/>
    <w:rsid w:val="6F688D95"/>
    <w:rsid w:val="6F7FF295"/>
    <w:rsid w:val="6F83CECD"/>
    <w:rsid w:val="6F8731EA"/>
    <w:rsid w:val="6F87D8DB"/>
    <w:rsid w:val="6F8A11C2"/>
    <w:rsid w:val="6F8E65D4"/>
    <w:rsid w:val="6F906BEF"/>
    <w:rsid w:val="6F957CB4"/>
    <w:rsid w:val="6F97E4C2"/>
    <w:rsid w:val="6F9FE6E1"/>
    <w:rsid w:val="6FA39B9C"/>
    <w:rsid w:val="6FA3BA2E"/>
    <w:rsid w:val="6FA70055"/>
    <w:rsid w:val="6FB52FCA"/>
    <w:rsid w:val="6FB53F7D"/>
    <w:rsid w:val="6FBBEF5F"/>
    <w:rsid w:val="6FBE45C1"/>
    <w:rsid w:val="6FBE9646"/>
    <w:rsid w:val="6FBF9C72"/>
    <w:rsid w:val="6FC0FE14"/>
    <w:rsid w:val="6FC29775"/>
    <w:rsid w:val="6FC75C82"/>
    <w:rsid w:val="6FC7F00C"/>
    <w:rsid w:val="6FCBC659"/>
    <w:rsid w:val="6FCD526B"/>
    <w:rsid w:val="6FCDAAD9"/>
    <w:rsid w:val="6FCFF9AB"/>
    <w:rsid w:val="6FD01A5E"/>
    <w:rsid w:val="6FD4471E"/>
    <w:rsid w:val="6FD65B82"/>
    <w:rsid w:val="6FD6F1DA"/>
    <w:rsid w:val="6FDE7288"/>
    <w:rsid w:val="6FE065B5"/>
    <w:rsid w:val="6FE0CE01"/>
    <w:rsid w:val="6FE37F16"/>
    <w:rsid w:val="6FE4E1B6"/>
    <w:rsid w:val="6FEA465F"/>
    <w:rsid w:val="6FECB863"/>
    <w:rsid w:val="6FECCF65"/>
    <w:rsid w:val="6FEEA01B"/>
    <w:rsid w:val="6FF02FA6"/>
    <w:rsid w:val="6FF7B015"/>
    <w:rsid w:val="6FF937E4"/>
    <w:rsid w:val="6FFE231A"/>
    <w:rsid w:val="70065842"/>
    <w:rsid w:val="700A2BD4"/>
    <w:rsid w:val="700B20C4"/>
    <w:rsid w:val="700C5F17"/>
    <w:rsid w:val="7016990C"/>
    <w:rsid w:val="70174F88"/>
    <w:rsid w:val="7017C0E1"/>
    <w:rsid w:val="7018F6D3"/>
    <w:rsid w:val="701D6D81"/>
    <w:rsid w:val="702C77E2"/>
    <w:rsid w:val="702DB2A4"/>
    <w:rsid w:val="702E8673"/>
    <w:rsid w:val="7034CA0D"/>
    <w:rsid w:val="703562C1"/>
    <w:rsid w:val="703751BA"/>
    <w:rsid w:val="703C580E"/>
    <w:rsid w:val="703D7FAF"/>
    <w:rsid w:val="703E2859"/>
    <w:rsid w:val="703F4CAC"/>
    <w:rsid w:val="70424ACE"/>
    <w:rsid w:val="704D9B46"/>
    <w:rsid w:val="704EB124"/>
    <w:rsid w:val="7056BAE5"/>
    <w:rsid w:val="705711D8"/>
    <w:rsid w:val="705760E2"/>
    <w:rsid w:val="70595178"/>
    <w:rsid w:val="7059807B"/>
    <w:rsid w:val="7059CF36"/>
    <w:rsid w:val="705E32F6"/>
    <w:rsid w:val="70605E33"/>
    <w:rsid w:val="706B14F5"/>
    <w:rsid w:val="706C64AC"/>
    <w:rsid w:val="70729FE4"/>
    <w:rsid w:val="7073152C"/>
    <w:rsid w:val="70743FE4"/>
    <w:rsid w:val="70756ED0"/>
    <w:rsid w:val="7076AF01"/>
    <w:rsid w:val="7076F2BE"/>
    <w:rsid w:val="7076F7B1"/>
    <w:rsid w:val="707D3F26"/>
    <w:rsid w:val="707E7C5E"/>
    <w:rsid w:val="70825FA4"/>
    <w:rsid w:val="708390DF"/>
    <w:rsid w:val="7083CF3A"/>
    <w:rsid w:val="70854563"/>
    <w:rsid w:val="70855190"/>
    <w:rsid w:val="70860CDD"/>
    <w:rsid w:val="7088E2DA"/>
    <w:rsid w:val="708AD94F"/>
    <w:rsid w:val="708B3220"/>
    <w:rsid w:val="709239E8"/>
    <w:rsid w:val="70923AEC"/>
    <w:rsid w:val="7096C7E6"/>
    <w:rsid w:val="709836ED"/>
    <w:rsid w:val="7099D817"/>
    <w:rsid w:val="709A6E21"/>
    <w:rsid w:val="709ABC52"/>
    <w:rsid w:val="70A0E482"/>
    <w:rsid w:val="70A26103"/>
    <w:rsid w:val="70A2E646"/>
    <w:rsid w:val="70B19CE1"/>
    <w:rsid w:val="70B5577D"/>
    <w:rsid w:val="70B73DDA"/>
    <w:rsid w:val="70B88960"/>
    <w:rsid w:val="70B9A2B3"/>
    <w:rsid w:val="70BB7D1F"/>
    <w:rsid w:val="70BCA20C"/>
    <w:rsid w:val="70C5EE42"/>
    <w:rsid w:val="70C6B244"/>
    <w:rsid w:val="70C8D6BB"/>
    <w:rsid w:val="70CC1D2B"/>
    <w:rsid w:val="70CC59D6"/>
    <w:rsid w:val="70CCBB82"/>
    <w:rsid w:val="70D0769A"/>
    <w:rsid w:val="70D4A7A9"/>
    <w:rsid w:val="70D4E9CE"/>
    <w:rsid w:val="70D5EBB5"/>
    <w:rsid w:val="70DB190F"/>
    <w:rsid w:val="70DC2EBA"/>
    <w:rsid w:val="70DDA740"/>
    <w:rsid w:val="70DDFF63"/>
    <w:rsid w:val="70E030F0"/>
    <w:rsid w:val="70E2E5E4"/>
    <w:rsid w:val="70E41C83"/>
    <w:rsid w:val="70E6E069"/>
    <w:rsid w:val="70E70001"/>
    <w:rsid w:val="70EC3563"/>
    <w:rsid w:val="70EE0F26"/>
    <w:rsid w:val="70EF6F10"/>
    <w:rsid w:val="70F69F07"/>
    <w:rsid w:val="70F6B991"/>
    <w:rsid w:val="70F78908"/>
    <w:rsid w:val="70FBCF40"/>
    <w:rsid w:val="70FCBABC"/>
    <w:rsid w:val="71030AEC"/>
    <w:rsid w:val="71070825"/>
    <w:rsid w:val="7107372F"/>
    <w:rsid w:val="710AF319"/>
    <w:rsid w:val="710AF5D5"/>
    <w:rsid w:val="710EB64F"/>
    <w:rsid w:val="7112876D"/>
    <w:rsid w:val="711425F1"/>
    <w:rsid w:val="711A2B1C"/>
    <w:rsid w:val="711A4ABC"/>
    <w:rsid w:val="711E3AC1"/>
    <w:rsid w:val="711F34FD"/>
    <w:rsid w:val="711F85EF"/>
    <w:rsid w:val="7121ED4B"/>
    <w:rsid w:val="71224BF0"/>
    <w:rsid w:val="71241CF4"/>
    <w:rsid w:val="7124C63E"/>
    <w:rsid w:val="7126A9F5"/>
    <w:rsid w:val="71279B84"/>
    <w:rsid w:val="71286964"/>
    <w:rsid w:val="712D3C79"/>
    <w:rsid w:val="7134C191"/>
    <w:rsid w:val="7141D9DE"/>
    <w:rsid w:val="7143A0FF"/>
    <w:rsid w:val="71457A8D"/>
    <w:rsid w:val="7145CB6D"/>
    <w:rsid w:val="714E9E88"/>
    <w:rsid w:val="71545784"/>
    <w:rsid w:val="7155FDC7"/>
    <w:rsid w:val="7157AEF6"/>
    <w:rsid w:val="715811A8"/>
    <w:rsid w:val="7158CBCB"/>
    <w:rsid w:val="715CBFF1"/>
    <w:rsid w:val="715DBBD7"/>
    <w:rsid w:val="7161A86C"/>
    <w:rsid w:val="716320BC"/>
    <w:rsid w:val="7164278B"/>
    <w:rsid w:val="7165A341"/>
    <w:rsid w:val="716AB6D0"/>
    <w:rsid w:val="716BBAD0"/>
    <w:rsid w:val="716EC3B9"/>
    <w:rsid w:val="71780099"/>
    <w:rsid w:val="717B01C3"/>
    <w:rsid w:val="717F25DF"/>
    <w:rsid w:val="7185B595"/>
    <w:rsid w:val="7188C3A2"/>
    <w:rsid w:val="7191E3C3"/>
    <w:rsid w:val="719363C9"/>
    <w:rsid w:val="71951843"/>
    <w:rsid w:val="7197CC96"/>
    <w:rsid w:val="71A69C27"/>
    <w:rsid w:val="71A7E410"/>
    <w:rsid w:val="71B498D0"/>
    <w:rsid w:val="71B68CBA"/>
    <w:rsid w:val="71C09BD5"/>
    <w:rsid w:val="71C3EE05"/>
    <w:rsid w:val="71C84882"/>
    <w:rsid w:val="71C893F5"/>
    <w:rsid w:val="71CFA821"/>
    <w:rsid w:val="71D29E80"/>
    <w:rsid w:val="71D4D69C"/>
    <w:rsid w:val="71D53526"/>
    <w:rsid w:val="71D6FDF8"/>
    <w:rsid w:val="71DD9C83"/>
    <w:rsid w:val="71E35F2D"/>
    <w:rsid w:val="71E4BEA4"/>
    <w:rsid w:val="71E552A3"/>
    <w:rsid w:val="71E704A1"/>
    <w:rsid w:val="71E7D99B"/>
    <w:rsid w:val="71EB8F1A"/>
    <w:rsid w:val="71EDFAF7"/>
    <w:rsid w:val="71F3783A"/>
    <w:rsid w:val="71F7609F"/>
    <w:rsid w:val="71F94922"/>
    <w:rsid w:val="71FD6362"/>
    <w:rsid w:val="71FFB2D3"/>
    <w:rsid w:val="7203D7B3"/>
    <w:rsid w:val="72098CBB"/>
    <w:rsid w:val="720C7AAD"/>
    <w:rsid w:val="720F74DA"/>
    <w:rsid w:val="7210014F"/>
    <w:rsid w:val="7214AE90"/>
    <w:rsid w:val="7215F48A"/>
    <w:rsid w:val="7216724B"/>
    <w:rsid w:val="72177464"/>
    <w:rsid w:val="72182315"/>
    <w:rsid w:val="721C80A7"/>
    <w:rsid w:val="721CB0A3"/>
    <w:rsid w:val="721F0363"/>
    <w:rsid w:val="7227EC0F"/>
    <w:rsid w:val="7229D39A"/>
    <w:rsid w:val="722D5A8E"/>
    <w:rsid w:val="7230C92C"/>
    <w:rsid w:val="72310991"/>
    <w:rsid w:val="7231BA91"/>
    <w:rsid w:val="72342398"/>
    <w:rsid w:val="723CB83A"/>
    <w:rsid w:val="723D6B13"/>
    <w:rsid w:val="72449B71"/>
    <w:rsid w:val="724ADD2F"/>
    <w:rsid w:val="724B5467"/>
    <w:rsid w:val="724E50D8"/>
    <w:rsid w:val="72500BD0"/>
    <w:rsid w:val="7251BF6A"/>
    <w:rsid w:val="72543691"/>
    <w:rsid w:val="7254BC79"/>
    <w:rsid w:val="7254BEDC"/>
    <w:rsid w:val="72551591"/>
    <w:rsid w:val="725684B9"/>
    <w:rsid w:val="72596526"/>
    <w:rsid w:val="725FF36C"/>
    <w:rsid w:val="72606E81"/>
    <w:rsid w:val="7261AE55"/>
    <w:rsid w:val="7261C329"/>
    <w:rsid w:val="7266E95A"/>
    <w:rsid w:val="726A71AF"/>
    <w:rsid w:val="7271BC16"/>
    <w:rsid w:val="72739823"/>
    <w:rsid w:val="727481AE"/>
    <w:rsid w:val="727A5FBF"/>
    <w:rsid w:val="727CB0E1"/>
    <w:rsid w:val="727CF74F"/>
    <w:rsid w:val="7285DE83"/>
    <w:rsid w:val="72861B02"/>
    <w:rsid w:val="728A73D4"/>
    <w:rsid w:val="728C2615"/>
    <w:rsid w:val="728C9392"/>
    <w:rsid w:val="728D685E"/>
    <w:rsid w:val="729169D1"/>
    <w:rsid w:val="729CB25D"/>
    <w:rsid w:val="729E433F"/>
    <w:rsid w:val="72A18E28"/>
    <w:rsid w:val="72A24D96"/>
    <w:rsid w:val="72A6618F"/>
    <w:rsid w:val="72A9C2AD"/>
    <w:rsid w:val="72AA6754"/>
    <w:rsid w:val="72ABB39A"/>
    <w:rsid w:val="72B0995E"/>
    <w:rsid w:val="72B4C841"/>
    <w:rsid w:val="72B60781"/>
    <w:rsid w:val="72B69641"/>
    <w:rsid w:val="72B731BC"/>
    <w:rsid w:val="72B8776D"/>
    <w:rsid w:val="72BACC7B"/>
    <w:rsid w:val="72BD4585"/>
    <w:rsid w:val="72BEB8F3"/>
    <w:rsid w:val="72BF2581"/>
    <w:rsid w:val="72BFB627"/>
    <w:rsid w:val="72C10C3E"/>
    <w:rsid w:val="72C3718F"/>
    <w:rsid w:val="72C618D3"/>
    <w:rsid w:val="72C9A08B"/>
    <w:rsid w:val="72CB71E4"/>
    <w:rsid w:val="72D14AA9"/>
    <w:rsid w:val="72D3A31E"/>
    <w:rsid w:val="72D3D193"/>
    <w:rsid w:val="72DB82F7"/>
    <w:rsid w:val="72E025AC"/>
    <w:rsid w:val="72E26A91"/>
    <w:rsid w:val="72E39C27"/>
    <w:rsid w:val="72E6E0FB"/>
    <w:rsid w:val="72EA7CAD"/>
    <w:rsid w:val="72EE0ED0"/>
    <w:rsid w:val="72F0569E"/>
    <w:rsid w:val="72F5D526"/>
    <w:rsid w:val="72FBCEEC"/>
    <w:rsid w:val="72FC2CB1"/>
    <w:rsid w:val="72FCE96E"/>
    <w:rsid w:val="73075F56"/>
    <w:rsid w:val="7308FA2E"/>
    <w:rsid w:val="730F89F9"/>
    <w:rsid w:val="731EFF24"/>
    <w:rsid w:val="73220BE6"/>
    <w:rsid w:val="7322986E"/>
    <w:rsid w:val="73292C82"/>
    <w:rsid w:val="732B3828"/>
    <w:rsid w:val="732D8A02"/>
    <w:rsid w:val="732DAA34"/>
    <w:rsid w:val="73332106"/>
    <w:rsid w:val="7338FE4D"/>
    <w:rsid w:val="7341764F"/>
    <w:rsid w:val="7343B086"/>
    <w:rsid w:val="73460328"/>
    <w:rsid w:val="734EF04A"/>
    <w:rsid w:val="735099C9"/>
    <w:rsid w:val="7351CA78"/>
    <w:rsid w:val="7355736A"/>
    <w:rsid w:val="735825A6"/>
    <w:rsid w:val="735994C4"/>
    <w:rsid w:val="736285F7"/>
    <w:rsid w:val="736BA5EA"/>
    <w:rsid w:val="7376ABAF"/>
    <w:rsid w:val="737C6E23"/>
    <w:rsid w:val="737E87DF"/>
    <w:rsid w:val="737FAD4C"/>
    <w:rsid w:val="73831A98"/>
    <w:rsid w:val="7387D1E2"/>
    <w:rsid w:val="738D0695"/>
    <w:rsid w:val="738DF27A"/>
    <w:rsid w:val="739099FF"/>
    <w:rsid w:val="73939C7E"/>
    <w:rsid w:val="73969982"/>
    <w:rsid w:val="73977652"/>
    <w:rsid w:val="739E09C4"/>
    <w:rsid w:val="73A3D018"/>
    <w:rsid w:val="73A41C3B"/>
    <w:rsid w:val="73A9024D"/>
    <w:rsid w:val="73A9ADA0"/>
    <w:rsid w:val="73AA7909"/>
    <w:rsid w:val="73AFC935"/>
    <w:rsid w:val="73B00311"/>
    <w:rsid w:val="73B23957"/>
    <w:rsid w:val="73B606B9"/>
    <w:rsid w:val="73B6E499"/>
    <w:rsid w:val="73B95C1C"/>
    <w:rsid w:val="73B96A26"/>
    <w:rsid w:val="73BEAD2E"/>
    <w:rsid w:val="73BFCE54"/>
    <w:rsid w:val="73C0B24A"/>
    <w:rsid w:val="73C4F230"/>
    <w:rsid w:val="73C6D512"/>
    <w:rsid w:val="73C89253"/>
    <w:rsid w:val="73CA1CE4"/>
    <w:rsid w:val="73CD1AC9"/>
    <w:rsid w:val="73D32DFD"/>
    <w:rsid w:val="73D33888"/>
    <w:rsid w:val="73D3B37B"/>
    <w:rsid w:val="73D5524E"/>
    <w:rsid w:val="73D83F53"/>
    <w:rsid w:val="73DA55C4"/>
    <w:rsid w:val="73DC6904"/>
    <w:rsid w:val="73DFE5E5"/>
    <w:rsid w:val="73EBC1DF"/>
    <w:rsid w:val="73F00C65"/>
    <w:rsid w:val="73F49381"/>
    <w:rsid w:val="73F5E261"/>
    <w:rsid w:val="73F83643"/>
    <w:rsid w:val="73F86555"/>
    <w:rsid w:val="73F9EA1C"/>
    <w:rsid w:val="73FB8F80"/>
    <w:rsid w:val="73FE34C2"/>
    <w:rsid w:val="73FF8E83"/>
    <w:rsid w:val="7405023C"/>
    <w:rsid w:val="740C8415"/>
    <w:rsid w:val="740D72E2"/>
    <w:rsid w:val="740DEF69"/>
    <w:rsid w:val="7414406E"/>
    <w:rsid w:val="74170353"/>
    <w:rsid w:val="7419200D"/>
    <w:rsid w:val="741B1078"/>
    <w:rsid w:val="741CEA0B"/>
    <w:rsid w:val="741DB0CE"/>
    <w:rsid w:val="741E7FCA"/>
    <w:rsid w:val="742570C8"/>
    <w:rsid w:val="74261AA3"/>
    <w:rsid w:val="742B19BB"/>
    <w:rsid w:val="742C7959"/>
    <w:rsid w:val="742EAB87"/>
    <w:rsid w:val="7430E55B"/>
    <w:rsid w:val="74319E6C"/>
    <w:rsid w:val="7434DA43"/>
    <w:rsid w:val="7436C52C"/>
    <w:rsid w:val="7436D360"/>
    <w:rsid w:val="74372410"/>
    <w:rsid w:val="7439495A"/>
    <w:rsid w:val="743B4624"/>
    <w:rsid w:val="74409571"/>
    <w:rsid w:val="744221A1"/>
    <w:rsid w:val="7442986B"/>
    <w:rsid w:val="74431328"/>
    <w:rsid w:val="7444E93D"/>
    <w:rsid w:val="74459687"/>
    <w:rsid w:val="7448CF3E"/>
    <w:rsid w:val="744904D4"/>
    <w:rsid w:val="744B8704"/>
    <w:rsid w:val="74507D04"/>
    <w:rsid w:val="74569F3D"/>
    <w:rsid w:val="74577A42"/>
    <w:rsid w:val="74595787"/>
    <w:rsid w:val="745A1069"/>
    <w:rsid w:val="745A917C"/>
    <w:rsid w:val="745BECD4"/>
    <w:rsid w:val="745FA3E8"/>
    <w:rsid w:val="7460A931"/>
    <w:rsid w:val="7462ACE9"/>
    <w:rsid w:val="7472663D"/>
    <w:rsid w:val="7478DD34"/>
    <w:rsid w:val="747DF424"/>
    <w:rsid w:val="748173BA"/>
    <w:rsid w:val="7483252D"/>
    <w:rsid w:val="7489FCB9"/>
    <w:rsid w:val="748F52F1"/>
    <w:rsid w:val="749163C1"/>
    <w:rsid w:val="7492D282"/>
    <w:rsid w:val="749335AE"/>
    <w:rsid w:val="7496E8CF"/>
    <w:rsid w:val="749C08F1"/>
    <w:rsid w:val="749CF67F"/>
    <w:rsid w:val="749DA1EF"/>
    <w:rsid w:val="749F4735"/>
    <w:rsid w:val="74A35F85"/>
    <w:rsid w:val="74AA500A"/>
    <w:rsid w:val="74AEC659"/>
    <w:rsid w:val="74B1FB86"/>
    <w:rsid w:val="74B96D55"/>
    <w:rsid w:val="74BAC747"/>
    <w:rsid w:val="74BC435F"/>
    <w:rsid w:val="74BE923A"/>
    <w:rsid w:val="74C9B010"/>
    <w:rsid w:val="74D1D9E3"/>
    <w:rsid w:val="74DAF697"/>
    <w:rsid w:val="74DF0E1C"/>
    <w:rsid w:val="74E27ECD"/>
    <w:rsid w:val="74E4C9A4"/>
    <w:rsid w:val="74E92002"/>
    <w:rsid w:val="74EB6952"/>
    <w:rsid w:val="74EEA82F"/>
    <w:rsid w:val="74F70F34"/>
    <w:rsid w:val="74F7DAC2"/>
    <w:rsid w:val="750121C5"/>
    <w:rsid w:val="750470A2"/>
    <w:rsid w:val="7504A547"/>
    <w:rsid w:val="7506F6A5"/>
    <w:rsid w:val="7510EB1C"/>
    <w:rsid w:val="75114765"/>
    <w:rsid w:val="751166E4"/>
    <w:rsid w:val="75165C8E"/>
    <w:rsid w:val="751A1B76"/>
    <w:rsid w:val="7522019B"/>
    <w:rsid w:val="7522D12A"/>
    <w:rsid w:val="7525F681"/>
    <w:rsid w:val="75282FF6"/>
    <w:rsid w:val="7529CB00"/>
    <w:rsid w:val="752A7B9D"/>
    <w:rsid w:val="752AB9A9"/>
    <w:rsid w:val="752E88AA"/>
    <w:rsid w:val="752EC605"/>
    <w:rsid w:val="753484BF"/>
    <w:rsid w:val="7535F849"/>
    <w:rsid w:val="75383AC4"/>
    <w:rsid w:val="7539C071"/>
    <w:rsid w:val="753D0897"/>
    <w:rsid w:val="754054C9"/>
    <w:rsid w:val="75406AA9"/>
    <w:rsid w:val="7540CD74"/>
    <w:rsid w:val="75413864"/>
    <w:rsid w:val="75416499"/>
    <w:rsid w:val="754525FB"/>
    <w:rsid w:val="75463000"/>
    <w:rsid w:val="75492EF0"/>
    <w:rsid w:val="7551DE03"/>
    <w:rsid w:val="75530282"/>
    <w:rsid w:val="755465FF"/>
    <w:rsid w:val="75548158"/>
    <w:rsid w:val="75553572"/>
    <w:rsid w:val="7564A7A2"/>
    <w:rsid w:val="7566C17C"/>
    <w:rsid w:val="7566C278"/>
    <w:rsid w:val="75683011"/>
    <w:rsid w:val="7569E0B6"/>
    <w:rsid w:val="756C5096"/>
    <w:rsid w:val="757164BD"/>
    <w:rsid w:val="757A6BCF"/>
    <w:rsid w:val="7580BEE3"/>
    <w:rsid w:val="75851D08"/>
    <w:rsid w:val="7585A8AE"/>
    <w:rsid w:val="75895594"/>
    <w:rsid w:val="758BADD3"/>
    <w:rsid w:val="758CC82E"/>
    <w:rsid w:val="758CE2A5"/>
    <w:rsid w:val="758EEF10"/>
    <w:rsid w:val="75944048"/>
    <w:rsid w:val="759FEDEF"/>
    <w:rsid w:val="75A08418"/>
    <w:rsid w:val="75A1AC6D"/>
    <w:rsid w:val="75A2CF0F"/>
    <w:rsid w:val="75A7FA67"/>
    <w:rsid w:val="75A84A05"/>
    <w:rsid w:val="75A96726"/>
    <w:rsid w:val="75AB9B2F"/>
    <w:rsid w:val="75AC4EC6"/>
    <w:rsid w:val="75AEE036"/>
    <w:rsid w:val="75B3BC6F"/>
    <w:rsid w:val="75BB2EF1"/>
    <w:rsid w:val="75BD4AB3"/>
    <w:rsid w:val="75C22B3A"/>
    <w:rsid w:val="75C49C58"/>
    <w:rsid w:val="75C69E41"/>
    <w:rsid w:val="75CB1523"/>
    <w:rsid w:val="75D2FC92"/>
    <w:rsid w:val="75D4BAF2"/>
    <w:rsid w:val="75D5C0CA"/>
    <w:rsid w:val="75DB7DFC"/>
    <w:rsid w:val="75DB859C"/>
    <w:rsid w:val="75DE0BFA"/>
    <w:rsid w:val="75DE24F1"/>
    <w:rsid w:val="75DEE389"/>
    <w:rsid w:val="75DF1B16"/>
    <w:rsid w:val="75E062FA"/>
    <w:rsid w:val="75E15471"/>
    <w:rsid w:val="75E4A260"/>
    <w:rsid w:val="75E644D3"/>
    <w:rsid w:val="75E8E448"/>
    <w:rsid w:val="75EB31C5"/>
    <w:rsid w:val="75EDCBDA"/>
    <w:rsid w:val="75EF6F17"/>
    <w:rsid w:val="75EFF433"/>
    <w:rsid w:val="75F2F287"/>
    <w:rsid w:val="75F670D8"/>
    <w:rsid w:val="75F747A9"/>
    <w:rsid w:val="75F9D4B0"/>
    <w:rsid w:val="75FB1540"/>
    <w:rsid w:val="75FD34F4"/>
    <w:rsid w:val="76045289"/>
    <w:rsid w:val="76045F7A"/>
    <w:rsid w:val="76051EB9"/>
    <w:rsid w:val="761102DC"/>
    <w:rsid w:val="761B0B22"/>
    <w:rsid w:val="761B434A"/>
    <w:rsid w:val="761EF65A"/>
    <w:rsid w:val="761F9C48"/>
    <w:rsid w:val="761FC27D"/>
    <w:rsid w:val="7624D30C"/>
    <w:rsid w:val="762AAB1F"/>
    <w:rsid w:val="762EAFF1"/>
    <w:rsid w:val="762F97EA"/>
    <w:rsid w:val="7632746A"/>
    <w:rsid w:val="76330794"/>
    <w:rsid w:val="763531A0"/>
    <w:rsid w:val="763E4870"/>
    <w:rsid w:val="763FF96A"/>
    <w:rsid w:val="7640DA85"/>
    <w:rsid w:val="76459DE6"/>
    <w:rsid w:val="764B2278"/>
    <w:rsid w:val="7654F57A"/>
    <w:rsid w:val="7663F846"/>
    <w:rsid w:val="7664756D"/>
    <w:rsid w:val="7664F97E"/>
    <w:rsid w:val="76650EF3"/>
    <w:rsid w:val="766DAD17"/>
    <w:rsid w:val="766E3C22"/>
    <w:rsid w:val="7677D899"/>
    <w:rsid w:val="76784E4D"/>
    <w:rsid w:val="767B8F13"/>
    <w:rsid w:val="767D3DD0"/>
    <w:rsid w:val="767D5D8B"/>
    <w:rsid w:val="7683C8A9"/>
    <w:rsid w:val="7685A65C"/>
    <w:rsid w:val="76919A9A"/>
    <w:rsid w:val="7698DBFD"/>
    <w:rsid w:val="7699D37E"/>
    <w:rsid w:val="769C0518"/>
    <w:rsid w:val="76A34FEF"/>
    <w:rsid w:val="76A932C3"/>
    <w:rsid w:val="76ADB489"/>
    <w:rsid w:val="76AE8820"/>
    <w:rsid w:val="76B37B60"/>
    <w:rsid w:val="76B6D8BE"/>
    <w:rsid w:val="76BDCAAF"/>
    <w:rsid w:val="76C1BA6E"/>
    <w:rsid w:val="76C36C29"/>
    <w:rsid w:val="76C421FE"/>
    <w:rsid w:val="76C58D6B"/>
    <w:rsid w:val="76C85508"/>
    <w:rsid w:val="76C8565D"/>
    <w:rsid w:val="76CD0AC4"/>
    <w:rsid w:val="76D29665"/>
    <w:rsid w:val="76D2B161"/>
    <w:rsid w:val="76D48542"/>
    <w:rsid w:val="76D61F1E"/>
    <w:rsid w:val="76D88B91"/>
    <w:rsid w:val="76DA988B"/>
    <w:rsid w:val="76DBAAB4"/>
    <w:rsid w:val="76ED5D58"/>
    <w:rsid w:val="76EF2241"/>
    <w:rsid w:val="76F324B7"/>
    <w:rsid w:val="76F42B6C"/>
    <w:rsid w:val="76F7ABE0"/>
    <w:rsid w:val="76F86FD0"/>
    <w:rsid w:val="76FA7E14"/>
    <w:rsid w:val="76FC96E6"/>
    <w:rsid w:val="76FCB0BD"/>
    <w:rsid w:val="76FD124C"/>
    <w:rsid w:val="77004D81"/>
    <w:rsid w:val="77044722"/>
    <w:rsid w:val="7705C8C8"/>
    <w:rsid w:val="7706635A"/>
    <w:rsid w:val="7706DD44"/>
    <w:rsid w:val="77076674"/>
    <w:rsid w:val="7707CA99"/>
    <w:rsid w:val="770A300D"/>
    <w:rsid w:val="77116977"/>
    <w:rsid w:val="7715DD2A"/>
    <w:rsid w:val="771ACA86"/>
    <w:rsid w:val="771C7AE4"/>
    <w:rsid w:val="772353D3"/>
    <w:rsid w:val="77240061"/>
    <w:rsid w:val="7725E144"/>
    <w:rsid w:val="772728AF"/>
    <w:rsid w:val="772793DD"/>
    <w:rsid w:val="77280C37"/>
    <w:rsid w:val="77295388"/>
    <w:rsid w:val="77327860"/>
    <w:rsid w:val="7733CC56"/>
    <w:rsid w:val="773C0BBC"/>
    <w:rsid w:val="773D9297"/>
    <w:rsid w:val="7741FDFE"/>
    <w:rsid w:val="774227DD"/>
    <w:rsid w:val="774399F0"/>
    <w:rsid w:val="7743E92D"/>
    <w:rsid w:val="77441A66"/>
    <w:rsid w:val="774548C8"/>
    <w:rsid w:val="774AB265"/>
    <w:rsid w:val="774C09AA"/>
    <w:rsid w:val="774CD5F7"/>
    <w:rsid w:val="775BA503"/>
    <w:rsid w:val="775D7467"/>
    <w:rsid w:val="775F03BA"/>
    <w:rsid w:val="77626EA2"/>
    <w:rsid w:val="7762B202"/>
    <w:rsid w:val="77646542"/>
    <w:rsid w:val="77678D30"/>
    <w:rsid w:val="7769ECDB"/>
    <w:rsid w:val="776A0A55"/>
    <w:rsid w:val="776E38D1"/>
    <w:rsid w:val="776E4752"/>
    <w:rsid w:val="7774FF4B"/>
    <w:rsid w:val="777B8108"/>
    <w:rsid w:val="7783DF08"/>
    <w:rsid w:val="778675CC"/>
    <w:rsid w:val="7789A13D"/>
    <w:rsid w:val="778CF16F"/>
    <w:rsid w:val="778F55B6"/>
    <w:rsid w:val="7797E6AD"/>
    <w:rsid w:val="7799213E"/>
    <w:rsid w:val="779AF1F0"/>
    <w:rsid w:val="779F0889"/>
    <w:rsid w:val="779FE111"/>
    <w:rsid w:val="779FE333"/>
    <w:rsid w:val="77A5A830"/>
    <w:rsid w:val="77AA5C18"/>
    <w:rsid w:val="77AE70C8"/>
    <w:rsid w:val="77B0F091"/>
    <w:rsid w:val="77B78F20"/>
    <w:rsid w:val="77B86E75"/>
    <w:rsid w:val="77BB604E"/>
    <w:rsid w:val="77BC9132"/>
    <w:rsid w:val="77BCA332"/>
    <w:rsid w:val="77BCF253"/>
    <w:rsid w:val="77BFDB09"/>
    <w:rsid w:val="77C0CF5C"/>
    <w:rsid w:val="77C16DE7"/>
    <w:rsid w:val="77C6D269"/>
    <w:rsid w:val="77C7301B"/>
    <w:rsid w:val="77C8C02A"/>
    <w:rsid w:val="77C920F1"/>
    <w:rsid w:val="77D4F3CD"/>
    <w:rsid w:val="77D98F32"/>
    <w:rsid w:val="77DD1A29"/>
    <w:rsid w:val="77E0035D"/>
    <w:rsid w:val="77E46665"/>
    <w:rsid w:val="77E52B25"/>
    <w:rsid w:val="77EC1C76"/>
    <w:rsid w:val="77F47D15"/>
    <w:rsid w:val="77FA84A7"/>
    <w:rsid w:val="77FE336F"/>
    <w:rsid w:val="77FE7FA6"/>
    <w:rsid w:val="78012547"/>
    <w:rsid w:val="7802E5C6"/>
    <w:rsid w:val="780CE7C6"/>
    <w:rsid w:val="7812AD7A"/>
    <w:rsid w:val="7813605A"/>
    <w:rsid w:val="7816810D"/>
    <w:rsid w:val="78183D11"/>
    <w:rsid w:val="7818C147"/>
    <w:rsid w:val="781B86FA"/>
    <w:rsid w:val="781EBBC4"/>
    <w:rsid w:val="781EE12E"/>
    <w:rsid w:val="78252F9F"/>
    <w:rsid w:val="7826762B"/>
    <w:rsid w:val="7826B2EE"/>
    <w:rsid w:val="78278E21"/>
    <w:rsid w:val="782C8976"/>
    <w:rsid w:val="782D384E"/>
    <w:rsid w:val="782DD292"/>
    <w:rsid w:val="782DED9A"/>
    <w:rsid w:val="782FE475"/>
    <w:rsid w:val="7831B69D"/>
    <w:rsid w:val="78326883"/>
    <w:rsid w:val="78378B01"/>
    <w:rsid w:val="783C8DC7"/>
    <w:rsid w:val="784748FE"/>
    <w:rsid w:val="784D2126"/>
    <w:rsid w:val="784ECC07"/>
    <w:rsid w:val="7852A669"/>
    <w:rsid w:val="7852E0C0"/>
    <w:rsid w:val="7858EDA5"/>
    <w:rsid w:val="785A637C"/>
    <w:rsid w:val="785E5E29"/>
    <w:rsid w:val="7862A60B"/>
    <w:rsid w:val="78653852"/>
    <w:rsid w:val="786779C5"/>
    <w:rsid w:val="78726170"/>
    <w:rsid w:val="7873D1CF"/>
    <w:rsid w:val="7875AF6C"/>
    <w:rsid w:val="7878A3AC"/>
    <w:rsid w:val="787C8669"/>
    <w:rsid w:val="787E3FBF"/>
    <w:rsid w:val="787F533E"/>
    <w:rsid w:val="7888450B"/>
    <w:rsid w:val="7888B74A"/>
    <w:rsid w:val="78893588"/>
    <w:rsid w:val="7889B71E"/>
    <w:rsid w:val="788B19CB"/>
    <w:rsid w:val="788BB6BC"/>
    <w:rsid w:val="788CAEF6"/>
    <w:rsid w:val="7893A213"/>
    <w:rsid w:val="7898F318"/>
    <w:rsid w:val="789B2CA3"/>
    <w:rsid w:val="789B6E8A"/>
    <w:rsid w:val="789BFE85"/>
    <w:rsid w:val="78A1735A"/>
    <w:rsid w:val="78A20FCB"/>
    <w:rsid w:val="78A522AC"/>
    <w:rsid w:val="78AB734F"/>
    <w:rsid w:val="78B07A0A"/>
    <w:rsid w:val="78B19FB7"/>
    <w:rsid w:val="78B2C169"/>
    <w:rsid w:val="78B4AAEB"/>
    <w:rsid w:val="78B7578A"/>
    <w:rsid w:val="78BFBACA"/>
    <w:rsid w:val="78CC89F1"/>
    <w:rsid w:val="78CD624D"/>
    <w:rsid w:val="78D497E4"/>
    <w:rsid w:val="78D54736"/>
    <w:rsid w:val="78D564CE"/>
    <w:rsid w:val="78D732D1"/>
    <w:rsid w:val="78D76E8B"/>
    <w:rsid w:val="78DB6591"/>
    <w:rsid w:val="78DE0768"/>
    <w:rsid w:val="78DE89CE"/>
    <w:rsid w:val="78E1134D"/>
    <w:rsid w:val="78EF4C67"/>
    <w:rsid w:val="78FBB2CB"/>
    <w:rsid w:val="78FDDB84"/>
    <w:rsid w:val="79013188"/>
    <w:rsid w:val="79040CCE"/>
    <w:rsid w:val="790691CA"/>
    <w:rsid w:val="7906E3BD"/>
    <w:rsid w:val="7907CEA7"/>
    <w:rsid w:val="790BEE5D"/>
    <w:rsid w:val="7910B11A"/>
    <w:rsid w:val="7911AA4C"/>
    <w:rsid w:val="7913F8FB"/>
    <w:rsid w:val="79162460"/>
    <w:rsid w:val="791A1D02"/>
    <w:rsid w:val="791CA2D3"/>
    <w:rsid w:val="79221278"/>
    <w:rsid w:val="7922462D"/>
    <w:rsid w:val="792316BE"/>
    <w:rsid w:val="7924E0CB"/>
    <w:rsid w:val="792B8FBF"/>
    <w:rsid w:val="79313611"/>
    <w:rsid w:val="79330010"/>
    <w:rsid w:val="793928AD"/>
    <w:rsid w:val="793A07DE"/>
    <w:rsid w:val="793DBC69"/>
    <w:rsid w:val="794B64F3"/>
    <w:rsid w:val="794BBD43"/>
    <w:rsid w:val="794CED75"/>
    <w:rsid w:val="79539A0D"/>
    <w:rsid w:val="795929CD"/>
    <w:rsid w:val="7959A10D"/>
    <w:rsid w:val="795A68A9"/>
    <w:rsid w:val="795DF31F"/>
    <w:rsid w:val="795E0B50"/>
    <w:rsid w:val="795E9FC7"/>
    <w:rsid w:val="79688792"/>
    <w:rsid w:val="79717327"/>
    <w:rsid w:val="7971B9AD"/>
    <w:rsid w:val="7974116D"/>
    <w:rsid w:val="79786F1F"/>
    <w:rsid w:val="797C6AAD"/>
    <w:rsid w:val="797F3689"/>
    <w:rsid w:val="79856A19"/>
    <w:rsid w:val="7985795E"/>
    <w:rsid w:val="7985CBEF"/>
    <w:rsid w:val="798786DA"/>
    <w:rsid w:val="79898590"/>
    <w:rsid w:val="79904D76"/>
    <w:rsid w:val="79950E60"/>
    <w:rsid w:val="7998BD66"/>
    <w:rsid w:val="799EB280"/>
    <w:rsid w:val="79A2EF10"/>
    <w:rsid w:val="79A44281"/>
    <w:rsid w:val="79A6CC8D"/>
    <w:rsid w:val="79A7502E"/>
    <w:rsid w:val="79A78147"/>
    <w:rsid w:val="79A89426"/>
    <w:rsid w:val="79A9BE5A"/>
    <w:rsid w:val="79AD8712"/>
    <w:rsid w:val="79B0AA4A"/>
    <w:rsid w:val="79B4FE4D"/>
    <w:rsid w:val="79BA7D25"/>
    <w:rsid w:val="79C24408"/>
    <w:rsid w:val="79C7BE91"/>
    <w:rsid w:val="79C85348"/>
    <w:rsid w:val="79CDA47E"/>
    <w:rsid w:val="79CEBBCC"/>
    <w:rsid w:val="79D030EB"/>
    <w:rsid w:val="79D2C489"/>
    <w:rsid w:val="79D52E7A"/>
    <w:rsid w:val="79D98425"/>
    <w:rsid w:val="79D9D1D3"/>
    <w:rsid w:val="79DAE020"/>
    <w:rsid w:val="79DE1C17"/>
    <w:rsid w:val="79DE4FD2"/>
    <w:rsid w:val="79DE7DB1"/>
    <w:rsid w:val="79DE958D"/>
    <w:rsid w:val="79E33C6E"/>
    <w:rsid w:val="79E3E90A"/>
    <w:rsid w:val="79EA0F05"/>
    <w:rsid w:val="79EB14F7"/>
    <w:rsid w:val="79EFCDE5"/>
    <w:rsid w:val="79F4F6A0"/>
    <w:rsid w:val="79F853E9"/>
    <w:rsid w:val="79FDACE4"/>
    <w:rsid w:val="79FDAEA0"/>
    <w:rsid w:val="7A0062E7"/>
    <w:rsid w:val="7A0B78C3"/>
    <w:rsid w:val="7A0EB48A"/>
    <w:rsid w:val="7A0F0330"/>
    <w:rsid w:val="7A10A2A9"/>
    <w:rsid w:val="7A121C08"/>
    <w:rsid w:val="7A15EFD5"/>
    <w:rsid w:val="7A1751E5"/>
    <w:rsid w:val="7A189F6B"/>
    <w:rsid w:val="7A1ED57D"/>
    <w:rsid w:val="7A21B9FD"/>
    <w:rsid w:val="7A239B35"/>
    <w:rsid w:val="7A2AD2F6"/>
    <w:rsid w:val="7A2DC82B"/>
    <w:rsid w:val="7A34D404"/>
    <w:rsid w:val="7A37D91B"/>
    <w:rsid w:val="7A487DD8"/>
    <w:rsid w:val="7A4FC384"/>
    <w:rsid w:val="7A5082A9"/>
    <w:rsid w:val="7A511C23"/>
    <w:rsid w:val="7A56F8CD"/>
    <w:rsid w:val="7A59CF2F"/>
    <w:rsid w:val="7A600927"/>
    <w:rsid w:val="7A61CE6C"/>
    <w:rsid w:val="7A62468E"/>
    <w:rsid w:val="7A63A59E"/>
    <w:rsid w:val="7A6765C1"/>
    <w:rsid w:val="7A690000"/>
    <w:rsid w:val="7A6CA9B0"/>
    <w:rsid w:val="7A6CDB7A"/>
    <w:rsid w:val="7A6E6B5E"/>
    <w:rsid w:val="7A742BC0"/>
    <w:rsid w:val="7A7A4371"/>
    <w:rsid w:val="7A7AD848"/>
    <w:rsid w:val="7A7BC0B8"/>
    <w:rsid w:val="7A82C35A"/>
    <w:rsid w:val="7A85DC51"/>
    <w:rsid w:val="7A88FAF7"/>
    <w:rsid w:val="7A8F53DF"/>
    <w:rsid w:val="7A952931"/>
    <w:rsid w:val="7A9690FD"/>
    <w:rsid w:val="7A98F85E"/>
    <w:rsid w:val="7A9B19B4"/>
    <w:rsid w:val="7AA2EB7E"/>
    <w:rsid w:val="7AA3C346"/>
    <w:rsid w:val="7AADC93A"/>
    <w:rsid w:val="7AAE21F2"/>
    <w:rsid w:val="7AAE8B6E"/>
    <w:rsid w:val="7AB604C3"/>
    <w:rsid w:val="7ABAC1C4"/>
    <w:rsid w:val="7ABDE2F8"/>
    <w:rsid w:val="7AC4ECDB"/>
    <w:rsid w:val="7AC75126"/>
    <w:rsid w:val="7AC8CC07"/>
    <w:rsid w:val="7ACA1DE9"/>
    <w:rsid w:val="7ACB2E58"/>
    <w:rsid w:val="7ACC50AD"/>
    <w:rsid w:val="7AD0A8B9"/>
    <w:rsid w:val="7AD1C3A8"/>
    <w:rsid w:val="7AD2B817"/>
    <w:rsid w:val="7ADAAABB"/>
    <w:rsid w:val="7ADCED5D"/>
    <w:rsid w:val="7ADE95CF"/>
    <w:rsid w:val="7AE07F41"/>
    <w:rsid w:val="7AE42F0B"/>
    <w:rsid w:val="7AEB2C56"/>
    <w:rsid w:val="7AEBC2F4"/>
    <w:rsid w:val="7AF4E581"/>
    <w:rsid w:val="7B010C23"/>
    <w:rsid w:val="7B03E019"/>
    <w:rsid w:val="7B0496E1"/>
    <w:rsid w:val="7B06E197"/>
    <w:rsid w:val="7B0A2E74"/>
    <w:rsid w:val="7B0A7780"/>
    <w:rsid w:val="7B16FAF6"/>
    <w:rsid w:val="7B18BB6C"/>
    <w:rsid w:val="7B1951AE"/>
    <w:rsid w:val="7B19849B"/>
    <w:rsid w:val="7B1B592D"/>
    <w:rsid w:val="7B1EF6F6"/>
    <w:rsid w:val="7B1F8D74"/>
    <w:rsid w:val="7B217C9D"/>
    <w:rsid w:val="7B247C22"/>
    <w:rsid w:val="7B256809"/>
    <w:rsid w:val="7B275B51"/>
    <w:rsid w:val="7B2ABEE0"/>
    <w:rsid w:val="7B2FC933"/>
    <w:rsid w:val="7B355CC9"/>
    <w:rsid w:val="7B3CBFBA"/>
    <w:rsid w:val="7B3CDA60"/>
    <w:rsid w:val="7B41AD68"/>
    <w:rsid w:val="7B476B78"/>
    <w:rsid w:val="7B4AD51F"/>
    <w:rsid w:val="7B4D5868"/>
    <w:rsid w:val="7B53CAA2"/>
    <w:rsid w:val="7B5BC37F"/>
    <w:rsid w:val="7B5DE3C8"/>
    <w:rsid w:val="7B6190EB"/>
    <w:rsid w:val="7B67288C"/>
    <w:rsid w:val="7B69ECD7"/>
    <w:rsid w:val="7B6D77CB"/>
    <w:rsid w:val="7B6DA120"/>
    <w:rsid w:val="7B71C8E5"/>
    <w:rsid w:val="7B7343F2"/>
    <w:rsid w:val="7B840434"/>
    <w:rsid w:val="7B895257"/>
    <w:rsid w:val="7B8C37FF"/>
    <w:rsid w:val="7B8D60E1"/>
    <w:rsid w:val="7B8F444D"/>
    <w:rsid w:val="7B907812"/>
    <w:rsid w:val="7B916A71"/>
    <w:rsid w:val="7B9448BF"/>
    <w:rsid w:val="7B95117F"/>
    <w:rsid w:val="7B9ECB33"/>
    <w:rsid w:val="7BAD2CE4"/>
    <w:rsid w:val="7BAD4D70"/>
    <w:rsid w:val="7BB22005"/>
    <w:rsid w:val="7BB2C7D2"/>
    <w:rsid w:val="7BB33E3A"/>
    <w:rsid w:val="7BB67F06"/>
    <w:rsid w:val="7BB742C6"/>
    <w:rsid w:val="7BBABD85"/>
    <w:rsid w:val="7BBB5E32"/>
    <w:rsid w:val="7BBBB463"/>
    <w:rsid w:val="7BBBD10C"/>
    <w:rsid w:val="7BC77406"/>
    <w:rsid w:val="7BC79620"/>
    <w:rsid w:val="7BCAF57F"/>
    <w:rsid w:val="7BCC608A"/>
    <w:rsid w:val="7BCE6230"/>
    <w:rsid w:val="7BD1E6F7"/>
    <w:rsid w:val="7BD26001"/>
    <w:rsid w:val="7BD3F1A1"/>
    <w:rsid w:val="7BD94B84"/>
    <w:rsid w:val="7BD9D47D"/>
    <w:rsid w:val="7BDC44AC"/>
    <w:rsid w:val="7BDC4A65"/>
    <w:rsid w:val="7BDC6DD9"/>
    <w:rsid w:val="7BE73C35"/>
    <w:rsid w:val="7BF6AA7C"/>
    <w:rsid w:val="7BF79319"/>
    <w:rsid w:val="7C03FAE6"/>
    <w:rsid w:val="7C0E83EE"/>
    <w:rsid w:val="7C0FFC21"/>
    <w:rsid w:val="7C1167A4"/>
    <w:rsid w:val="7C142DA4"/>
    <w:rsid w:val="7C14A293"/>
    <w:rsid w:val="7C14D3F6"/>
    <w:rsid w:val="7C1B6099"/>
    <w:rsid w:val="7C1E213E"/>
    <w:rsid w:val="7C2014FE"/>
    <w:rsid w:val="7C2252B3"/>
    <w:rsid w:val="7C2B2440"/>
    <w:rsid w:val="7C2BCD27"/>
    <w:rsid w:val="7C33B504"/>
    <w:rsid w:val="7C35AB96"/>
    <w:rsid w:val="7C3CAFCD"/>
    <w:rsid w:val="7C4011F4"/>
    <w:rsid w:val="7C436C40"/>
    <w:rsid w:val="7C43B0A7"/>
    <w:rsid w:val="7C45E22E"/>
    <w:rsid w:val="7C500936"/>
    <w:rsid w:val="7C517875"/>
    <w:rsid w:val="7C5279FF"/>
    <w:rsid w:val="7C56918A"/>
    <w:rsid w:val="7C5F8DE0"/>
    <w:rsid w:val="7C64E904"/>
    <w:rsid w:val="7C67EE84"/>
    <w:rsid w:val="7C6C02A9"/>
    <w:rsid w:val="7C6DD019"/>
    <w:rsid w:val="7C6E74F2"/>
    <w:rsid w:val="7C706AE7"/>
    <w:rsid w:val="7C73D01D"/>
    <w:rsid w:val="7C82E070"/>
    <w:rsid w:val="7C865AB0"/>
    <w:rsid w:val="7C8DC341"/>
    <w:rsid w:val="7C8FC712"/>
    <w:rsid w:val="7C980508"/>
    <w:rsid w:val="7C9FB07A"/>
    <w:rsid w:val="7CA12D1B"/>
    <w:rsid w:val="7CA35BD9"/>
    <w:rsid w:val="7CA5FC78"/>
    <w:rsid w:val="7CA70FE4"/>
    <w:rsid w:val="7CBC9D90"/>
    <w:rsid w:val="7CC35B93"/>
    <w:rsid w:val="7CC4CD35"/>
    <w:rsid w:val="7CC79E62"/>
    <w:rsid w:val="7CC82860"/>
    <w:rsid w:val="7CCE18E4"/>
    <w:rsid w:val="7CD5164D"/>
    <w:rsid w:val="7CD65361"/>
    <w:rsid w:val="7CDB5CEF"/>
    <w:rsid w:val="7CDC5BB7"/>
    <w:rsid w:val="7CE4A9C6"/>
    <w:rsid w:val="7CE593C3"/>
    <w:rsid w:val="7CEB9478"/>
    <w:rsid w:val="7CEE1A95"/>
    <w:rsid w:val="7CF1DA60"/>
    <w:rsid w:val="7CF78D9A"/>
    <w:rsid w:val="7CF9F072"/>
    <w:rsid w:val="7CFC3DB9"/>
    <w:rsid w:val="7CFCAFCE"/>
    <w:rsid w:val="7CFDEE60"/>
    <w:rsid w:val="7D00DFE7"/>
    <w:rsid w:val="7D041A6C"/>
    <w:rsid w:val="7D04534F"/>
    <w:rsid w:val="7D0570B8"/>
    <w:rsid w:val="7D062935"/>
    <w:rsid w:val="7D0956AE"/>
    <w:rsid w:val="7D0A506A"/>
    <w:rsid w:val="7D0AFC24"/>
    <w:rsid w:val="7D0B9531"/>
    <w:rsid w:val="7D1723A1"/>
    <w:rsid w:val="7D17A2C3"/>
    <w:rsid w:val="7D17F8FF"/>
    <w:rsid w:val="7D180455"/>
    <w:rsid w:val="7D1AB658"/>
    <w:rsid w:val="7D2032D9"/>
    <w:rsid w:val="7D28A057"/>
    <w:rsid w:val="7D2BFE09"/>
    <w:rsid w:val="7D2E4D8A"/>
    <w:rsid w:val="7D2ED377"/>
    <w:rsid w:val="7D328919"/>
    <w:rsid w:val="7D35B22A"/>
    <w:rsid w:val="7D386CEE"/>
    <w:rsid w:val="7D3C2080"/>
    <w:rsid w:val="7D444142"/>
    <w:rsid w:val="7D4489E9"/>
    <w:rsid w:val="7D4ABA6F"/>
    <w:rsid w:val="7D4BE057"/>
    <w:rsid w:val="7D4F6796"/>
    <w:rsid w:val="7D58315B"/>
    <w:rsid w:val="7D5A4948"/>
    <w:rsid w:val="7D643625"/>
    <w:rsid w:val="7D64C70B"/>
    <w:rsid w:val="7D65BF79"/>
    <w:rsid w:val="7D668351"/>
    <w:rsid w:val="7D66D6C3"/>
    <w:rsid w:val="7D69177D"/>
    <w:rsid w:val="7D7523BA"/>
    <w:rsid w:val="7D791761"/>
    <w:rsid w:val="7D7B1913"/>
    <w:rsid w:val="7D811C34"/>
    <w:rsid w:val="7D86C61B"/>
    <w:rsid w:val="7D8A6E8B"/>
    <w:rsid w:val="7D8BA267"/>
    <w:rsid w:val="7D8BEEAB"/>
    <w:rsid w:val="7D8DF34F"/>
    <w:rsid w:val="7D900545"/>
    <w:rsid w:val="7D92A425"/>
    <w:rsid w:val="7D942411"/>
    <w:rsid w:val="7D942AF0"/>
    <w:rsid w:val="7D96439B"/>
    <w:rsid w:val="7D9A0188"/>
    <w:rsid w:val="7D9C2ABC"/>
    <w:rsid w:val="7D9CC739"/>
    <w:rsid w:val="7D9ED8DD"/>
    <w:rsid w:val="7DA46C35"/>
    <w:rsid w:val="7DA68DF2"/>
    <w:rsid w:val="7DB1F82F"/>
    <w:rsid w:val="7DB4E5E9"/>
    <w:rsid w:val="7DB86BFD"/>
    <w:rsid w:val="7DB8FD0A"/>
    <w:rsid w:val="7DBACBE7"/>
    <w:rsid w:val="7DBD1734"/>
    <w:rsid w:val="7DBD7D13"/>
    <w:rsid w:val="7DC0C427"/>
    <w:rsid w:val="7DC0CB1C"/>
    <w:rsid w:val="7DC126CC"/>
    <w:rsid w:val="7DCA1260"/>
    <w:rsid w:val="7DCD6D36"/>
    <w:rsid w:val="7DD21B05"/>
    <w:rsid w:val="7DD992DF"/>
    <w:rsid w:val="7DE1BC39"/>
    <w:rsid w:val="7DE23FCE"/>
    <w:rsid w:val="7DE66520"/>
    <w:rsid w:val="7DE9ED95"/>
    <w:rsid w:val="7DEDE7AB"/>
    <w:rsid w:val="7DEDFD42"/>
    <w:rsid w:val="7DF81D27"/>
    <w:rsid w:val="7DF8F8D8"/>
    <w:rsid w:val="7E01AA0F"/>
    <w:rsid w:val="7E02343B"/>
    <w:rsid w:val="7E0492C5"/>
    <w:rsid w:val="7E0583E0"/>
    <w:rsid w:val="7E067773"/>
    <w:rsid w:val="7E08A859"/>
    <w:rsid w:val="7E0E6CD2"/>
    <w:rsid w:val="7E10A082"/>
    <w:rsid w:val="7E1315E5"/>
    <w:rsid w:val="7E1611B8"/>
    <w:rsid w:val="7E17C688"/>
    <w:rsid w:val="7E1ED99C"/>
    <w:rsid w:val="7E1F6A9C"/>
    <w:rsid w:val="7E2074D3"/>
    <w:rsid w:val="7E22107D"/>
    <w:rsid w:val="7E222700"/>
    <w:rsid w:val="7E241524"/>
    <w:rsid w:val="7E26463C"/>
    <w:rsid w:val="7E2D2B0A"/>
    <w:rsid w:val="7E2F2CBB"/>
    <w:rsid w:val="7E2F9FDE"/>
    <w:rsid w:val="7E341431"/>
    <w:rsid w:val="7E37208A"/>
    <w:rsid w:val="7E3E5AD8"/>
    <w:rsid w:val="7E3FEB08"/>
    <w:rsid w:val="7E45E0FF"/>
    <w:rsid w:val="7E48AF7B"/>
    <w:rsid w:val="7E4C68E7"/>
    <w:rsid w:val="7E4E27BB"/>
    <w:rsid w:val="7E50CA1A"/>
    <w:rsid w:val="7E50DA40"/>
    <w:rsid w:val="7E62E7FF"/>
    <w:rsid w:val="7E672B7A"/>
    <w:rsid w:val="7E6AB1A6"/>
    <w:rsid w:val="7E742BA2"/>
    <w:rsid w:val="7E7A24A8"/>
    <w:rsid w:val="7E7C66A3"/>
    <w:rsid w:val="7E7D90E5"/>
    <w:rsid w:val="7E7E0976"/>
    <w:rsid w:val="7E8186BB"/>
    <w:rsid w:val="7E837D22"/>
    <w:rsid w:val="7E8495A5"/>
    <w:rsid w:val="7E88A582"/>
    <w:rsid w:val="7E8B7EDF"/>
    <w:rsid w:val="7E8C13CE"/>
    <w:rsid w:val="7E8C4337"/>
    <w:rsid w:val="7EA5E897"/>
    <w:rsid w:val="7EB117F5"/>
    <w:rsid w:val="7EB3999D"/>
    <w:rsid w:val="7EC29F87"/>
    <w:rsid w:val="7EC2D1E6"/>
    <w:rsid w:val="7EC69F67"/>
    <w:rsid w:val="7EC6FC5B"/>
    <w:rsid w:val="7EC9921A"/>
    <w:rsid w:val="7ECA67A8"/>
    <w:rsid w:val="7ECC0B77"/>
    <w:rsid w:val="7ED0FDEB"/>
    <w:rsid w:val="7ED1076E"/>
    <w:rsid w:val="7ED1EF3F"/>
    <w:rsid w:val="7ED25CC9"/>
    <w:rsid w:val="7ED66BF5"/>
    <w:rsid w:val="7ED69E80"/>
    <w:rsid w:val="7ED901FA"/>
    <w:rsid w:val="7EE088AA"/>
    <w:rsid w:val="7EE0E931"/>
    <w:rsid w:val="7EE57142"/>
    <w:rsid w:val="7EF04E62"/>
    <w:rsid w:val="7EF2C6DF"/>
    <w:rsid w:val="7EF3A5ED"/>
    <w:rsid w:val="7EF50428"/>
    <w:rsid w:val="7EF52E63"/>
    <w:rsid w:val="7EF5F72E"/>
    <w:rsid w:val="7EF6D139"/>
    <w:rsid w:val="7EFBF07A"/>
    <w:rsid w:val="7EFE824B"/>
    <w:rsid w:val="7EFEC7C3"/>
    <w:rsid w:val="7EFFA5A3"/>
    <w:rsid w:val="7F0710EB"/>
    <w:rsid w:val="7F0906EA"/>
    <w:rsid w:val="7F092CB3"/>
    <w:rsid w:val="7F170F7D"/>
    <w:rsid w:val="7F19E930"/>
    <w:rsid w:val="7F1A468E"/>
    <w:rsid w:val="7F1D927B"/>
    <w:rsid w:val="7F1F7F7D"/>
    <w:rsid w:val="7F24F27A"/>
    <w:rsid w:val="7F2529E9"/>
    <w:rsid w:val="7F27DAA7"/>
    <w:rsid w:val="7F287BDE"/>
    <w:rsid w:val="7F29DED8"/>
    <w:rsid w:val="7F2C46BE"/>
    <w:rsid w:val="7F2E7486"/>
    <w:rsid w:val="7F333F1F"/>
    <w:rsid w:val="7F37D723"/>
    <w:rsid w:val="7F3E3492"/>
    <w:rsid w:val="7F42437A"/>
    <w:rsid w:val="7F46CEFE"/>
    <w:rsid w:val="7F4967D2"/>
    <w:rsid w:val="7F4BCC1D"/>
    <w:rsid w:val="7F4C9A66"/>
    <w:rsid w:val="7F5183D2"/>
    <w:rsid w:val="7F51BC42"/>
    <w:rsid w:val="7F577142"/>
    <w:rsid w:val="7F594D74"/>
    <w:rsid w:val="7F5B01C3"/>
    <w:rsid w:val="7F5D3BB6"/>
    <w:rsid w:val="7F671AD0"/>
    <w:rsid w:val="7F6A408A"/>
    <w:rsid w:val="7F6AB084"/>
    <w:rsid w:val="7F6D27EA"/>
    <w:rsid w:val="7F6DE706"/>
    <w:rsid w:val="7F710E16"/>
    <w:rsid w:val="7F71DE10"/>
    <w:rsid w:val="7F78EBB6"/>
    <w:rsid w:val="7F7A00BE"/>
    <w:rsid w:val="7F80F779"/>
    <w:rsid w:val="7F82529B"/>
    <w:rsid w:val="7F8AEBA0"/>
    <w:rsid w:val="7F8CB64D"/>
    <w:rsid w:val="7F8FA889"/>
    <w:rsid w:val="7F90FF20"/>
    <w:rsid w:val="7F9109AF"/>
    <w:rsid w:val="7F910FC0"/>
    <w:rsid w:val="7F9700A6"/>
    <w:rsid w:val="7F978D2B"/>
    <w:rsid w:val="7F987283"/>
    <w:rsid w:val="7F98DF97"/>
    <w:rsid w:val="7F9E87B9"/>
    <w:rsid w:val="7F9FC9A8"/>
    <w:rsid w:val="7FAA68BD"/>
    <w:rsid w:val="7FAB474C"/>
    <w:rsid w:val="7FAF8528"/>
    <w:rsid w:val="7FB4E381"/>
    <w:rsid w:val="7FB90715"/>
    <w:rsid w:val="7FBC0252"/>
    <w:rsid w:val="7FBEE50A"/>
    <w:rsid w:val="7FBF3CCF"/>
    <w:rsid w:val="7FC175BC"/>
    <w:rsid w:val="7FC4BAA2"/>
    <w:rsid w:val="7FC7A211"/>
    <w:rsid w:val="7FCA2EE8"/>
    <w:rsid w:val="7FD6F099"/>
    <w:rsid w:val="7FDACF23"/>
    <w:rsid w:val="7FE0546B"/>
    <w:rsid w:val="7FE0A162"/>
    <w:rsid w:val="7FE58542"/>
    <w:rsid w:val="7FEA57AB"/>
    <w:rsid w:val="7FEFAA51"/>
    <w:rsid w:val="7FF09085"/>
    <w:rsid w:val="7FF28A20"/>
    <w:rsid w:val="7FF8B244"/>
    <w:rsid w:val="7FF959A6"/>
    <w:rsid w:val="7FFAAE9F"/>
    <w:rsid w:val="7FFCFED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930FDC"/>
  <w15:chartTrackingRefBased/>
  <w15:docId w15:val="{A9BCF0F3-4CED-44AE-9A4E-E9FCAF99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37A"/>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RAZKY PRVA UROVEN"/>
    <w:basedOn w:val="Normal"/>
    <w:link w:val="ListParagraphChar"/>
    <w:uiPriority w:val="34"/>
    <w:qFormat/>
    <w:rsid w:val="00070E54"/>
    <w:pPr>
      <w:ind w:left="720"/>
      <w:contextualSpacing/>
    </w:pPr>
  </w:style>
  <w:style w:type="table" w:styleId="GridTable3">
    <w:name w:val="Grid Table 3"/>
    <w:basedOn w:val="TableNormal"/>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8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04"/>
    <w:rPr>
      <w:rFonts w:ascii="Segoe UI" w:hAnsi="Segoe UI" w:cs="Segoe UI"/>
      <w:sz w:val="18"/>
      <w:szCs w:val="18"/>
    </w:rPr>
  </w:style>
  <w:style w:type="paragraph" w:styleId="FootnoteText">
    <w:name w:val="footnote text"/>
    <w:basedOn w:val="Normal"/>
    <w:link w:val="FootnoteTextChar"/>
    <w:uiPriority w:val="99"/>
    <w:unhideWhenUsed/>
    <w:rsid w:val="00185906"/>
    <w:pPr>
      <w:spacing w:after="0" w:line="240" w:lineRule="auto"/>
    </w:pPr>
    <w:rPr>
      <w:sz w:val="20"/>
      <w:szCs w:val="20"/>
    </w:rPr>
  </w:style>
  <w:style w:type="character" w:customStyle="1" w:styleId="FootnoteTextChar">
    <w:name w:val="Footnote Text Char"/>
    <w:basedOn w:val="DefaultParagraphFont"/>
    <w:link w:val="FootnoteText"/>
    <w:uiPriority w:val="99"/>
    <w:rsid w:val="00185906"/>
    <w:rPr>
      <w:sz w:val="20"/>
      <w:szCs w:val="20"/>
    </w:rPr>
  </w:style>
  <w:style w:type="character" w:styleId="FootnoteReference">
    <w:name w:val="footnote reference"/>
    <w:basedOn w:val="DefaultParagraphFont"/>
    <w:uiPriority w:val="99"/>
    <w:unhideWhenUsed/>
    <w:rsid w:val="00185906"/>
    <w:rPr>
      <w:vertAlign w:val="superscript"/>
    </w:rPr>
  </w:style>
  <w:style w:type="character" w:styleId="Hyperlink">
    <w:name w:val="Hyperlink"/>
    <w:basedOn w:val="DefaultParagraphFont"/>
    <w:uiPriority w:val="99"/>
    <w:unhideWhenUsed/>
    <w:rsid w:val="00185906"/>
    <w:rPr>
      <w:color w:val="0563C1" w:themeColor="hyperlink"/>
      <w:u w:val="single"/>
    </w:rPr>
  </w:style>
  <w:style w:type="character" w:customStyle="1" w:styleId="ListParagraphChar">
    <w:name w:val="List Paragraph Char"/>
    <w:aliases w:val="ODRAZKY PRVA UROVEN Char"/>
    <w:link w:val="ListParagraph"/>
    <w:uiPriority w:val="34"/>
    <w:locked/>
    <w:rsid w:val="004D1B73"/>
  </w:style>
  <w:style w:type="paragraph" w:styleId="Header">
    <w:name w:val="header"/>
    <w:basedOn w:val="Normal"/>
    <w:link w:val="HeaderChar"/>
    <w:uiPriority w:val="99"/>
    <w:unhideWhenUsed/>
    <w:rsid w:val="00607E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E2A"/>
  </w:style>
  <w:style w:type="paragraph" w:styleId="Footer">
    <w:name w:val="footer"/>
    <w:basedOn w:val="Normal"/>
    <w:link w:val="FooterChar"/>
    <w:uiPriority w:val="99"/>
    <w:unhideWhenUsed/>
    <w:rsid w:val="00607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E2A"/>
  </w:style>
  <w:style w:type="table" w:styleId="GridTable2-Accent1">
    <w:name w:val="Grid Table 2 Accent 1"/>
    <w:basedOn w:val="TableNormal"/>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E64EF6"/>
    <w:rPr>
      <w:color w:val="954F72" w:themeColor="followedHyperlink"/>
      <w:u w:val="single"/>
    </w:rPr>
  </w:style>
  <w:style w:type="character" w:styleId="CommentReference">
    <w:name w:val="annotation reference"/>
    <w:basedOn w:val="DefaultParagraphFont"/>
    <w:uiPriority w:val="99"/>
    <w:semiHidden/>
    <w:unhideWhenUsed/>
    <w:rsid w:val="00601605"/>
    <w:rPr>
      <w:sz w:val="16"/>
      <w:szCs w:val="16"/>
    </w:rPr>
  </w:style>
  <w:style w:type="paragraph" w:styleId="CommentText">
    <w:name w:val="annotation text"/>
    <w:basedOn w:val="Normal"/>
    <w:link w:val="CommentTextChar"/>
    <w:uiPriority w:val="99"/>
    <w:semiHidden/>
    <w:unhideWhenUsed/>
    <w:rsid w:val="00601605"/>
    <w:pPr>
      <w:spacing w:line="240" w:lineRule="auto"/>
    </w:pPr>
    <w:rPr>
      <w:sz w:val="20"/>
      <w:szCs w:val="20"/>
    </w:rPr>
  </w:style>
  <w:style w:type="character" w:customStyle="1" w:styleId="CommentTextChar">
    <w:name w:val="Comment Text Char"/>
    <w:basedOn w:val="DefaultParagraphFont"/>
    <w:link w:val="CommentText"/>
    <w:uiPriority w:val="99"/>
    <w:semiHidden/>
    <w:rsid w:val="00601605"/>
    <w:rPr>
      <w:sz w:val="20"/>
      <w:szCs w:val="20"/>
    </w:rPr>
  </w:style>
  <w:style w:type="paragraph" w:styleId="CommentSubject">
    <w:name w:val="annotation subject"/>
    <w:basedOn w:val="CommentText"/>
    <w:next w:val="CommentText"/>
    <w:link w:val="CommentSubjectChar"/>
    <w:uiPriority w:val="99"/>
    <w:semiHidden/>
    <w:unhideWhenUsed/>
    <w:rsid w:val="00601605"/>
    <w:rPr>
      <w:b/>
      <w:bCs/>
    </w:rPr>
  </w:style>
  <w:style w:type="character" w:customStyle="1" w:styleId="CommentSubjectChar">
    <w:name w:val="Comment Subject Char"/>
    <w:basedOn w:val="CommentTextChar"/>
    <w:link w:val="CommentSubject"/>
    <w:uiPriority w:val="99"/>
    <w:semiHidden/>
    <w:rsid w:val="00601605"/>
    <w:rPr>
      <w:b/>
      <w:bCs/>
      <w:sz w:val="20"/>
      <w:szCs w:val="20"/>
    </w:rPr>
  </w:style>
  <w:style w:type="character" w:styleId="UnresolvedMention">
    <w:name w:val="Unresolved Mention"/>
    <w:basedOn w:val="DefaultParagraphFont"/>
    <w:uiPriority w:val="99"/>
    <w:semiHidden/>
    <w:unhideWhenUsed/>
    <w:rsid w:val="007D483E"/>
    <w:rPr>
      <w:color w:val="605E5C"/>
      <w:shd w:val="clear" w:color="auto" w:fill="E1DFDD"/>
    </w:rPr>
  </w:style>
  <w:style w:type="paragraph" w:customStyle="1" w:styleId="xmsonormal">
    <w:name w:val="x_msonormal"/>
    <w:basedOn w:val="Normal"/>
    <w:rsid w:val="00BC47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msoplaintext">
    <w:name w:val="x_msoplaintext"/>
    <w:basedOn w:val="Normal"/>
    <w:rsid w:val="005E1CA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xxxxxxxxmsonormal">
    <w:name w:val="x_xxxxxxxxmsonormal"/>
    <w:basedOn w:val="Normal"/>
    <w:rsid w:val="00585B3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ocumenttitle">
    <w:name w:val="document_title"/>
    <w:basedOn w:val="Normal"/>
    <w:rsid w:val="00A122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alWeb">
    <w:name w:val="Normal (Web)"/>
    <w:basedOn w:val="Normal"/>
    <w:uiPriority w:val="99"/>
    <w:semiHidden/>
    <w:unhideWhenUsed/>
    <w:rsid w:val="00A122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placingmessage">
    <w:name w:val="replacing_message"/>
    <w:basedOn w:val="Normal"/>
    <w:rsid w:val="00A122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ocumentdates">
    <w:name w:val="document_dates"/>
    <w:basedOn w:val="Normal"/>
    <w:rsid w:val="00A1228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A12280"/>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52A1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2349">
      <w:bodyDiv w:val="1"/>
      <w:marLeft w:val="0"/>
      <w:marRight w:val="0"/>
      <w:marTop w:val="0"/>
      <w:marBottom w:val="0"/>
      <w:divBdr>
        <w:top w:val="none" w:sz="0" w:space="0" w:color="auto"/>
        <w:left w:val="none" w:sz="0" w:space="0" w:color="auto"/>
        <w:bottom w:val="none" w:sz="0" w:space="0" w:color="auto"/>
        <w:right w:val="none" w:sz="0" w:space="0" w:color="auto"/>
      </w:divBdr>
      <w:divsChild>
        <w:div w:id="354699636">
          <w:marLeft w:val="0"/>
          <w:marRight w:val="0"/>
          <w:marTop w:val="0"/>
          <w:marBottom w:val="0"/>
          <w:divBdr>
            <w:top w:val="none" w:sz="0" w:space="0" w:color="auto"/>
            <w:left w:val="none" w:sz="0" w:space="0" w:color="auto"/>
            <w:bottom w:val="none" w:sz="0" w:space="0" w:color="auto"/>
            <w:right w:val="none" w:sz="0" w:space="0" w:color="auto"/>
          </w:divBdr>
        </w:div>
      </w:divsChild>
    </w:div>
    <w:div w:id="375543536">
      <w:bodyDiv w:val="1"/>
      <w:marLeft w:val="0"/>
      <w:marRight w:val="0"/>
      <w:marTop w:val="0"/>
      <w:marBottom w:val="0"/>
      <w:divBdr>
        <w:top w:val="none" w:sz="0" w:space="0" w:color="auto"/>
        <w:left w:val="none" w:sz="0" w:space="0" w:color="auto"/>
        <w:bottom w:val="none" w:sz="0" w:space="0" w:color="auto"/>
        <w:right w:val="none" w:sz="0" w:space="0" w:color="auto"/>
      </w:divBdr>
      <w:divsChild>
        <w:div w:id="265162260">
          <w:marLeft w:val="0"/>
          <w:marRight w:val="0"/>
          <w:marTop w:val="0"/>
          <w:marBottom w:val="0"/>
          <w:divBdr>
            <w:top w:val="none" w:sz="0" w:space="0" w:color="auto"/>
            <w:left w:val="none" w:sz="0" w:space="0" w:color="auto"/>
            <w:bottom w:val="none" w:sz="0" w:space="0" w:color="auto"/>
            <w:right w:val="none" w:sz="0" w:space="0" w:color="auto"/>
          </w:divBdr>
        </w:div>
      </w:divsChild>
    </w:div>
    <w:div w:id="411195339">
      <w:bodyDiv w:val="1"/>
      <w:marLeft w:val="0"/>
      <w:marRight w:val="0"/>
      <w:marTop w:val="0"/>
      <w:marBottom w:val="0"/>
      <w:divBdr>
        <w:top w:val="none" w:sz="0" w:space="0" w:color="auto"/>
        <w:left w:val="none" w:sz="0" w:space="0" w:color="auto"/>
        <w:bottom w:val="none" w:sz="0" w:space="0" w:color="auto"/>
        <w:right w:val="none" w:sz="0" w:space="0" w:color="auto"/>
      </w:divBdr>
      <w:divsChild>
        <w:div w:id="585462939">
          <w:marLeft w:val="0"/>
          <w:marRight w:val="0"/>
          <w:marTop w:val="0"/>
          <w:marBottom w:val="0"/>
          <w:divBdr>
            <w:top w:val="none" w:sz="0" w:space="0" w:color="auto"/>
            <w:left w:val="none" w:sz="0" w:space="0" w:color="auto"/>
            <w:bottom w:val="none" w:sz="0" w:space="0" w:color="auto"/>
            <w:right w:val="none" w:sz="0" w:space="0" w:color="auto"/>
          </w:divBdr>
        </w:div>
      </w:divsChild>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599413869">
      <w:bodyDiv w:val="1"/>
      <w:marLeft w:val="0"/>
      <w:marRight w:val="0"/>
      <w:marTop w:val="0"/>
      <w:marBottom w:val="0"/>
      <w:divBdr>
        <w:top w:val="none" w:sz="0" w:space="0" w:color="auto"/>
        <w:left w:val="none" w:sz="0" w:space="0" w:color="auto"/>
        <w:bottom w:val="none" w:sz="0" w:space="0" w:color="auto"/>
        <w:right w:val="none" w:sz="0" w:space="0" w:color="auto"/>
      </w:divBdr>
    </w:div>
    <w:div w:id="608972907">
      <w:bodyDiv w:val="1"/>
      <w:marLeft w:val="0"/>
      <w:marRight w:val="0"/>
      <w:marTop w:val="0"/>
      <w:marBottom w:val="0"/>
      <w:divBdr>
        <w:top w:val="none" w:sz="0" w:space="0" w:color="auto"/>
        <w:left w:val="none" w:sz="0" w:space="0" w:color="auto"/>
        <w:bottom w:val="none" w:sz="0" w:space="0" w:color="auto"/>
        <w:right w:val="none" w:sz="0" w:space="0" w:color="auto"/>
      </w:divBdr>
      <w:divsChild>
        <w:div w:id="78674913">
          <w:marLeft w:val="0"/>
          <w:marRight w:val="0"/>
          <w:marTop w:val="0"/>
          <w:marBottom w:val="0"/>
          <w:divBdr>
            <w:top w:val="none" w:sz="0" w:space="0" w:color="auto"/>
            <w:left w:val="none" w:sz="0" w:space="0" w:color="auto"/>
            <w:bottom w:val="none" w:sz="0" w:space="0" w:color="auto"/>
            <w:right w:val="none" w:sz="0" w:space="0" w:color="auto"/>
          </w:divBdr>
        </w:div>
      </w:divsChild>
    </w:div>
    <w:div w:id="689794275">
      <w:bodyDiv w:val="1"/>
      <w:marLeft w:val="0"/>
      <w:marRight w:val="0"/>
      <w:marTop w:val="0"/>
      <w:marBottom w:val="0"/>
      <w:divBdr>
        <w:top w:val="none" w:sz="0" w:space="0" w:color="auto"/>
        <w:left w:val="none" w:sz="0" w:space="0" w:color="auto"/>
        <w:bottom w:val="none" w:sz="0" w:space="0" w:color="auto"/>
        <w:right w:val="none" w:sz="0" w:space="0" w:color="auto"/>
      </w:divBdr>
    </w:div>
    <w:div w:id="711197020">
      <w:bodyDiv w:val="1"/>
      <w:marLeft w:val="0"/>
      <w:marRight w:val="0"/>
      <w:marTop w:val="0"/>
      <w:marBottom w:val="0"/>
      <w:divBdr>
        <w:top w:val="none" w:sz="0" w:space="0" w:color="auto"/>
        <w:left w:val="none" w:sz="0" w:space="0" w:color="auto"/>
        <w:bottom w:val="none" w:sz="0" w:space="0" w:color="auto"/>
        <w:right w:val="none" w:sz="0" w:space="0" w:color="auto"/>
      </w:divBdr>
      <w:divsChild>
        <w:div w:id="117843785">
          <w:marLeft w:val="0"/>
          <w:marRight w:val="0"/>
          <w:marTop w:val="0"/>
          <w:marBottom w:val="0"/>
          <w:divBdr>
            <w:top w:val="none" w:sz="0" w:space="0" w:color="auto"/>
            <w:left w:val="none" w:sz="0" w:space="0" w:color="auto"/>
            <w:bottom w:val="none" w:sz="0" w:space="0" w:color="auto"/>
            <w:right w:val="none" w:sz="0" w:space="0" w:color="auto"/>
          </w:divBdr>
        </w:div>
      </w:divsChild>
    </w:div>
    <w:div w:id="773282657">
      <w:bodyDiv w:val="1"/>
      <w:marLeft w:val="0"/>
      <w:marRight w:val="0"/>
      <w:marTop w:val="0"/>
      <w:marBottom w:val="0"/>
      <w:divBdr>
        <w:top w:val="none" w:sz="0" w:space="0" w:color="auto"/>
        <w:left w:val="none" w:sz="0" w:space="0" w:color="auto"/>
        <w:bottom w:val="none" w:sz="0" w:space="0" w:color="auto"/>
        <w:right w:val="none" w:sz="0" w:space="0" w:color="auto"/>
      </w:divBdr>
      <w:divsChild>
        <w:div w:id="989942120">
          <w:marLeft w:val="0"/>
          <w:marRight w:val="0"/>
          <w:marTop w:val="0"/>
          <w:marBottom w:val="0"/>
          <w:divBdr>
            <w:top w:val="none" w:sz="0" w:space="0" w:color="auto"/>
            <w:left w:val="none" w:sz="0" w:space="0" w:color="auto"/>
            <w:bottom w:val="none" w:sz="0" w:space="0" w:color="auto"/>
            <w:right w:val="none" w:sz="0" w:space="0" w:color="auto"/>
          </w:divBdr>
          <w:divsChild>
            <w:div w:id="18484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1554">
      <w:bodyDiv w:val="1"/>
      <w:marLeft w:val="0"/>
      <w:marRight w:val="0"/>
      <w:marTop w:val="0"/>
      <w:marBottom w:val="0"/>
      <w:divBdr>
        <w:top w:val="none" w:sz="0" w:space="0" w:color="auto"/>
        <w:left w:val="none" w:sz="0" w:space="0" w:color="auto"/>
        <w:bottom w:val="none" w:sz="0" w:space="0" w:color="auto"/>
        <w:right w:val="none" w:sz="0" w:space="0" w:color="auto"/>
      </w:divBdr>
    </w:div>
    <w:div w:id="834882069">
      <w:bodyDiv w:val="1"/>
      <w:marLeft w:val="0"/>
      <w:marRight w:val="0"/>
      <w:marTop w:val="0"/>
      <w:marBottom w:val="0"/>
      <w:divBdr>
        <w:top w:val="none" w:sz="0" w:space="0" w:color="auto"/>
        <w:left w:val="none" w:sz="0" w:space="0" w:color="auto"/>
        <w:bottom w:val="none" w:sz="0" w:space="0" w:color="auto"/>
        <w:right w:val="none" w:sz="0" w:space="0" w:color="auto"/>
      </w:divBdr>
      <w:divsChild>
        <w:div w:id="1679430965">
          <w:marLeft w:val="0"/>
          <w:marRight w:val="0"/>
          <w:marTop w:val="0"/>
          <w:marBottom w:val="0"/>
          <w:divBdr>
            <w:top w:val="none" w:sz="0" w:space="0" w:color="auto"/>
            <w:left w:val="none" w:sz="0" w:space="0" w:color="auto"/>
            <w:bottom w:val="none" w:sz="0" w:space="0" w:color="auto"/>
            <w:right w:val="none" w:sz="0" w:space="0" w:color="auto"/>
          </w:divBdr>
        </w:div>
      </w:divsChild>
    </w:div>
    <w:div w:id="1140803443">
      <w:bodyDiv w:val="1"/>
      <w:marLeft w:val="0"/>
      <w:marRight w:val="0"/>
      <w:marTop w:val="0"/>
      <w:marBottom w:val="0"/>
      <w:divBdr>
        <w:top w:val="none" w:sz="0" w:space="0" w:color="auto"/>
        <w:left w:val="none" w:sz="0" w:space="0" w:color="auto"/>
        <w:bottom w:val="none" w:sz="0" w:space="0" w:color="auto"/>
        <w:right w:val="none" w:sz="0" w:space="0" w:color="auto"/>
      </w:divBdr>
    </w:div>
    <w:div w:id="1165588902">
      <w:bodyDiv w:val="1"/>
      <w:marLeft w:val="0"/>
      <w:marRight w:val="0"/>
      <w:marTop w:val="0"/>
      <w:marBottom w:val="0"/>
      <w:divBdr>
        <w:top w:val="none" w:sz="0" w:space="0" w:color="auto"/>
        <w:left w:val="none" w:sz="0" w:space="0" w:color="auto"/>
        <w:bottom w:val="none" w:sz="0" w:space="0" w:color="auto"/>
        <w:right w:val="none" w:sz="0" w:space="0" w:color="auto"/>
      </w:divBdr>
      <w:divsChild>
        <w:div w:id="969944626">
          <w:marLeft w:val="0"/>
          <w:marRight w:val="0"/>
          <w:marTop w:val="0"/>
          <w:marBottom w:val="0"/>
          <w:divBdr>
            <w:top w:val="none" w:sz="0" w:space="0" w:color="auto"/>
            <w:left w:val="none" w:sz="0" w:space="0" w:color="auto"/>
            <w:bottom w:val="none" w:sz="0" w:space="0" w:color="auto"/>
            <w:right w:val="none" w:sz="0" w:space="0" w:color="auto"/>
          </w:divBdr>
          <w:divsChild>
            <w:div w:id="324165013">
              <w:marLeft w:val="0"/>
              <w:marRight w:val="0"/>
              <w:marTop w:val="0"/>
              <w:marBottom w:val="0"/>
              <w:divBdr>
                <w:top w:val="none" w:sz="0" w:space="0" w:color="auto"/>
                <w:left w:val="none" w:sz="0" w:space="0" w:color="auto"/>
                <w:bottom w:val="none" w:sz="0" w:space="0" w:color="auto"/>
                <w:right w:val="none" w:sz="0" w:space="0" w:color="auto"/>
              </w:divBdr>
              <w:divsChild>
                <w:div w:id="231279173">
                  <w:marLeft w:val="0"/>
                  <w:marRight w:val="0"/>
                  <w:marTop w:val="0"/>
                  <w:marBottom w:val="0"/>
                  <w:divBdr>
                    <w:top w:val="none" w:sz="0" w:space="0" w:color="auto"/>
                    <w:left w:val="none" w:sz="0" w:space="0" w:color="auto"/>
                    <w:bottom w:val="none" w:sz="0" w:space="0" w:color="auto"/>
                    <w:right w:val="none" w:sz="0" w:space="0" w:color="auto"/>
                  </w:divBdr>
                </w:div>
              </w:divsChild>
            </w:div>
            <w:div w:id="1052731672">
              <w:marLeft w:val="0"/>
              <w:marRight w:val="0"/>
              <w:marTop w:val="0"/>
              <w:marBottom w:val="0"/>
              <w:divBdr>
                <w:top w:val="none" w:sz="0" w:space="0" w:color="auto"/>
                <w:left w:val="none" w:sz="0" w:space="0" w:color="auto"/>
                <w:bottom w:val="none" w:sz="0" w:space="0" w:color="auto"/>
                <w:right w:val="none" w:sz="0" w:space="0" w:color="auto"/>
              </w:divBdr>
              <w:divsChild>
                <w:div w:id="2139836250">
                  <w:marLeft w:val="0"/>
                  <w:marRight w:val="0"/>
                  <w:marTop w:val="0"/>
                  <w:marBottom w:val="0"/>
                  <w:divBdr>
                    <w:top w:val="none" w:sz="0" w:space="0" w:color="auto"/>
                    <w:left w:val="none" w:sz="0" w:space="0" w:color="auto"/>
                    <w:bottom w:val="none" w:sz="0" w:space="0" w:color="auto"/>
                    <w:right w:val="none" w:sz="0" w:space="0" w:color="auto"/>
                  </w:divBdr>
                </w:div>
              </w:divsChild>
            </w:div>
            <w:div w:id="1823963131">
              <w:marLeft w:val="0"/>
              <w:marRight w:val="0"/>
              <w:marTop w:val="0"/>
              <w:marBottom w:val="0"/>
              <w:divBdr>
                <w:top w:val="none" w:sz="0" w:space="0" w:color="auto"/>
                <w:left w:val="none" w:sz="0" w:space="0" w:color="auto"/>
                <w:bottom w:val="none" w:sz="0" w:space="0" w:color="auto"/>
                <w:right w:val="none" w:sz="0" w:space="0" w:color="auto"/>
              </w:divBdr>
              <w:divsChild>
                <w:div w:id="947275500">
                  <w:marLeft w:val="0"/>
                  <w:marRight w:val="0"/>
                  <w:marTop w:val="0"/>
                  <w:marBottom w:val="0"/>
                  <w:divBdr>
                    <w:top w:val="none" w:sz="0" w:space="0" w:color="auto"/>
                    <w:left w:val="none" w:sz="0" w:space="0" w:color="auto"/>
                    <w:bottom w:val="none" w:sz="0" w:space="0" w:color="auto"/>
                    <w:right w:val="none" w:sz="0" w:space="0" w:color="auto"/>
                  </w:divBdr>
                  <w:divsChild>
                    <w:div w:id="16767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95922">
      <w:bodyDiv w:val="1"/>
      <w:marLeft w:val="0"/>
      <w:marRight w:val="0"/>
      <w:marTop w:val="0"/>
      <w:marBottom w:val="0"/>
      <w:divBdr>
        <w:top w:val="none" w:sz="0" w:space="0" w:color="auto"/>
        <w:left w:val="none" w:sz="0" w:space="0" w:color="auto"/>
        <w:bottom w:val="none" w:sz="0" w:space="0" w:color="auto"/>
        <w:right w:val="none" w:sz="0" w:space="0" w:color="auto"/>
      </w:divBdr>
      <w:divsChild>
        <w:div w:id="777867942">
          <w:marLeft w:val="0"/>
          <w:marRight w:val="0"/>
          <w:marTop w:val="0"/>
          <w:marBottom w:val="0"/>
          <w:divBdr>
            <w:top w:val="none" w:sz="0" w:space="0" w:color="auto"/>
            <w:left w:val="none" w:sz="0" w:space="0" w:color="auto"/>
            <w:bottom w:val="none" w:sz="0" w:space="0" w:color="auto"/>
            <w:right w:val="none" w:sz="0" w:space="0" w:color="auto"/>
          </w:divBdr>
        </w:div>
      </w:divsChild>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04511000">
      <w:bodyDiv w:val="1"/>
      <w:marLeft w:val="0"/>
      <w:marRight w:val="0"/>
      <w:marTop w:val="0"/>
      <w:marBottom w:val="0"/>
      <w:divBdr>
        <w:top w:val="none" w:sz="0" w:space="0" w:color="auto"/>
        <w:left w:val="none" w:sz="0" w:space="0" w:color="auto"/>
        <w:bottom w:val="none" w:sz="0" w:space="0" w:color="auto"/>
        <w:right w:val="none" w:sz="0" w:space="0" w:color="auto"/>
      </w:divBdr>
      <w:divsChild>
        <w:div w:id="911426006">
          <w:marLeft w:val="0"/>
          <w:marRight w:val="0"/>
          <w:marTop w:val="0"/>
          <w:marBottom w:val="0"/>
          <w:divBdr>
            <w:top w:val="none" w:sz="0" w:space="0" w:color="auto"/>
            <w:left w:val="none" w:sz="0" w:space="0" w:color="auto"/>
            <w:bottom w:val="none" w:sz="0" w:space="0" w:color="auto"/>
            <w:right w:val="none" w:sz="0" w:space="0" w:color="auto"/>
          </w:divBdr>
        </w:div>
      </w:divsChild>
    </w:div>
    <w:div w:id="1571498967">
      <w:bodyDiv w:val="1"/>
      <w:marLeft w:val="0"/>
      <w:marRight w:val="0"/>
      <w:marTop w:val="0"/>
      <w:marBottom w:val="0"/>
      <w:divBdr>
        <w:top w:val="none" w:sz="0" w:space="0" w:color="auto"/>
        <w:left w:val="none" w:sz="0" w:space="0" w:color="auto"/>
        <w:bottom w:val="none" w:sz="0" w:space="0" w:color="auto"/>
        <w:right w:val="none" w:sz="0" w:space="0" w:color="auto"/>
      </w:divBdr>
      <w:divsChild>
        <w:div w:id="662851642">
          <w:marLeft w:val="0"/>
          <w:marRight w:val="0"/>
          <w:marTop w:val="0"/>
          <w:marBottom w:val="0"/>
          <w:divBdr>
            <w:top w:val="none" w:sz="0" w:space="0" w:color="auto"/>
            <w:left w:val="none" w:sz="0" w:space="0" w:color="auto"/>
            <w:bottom w:val="none" w:sz="0" w:space="0" w:color="auto"/>
            <w:right w:val="none" w:sz="0" w:space="0" w:color="auto"/>
          </w:divBdr>
        </w:div>
      </w:divsChild>
    </w:div>
    <w:div w:id="1645546886">
      <w:bodyDiv w:val="1"/>
      <w:marLeft w:val="0"/>
      <w:marRight w:val="0"/>
      <w:marTop w:val="0"/>
      <w:marBottom w:val="0"/>
      <w:divBdr>
        <w:top w:val="none" w:sz="0" w:space="0" w:color="auto"/>
        <w:left w:val="none" w:sz="0" w:space="0" w:color="auto"/>
        <w:bottom w:val="none" w:sz="0" w:space="0" w:color="auto"/>
        <w:right w:val="none" w:sz="0" w:space="0" w:color="auto"/>
      </w:divBdr>
    </w:div>
    <w:div w:id="1706561555">
      <w:bodyDiv w:val="1"/>
      <w:marLeft w:val="0"/>
      <w:marRight w:val="0"/>
      <w:marTop w:val="0"/>
      <w:marBottom w:val="0"/>
      <w:divBdr>
        <w:top w:val="none" w:sz="0" w:space="0" w:color="auto"/>
        <w:left w:val="none" w:sz="0" w:space="0" w:color="auto"/>
        <w:bottom w:val="none" w:sz="0" w:space="0" w:color="auto"/>
        <w:right w:val="none" w:sz="0" w:space="0" w:color="auto"/>
      </w:divBdr>
      <w:divsChild>
        <w:div w:id="1128860135">
          <w:marLeft w:val="0"/>
          <w:marRight w:val="0"/>
          <w:marTop w:val="0"/>
          <w:marBottom w:val="0"/>
          <w:divBdr>
            <w:top w:val="none" w:sz="0" w:space="0" w:color="auto"/>
            <w:left w:val="none" w:sz="0" w:space="0" w:color="auto"/>
            <w:bottom w:val="none" w:sz="0" w:space="0" w:color="auto"/>
            <w:right w:val="none" w:sz="0" w:space="0" w:color="auto"/>
          </w:divBdr>
        </w:div>
      </w:divsChild>
    </w:div>
    <w:div w:id="1774856949">
      <w:bodyDiv w:val="1"/>
      <w:marLeft w:val="0"/>
      <w:marRight w:val="0"/>
      <w:marTop w:val="0"/>
      <w:marBottom w:val="0"/>
      <w:divBdr>
        <w:top w:val="none" w:sz="0" w:space="0" w:color="auto"/>
        <w:left w:val="none" w:sz="0" w:space="0" w:color="auto"/>
        <w:bottom w:val="none" w:sz="0" w:space="0" w:color="auto"/>
        <w:right w:val="none" w:sz="0" w:space="0" w:color="auto"/>
      </w:divBdr>
      <w:divsChild>
        <w:div w:id="275211951">
          <w:marLeft w:val="0"/>
          <w:marRight w:val="0"/>
          <w:marTop w:val="0"/>
          <w:marBottom w:val="0"/>
          <w:divBdr>
            <w:top w:val="none" w:sz="0" w:space="0" w:color="auto"/>
            <w:left w:val="none" w:sz="0" w:space="0" w:color="auto"/>
            <w:bottom w:val="none" w:sz="0" w:space="0" w:color="auto"/>
            <w:right w:val="none" w:sz="0" w:space="0" w:color="auto"/>
          </w:divBdr>
        </w:div>
      </w:divsChild>
    </w:div>
    <w:div w:id="2020229119">
      <w:bodyDiv w:val="1"/>
      <w:marLeft w:val="0"/>
      <w:marRight w:val="0"/>
      <w:marTop w:val="0"/>
      <w:marBottom w:val="0"/>
      <w:divBdr>
        <w:top w:val="none" w:sz="0" w:space="0" w:color="auto"/>
        <w:left w:val="none" w:sz="0" w:space="0" w:color="auto"/>
        <w:bottom w:val="none" w:sz="0" w:space="0" w:color="auto"/>
        <w:right w:val="none" w:sz="0" w:space="0" w:color="auto"/>
      </w:divBdr>
      <w:divsChild>
        <w:div w:id="1063677866">
          <w:marLeft w:val="0"/>
          <w:marRight w:val="0"/>
          <w:marTop w:val="0"/>
          <w:marBottom w:val="0"/>
          <w:divBdr>
            <w:top w:val="none" w:sz="0" w:space="0" w:color="auto"/>
            <w:left w:val="none" w:sz="0" w:space="0" w:color="auto"/>
            <w:bottom w:val="none" w:sz="0" w:space="0" w:color="auto"/>
            <w:right w:val="none" w:sz="0" w:space="0" w:color="auto"/>
          </w:divBdr>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lis.uniba.sk:8444/lib/item?id=chamo:354855&amp;fromLocationLink=false&amp;theme=EPC" TargetMode="External"/><Relationship Id="rId21" Type="http://schemas.openxmlformats.org/officeDocument/2006/relationships/hyperlink" Target="https://www.slov-lex.sk/pravne-predpisy/SK/ZZ/2020/1/" TargetMode="External"/><Relationship Id="rId42" Type="http://schemas.openxmlformats.org/officeDocument/2006/relationships/hyperlink" Target="https://uniba.sk/fileadmin/ruk/legislativa/2019/Vp_2019_20.pdf" TargetMode="External"/><Relationship Id="rId63" Type="http://schemas.openxmlformats.org/officeDocument/2006/relationships/hyperlink" Target="https://www.fedu.uniba.sk/o-fakulte/organy-fakulty/akademicky-senat/clenovia-akademickeho-senatu/" TargetMode="External"/><Relationship Id="rId84" Type="http://schemas.openxmlformats.org/officeDocument/2006/relationships/hyperlink" Target="https://uniba.sk/fileadmin/ruk/legislativa/2018/Vp_2018_07.pdf" TargetMode="External"/><Relationship Id="rId138" Type="http://schemas.openxmlformats.org/officeDocument/2006/relationships/hyperlink" Target="https://www.fedu.uniba.sk/fileadmin/pdf/Studium/Studijne_oddelenie/ZS_20-21/Lucka_2.pdf" TargetMode="External"/><Relationship Id="rId159" Type="http://schemas.openxmlformats.org/officeDocument/2006/relationships/hyperlink" Target="mailto:tarcsiova@fedu.uniba.sk" TargetMode="External"/><Relationship Id="rId170" Type="http://schemas.openxmlformats.org/officeDocument/2006/relationships/hyperlink" Target="https://www.fedu.uniba.sk/sucasti/akademicka-kniznica/kontakty/" TargetMode="External"/><Relationship Id="rId191" Type="http://schemas.openxmlformats.org/officeDocument/2006/relationships/hyperlink" Target="https://uniba.sk/fileadmin/ruk/legislativa/2014/Vp_2014_23.pdf" TargetMode="External"/><Relationship Id="rId205" Type="http://schemas.openxmlformats.org/officeDocument/2006/relationships/hyperlink" Target="https://cezap.sk/o-nas/kde-nas-najdete/" TargetMode="External"/><Relationship Id="rId107" Type="http://schemas.openxmlformats.org/officeDocument/2006/relationships/hyperlink" Target="http://alis.uniba.sk:9909/lib/item?id=chamo:366576&amp;fromLocationLink=false&amp;theme=EPC" TargetMode="External"/><Relationship Id="rId11" Type="http://schemas.openxmlformats.org/officeDocument/2006/relationships/hyperlink" Target="https://uniba.sk/fileadmin/ruk/%20legislativa/2014/Vp_2014_15.pdf" TargetMode="External"/><Relationship Id="rId32" Type="http://schemas.openxmlformats.org/officeDocument/2006/relationships/hyperlink" Target="https://uniba.sk/fileadmin/ruk/as/2019/zasadnutia_AS/Studijny_poriadok_UK_verzia_09.10.2019.pdf" TargetMode="External"/><Relationship Id="rId53" Type="http://schemas.openxmlformats.org/officeDocument/2006/relationships/hyperlink" Target="https://uniba.sk/o-univerzite/organy-" TargetMode="External"/><Relationship Id="rId74" Type="http://schemas.openxmlformats.org/officeDocument/2006/relationships/hyperlink" Target="https://www.fedu.uniba.sk/fileadmin/pdf/Studium/Bakalarske_a_magisterske_studium/Studijny_poriadok_dodatky/Zmena_studijneho_programu_v_ramci_odboru_na_UK_-_diferencne_skusky_AR_2020_21.pdf" TargetMode="External"/><Relationship Id="rId128" Type="http://schemas.openxmlformats.org/officeDocument/2006/relationships/hyperlink" Target="https://www.brepolsonline.net/doi/epdf/10.1484/M.USML-EB.3.2611" TargetMode="External"/><Relationship Id="rId149" Type="http://schemas.openxmlformats.org/officeDocument/2006/relationships/hyperlink" Target="mailto:brestovanska@fedu.uniba.sk" TargetMode="External"/><Relationship Id="rId5" Type="http://schemas.openxmlformats.org/officeDocument/2006/relationships/numbering" Target="numbering.xml"/><Relationship Id="rId95" Type="http://schemas.openxmlformats.org/officeDocument/2006/relationships/hyperlink" Target="https://uniba.sk/fileadmin/ruk/legislativa/2019/Vp_2019_20.pdf" TargetMode="External"/><Relationship Id="rId160" Type="http://schemas.openxmlformats.org/officeDocument/2006/relationships/hyperlink" Target="https://www.fedu.uniba.sk/studium/bakalarske-a-magisterske-studium/studijne-oddelenie/" TargetMode="External"/><Relationship Id="rId181" Type="http://schemas.openxmlformats.org/officeDocument/2006/relationships/hyperlink" Target="https://uniba.sk/sluzby/ubytovanie/" TargetMode="External"/><Relationship Id="rId22" Type="http://schemas.openxmlformats.org/officeDocument/2006/relationships/hyperlink" Target="https://www.fedu.uniba.sk/fileadmin/pdf/O_fakulte/Legislativa_a_dokumenty/ine/Statut_%20PdF_UK_2016.pdf" TargetMode="External"/><Relationship Id="rId43" Type="http://schemas.openxmlformats.org/officeDocument/2006/relationships/hyperlink" Target="https://www.fedu.uniba.sk/medzinarodne/" TargetMode="External"/><Relationship Id="rId64" Type="http://schemas.openxmlformats.org/officeDocument/2006/relationships/hyperlink" Target="https://www.fedu.uniba.sk/sucasti/katedry/romanistika/personalne-obsadenie-profesores-enseignants-insegnanti/phdr-maria-medveczka-phd/" TargetMode="External"/><Relationship Id="rId118" Type="http://schemas.openxmlformats.org/officeDocument/2006/relationships/hyperlink" Target="http://alis.uniba.sk:9909/lib/item?id=chamo:298285&amp;fromLocationLink=false&amp;theme=EPC" TargetMode="External"/><Relationship Id="rId139" Type="http://schemas.openxmlformats.org/officeDocument/2006/relationships/hyperlink" Target="http://fedu.uniba.sk/" TargetMode="External"/><Relationship Id="rId85" Type="http://schemas.openxmlformats.org/officeDocument/2006/relationships/hyperlink" Target="https://uniba.sk/fileadmin/ruk/legislativa/2016/Vp_2016_23.pdf" TargetMode="External"/><Relationship Id="rId150" Type="http://schemas.openxmlformats.org/officeDocument/2006/relationships/hyperlink" Target="mailto:bublik@fedu.uniba.sk" TargetMode="External"/><Relationship Id="rId171" Type="http://schemas.openxmlformats.org/officeDocument/2006/relationships/hyperlink" Target="https://www.fedu.uniba.sk/sucasti/centrum-informacnych-technologii-pdf-uk/" TargetMode="External"/><Relationship Id="rId192" Type="http://schemas.openxmlformats.org/officeDocument/2006/relationships/hyperlink" Target="https://cezap.sk/informacie/aktualny-zoznam-koordinatorov/" TargetMode="External"/><Relationship Id="rId206" Type="http://schemas.openxmlformats.org/officeDocument/2006/relationships/hyperlink" Target="https://uniba.sk/fileadmin/ruk/legislativa/2014/Vp_2014_15.pdf" TargetMode="External"/><Relationship Id="rId12" Type="http://schemas.openxmlformats.org/officeDocument/2006/relationships/hyperlink" Target="https://uniba.sk/fileadmin/ruk/legislativa/2021/Vp_2021_03.pdf" TargetMode="External"/><Relationship Id="rId33" Type="http://schemas.openxmlformats.org/officeDocument/2006/relationships/hyperlink" Target="https://www.fedu.uniba.sk/fileadmin/pdf/Studium/Celozivotne_vzdelavanie/Manual_pre_Bc_a_Mgr_prace_2010.pdf" TargetMode="External"/><Relationship Id="rId108" Type="http://schemas.openxmlformats.org/officeDocument/2006/relationships/hyperlink" Target="https://alis.uniba.sk:8444/lib/item?id=chamo:80405&amp;fromLocationLink=false&amp;theme=EPC" TargetMode="External"/><Relationship Id="rId129" Type="http://schemas.openxmlformats.org/officeDocument/2006/relationships/hyperlink" Target="https://www.fedu.uniba.sk/fileadmin/pdf/Sucasti/Ustavy/Ustav_filologickych_studii/Philologia/Philologia_2019/PHILOLOGIA_XXIX_1_-_2_Palagyi.pdf" TargetMode="External"/><Relationship Id="rId54" Type="http://schemas.openxmlformats.org/officeDocument/2006/relationships/hyperlink" Target="https://www.fedu.uniba.sk/o-fakulte/organy-fakulty/disciplinarna-komisia-pdf-uk-pre-studentov/" TargetMode="External"/><Relationship Id="rId75" Type="http://schemas.openxmlformats.org/officeDocument/2006/relationships/hyperlink" Target="https://www.fedu.uniba.sk/fileadmin/pdf/O_fakulte/Legislativa_a_dokumenty/Vnutorne_predpisy/Vp_1_2020_Studijny_poriadok_PdF_UK.pdf" TargetMode="External"/><Relationship Id="rId96" Type="http://schemas.openxmlformats.org/officeDocument/2006/relationships/hyperlink" Target="http://alis.uniba.sk:9909/search/query?theme=EPC" TargetMode="External"/><Relationship Id="rId140" Type="http://schemas.openxmlformats.org/officeDocument/2006/relationships/hyperlink" Target="https://www.fedu.uniba.sk/fileadmin/pdf/Studium/Studijne_oddelenie/ZS_20-21/2020_Daska.pdf" TargetMode="External"/><Relationship Id="rId161" Type="http://schemas.openxmlformats.org/officeDocument/2006/relationships/hyperlink" Target="https://www.fedu.uniba.sk/sucasti/akademicka-kniznica/kontakty/" TargetMode="External"/><Relationship Id="rId182" Type="http://schemas.openxmlformats.org/officeDocument/2006/relationships/hyperlink" Target="https://mlyny.uniba.sk/stravovanie/" TargetMode="External"/><Relationship Id="rId6" Type="http://schemas.openxmlformats.org/officeDocument/2006/relationships/styles" Target="styles.xml"/><Relationship Id="rId23" Type="http://schemas.openxmlformats.org/officeDocument/2006/relationships/hyperlink" Target="https://www.minedu.sk/sustava-studijnych-odborov-sr/" TargetMode="External"/><Relationship Id="rId119" Type="http://schemas.openxmlformats.org/officeDocument/2006/relationships/hyperlink" Target="https://www.researchgate.net/publication/305151462_Fifteen_proposals_of_demonyms_for_capitals_of_the_European_Union" TargetMode="External"/><Relationship Id="rId44" Type="http://schemas.openxmlformats.org/officeDocument/2006/relationships/hyperlink" Target="https://www.fedu.uniba.sk/medzinarodne/" TargetMode="External"/><Relationship Id="rId65" Type="http://schemas.openxmlformats.org/officeDocument/2006/relationships/hyperlink" Target="https://www.fedu.uniba.sk/fileadmin/pdf/O_fakulte/Legislativa_a_dokumenty/Vnutorne_predpisy/Vp_1_2020_Studijny_poriadok_PdF_UK.pdf" TargetMode="External"/><Relationship Id="rId86" Type="http://schemas.openxmlformats.org/officeDocument/2006/relationships/hyperlink" Target="https://uniba.sk/fileadmin/ruk/legislativa/2016/Vp_2016_24.pdf" TargetMode="External"/><Relationship Id="rId130" Type="http://schemas.openxmlformats.org/officeDocument/2006/relationships/hyperlink" Target="http://real.mtak.hu/86873/1/044.2018.32.1.4.pdf" TargetMode="External"/><Relationship Id="rId151" Type="http://schemas.openxmlformats.org/officeDocument/2006/relationships/hyperlink" Target="mailto:dobrockova@fedu.uniba.sk" TargetMode="External"/><Relationship Id="rId172" Type="http://schemas.openxmlformats.org/officeDocument/2006/relationships/hyperlink" Target="https://www.fedu.uniba.sk/sucasti/katedry/romanistika/personalne-obsadenie-profesores-enseignants-insegnanti/phdr-maria-medveczka-phd/" TargetMode="External"/><Relationship Id="rId193" Type="http://schemas.openxmlformats.org/officeDocument/2006/relationships/hyperlink" Target="https://www.fedu.uniba.sk/studium/podpora-a-sluzby-pre-studentov/" TargetMode="External"/><Relationship Id="rId207" Type="http://schemas.openxmlformats.org/officeDocument/2006/relationships/hyperlink" Target="https://ais2.uniba.sk/ais/start.do" TargetMode="External"/><Relationship Id="rId13" Type="http://schemas.openxmlformats.org/officeDocument/2006/relationships/hyperlink" Target="https://www.fedu.uniba.sk/fileadmin/pdf/O_fakulte/Legislativa_a_dokumenty/ine/Statut_PdF_UK_2016.pdf" TargetMode="External"/><Relationship Id="rId109" Type="http://schemas.openxmlformats.org/officeDocument/2006/relationships/hyperlink" Target="https://alis.uniba.sk:8444/lib/item?id=chamo:136623&amp;fromLocationLink=false&amp;theme=EPC" TargetMode="External"/><Relationship Id="rId34" Type="http://schemas.openxmlformats.org/officeDocument/2006/relationships/hyperlink" Target="https://uniba.sk/fileadmin/ruk/legislativa/2021/Vp_2021_03.pdf" TargetMode="External"/><Relationship Id="rId55" Type="http://schemas.openxmlformats.org/officeDocument/2006/relationships/hyperlink" Target="https://www.fedu.uniba.sk/%20veda/svouc/aktualne-oznamy-a-dokumenty/" TargetMode="External"/><Relationship Id="rId76" Type="http://schemas.openxmlformats.org/officeDocument/2006/relationships/hyperlink" Target="https://uniba.sk/fileadmin/ruk/legislativa/2014/Vp_2014_23.pdf" TargetMode="External"/><Relationship Id="rId97" Type="http://schemas.openxmlformats.org/officeDocument/2006/relationships/hyperlink" Target="http://alis.uniba.sk:9909/%20search/query?theme=EPC" TargetMode="External"/><Relationship Id="rId120" Type="http://schemas.openxmlformats.org/officeDocument/2006/relationships/hyperlink" Target="https://www.academia.edu/44894422/Quince_propuestas_de_gentilicios_para_%20capitales_de_la_Uni%C3%B3n_Europea_Fifteen_proposals_of_demonyms_for_%20capitals_of_the_European_Union_" TargetMode="External"/><Relationship Id="rId141" Type="http://schemas.openxmlformats.org/officeDocument/2006/relationships/hyperlink" Target="http://fedu.uniba.sk/" TargetMode="External"/><Relationship Id="rId7" Type="http://schemas.openxmlformats.org/officeDocument/2006/relationships/settings" Target="settings.xml"/><Relationship Id="rId162" Type="http://schemas.openxmlformats.org/officeDocument/2006/relationships/hyperlink" Target="https://www.fedu.uniba.sk/sucasti/centrum-informacnych-technologii-pdf-uk/" TargetMode="External"/><Relationship Id="rId183" Type="http://schemas.openxmlformats.org/officeDocument/2006/relationships/hyperlink" Target="https://www.upc.uniba.sk/" TargetMode="External"/><Relationship Id="rId24" Type="http://schemas.openxmlformats.org/officeDocument/2006/relationships/hyperlink" Target="https://www.kvalifikacie.sk/" TargetMode="External"/><Relationship Id="rId45" Type="http://schemas.openxmlformats.org/officeDocument/2006/relationships/hyperlink" Target="https://www.fedu.uniba.sk/medzinarodne/erasmus/" TargetMode="External"/><Relationship Id="rId66" Type="http://schemas.openxmlformats.org/officeDocument/2006/relationships/hyperlink" Target="https://www.fedu.uniba.sk/fileadmin/pdf/O_fakulte/Legislativa_a_dokumenty/Vnutorne_predpisy/Vp_1_2020_Studijny_poriadok_PdF_UK.pdf" TargetMode="External"/><Relationship Id="rId87" Type="http://schemas.openxmlformats.org/officeDocument/2006/relationships/hyperlink" Target="https://uniba.sk/o-univerzite/organy-uk/eticka-rada-uk/" TargetMode="External"/><Relationship Id="rId110" Type="http://schemas.openxmlformats.org/officeDocument/2006/relationships/hyperlink" Target="https://app.crepc.sk/?fn=detailBiblioFormChildY1LJ7C&amp;sid=798E363B8459E66AC6%20AFA73AAF&amp;seo=CREP%C4%8C-detail-kniha" TargetMode="External"/><Relationship Id="rId131" Type="http://schemas.openxmlformats.org/officeDocument/2006/relationships/hyperlink" Target="http://www.uniba.sk" TargetMode="External"/><Relationship Id="rId152" Type="http://schemas.openxmlformats.org/officeDocument/2006/relationships/hyperlink" Target="mailto:fojtikova@fedu.uniba.sk" TargetMode="External"/><Relationship Id="rId173" Type="http://schemas.openxmlformats.org/officeDocument/2006/relationships/hyperlink" Target="https://www.fedu.uniba.sk/fileadmin/pdf/O_fakulte/Legislativa_a_dokumenty/Smernice_2009-2012/Smernica_dekanky_2013_c_2_Studijny_poradca.pdf" TargetMode="External"/><Relationship Id="rId194" Type="http://schemas.openxmlformats.org/officeDocument/2006/relationships/hyperlink" Target="https://www.ais2.sk/xwiki/%20bin/view/O+AIS/" TargetMode="External"/><Relationship Id="rId208" Type="http://schemas.openxmlformats.org/officeDocument/2006/relationships/hyperlink" Target="https://www.ais2.sk/xwiki/bin/view/Domov/" TargetMode="External"/><Relationship Id="rId19" Type="http://schemas.openxmlformats.org/officeDocument/2006/relationships/hyperlink" Target="https://www.kvalifikacie.sk/%22%20/" TargetMode="External"/><Relationship Id="rId14" Type="http://schemas.openxmlformats.org/officeDocument/2006/relationships/hyperlink" Target="https://uniba.sk/fileadmin/ruk/legislativa/2014/dlhodoby-zamer-uk-2014-2024.pdf" TargetMode="External"/><Relationship Id="rId30" Type="http://schemas.openxmlformats.org/officeDocument/2006/relationships/hyperlink" Target="https://uniba.sk/fileadmin/ruk/as/2019/zasadnutia_AS/Studijny_poriadok_UK_verzia_09.10.2019.pdf" TargetMode="External"/><Relationship Id="rId35" Type="http://schemas.openxmlformats.org/officeDocument/2006/relationships/hyperlink" Target="https://www.fedu.uniba.sk/fileadmin/pdf/O_fakulte/Legislativa_a_dokumenty/ine/Statut_PdF_UK_2016.pdf" TargetMode="External"/><Relationship Id="rId56" Type="http://schemas.openxmlformats.org/officeDocument/2006/relationships/hyperlink" Target="https://www.fedu.uniba.sk/fileadmin/pdf/O_fakulte/Legislativa_a_dokumenty/Vnutorne_predpisy/Vp_1_2020_Studijny_poriadok_PdF_UK.pdf" TargetMode="External"/><Relationship Id="rId77" Type="http://schemas.openxmlformats.org/officeDocument/2006/relationships/hyperlink" Target="https://uniba.sk/o-univerzite/rektorat-uk/oddelenie-socialnych-sluzieb-a-poradenstva-ossp/centrum-podpory-studentov-so-specifickymi-potrebami-cps/" TargetMode="External"/><Relationship Id="rId100" Type="http://schemas.openxmlformats.org/officeDocument/2006/relationships/hyperlink" Target="https://uniba.sk/fileadmin/ruk/legislativa/2018/Vp_2018_07.pdf" TargetMode="External"/><Relationship Id="rId105" Type="http://schemas.openxmlformats.org/officeDocument/2006/relationships/hyperlink" Target="http://www.crepc.sk/portal?fn=*recview&amp;uid=1681229&amp;pageId=resultform&amp;full=0" TargetMode="External"/><Relationship Id="rId126" Type="http://schemas.openxmlformats.org/officeDocument/2006/relationships/hyperlink" Target="https://cief-efk.elte.hu/content/numero-hors-serie-2006.t.18374?m=5409" TargetMode="External"/><Relationship Id="rId147" Type="http://schemas.openxmlformats.org/officeDocument/2006/relationships/hyperlink" Target="http://fedu.uniba.sk/" TargetMode="External"/><Relationship Id="rId168" Type="http://schemas.openxmlformats.org/officeDocument/2006/relationships/hyperlink" Target="https://www.fedu.uniba.sk/fileadmin/pdf/O_fakulte/Legislativa_a_dokumenty/Vnutorne_predpisy/Vp_1_2020_Studijny_poriadok_PdF_UK.pdf" TargetMode="External"/><Relationship Id="rId8" Type="http://schemas.openxmlformats.org/officeDocument/2006/relationships/webSettings" Target="webSettings.xml"/><Relationship Id="rId51" Type="http://schemas.openxmlformats.org/officeDocument/2006/relationships/hyperlink" Target="https://uniba.sk/o-univerzite/organy-%20uk/eticka-rada-uk/" TargetMode="External"/><Relationship Id="rId72" Type="http://schemas.openxmlformats.org/officeDocument/2006/relationships/hyperlink" Target="https://www.fedu.uniba.sk/studium/podpora-a-sluzby-pre-studentov/koordinatori-pre-studentov-so-specifickymi-potrebami/" TargetMode="External"/><Relationship Id="rId93" Type="http://schemas.openxmlformats.org/officeDocument/2006/relationships/hyperlink" Target="https://uniba.sk/fileadmin/ruk/legislativa/2015/VP_2015_17.pdf" TargetMode="External"/><Relationship Id="rId98" Type="http://schemas.openxmlformats.org/officeDocument/2006/relationships/hyperlink" Target="https://www.portalvs.sk/regzam/detail/5453?mode=full" TargetMode="External"/><Relationship Id="rId121" Type="http://schemas.openxmlformats.org/officeDocument/2006/relationships/hyperlink" Target="http://alis.uniba.sk:9909/lib/item?id=chamo:317555&amp;fromLocationLink=false&amp;theme=EPC" TargetMode="External"/><Relationship Id="rId142" Type="http://schemas.openxmlformats.org/officeDocument/2006/relationships/hyperlink" Target="https://www.fedu.uniba.sk/fileadmin/pdf/Studium/Studijne_oddelenie/ZS_20-21/Renatka_-_studijne_programy.pdf" TargetMode="External"/><Relationship Id="rId163" Type="http://schemas.openxmlformats.org/officeDocument/2006/relationships/hyperlink" Target="https://www.fedu.uniba.sk/sucasti/katedry/romanistika/personalne-obsadenie-profesores-enseignants-insegnanti/phdr-maria-medveczka-phd/" TargetMode="External"/><Relationship Id="rId184" Type="http://schemas.openxmlformats.org/officeDocument/2006/relationships/hyperlink" Target="https://mlyny.uniba.sk/sluzby/univerzitne-kulturne-centrum/" TargetMode="External"/><Relationship Id="rId189" Type="http://schemas.openxmlformats.org/officeDocument/2006/relationships/hyperlink" Target="https://uniba.sk/o-univerzite/rektorat-uk/oddelenie-socialnych-sluzieb-a-poradenstva-ossp/centrum-podpory-studentov-so-specifickymi-potrebami-cps/" TargetMode="External"/><Relationship Id="rId3" Type="http://schemas.openxmlformats.org/officeDocument/2006/relationships/customXml" Target="../customXml/item3.xml"/><Relationship Id="rId25" Type="http://schemas.openxmlformats.org/officeDocument/2006/relationships/hyperlink" Target="https://www.kvalifikacie.sk/sektorove-rady-nsk" TargetMode="External"/><Relationship Id="rId46" Type="http://schemas.openxmlformats.org/officeDocument/2006/relationships/hyperlink" Target="https://www.fedu.uniba.sk/medzinarodne/aktualne-ponuky/" TargetMode="External"/><Relationship Id="rId67" Type="http://schemas.openxmlformats.org/officeDocument/2006/relationships/hyperlink" Target="https://www.fedu.uniba.sk/fileadmin/pdf/O_fakulte/Legislativa_a_dokumenty/Vnutorne_predpisy/Vp_1_2020_Studijny_poriadok_PdF_UK.pdf" TargetMode="External"/><Relationship Id="rId116" Type="http://schemas.openxmlformats.org/officeDocument/2006/relationships/hyperlink" Target="https://alis.uniba.sk:8444/lib/item?id=chamo:353639&amp;fromLocationLink=false&amp;theme=EPC" TargetMode="External"/><Relationship Id="rId137" Type="http://schemas.openxmlformats.org/officeDocument/2006/relationships/hyperlink" Target="http://fedu.uniba.sk/" TargetMode="External"/><Relationship Id="rId158" Type="http://schemas.openxmlformats.org/officeDocument/2006/relationships/hyperlink" Target="mailto:harcarikova@fedu.uniba.sk" TargetMode="External"/><Relationship Id="rId20" Type="http://schemas.openxmlformats.org/officeDocument/2006/relationships/hyperlink" Target="https://www.kvalifikacie.sk/%20sektorove-rady-nsk" TargetMode="External"/><Relationship Id="rId41" Type="http://schemas.openxmlformats.org/officeDocument/2006/relationships/hyperlink" Target="https://uniba.sk/o-univerzite/legislativa/chronologicky-register-vnutorne-predpisy-uk-rozdelene-podla-rokov/vnutorne-predpisy-uk-rocnik-2016" TargetMode="External"/><Relationship Id="rId62" Type="http://schemas.openxmlformats.org/officeDocument/2006/relationships/hyperlink" Target="https://cezap.sk/" TargetMode="External"/><Relationship Id="rId83" Type="http://schemas.openxmlformats.org/officeDocument/2006/relationships/hyperlink" Target="https://uniba.sk/fileadmin/ruk/legislativa/2020/Vp_2020_05.pdf" TargetMode="External"/><Relationship Id="rId88" Type="http://schemas.openxmlformats.org/officeDocument/2006/relationships/hyperlink" Target="https://uniba.sk/fileadmin/ruk/legislativa/2016/Vp_2016_23.pdf" TargetMode="External"/><Relationship Id="rId111" Type="http://schemas.openxmlformats.org/officeDocument/2006/relationships/hyperlink" Target="http://www.crepc.sk/portal?fn=*recview&amp;uid=1985368&amp;pageId=resultform&amp;full=0" TargetMode="External"/><Relationship Id="rId132" Type="http://schemas.openxmlformats.org/officeDocument/2006/relationships/hyperlink" Target="http://www.fedu.uniba.sk" TargetMode="External"/><Relationship Id="rId153" Type="http://schemas.openxmlformats.org/officeDocument/2006/relationships/hyperlink" Target="mailto:janeckova@fedu.uniba.sk" TargetMode="External"/><Relationship Id="rId174" Type="http://schemas.openxmlformats.org/officeDocument/2006/relationships/hyperlink" Target="https://cezap.sk/" TargetMode="External"/><Relationship Id="rId179" Type="http://schemas.openxmlformats.org/officeDocument/2006/relationships/hyperlink" Target="https://www.fedu.uniba.sk/fileadmin/pdf/Studium/Referat_socialnych_veci/ostatne_stipendia/2019_Stipendijny_poriadok_PdF_final.pdf" TargetMode="External"/><Relationship Id="rId195" Type="http://schemas.openxmlformats.org/officeDocument/2006/relationships/hyperlink" Target="https://www.fedu.uniba.sk/romanistika/urjl" TargetMode="External"/><Relationship Id="rId209" Type="http://schemas.openxmlformats.org/officeDocument/2006/relationships/hyperlink" Target="https://uniba.sk/fileadmin/ruk/legislativa/2014/Vp_2014_15.pdf" TargetMode="External"/><Relationship Id="rId190" Type="http://schemas.openxmlformats.org/officeDocument/2006/relationships/hyperlink" Target="https://uniba.sk/fileadmin/ruk/legislativa/2014/Vp_2014_23.pdf" TargetMode="External"/><Relationship Id="rId204" Type="http://schemas.openxmlformats.org/officeDocument/2006/relationships/hyperlink" Target="https://www.fedu.uniba.sk/fileadmin/pdf/Studium/ztp_studenti/Vp_2014_23_SmR_UK_k_zabezp_pristupu_stud_spec_potreby.pdf" TargetMode="External"/><Relationship Id="rId15" Type="http://schemas.openxmlformats.org/officeDocument/2006/relationships/hyperlink" Target="https://www.fedu.uniba.sk/fileadmin/pdf/O_fakulte/Legislativa_a_dokumenty/ine/Statut_PdF_UK_2016.pdf" TargetMode="External"/><Relationship Id="rId36" Type="http://schemas.openxmlformats.org/officeDocument/2006/relationships/hyperlink" Target="https://uniba.sk/fileadmin/ruk/legislativa/2021/Vp_2021_03.pdf" TargetMode="External"/><Relationship Id="rId57" Type="http://schemas.openxmlformats.org/officeDocument/2006/relationships/hyperlink" Target="https://www.fedu.uniba.sk/fileadmin/pdf/Studium/Bakalarske_a_magisterske_studium/Rocenky/rocenka_20-21/4_ROCENKA_PdF_UK_2020_2021_akt_2021_3_1.pdf" TargetMode="External"/><Relationship Id="rId106" Type="http://schemas.openxmlformats.org/officeDocument/2006/relationships/hyperlink" Target="http://www.crepc.sk/portal?fn=*recview&amp;uid=1944385&amp;pageId=resultform&amp;full=0" TargetMode="External"/><Relationship Id="rId127" Type="http://schemas.openxmlformats.org/officeDocument/2006/relationships/hyperlink" Target="https://www.academia.edu/45562126/Comment_peut_on_&#234;tre_Latin_au_13_e_si&#232;cle_T&#233;moignages_de_Georges_Akropolit&#232;s" TargetMode="External"/><Relationship Id="rId10" Type="http://schemas.openxmlformats.org/officeDocument/2006/relationships/endnotes" Target="endnotes.xml"/><Relationship Id="rId31" Type="http://schemas.openxmlformats.org/officeDocument/2006/relationships/hyperlink" Target="https://www.fedu.uniba.sk/studium/bakalarske-a-magisterske-studium/zaverecne-prace-a-statne-skusky/" TargetMode="External"/><Relationship Id="rId52" Type="http://schemas.openxmlformats.org/officeDocument/2006/relationships/hyperlink" Target="https://uniba.sk/o-univerzite/organy-%20uk/eticka-rada-uk/" TargetMode="External"/><Relationship Id="rId73" Type="http://schemas.openxmlformats.org/officeDocument/2006/relationships/hyperlink" Target="https://www.fedu.uniba.sk/studium/pre-uchadzacov-o-studium/" TargetMode="External"/><Relationship Id="rId78" Type="http://schemas.openxmlformats.org/officeDocument/2006/relationships/hyperlink" Target="https://www.fedu.uniba.sk/studium/podpora-a-sluzby-pre-studentov/koordinatori-pre-studentov-so-specifickymi-potrebami/" TargetMode="External"/><Relationship Id="rId94" Type="http://schemas.openxmlformats.org/officeDocument/2006/relationships/hyperlink" Target="https://uniba.sk/fileadmin/ruk/legislativa/2002/Vp_2002_05.pdf" TargetMode="External"/><Relationship Id="rId99" Type="http://schemas.openxmlformats.org/officeDocument/2006/relationships/hyperlink" Target="https://www.portalvs.sk/regzam/detail/5453?mode=full" TargetMode="External"/><Relationship Id="rId101" Type="http://schemas.openxmlformats.org/officeDocument/2006/relationships/hyperlink" Target="https://uniba.sk/ponuka/" TargetMode="External"/><Relationship Id="rId122" Type="http://schemas.openxmlformats.org/officeDocument/2006/relationships/hyperlink" Target="http://dx.doi.org/10.18800/lexis.201901.005" TargetMode="External"/><Relationship Id="rId143" Type="http://schemas.openxmlformats.org/officeDocument/2006/relationships/hyperlink" Target="http://fedu.uniba.sk/" TargetMode="External"/><Relationship Id="rId148" Type="http://schemas.openxmlformats.org/officeDocument/2006/relationships/hyperlink" Target="mailto:vidlickova@fedu.uniba.sk" TargetMode="External"/><Relationship Id="rId164" Type="http://schemas.openxmlformats.org/officeDocument/2006/relationships/hyperlink" Target="https://www.fedu.uniba.sk/fileadmin/pdf/O_fakulte/Legislativa_a_dokumenty/Smernice_2009-2012/Smernica_dekanky_2013_c_2_Studijny_poradca.pdf" TargetMode="External"/><Relationship Id="rId169" Type="http://schemas.openxmlformats.org/officeDocument/2006/relationships/hyperlink" Target="https://www.fedu.uniba.sk/studium/bakalarske-a-magisterske-studium/studijne-oddelenie/" TargetMode="External"/><Relationship Id="rId185" Type="http://schemas.openxmlformats.org/officeDocument/2006/relationships/hyperlink" Target="https://uniba.sk/fileadmin/ruk/ovv/StudujUK/2020_2021/Brozura_pre_zaujemcov_2020.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slov-lex.sk/pravne-predpisy/SK/ZZ/2002/131/20190701" TargetMode="External"/><Relationship Id="rId210" Type="http://schemas.openxmlformats.org/officeDocument/2006/relationships/header" Target="header1.xml"/><Relationship Id="rId26" Type="http://schemas.openxmlformats.org/officeDocument/2006/relationships/hyperlink" Target="https://www.statpedu.sk/sk/" TargetMode="External"/><Relationship Id="rId47" Type="http://schemas.openxmlformats.org/officeDocument/2006/relationships/hyperlink" Target="https://www.fedu.uniba.sk/sucasti/ustavy/ustav-filologickych-studii/svouc/" TargetMode="External"/><Relationship Id="rId68" Type="http://schemas.openxmlformats.org/officeDocument/2006/relationships/hyperlink" Target="https://www.fedu.uniba.sk/studium/pre-uchadzacov-o-studium/" TargetMode="External"/><Relationship Id="rId89" Type="http://schemas.openxmlformats.org/officeDocument/2006/relationships/hyperlink" Target="https://uniba.sk/o-univerzite/organy-uk/eticka-rada-uk/" TargetMode="External"/><Relationship Id="rId112" Type="http://schemas.openxmlformats.org/officeDocument/2006/relationships/hyperlink" Target="https://app.crepc.sk/?fn=detailBiblioFormChildG14PLA&amp;sid=0278C0DD79B92F655%2035B0D3573&amp;seo=CREP&#268;-detail-kniha" TargetMode="External"/><Relationship Id="rId133" Type="http://schemas.openxmlformats.org/officeDocument/2006/relationships/hyperlink" Target="https://uniba.sk/o-univerzite/fakulty-a-dalsie-sucasti/akademicka-kniznica-uk/externe-informacne-zdroje/" TargetMode="External"/><Relationship Id="rId154" Type="http://schemas.openxmlformats.org/officeDocument/2006/relationships/hyperlink" Target="mailto:malikova@fedu.uniba.sk" TargetMode="External"/><Relationship Id="rId175" Type="http://schemas.openxmlformats.org/officeDocument/2006/relationships/hyperlink" Target="https://www.fedu.uniba.sk/o-fakulte/organy-fakulty/akademicky-senat/clenovia-akademickeho-senatu/" TargetMode="External"/><Relationship Id="rId196" Type="http://schemas.openxmlformats.org/officeDocument/2006/relationships/hyperlink" Target="https://www.fedu.uniba.sk/" TargetMode="External"/><Relationship Id="rId200" Type="http://schemas.openxmlformats.org/officeDocument/2006/relationships/hyperlink" Target="https://www.fedu.uniba.sk/romanistika/urjl" TargetMode="External"/><Relationship Id="rId16" Type="http://schemas.openxmlformats.org/officeDocument/2006/relationships/hyperlink" Target="https://www.fedu.uniba.sk/o-fakulte/poslanie-a-historia/" TargetMode="External"/><Relationship Id="rId37" Type="http://schemas.openxmlformats.org/officeDocument/2006/relationships/hyperlink" Target="https://uniba.sk/dokumenty-dar/" TargetMode="External"/><Relationship Id="rId58" Type="http://schemas.openxmlformats.org/officeDocument/2006/relationships/hyperlink" Target="https://uniba.sk/fileadmin/%20ruk/legislativa/2006/Vp_%202006_01.pdf" TargetMode="External"/><Relationship Id="rId79" Type="http://schemas.openxmlformats.org/officeDocument/2006/relationships/hyperlink" Target="https://www.fedu.uniba.sk/fileadmin/pdf/O_fakulte/Legislativa_a_dokumenty/Vnutorne_predpisy/Vp_1_2020_Studijny_poriadok_PdF_UK.pdf" TargetMode="External"/><Relationship Id="rId102" Type="http://schemas.openxmlformats.org/officeDocument/2006/relationships/hyperlink" Target="https://alis.uniba.sk:8444/search/query?theme=EPC" TargetMode="External"/><Relationship Id="rId123" Type="http://schemas.openxmlformats.org/officeDocument/2006/relationships/hyperlink" Target="https://www.researchgate.net/publication/336403028_Quechuismos_en_la_Historica%20_Relacion_del_Reino_de_Chile_de_Alonso_de_Ovalle," TargetMode="External"/><Relationship Id="rId144" Type="http://schemas.openxmlformats.org/officeDocument/2006/relationships/hyperlink" Target="https://www.fedu.uniba.sk/fileadmin/pdf/Studium/Studijne_oddelenie/ZS_20-21/Zuzka_-_studijne_programy.pdf" TargetMode="External"/><Relationship Id="rId90" Type="http://schemas.openxmlformats.org/officeDocument/2006/relationships/hyperlink" Target="https://www.fedu.uniba.sk/fileadmin/pdf/O_fakulte/Legislativa_a_dokumenty/Vnutorne_predpisy/Vp_1_2020_Studijny_poriadok_PdF_UK.pdf" TargetMode="External"/><Relationship Id="rId165" Type="http://schemas.openxmlformats.org/officeDocument/2006/relationships/hyperlink" Target="https://cezap.sk/" TargetMode="External"/><Relationship Id="rId186" Type="http://schemas.openxmlformats.org/officeDocument/2006/relationships/hyperlink" Target="https://uniba.sk/fileadmin/ruk/legislativa/2016/Vp_2016_03.pdf" TargetMode="External"/><Relationship Id="rId211" Type="http://schemas.openxmlformats.org/officeDocument/2006/relationships/footer" Target="footer1.xml"/><Relationship Id="rId27" Type="http://schemas.openxmlformats.org/officeDocument/2006/relationships/hyperlink" Target="https://www.cvtisr.sk/cvti-sr-vedecka-kniznica/informacie-o-skolstve/statistiky/statisticka-rocenka-publikacia.html?page_id=9580" TargetMode="External"/><Relationship Id="rId48" Type="http://schemas.openxmlformats.org/officeDocument/2006/relationships/hyperlink" Target="https://www.fedu.uniba.sk/fileadmin/pdf/Studium/Bakalarske_a_magisterske_studium/harmonogram/Harmonogram_AR_20-21/LS_Harmonogram_AR_2020_2021_uprava_LS.pdf" TargetMode="External"/><Relationship Id="rId69" Type="http://schemas.openxmlformats.org/officeDocument/2006/relationships/hyperlink" Target="https://www.fedu.uniba.sk/fileadmin/pdf/Studium/Bakalarske_a_magisterske_studium/Studijny_poriadok_dodatky/Zmena_studijneho_programu_v_ramci_odboru_na_UK_-_diferencne_skusky_AR_2020_21.pdf" TargetMode="External"/><Relationship Id="rId113" Type="http://schemas.openxmlformats.org/officeDocument/2006/relationships/hyperlink" Target="http://www.crepc.sk/portal?fn=*recview&amp;uid=1940576&amp;pageId=resultform&amp;full=0" TargetMode="External"/><Relationship Id="rId134" Type="http://schemas.openxmlformats.org/officeDocument/2006/relationships/hyperlink" Target="https://uniba.sk/elearning" TargetMode="External"/><Relationship Id="rId80" Type="http://schemas.openxmlformats.org/officeDocument/2006/relationships/hyperlink" Target="https://www.fedu.uniba.sk/fileadmin/pdf/O_fakulte/Legislativa_a_dokumenty/Vnutorne_predpisy/Vp_1_2020_Studijny_poriadok_PdF_UK.pdf" TargetMode="External"/><Relationship Id="rId155" Type="http://schemas.openxmlformats.org/officeDocument/2006/relationships/hyperlink" Target="mailto:ozsvaldova@fedu.uniba.sk" TargetMode="External"/><Relationship Id="rId176" Type="http://schemas.openxmlformats.org/officeDocument/2006/relationships/hyperlink" Target="https://uniba.sk/fileadmin/ruk/legislativa/2014/Vp_2014_23.pdf" TargetMode="External"/><Relationship Id="rId197" Type="http://schemas.openxmlformats.org/officeDocument/2006/relationships/hyperlink" Target="http://www.uniba.sk" TargetMode="External"/><Relationship Id="rId201" Type="http://schemas.openxmlformats.org/officeDocument/2006/relationships/hyperlink" Target="https://www.fedu.uniba.sk/fileadmin/pdf/Studium/Bakalarske_a_magisterske_studium/Rocenky/rocenka_20-21/4_ROCENKA_PdF_UK_2020_2021_akt_2021_3_1.pdf" TargetMode="External"/><Relationship Id="rId17" Type="http://schemas.openxmlformats.org/officeDocument/2006/relationships/hyperlink" Target="https://www.fedu.uniba.sk/romanistika/urjl" TargetMode="External"/><Relationship Id="rId38" Type="http://schemas.openxmlformats.org/officeDocument/2006/relationships/hyperlink" Target="https://uniba.sk/fileadmin/ruk/legislativa/2019/Vp_2019_20.pdf" TargetMode="External"/><Relationship Id="rId59" Type="http://schemas.openxmlformats.org/officeDocument/2006/relationships/hyperlink" Target="https://www.fedu.uniba.sk/fileadmin/pdf/O_fakulte/Legislativa_a_dokumenty/Vnutorne_predpisy/Vp_1_2020_Studijny_poriadok_PdF_UK.pdf" TargetMode="External"/><Relationship Id="rId103" Type="http://schemas.openxmlformats.org/officeDocument/2006/relationships/hyperlink" Target="http://www.crepc.sk/portal?fn=*recview&amp;uid=129938&amp;pageId=resultform&amp;full=0" TargetMode="External"/><Relationship Id="rId124" Type="http://schemas.openxmlformats.org/officeDocument/2006/relationships/hyperlink" Target="http://alis.uniba.sk:9909/lib/item?id=chamo:314103&amp;fromLocationLink=false&amp;theme=EPC" TargetMode="External"/><Relationship Id="rId70" Type="http://schemas.openxmlformats.org/officeDocument/2006/relationships/hyperlink" Target="https://uniba.sk/fileadmin/ruk/legislativa/2014/Vp_2014_23.pdf" TargetMode="External"/><Relationship Id="rId91" Type="http://schemas.openxmlformats.org/officeDocument/2006/relationships/hyperlink" Target="https://uniba.sk/o-univerzite/rektorat-uk/utvar-vnutornej-kontroly-a-vnutorneho-auditu-uvkava/" TargetMode="External"/><Relationship Id="rId145" Type="http://schemas.openxmlformats.org/officeDocument/2006/relationships/hyperlink" Target="http://fedu.uniba.sk/" TargetMode="External"/><Relationship Id="rId166" Type="http://schemas.openxmlformats.org/officeDocument/2006/relationships/hyperlink" Target="https://www.fedu.uniba.sk/o-fakulte/organy-fakulty/akademicky-senat/clenovia-akademickeho-senatu/" TargetMode="External"/><Relationship Id="rId187" Type="http://schemas.openxmlformats.org/officeDocument/2006/relationships/hyperlink" Target="https://uniba.sk/medzinarodne-vztahy/"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s://uniba.sk/fileadmin/ruk/legislativa/2019/Vp_2019_20.pdf" TargetMode="External"/><Relationship Id="rId49" Type="http://schemas.openxmlformats.org/officeDocument/2006/relationships/hyperlink" Target="https://www.fedu.uniba.sk/sucasti/katedry/romanistika/personalne-obsadenie-profesores-enseignants-insegnanti/phdr-maria-medveczka-phd/" TargetMode="External"/><Relationship Id="rId114" Type="http://schemas.openxmlformats.org/officeDocument/2006/relationships/hyperlink" Target="https://alis.uniba.sk:8444/lib/item?id=chamo:353005&amp;fromLocationLink=false&amp;theme=EPC" TargetMode="External"/><Relationship Id="rId60" Type="http://schemas.openxmlformats.org/officeDocument/2006/relationships/hyperlink" Target="https://www.fedu.uniba.sk/fileadmin/pdf/O_fakulte/Legislativa_a_dokumenty/Smernice/Smernica_dekana_c1_2020_Zaverecne_hodnotenie_predmetov_na_PdF.pdf" TargetMode="External"/><Relationship Id="rId81" Type="http://schemas.openxmlformats.org/officeDocument/2006/relationships/hyperlink" Target="https://uniba.sk/fileadmin/ruk/legislativa/2018/Vp_2018_13.pdf" TargetMode="External"/><Relationship Id="rId135" Type="http://schemas.openxmlformats.org/officeDocument/2006/relationships/hyperlink" Target="https://moodle.uniba.sk/" TargetMode="External"/><Relationship Id="rId156" Type="http://schemas.openxmlformats.org/officeDocument/2006/relationships/hyperlink" Target="mailto:stupkova@fedu.uniba.sk" TargetMode="External"/><Relationship Id="rId177" Type="http://schemas.openxmlformats.org/officeDocument/2006/relationships/hyperlink" Target="https://www.fedu.uniba.sk/studium/bakalarske-a-magisterske-studium/referat-socialnych-veci-pre-studentov/" TargetMode="External"/><Relationship Id="rId198" Type="http://schemas.openxmlformats.org/officeDocument/2006/relationships/hyperlink" Target="http://www.fedu.uniba.sk" TargetMode="External"/><Relationship Id="rId202" Type="http://schemas.openxmlformats.org/officeDocument/2006/relationships/hyperlink" Target="https://www.fedu.uniba.sk/o-fakulte/legislativa-a-dokumenty/vyrocne-spravy/" TargetMode="External"/><Relationship Id="rId18" Type="http://schemas.openxmlformats.org/officeDocument/2006/relationships/hyperlink" Target="https://www.minedu.sk/%20sustava-studijnych-odborov-sr/" TargetMode="External"/><Relationship Id="rId39" Type="http://schemas.openxmlformats.org/officeDocument/2006/relationships/hyperlink" Target="https://www.fedu.uniba.sk/fileadmin/pdf/O_fakulte/Legislativa_a_dokumenty/Vnutorne_predpisy/Vp_1_2020_Studijny_poriadok_PdF_UK.pdf" TargetMode="External"/><Relationship Id="rId50" Type="http://schemas.openxmlformats.org/officeDocument/2006/relationships/hyperlink" Target="https://www.fedu.uniba.sk/fileadmin/pdf/O_fakulte/Legislativa_a_dokumenty/Smernice_2009-2012/Smernica_dekanky_2013_c_2_Studijny_poradca.pdf" TargetMode="External"/><Relationship Id="rId104" Type="http://schemas.openxmlformats.org/officeDocument/2006/relationships/hyperlink" Target="http://www.crepc.sk/portal?fn=*recview&amp;uid=385103&amp;pageId=resultform&amp;full=0" TargetMode="External"/><Relationship Id="rId125" Type="http://schemas.openxmlformats.org/officeDocument/2006/relationships/hyperlink" Target="http://alis.uniba.sk:9909/lib/item?id=chamo:325948&amp;fromLocationLink=false&amp;theme=EPC" TargetMode="External"/><Relationship Id="rId146" Type="http://schemas.openxmlformats.org/officeDocument/2006/relationships/hyperlink" Target="http://fedu.uniba.sk/" TargetMode="External"/><Relationship Id="rId167" Type="http://schemas.openxmlformats.org/officeDocument/2006/relationships/hyperlink" Target="https://uniba.sk/fileadmin/ruk/legislativa/2014/Vp_2014_23.pdf" TargetMode="External"/><Relationship Id="rId188" Type="http://schemas.openxmlformats.org/officeDocument/2006/relationships/hyperlink" Target="https://www.fedu.uniba.sk/medzinarodne/" TargetMode="External"/><Relationship Id="rId71" Type="http://schemas.openxmlformats.org/officeDocument/2006/relationships/hyperlink" Target="https://uniba.sk/o-univerzite/rektorat-uk/oddelenie-socialnych-sluzieb-a-poradenstva-ossp/centrum-podpory-studentov-so-specifickymi-potrebami-cps/" TargetMode="External"/><Relationship Id="rId92" Type="http://schemas.openxmlformats.org/officeDocument/2006/relationships/hyperlink" Target="https://uniba.sk/fileadmin/ruk/legislativa/2021/Vp_2021_01.pdf" TargetMode="Externa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fedu.uniba.sk/fileadmin/pdf/O_fakulte/Legislativa_a_dokumenty/Vnutorne_predpisy/Vp_1_2020_Studijny_poriadok_PdF_UK.pdf" TargetMode="External"/><Relationship Id="rId40" Type="http://schemas.openxmlformats.org/officeDocument/2006/relationships/hyperlink" Target="https://www.fedu.uniba.sk/fileadmin/pdf/O_fakulte/Legislativa_a_dokumenty/Vnutorne_predpisy/Vp_1_2020_Studijny_poriadok_PdF_UK.pdf" TargetMode="External"/><Relationship Id="rId115" Type="http://schemas.openxmlformats.org/officeDocument/2006/relationships/hyperlink" Target="https://app.crepc.sk/?fn=detailBiblioForm&amp;sid=B0DCB825442701D0096D02F501" TargetMode="External"/><Relationship Id="rId136" Type="http://schemas.openxmlformats.org/officeDocument/2006/relationships/hyperlink" Target="https://www.microsoft.com/sk-sk/microsoft-teams/download-app" TargetMode="External"/><Relationship Id="rId157" Type="http://schemas.openxmlformats.org/officeDocument/2006/relationships/hyperlink" Target="mailto:lopuchova@fedu.uniba.sk" TargetMode="External"/><Relationship Id="rId178" Type="http://schemas.openxmlformats.org/officeDocument/2006/relationships/hyperlink" Target="https://www.fedu.uniba.sk/fileadmin/pdf/Studium/Referat_socialnych_veci/socilane_stipendia_jul_2019/vyhlaska_soc_stip_2013.pdf" TargetMode="External"/><Relationship Id="rId61" Type="http://schemas.openxmlformats.org/officeDocument/2006/relationships/hyperlink" Target="https://www.fedu.uniba.sk/fileadmin/pdf/Studium/Bakalarske_a_magisterske_studium/harmonogram/Harmonogram_AR_20-21/LS_Harmonogram_AR_2020_2021_uprava_LS.pdf" TargetMode="External"/><Relationship Id="rId82" Type="http://schemas.openxmlformats.org/officeDocument/2006/relationships/hyperlink" Target="https://uniba.sk/fileadmin/ruk/legislativa/2020/Vp_2020_05.pdf" TargetMode="External"/><Relationship Id="rId199" Type="http://schemas.openxmlformats.org/officeDocument/2006/relationships/hyperlink" Target="http://www.uniba.sk" TargetMode="External"/><Relationship Id="rId203" Type="http://schemas.openxmlformats.org/officeDocument/2006/relationships/hyperlink" Target="https://www.fedu.uniba.sk/studium/podpora-a-sluzby-pre-studentov/studenti-so-specifickymi-potreba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4F27CDE2C374AAF75B933165700DA" ma:contentTypeVersion="6" ma:contentTypeDescription="Create a new document." ma:contentTypeScope="" ma:versionID="5674e10e29821153e9cd4c0a14692bfc">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6d5e537fd8c13c992b09d2813d785dc9"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9D02-8FE2-456F-87E1-3C33F269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34CDC-0053-4B96-9169-8E5CE91AF78F}">
  <ds:schemaRefs>
    <ds:schemaRef ds:uri="http://purl.org/dc/terms/"/>
    <ds:schemaRef ds:uri="http://schemas.microsoft.com/office/2006/documentManagement/types"/>
    <ds:schemaRef ds:uri="http://purl.org/dc/elements/1.1/"/>
    <ds:schemaRef ds:uri="http://www.w3.org/XML/1998/namespace"/>
    <ds:schemaRef ds:uri="http://purl.org/dc/dcmitype/"/>
    <ds:schemaRef ds:uri="5bda1d00-cae3-4908-af88-d245b5707cdc"/>
    <ds:schemaRef ds:uri="http://schemas.microsoft.com/office/2006/metadata/properties"/>
    <ds:schemaRef ds:uri="http://schemas.openxmlformats.org/package/2006/metadata/core-properties"/>
    <ds:schemaRef ds:uri="http://schemas.microsoft.com/office/infopath/2007/PartnerControls"/>
    <ds:schemaRef ds:uri="620fe7d8-69c6-45d4-8b16-bc95d3d14c16"/>
  </ds:schemaRefs>
</ds:datastoreItem>
</file>

<file path=customXml/itemProps3.xml><?xml version="1.0" encoding="utf-8"?>
<ds:datastoreItem xmlns:ds="http://schemas.openxmlformats.org/officeDocument/2006/customXml" ds:itemID="{003943E1-01F4-473C-9B06-4C10EC69476B}">
  <ds:schemaRefs>
    <ds:schemaRef ds:uri="http://schemas.microsoft.com/sharepoint/v3/contenttype/forms"/>
  </ds:schemaRefs>
</ds:datastoreItem>
</file>

<file path=customXml/itemProps4.xml><?xml version="1.0" encoding="utf-8"?>
<ds:datastoreItem xmlns:ds="http://schemas.openxmlformats.org/officeDocument/2006/customXml" ds:itemID="{F1661C08-F30F-4244-AEAE-BBAB6321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128</Pages>
  <Words>43727</Words>
  <Characters>249245</Characters>
  <Application>Microsoft Office Word</Application>
  <DocSecurity>0</DocSecurity>
  <Lines>2077</Lines>
  <Paragraphs>584</Paragraphs>
  <ScaleCrop>false</ScaleCrop>
  <Company/>
  <LinksUpToDate>false</LinksUpToDate>
  <CharactersWithSpaces>292388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Kovačičová Zuzana</cp:lastModifiedBy>
  <cp:revision>68</cp:revision>
  <cp:lastPrinted>2020-10-30T18:23:00Z</cp:lastPrinted>
  <dcterms:created xsi:type="dcterms:W3CDTF">2020-12-14T04:19:00Z</dcterms:created>
  <dcterms:modified xsi:type="dcterms:W3CDTF">2021-03-26T14:34:00Z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