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53" w:rsidRDefault="006E6400">
      <w:pPr>
        <w:pBdr>
          <w:top w:val="nil"/>
          <w:left w:val="nil"/>
          <w:bottom w:val="nil"/>
          <w:right w:val="nil"/>
          <w:between w:val="nil"/>
        </w:pBdr>
        <w:tabs>
          <w:tab w:val="center" w:pos="4536"/>
          <w:tab w:val="right" w:pos="9072"/>
        </w:tabs>
        <w:spacing w:after="0" w:line="240" w:lineRule="auto"/>
        <w:rPr>
          <w:b/>
          <w:color w:val="000000"/>
          <w:sz w:val="24"/>
          <w:szCs w:val="24"/>
        </w:rPr>
      </w:pPr>
      <w:bookmarkStart w:id="0" w:name="_heading=h.gjdgxs" w:colFirst="0" w:colLast="0"/>
      <w:bookmarkEnd w:id="0"/>
      <w:r>
        <w:rPr>
          <w:b/>
          <w:color w:val="000000"/>
          <w:sz w:val="24"/>
          <w:szCs w:val="24"/>
        </w:rPr>
        <w:t>Opis študijného programu – osnova</w:t>
      </w:r>
      <w:r>
        <w:rPr>
          <w:b/>
          <w:color w:val="000000"/>
          <w:sz w:val="24"/>
          <w:szCs w:val="24"/>
          <w:vertAlign w:val="superscript"/>
        </w:rPr>
        <w:footnoteReference w:id="1"/>
      </w:r>
      <w:r>
        <w:rPr>
          <w:b/>
          <w:color w:val="000000"/>
          <w:sz w:val="24"/>
          <w:szCs w:val="24"/>
        </w:rPr>
        <w:t xml:space="preserve">  </w:t>
      </w:r>
    </w:p>
    <w:p w:rsidR="006C3553" w:rsidRDefault="006C3553">
      <w:pPr>
        <w:spacing w:after="0"/>
        <w:rPr>
          <w:b/>
          <w:sz w:val="16"/>
          <w:szCs w:val="16"/>
        </w:rPr>
      </w:pPr>
    </w:p>
    <w:p w:rsidR="006C3553" w:rsidRDefault="006E6400">
      <w:pPr>
        <w:spacing w:after="0"/>
        <w:rPr>
          <w:b/>
          <w:sz w:val="16"/>
          <w:szCs w:val="16"/>
        </w:rPr>
      </w:pPr>
      <w:r>
        <w:rPr>
          <w:b/>
          <w:sz w:val="16"/>
          <w:szCs w:val="16"/>
        </w:rPr>
        <w:t xml:space="preserve">Názov vysokej školy: </w:t>
      </w:r>
      <w:r>
        <w:rPr>
          <w:b/>
          <w:sz w:val="16"/>
          <w:szCs w:val="16"/>
        </w:rPr>
        <w:tab/>
        <w:t xml:space="preserve"> Univerzita sv. Cyrila a Metoda v Trnave</w:t>
      </w:r>
    </w:p>
    <w:p w:rsidR="006C3553" w:rsidRDefault="006E6400">
      <w:pPr>
        <w:spacing w:after="0"/>
        <w:rPr>
          <w:b/>
          <w:sz w:val="16"/>
          <w:szCs w:val="16"/>
        </w:rPr>
      </w:pPr>
      <w:r>
        <w:rPr>
          <w:b/>
          <w:sz w:val="16"/>
          <w:szCs w:val="16"/>
        </w:rPr>
        <w:t xml:space="preserve">Sídlo vysokej školy: </w:t>
      </w:r>
      <w:r>
        <w:rPr>
          <w:b/>
          <w:sz w:val="16"/>
          <w:szCs w:val="16"/>
        </w:rPr>
        <w:tab/>
      </w:r>
      <w:r>
        <w:rPr>
          <w:b/>
          <w:sz w:val="16"/>
          <w:szCs w:val="16"/>
        </w:rPr>
        <w:tab/>
        <w:t>Trnava</w:t>
      </w:r>
    </w:p>
    <w:p w:rsidR="006C3553" w:rsidRDefault="006E6400">
      <w:pPr>
        <w:pBdr>
          <w:top w:val="nil"/>
          <w:left w:val="nil"/>
          <w:bottom w:val="nil"/>
          <w:right w:val="nil"/>
          <w:between w:val="nil"/>
        </w:pBdr>
        <w:spacing w:after="0"/>
        <w:rPr>
          <w:b/>
          <w:sz w:val="16"/>
          <w:szCs w:val="16"/>
        </w:rPr>
      </w:pPr>
      <w:r>
        <w:rPr>
          <w:b/>
          <w:sz w:val="16"/>
          <w:szCs w:val="16"/>
        </w:rPr>
        <w:t>Identifikačné číslo vysokej školy 36078913</w:t>
      </w:r>
    </w:p>
    <w:p w:rsidR="006C3553" w:rsidRDefault="006E6400">
      <w:pPr>
        <w:spacing w:after="0"/>
        <w:rPr>
          <w:b/>
          <w:sz w:val="16"/>
          <w:szCs w:val="16"/>
        </w:rPr>
      </w:pPr>
      <w:r>
        <w:rPr>
          <w:b/>
          <w:sz w:val="16"/>
          <w:szCs w:val="16"/>
        </w:rPr>
        <w:t xml:space="preserve">Názov fakulty: </w:t>
      </w:r>
      <w:r>
        <w:rPr>
          <w:b/>
          <w:sz w:val="16"/>
          <w:szCs w:val="16"/>
        </w:rPr>
        <w:tab/>
      </w:r>
      <w:r>
        <w:rPr>
          <w:b/>
          <w:sz w:val="16"/>
          <w:szCs w:val="16"/>
        </w:rPr>
        <w:tab/>
        <w:t>Fakulta masmediálnej komunikácie</w:t>
      </w:r>
    </w:p>
    <w:p w:rsidR="006C3553" w:rsidRDefault="006E6400">
      <w:pPr>
        <w:spacing w:after="0"/>
        <w:rPr>
          <w:b/>
          <w:sz w:val="16"/>
          <w:szCs w:val="16"/>
        </w:rPr>
      </w:pPr>
      <w:r>
        <w:rPr>
          <w:b/>
          <w:sz w:val="16"/>
          <w:szCs w:val="16"/>
        </w:rPr>
        <w:t xml:space="preserve">Sídlo fakulty: </w:t>
      </w:r>
      <w:r>
        <w:rPr>
          <w:b/>
          <w:sz w:val="16"/>
          <w:szCs w:val="16"/>
        </w:rPr>
        <w:tab/>
      </w:r>
      <w:r>
        <w:rPr>
          <w:b/>
          <w:sz w:val="16"/>
          <w:szCs w:val="16"/>
        </w:rPr>
        <w:tab/>
        <w:t>Trnava</w:t>
      </w:r>
    </w:p>
    <w:p w:rsidR="006C3553" w:rsidRDefault="006E6400">
      <w:pPr>
        <w:tabs>
          <w:tab w:val="center" w:pos="4536"/>
        </w:tabs>
        <w:spacing w:after="0" w:line="240" w:lineRule="auto"/>
        <w:rPr>
          <w:sz w:val="16"/>
          <w:szCs w:val="16"/>
        </w:rPr>
      </w:pPr>
      <w:r>
        <w:rPr>
          <w:b/>
          <w:sz w:val="16"/>
          <w:szCs w:val="16"/>
        </w:rPr>
        <w:t>Orgán vysokej školy na schvaľovanie študijného programu:</w:t>
      </w:r>
      <w:r>
        <w:rPr>
          <w:sz w:val="16"/>
          <w:szCs w:val="16"/>
        </w:rPr>
        <w:t xml:space="preserve">  Rada pre vnútorné hodnotenie kvality</w:t>
      </w:r>
    </w:p>
    <w:p w:rsidR="006C3553" w:rsidRDefault="006E6400">
      <w:pPr>
        <w:spacing w:after="0" w:line="240" w:lineRule="auto"/>
        <w:ind w:left="360" w:hanging="360"/>
        <w:rPr>
          <w:sz w:val="16"/>
          <w:szCs w:val="16"/>
        </w:rPr>
      </w:pPr>
      <w:r>
        <w:rPr>
          <w:b/>
          <w:sz w:val="16"/>
          <w:szCs w:val="16"/>
        </w:rPr>
        <w:t xml:space="preserve">Dátum schválenia študijného programu alebo úpravy študijného programu: </w:t>
      </w:r>
      <w:r>
        <w:rPr>
          <w:sz w:val="16"/>
          <w:szCs w:val="16"/>
        </w:rPr>
        <w:t>9.3.2021</w:t>
      </w:r>
    </w:p>
    <w:p w:rsidR="006C3553" w:rsidRDefault="006E6400">
      <w:pPr>
        <w:spacing w:after="0" w:line="240" w:lineRule="auto"/>
        <w:ind w:left="360" w:hanging="360"/>
        <w:rPr>
          <w:sz w:val="16"/>
          <w:szCs w:val="16"/>
        </w:rPr>
      </w:pPr>
      <w:r>
        <w:rPr>
          <w:b/>
          <w:sz w:val="16"/>
          <w:szCs w:val="16"/>
        </w:rPr>
        <w:t>Dátum ostatnej zmeny</w:t>
      </w:r>
      <w:r>
        <w:rPr>
          <w:b/>
          <w:sz w:val="16"/>
          <w:szCs w:val="16"/>
          <w:vertAlign w:val="superscript"/>
        </w:rPr>
        <w:footnoteReference w:id="2"/>
      </w:r>
      <w:r>
        <w:rPr>
          <w:b/>
          <w:sz w:val="16"/>
          <w:szCs w:val="16"/>
        </w:rPr>
        <w:t xml:space="preserve"> opisu študijného programu: </w:t>
      </w:r>
      <w:r>
        <w:rPr>
          <w:sz w:val="16"/>
          <w:szCs w:val="16"/>
        </w:rPr>
        <w:t>nový študijný program</w:t>
      </w:r>
    </w:p>
    <w:p w:rsidR="006C3553" w:rsidRDefault="006E6400">
      <w:pPr>
        <w:spacing w:after="0" w:line="240" w:lineRule="auto"/>
        <w:ind w:left="360" w:hanging="360"/>
        <w:rPr>
          <w:sz w:val="16"/>
          <w:szCs w:val="16"/>
        </w:rPr>
      </w:pPr>
      <w:r>
        <w:rPr>
          <w:b/>
          <w:sz w:val="16"/>
          <w:szCs w:val="16"/>
        </w:rPr>
        <w:t xml:space="preserve">Odkaz na výsledky ostatného periodického hodnotenia študijného programu vysokou školou: </w:t>
      </w:r>
      <w:r>
        <w:rPr>
          <w:sz w:val="16"/>
          <w:szCs w:val="16"/>
        </w:rPr>
        <w:t>nový študijný program</w:t>
      </w:r>
    </w:p>
    <w:p w:rsidR="006C3553" w:rsidRDefault="006E6400">
      <w:pPr>
        <w:spacing w:after="0" w:line="240" w:lineRule="auto"/>
        <w:ind w:left="360" w:hanging="360"/>
        <w:rPr>
          <w:sz w:val="16"/>
          <w:szCs w:val="16"/>
          <w:shd w:val="clear" w:color="auto" w:fill="FF9900"/>
        </w:rPr>
      </w:pPr>
      <w:r>
        <w:rPr>
          <w:b/>
          <w:sz w:val="16"/>
          <w:szCs w:val="16"/>
        </w:rPr>
        <w:t>Odkaz na hodnotiacu správu k žiadosti o akreditáciu študijného programu podľa § 30 zákona č. 269/2018 Z. z.</w:t>
      </w:r>
      <w:r>
        <w:rPr>
          <w:b/>
          <w:sz w:val="16"/>
          <w:szCs w:val="16"/>
          <w:vertAlign w:val="superscript"/>
        </w:rPr>
        <w:footnoteReference w:id="3"/>
      </w:r>
      <w:r>
        <w:rPr>
          <w:b/>
          <w:sz w:val="16"/>
          <w:szCs w:val="16"/>
        </w:rPr>
        <w:t>:</w:t>
      </w:r>
    </w:p>
    <w:p w:rsidR="006C3553" w:rsidRDefault="006C3553">
      <w:pPr>
        <w:spacing w:after="0" w:line="240" w:lineRule="auto"/>
        <w:ind w:left="360"/>
        <w:jc w:val="both"/>
        <w:rPr>
          <w:b/>
          <w:sz w:val="16"/>
          <w:szCs w:val="16"/>
          <w:shd w:val="clear" w:color="auto" w:fill="D9D9D9"/>
        </w:rPr>
      </w:pPr>
      <w:bookmarkStart w:id="1" w:name="_heading=h.30j0zll" w:colFirst="0" w:colLast="0"/>
      <w:bookmarkEnd w:id="1"/>
    </w:p>
    <w:tbl>
      <w:tblPr>
        <w:tblStyle w:val="ad"/>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6E6400">
        <w:trPr>
          <w:trHeight w:val="193"/>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numPr>
                <w:ilvl w:val="0"/>
                <w:numId w:val="33"/>
              </w:numPr>
              <w:spacing w:after="0" w:line="276" w:lineRule="auto"/>
              <w:jc w:val="both"/>
              <w:rPr>
                <w:rFonts w:ascii="Times New Roman" w:eastAsia="Times New Roman" w:hAnsi="Times New Roman" w:cs="Times New Roman"/>
                <w:b/>
                <w:sz w:val="20"/>
                <w:szCs w:val="20"/>
                <w:shd w:val="clear" w:color="auto" w:fill="D9D9D9"/>
              </w:rPr>
            </w:pPr>
            <w:r>
              <w:rPr>
                <w:b/>
                <w:sz w:val="20"/>
                <w:szCs w:val="20"/>
                <w:shd w:val="clear" w:color="auto" w:fill="D9D9D9"/>
              </w:rPr>
              <w:t>Základné údaje o študijnom programe</w:t>
            </w:r>
          </w:p>
        </w:tc>
      </w:tr>
    </w:tbl>
    <w:p w:rsidR="006C3553" w:rsidRDefault="006C3553">
      <w:pPr>
        <w:pBdr>
          <w:top w:val="nil"/>
          <w:left w:val="nil"/>
          <w:bottom w:val="nil"/>
          <w:right w:val="nil"/>
          <w:between w:val="nil"/>
        </w:pBdr>
        <w:spacing w:after="0" w:line="240" w:lineRule="auto"/>
        <w:rPr>
          <w:b/>
          <w:sz w:val="16"/>
          <w:szCs w:val="16"/>
          <w:shd w:val="clear" w:color="auto" w:fill="D9D9D9"/>
        </w:rPr>
      </w:pP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Názov študijného programu a číslo podľa registra študijných programov</w:t>
      </w:r>
      <w:r>
        <w:rPr>
          <w:b/>
          <w:sz w:val="16"/>
          <w:szCs w:val="16"/>
        </w:rPr>
        <w:t>:</w:t>
      </w:r>
      <w:r>
        <w:rPr>
          <w:sz w:val="14"/>
          <w:szCs w:val="14"/>
        </w:rPr>
        <w:t xml:space="preserve">     </w:t>
      </w:r>
      <w:r>
        <w:rPr>
          <w:sz w:val="16"/>
          <w:szCs w:val="16"/>
        </w:rPr>
        <w:t>Mediálne a informačné kompetencie</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Stupeň vysokoškolského štúdia a ISCED-F kód stupňa vzdelávania</w:t>
      </w:r>
      <w:r>
        <w:rPr>
          <w:b/>
          <w:sz w:val="16"/>
          <w:szCs w:val="16"/>
        </w:rPr>
        <w:t>:</w:t>
      </w:r>
      <w:r>
        <w:rPr>
          <w:sz w:val="16"/>
          <w:szCs w:val="16"/>
        </w:rPr>
        <w:t xml:space="preserve"> tretí</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Miesto/-a uskutočňovania študijného program</w:t>
      </w:r>
      <w:r>
        <w:rPr>
          <w:b/>
          <w:sz w:val="16"/>
          <w:szCs w:val="16"/>
        </w:rPr>
        <w:t>:</w:t>
      </w:r>
      <w:r>
        <w:rPr>
          <w:sz w:val="16"/>
          <w:szCs w:val="16"/>
        </w:rPr>
        <w:t xml:space="preserve"> Trnava</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Pr>
          <w:b/>
          <w:color w:val="000000"/>
          <w:sz w:val="16"/>
          <w:szCs w:val="16"/>
          <w:vertAlign w:val="superscript"/>
        </w:rPr>
        <w:footnoteReference w:id="4"/>
      </w:r>
      <w:r>
        <w:rPr>
          <w:b/>
          <w:sz w:val="16"/>
          <w:szCs w:val="16"/>
        </w:rPr>
        <w:t>:</w:t>
      </w:r>
      <w:r>
        <w:rPr>
          <w:b/>
          <w:color w:val="000000"/>
          <w:sz w:val="16"/>
          <w:szCs w:val="16"/>
        </w:rPr>
        <w:t xml:space="preserve"> </w:t>
      </w:r>
      <w:r>
        <w:rPr>
          <w:color w:val="000000"/>
          <w:sz w:val="16"/>
          <w:szCs w:val="16"/>
        </w:rPr>
        <w:t>7205 med</w:t>
      </w:r>
      <w:r>
        <w:rPr>
          <w:sz w:val="16"/>
          <w:szCs w:val="16"/>
        </w:rPr>
        <w:t>iálne a komunikačné štúdiá</w:t>
      </w:r>
    </w:p>
    <w:p w:rsidR="006C3553" w:rsidRDefault="006E6400">
      <w:pPr>
        <w:numPr>
          <w:ilvl w:val="0"/>
          <w:numId w:val="1"/>
        </w:numPr>
        <w:pBdr>
          <w:top w:val="nil"/>
          <w:left w:val="nil"/>
          <w:bottom w:val="nil"/>
          <w:right w:val="nil"/>
          <w:between w:val="nil"/>
        </w:pBdr>
        <w:spacing w:after="0" w:line="240" w:lineRule="auto"/>
        <w:jc w:val="both"/>
        <w:rPr>
          <w:color w:val="000000"/>
          <w:sz w:val="16"/>
          <w:szCs w:val="16"/>
        </w:rPr>
      </w:pPr>
      <w:r>
        <w:rPr>
          <w:b/>
          <w:color w:val="000000"/>
          <w:sz w:val="16"/>
          <w:szCs w:val="16"/>
        </w:rPr>
        <w:t xml:space="preserve">Typ študijného programu: </w:t>
      </w:r>
      <w:r>
        <w:rPr>
          <w:color w:val="000000"/>
          <w:sz w:val="16"/>
          <w:szCs w:val="16"/>
        </w:rPr>
        <w:t xml:space="preserve"> akademicky orientovaný</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Udeľovaný akademický titul</w:t>
      </w:r>
      <w:r>
        <w:rPr>
          <w:b/>
          <w:sz w:val="16"/>
          <w:szCs w:val="16"/>
        </w:rPr>
        <w:t xml:space="preserve">: </w:t>
      </w:r>
      <w:r>
        <w:rPr>
          <w:sz w:val="16"/>
          <w:szCs w:val="16"/>
        </w:rPr>
        <w:t>PhD.</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Forma štúdia</w:t>
      </w:r>
      <w:r>
        <w:rPr>
          <w:b/>
          <w:color w:val="000000"/>
          <w:sz w:val="16"/>
          <w:szCs w:val="16"/>
          <w:vertAlign w:val="superscript"/>
        </w:rPr>
        <w:footnoteReference w:id="5"/>
      </w:r>
      <w:r>
        <w:rPr>
          <w:b/>
          <w:sz w:val="16"/>
          <w:szCs w:val="16"/>
        </w:rPr>
        <w:t>:</w:t>
      </w:r>
      <w:r>
        <w:rPr>
          <w:color w:val="000000"/>
          <w:sz w:val="16"/>
          <w:szCs w:val="16"/>
        </w:rPr>
        <w:t xml:space="preserve">  Denná</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Pri spoločných študijných programoch spolupracujúce vysoké školy a vymedzenie, ktoré študijné povinnosti plní študent na ktorej vysokej škole (§ 54a zákona o vysokých školách).</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Jazyk alebo jazyky, v ktorých sa študijný program uskutočňuje</w:t>
      </w:r>
      <w:r>
        <w:rPr>
          <w:b/>
          <w:color w:val="000000"/>
          <w:sz w:val="16"/>
          <w:szCs w:val="16"/>
          <w:vertAlign w:val="superscript"/>
        </w:rPr>
        <w:footnoteReference w:id="6"/>
      </w:r>
      <w:r>
        <w:rPr>
          <w:b/>
          <w:sz w:val="16"/>
          <w:szCs w:val="16"/>
        </w:rPr>
        <w:t>:</w:t>
      </w:r>
      <w:r>
        <w:rPr>
          <w:b/>
          <w:color w:val="000000"/>
          <w:sz w:val="16"/>
          <w:szCs w:val="16"/>
        </w:rPr>
        <w:t xml:space="preserve"> </w:t>
      </w:r>
      <w:r>
        <w:rPr>
          <w:sz w:val="16"/>
          <w:szCs w:val="16"/>
        </w:rPr>
        <w:t>slovenský</w:t>
      </w:r>
    </w:p>
    <w:p w:rsidR="006C3553" w:rsidRDefault="006E6400">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Štandardná dĺžka štúdia vyjadrená v akademických rokoch</w:t>
      </w:r>
      <w:r>
        <w:rPr>
          <w:b/>
          <w:sz w:val="16"/>
          <w:szCs w:val="16"/>
        </w:rPr>
        <w:t xml:space="preserve">: </w:t>
      </w:r>
      <w:r>
        <w:rPr>
          <w:sz w:val="16"/>
          <w:szCs w:val="16"/>
        </w:rPr>
        <w:t>3 akademické roky – denné štúdium</w:t>
      </w:r>
    </w:p>
    <w:p w:rsidR="006C3553" w:rsidRPr="006E6400" w:rsidRDefault="006E6400" w:rsidP="006E6400">
      <w:pPr>
        <w:numPr>
          <w:ilvl w:val="0"/>
          <w:numId w:val="1"/>
        </w:numPr>
        <w:pBdr>
          <w:top w:val="nil"/>
          <w:left w:val="nil"/>
          <w:bottom w:val="nil"/>
          <w:right w:val="nil"/>
          <w:between w:val="nil"/>
        </w:pBdr>
        <w:spacing w:after="0" w:line="240" w:lineRule="auto"/>
        <w:jc w:val="both"/>
        <w:rPr>
          <w:b/>
          <w:sz w:val="16"/>
          <w:szCs w:val="16"/>
          <w:shd w:val="clear" w:color="auto" w:fill="D9D9D9"/>
        </w:rPr>
      </w:pPr>
      <w:r w:rsidRPr="006E6400">
        <w:rPr>
          <w:b/>
          <w:color w:val="000000"/>
          <w:sz w:val="16"/>
          <w:szCs w:val="16"/>
        </w:rPr>
        <w:t>Kapacita študijného programu (plánovaný počet študentov), skutočný počet uchádzačov a počet študentov</w:t>
      </w:r>
      <w:r w:rsidRPr="006E6400">
        <w:rPr>
          <w:b/>
          <w:sz w:val="16"/>
          <w:szCs w:val="16"/>
        </w:rPr>
        <w:t>:</w:t>
      </w:r>
      <w:r w:rsidRPr="006E6400">
        <w:rPr>
          <w:sz w:val="16"/>
          <w:szCs w:val="16"/>
        </w:rPr>
        <w:t xml:space="preserve"> 3 študenti ročne na dennom štúdiu </w:t>
      </w:r>
    </w:p>
    <w:p w:rsidR="006E6400" w:rsidRPr="006E6400" w:rsidRDefault="006E6400" w:rsidP="006E6400">
      <w:pPr>
        <w:pBdr>
          <w:top w:val="nil"/>
          <w:left w:val="nil"/>
          <w:bottom w:val="nil"/>
          <w:right w:val="nil"/>
          <w:between w:val="nil"/>
        </w:pBdr>
        <w:spacing w:after="0" w:line="240" w:lineRule="auto"/>
        <w:ind w:left="360"/>
        <w:jc w:val="both"/>
        <w:rPr>
          <w:b/>
          <w:sz w:val="16"/>
          <w:szCs w:val="16"/>
          <w:shd w:val="clear" w:color="auto" w:fill="D9D9D9"/>
        </w:rPr>
      </w:pPr>
    </w:p>
    <w:tbl>
      <w:tblPr>
        <w:tblStyle w:val="ae"/>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6E6400">
        <w:trPr>
          <w:trHeight w:val="163"/>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spacing w:after="0" w:line="276" w:lineRule="auto"/>
              <w:jc w:val="both"/>
              <w:rPr>
                <w:rFonts w:ascii="Times New Roman" w:eastAsia="Times New Roman" w:hAnsi="Times New Roman" w:cs="Times New Roman"/>
                <w:b/>
                <w:sz w:val="20"/>
                <w:szCs w:val="20"/>
                <w:shd w:val="clear" w:color="auto" w:fill="D9D9D9"/>
              </w:rPr>
            </w:pPr>
            <w:r>
              <w:rPr>
                <w:b/>
                <w:sz w:val="20"/>
                <w:szCs w:val="20"/>
                <w:shd w:val="clear" w:color="auto" w:fill="D9D9D9"/>
              </w:rPr>
              <w:t>2. Profil absolventa a ciele vzdelávania</w:t>
            </w:r>
          </w:p>
        </w:tc>
      </w:tr>
    </w:tbl>
    <w:p w:rsidR="006C3553" w:rsidRDefault="006C3553" w:rsidP="006E6400">
      <w:pPr>
        <w:pBdr>
          <w:top w:val="nil"/>
          <w:left w:val="nil"/>
          <w:bottom w:val="nil"/>
          <w:right w:val="nil"/>
          <w:between w:val="nil"/>
        </w:pBdr>
        <w:spacing w:after="0" w:line="240" w:lineRule="auto"/>
        <w:ind w:left="360"/>
        <w:rPr>
          <w:b/>
          <w:sz w:val="16"/>
          <w:szCs w:val="16"/>
        </w:rPr>
      </w:pPr>
    </w:p>
    <w:p w:rsidR="006C3553" w:rsidRDefault="006E6400">
      <w:pPr>
        <w:numPr>
          <w:ilvl w:val="0"/>
          <w:numId w:val="22"/>
        </w:numPr>
        <w:pBdr>
          <w:top w:val="nil"/>
          <w:left w:val="nil"/>
          <w:bottom w:val="nil"/>
          <w:right w:val="nil"/>
          <w:between w:val="nil"/>
        </w:pBdr>
        <w:spacing w:after="0" w:line="240" w:lineRule="auto"/>
        <w:jc w:val="both"/>
        <w:rPr>
          <w:sz w:val="16"/>
          <w:szCs w:val="16"/>
        </w:rPr>
      </w:pPr>
      <w:r>
        <w:rPr>
          <w:b/>
          <w:color w:val="000000"/>
          <w:sz w:val="16"/>
          <w:szCs w:val="16"/>
        </w:rPr>
        <w:t>Vysoká škola popíše ciele vzdelávania študijného programu ako schopnosti študenta v čase ukončenia študijného programu a hlavné výstupy vzdelávania</w:t>
      </w:r>
      <w:r>
        <w:rPr>
          <w:b/>
          <w:color w:val="000000"/>
          <w:sz w:val="16"/>
          <w:szCs w:val="16"/>
          <w:vertAlign w:val="superscript"/>
        </w:rPr>
        <w:footnoteReference w:id="7"/>
      </w:r>
      <w:r>
        <w:rPr>
          <w:b/>
          <w:color w:val="000000"/>
          <w:sz w:val="16"/>
          <w:szCs w:val="16"/>
        </w:rPr>
        <w:t xml:space="preserve">. </w:t>
      </w:r>
    </w:p>
    <w:p w:rsidR="006C3553" w:rsidRDefault="006C3553">
      <w:pPr>
        <w:pBdr>
          <w:top w:val="nil"/>
          <w:left w:val="nil"/>
          <w:bottom w:val="nil"/>
          <w:right w:val="nil"/>
          <w:between w:val="nil"/>
        </w:pBdr>
        <w:spacing w:after="0" w:line="240" w:lineRule="auto"/>
        <w:ind w:left="360"/>
        <w:jc w:val="both"/>
        <w:rPr>
          <w:b/>
          <w:sz w:val="16"/>
          <w:szCs w:val="16"/>
        </w:rPr>
      </w:pPr>
    </w:p>
    <w:p w:rsidR="006C3553" w:rsidRDefault="006E6400">
      <w:pPr>
        <w:spacing w:after="0" w:line="240" w:lineRule="auto"/>
        <w:ind w:firstLine="720"/>
        <w:jc w:val="both"/>
        <w:rPr>
          <w:sz w:val="16"/>
          <w:szCs w:val="16"/>
        </w:rPr>
      </w:pPr>
      <w:r>
        <w:rPr>
          <w:sz w:val="16"/>
          <w:szCs w:val="16"/>
        </w:rPr>
        <w:t xml:space="preserve">Študijný program mediálne a informačné kompetencie sprostredkováva rozšírené poznanie teórie mediálnych, komunikačných í a informačných štúdií s dôrazom na  hlbšie porozumenie médií ako špecifického prostredia ovplyvňujúceho človeka (dimenziu kognitívnu, </w:t>
      </w:r>
      <w:proofErr w:type="spellStart"/>
      <w:r>
        <w:rPr>
          <w:sz w:val="16"/>
          <w:szCs w:val="16"/>
        </w:rPr>
        <w:t>socioafektívnu</w:t>
      </w:r>
      <w:proofErr w:type="spellEnd"/>
      <w:r>
        <w:rPr>
          <w:sz w:val="16"/>
          <w:szCs w:val="16"/>
        </w:rPr>
        <w:t xml:space="preserve">, </w:t>
      </w:r>
      <w:proofErr w:type="spellStart"/>
      <w:r>
        <w:rPr>
          <w:sz w:val="16"/>
          <w:szCs w:val="16"/>
        </w:rPr>
        <w:t>volitívnu</w:t>
      </w:r>
      <w:proofErr w:type="spellEnd"/>
      <w:r>
        <w:rPr>
          <w:sz w:val="16"/>
          <w:szCs w:val="16"/>
        </w:rPr>
        <w:t xml:space="preserve"> a psychomotorickú) a transformujúce spoločenské procesy, </w:t>
      </w:r>
      <w:r>
        <w:rPr>
          <w:color w:val="202124"/>
          <w:sz w:val="16"/>
          <w:szCs w:val="16"/>
        </w:rPr>
        <w:t xml:space="preserve">t. j. komplexu </w:t>
      </w:r>
      <w:r>
        <w:rPr>
          <w:sz w:val="16"/>
          <w:szCs w:val="16"/>
        </w:rPr>
        <w:t xml:space="preserve">účinkov komunikačných, špeciálne digitálnych médií na úrovni individuálnej i spoločenskej. Umožňuje prehĺbené poznanie edukačných, </w:t>
      </w:r>
      <w:proofErr w:type="spellStart"/>
      <w:r>
        <w:rPr>
          <w:sz w:val="16"/>
          <w:szCs w:val="16"/>
        </w:rPr>
        <w:t>epistemologických</w:t>
      </w:r>
      <w:proofErr w:type="spellEnd"/>
      <w:r>
        <w:rPr>
          <w:sz w:val="16"/>
          <w:szCs w:val="16"/>
        </w:rPr>
        <w:t>, antropologických, eticko-</w:t>
      </w:r>
      <w:proofErr w:type="spellStart"/>
      <w:r>
        <w:rPr>
          <w:sz w:val="16"/>
          <w:szCs w:val="16"/>
        </w:rPr>
        <w:t>axiologických</w:t>
      </w:r>
      <w:proofErr w:type="spellEnd"/>
      <w:r>
        <w:rPr>
          <w:sz w:val="16"/>
          <w:szCs w:val="16"/>
        </w:rPr>
        <w:t xml:space="preserve">, semiotických, psychologických, sociologických a marketingových aspektov médií, resp. mediálnej komunikácie. Osobitne je zameraný na poznávanie, kreáciu a transmisiu komplexnejších metodík a stratégií rozvoja mediálnych, informačných a digitálnych spôsobilostí s dôrazom na techniky kritického myslenia, ako nástrojov </w:t>
      </w:r>
      <w:proofErr w:type="spellStart"/>
      <w:r>
        <w:rPr>
          <w:sz w:val="16"/>
          <w:szCs w:val="16"/>
        </w:rPr>
        <w:t>imunizácie</w:t>
      </w:r>
      <w:proofErr w:type="spellEnd"/>
      <w:r>
        <w:rPr>
          <w:sz w:val="16"/>
          <w:szCs w:val="16"/>
        </w:rPr>
        <w:t xml:space="preserve"> jednotlivca voči mediálnym informačným poruchám (špeciálne </w:t>
      </w:r>
      <w:proofErr w:type="spellStart"/>
      <w:r>
        <w:rPr>
          <w:sz w:val="16"/>
          <w:szCs w:val="16"/>
        </w:rPr>
        <w:t>onlinovým</w:t>
      </w:r>
      <w:proofErr w:type="spellEnd"/>
      <w:r>
        <w:rPr>
          <w:sz w:val="16"/>
          <w:szCs w:val="16"/>
        </w:rPr>
        <w:t xml:space="preserve"> dezinformáciám) a ozdravenia informačného ekosystému.</w:t>
      </w:r>
    </w:p>
    <w:p w:rsidR="006C3553" w:rsidRDefault="006E6400">
      <w:pPr>
        <w:spacing w:after="0" w:line="240" w:lineRule="auto"/>
        <w:jc w:val="both"/>
        <w:rPr>
          <w:sz w:val="16"/>
          <w:szCs w:val="16"/>
        </w:rPr>
      </w:pPr>
      <w:r>
        <w:rPr>
          <w:sz w:val="16"/>
          <w:szCs w:val="16"/>
        </w:rPr>
        <w:tab/>
      </w:r>
    </w:p>
    <w:p w:rsidR="006C3553" w:rsidRDefault="006E6400">
      <w:pPr>
        <w:spacing w:after="0" w:line="240" w:lineRule="auto"/>
        <w:jc w:val="both"/>
        <w:rPr>
          <w:sz w:val="16"/>
          <w:szCs w:val="16"/>
        </w:rPr>
      </w:pPr>
      <w:r>
        <w:rPr>
          <w:sz w:val="16"/>
          <w:szCs w:val="16"/>
        </w:rPr>
        <w:t xml:space="preserve">V nadväznosti na študijné programy aplikované mediálne štúdia – mediálna výchova a masmediálna komunikácia  na 1. a 2. stupni vysokoškolského štúdia umožňuje svojim obsahom prehĺbené poznanie teoreticko-metodologických východísk problematiky učenia o médiách a ekológie médií v </w:t>
      </w:r>
      <w:proofErr w:type="spellStart"/>
      <w:r>
        <w:rPr>
          <w:sz w:val="16"/>
          <w:szCs w:val="16"/>
        </w:rPr>
        <w:t>transdisciplinárnom</w:t>
      </w:r>
      <w:proofErr w:type="spellEnd"/>
      <w:r>
        <w:rPr>
          <w:sz w:val="16"/>
          <w:szCs w:val="16"/>
        </w:rPr>
        <w:t xml:space="preserve"> kontexte. A to s osobitným dôrazom na poznanie princípov tvorby nového vedeckého </w:t>
      </w:r>
      <w:r>
        <w:rPr>
          <w:sz w:val="16"/>
          <w:szCs w:val="16"/>
        </w:rPr>
        <w:lastRenderedPageBreak/>
        <w:t xml:space="preserve">poznania a rozvoj spôsobilosti absolventa zapojiť sa na požadovanej vedeckej úrovni do jednotlivých etáp inovačného cyklu v poznávaní a pretváraní reality, kde komunikačné médiá a informačné technológie vystupujú ako významné edukačné objekty i prostriedky vplyvu na rôzne cieľové skupiny jednotlivcov, resp. je možné zaznamenať ich </w:t>
      </w:r>
      <w:proofErr w:type="spellStart"/>
      <w:r>
        <w:rPr>
          <w:sz w:val="16"/>
          <w:szCs w:val="16"/>
        </w:rPr>
        <w:t>formatívny</w:t>
      </w:r>
      <w:proofErr w:type="spellEnd"/>
      <w:r>
        <w:rPr>
          <w:sz w:val="16"/>
          <w:szCs w:val="16"/>
        </w:rPr>
        <w:t xml:space="preserve"> vplyv v širšom spoločenskom rozmere.</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r>
        <w:rPr>
          <w:sz w:val="16"/>
          <w:szCs w:val="16"/>
        </w:rPr>
        <w:t xml:space="preserve">Štúdium rozvíja samostatné tvorivé vedecké myslenie a schopnosti absolventa objektívne poznávať a pretvárať realitu v rámci samostatnej vedecko-výskumnej a vývojovej činnosti v predmetnej oblasti, a to </w:t>
      </w:r>
      <w:proofErr w:type="spellStart"/>
      <w:r>
        <w:rPr>
          <w:sz w:val="16"/>
          <w:szCs w:val="16"/>
        </w:rPr>
        <w:t>transdisciplinárnym</w:t>
      </w:r>
      <w:proofErr w:type="spellEnd"/>
      <w:r>
        <w:rPr>
          <w:sz w:val="16"/>
          <w:szCs w:val="16"/>
        </w:rPr>
        <w:t xml:space="preserve"> spôsobom.</w:t>
      </w:r>
    </w:p>
    <w:p w:rsidR="006C3553" w:rsidRDefault="006E6400">
      <w:pPr>
        <w:spacing w:after="0" w:line="240" w:lineRule="auto"/>
        <w:ind w:left="360" w:right="60"/>
        <w:jc w:val="both"/>
        <w:rPr>
          <w:sz w:val="16"/>
          <w:szCs w:val="16"/>
        </w:rPr>
      </w:pPr>
      <w:r>
        <w:rPr>
          <w:sz w:val="16"/>
          <w:szCs w:val="16"/>
        </w:rPr>
        <w:t xml:space="preserve"> </w:t>
      </w:r>
    </w:p>
    <w:p w:rsidR="006C3553" w:rsidRDefault="006E6400">
      <w:pPr>
        <w:spacing w:after="0" w:line="240" w:lineRule="auto"/>
        <w:ind w:left="420"/>
        <w:jc w:val="both"/>
        <w:rPr>
          <w:b/>
          <w:sz w:val="16"/>
          <w:szCs w:val="16"/>
        </w:rPr>
      </w:pPr>
      <w:r>
        <w:rPr>
          <w:b/>
          <w:sz w:val="16"/>
          <w:szCs w:val="16"/>
        </w:rPr>
        <w:t xml:space="preserve">Ciele vzdelávania - požadované výstupy na absolventa doktorandského štúdia: </w:t>
      </w:r>
    </w:p>
    <w:p w:rsidR="006C3553" w:rsidRDefault="006E6400">
      <w:pPr>
        <w:spacing w:before="200" w:after="0" w:line="240" w:lineRule="auto"/>
        <w:ind w:left="760" w:hanging="160"/>
        <w:jc w:val="both"/>
        <w:rPr>
          <w:b/>
          <w:sz w:val="16"/>
          <w:szCs w:val="16"/>
        </w:rPr>
      </w:pPr>
      <w:r>
        <w:rPr>
          <w:b/>
          <w:sz w:val="16"/>
          <w:szCs w:val="16"/>
        </w:rPr>
        <w:t>a)</w:t>
      </w:r>
      <w:r>
        <w:rPr>
          <w:rFonts w:ascii="Times New Roman" w:eastAsia="Times New Roman" w:hAnsi="Times New Roman" w:cs="Times New Roman"/>
          <w:b/>
          <w:sz w:val="14"/>
          <w:szCs w:val="14"/>
        </w:rPr>
        <w:t xml:space="preserve">   </w:t>
      </w:r>
      <w:r>
        <w:rPr>
          <w:b/>
          <w:sz w:val="16"/>
          <w:szCs w:val="16"/>
        </w:rPr>
        <w:t>Teoretické vedomosti</w:t>
      </w:r>
    </w:p>
    <w:p w:rsidR="006C3553" w:rsidRDefault="006E6400">
      <w:pPr>
        <w:spacing w:after="0" w:line="240" w:lineRule="auto"/>
        <w:ind w:firstLine="720"/>
        <w:jc w:val="both"/>
        <w:rPr>
          <w:sz w:val="16"/>
          <w:szCs w:val="16"/>
        </w:rPr>
      </w:pPr>
      <w:r>
        <w:rPr>
          <w:sz w:val="16"/>
          <w:szCs w:val="16"/>
        </w:rPr>
        <w:t>Absolvent študijného programu mediálne a informačné kompetencie na 3. stupni disponuje aktuálnymi poznatkami o stave vedeckého poznania (systém teórií, faktov, hypotéz, sústava objektov poznávania) v profilových vedeckých disciplínach teórie študijného programu: mediálne a komunikačné štúdiá, informačné štúdiá, pedagogika so zameraním na kritické učenie o médiách, resp. mediálne a informačné kompetencie. Je zorientovaný v širokom spoločensko-vednom základe (filozofia,  etika,   antropológia,   sociológia,   semiotika, psychológia, marketing) v aplikácii na oblasť komunikačných médií, informačných kanálov a edukáciu (učenie o médiách). Disponuje rozšírenými poznatkami z metodológie výskumu, vývoja a vyhodnocovania predmetného poznania študijného programu, vedecky správne formuluje problémy v odbore a koncipuje stratégie ich riešenia v súlade s pravidlami etiky vedeckej práce.</w:t>
      </w:r>
    </w:p>
    <w:p w:rsidR="006C3553" w:rsidRDefault="006E6400">
      <w:pPr>
        <w:spacing w:after="0" w:line="240" w:lineRule="auto"/>
        <w:ind w:left="420" w:right="60"/>
        <w:jc w:val="both"/>
        <w:rPr>
          <w:sz w:val="16"/>
          <w:szCs w:val="16"/>
        </w:rPr>
      </w:pPr>
      <w:r>
        <w:rPr>
          <w:sz w:val="16"/>
          <w:szCs w:val="16"/>
        </w:rPr>
        <w:t xml:space="preserve"> </w:t>
      </w:r>
    </w:p>
    <w:p w:rsidR="006C3553" w:rsidRDefault="006E6400">
      <w:pPr>
        <w:spacing w:after="0" w:line="240" w:lineRule="auto"/>
        <w:ind w:left="760" w:hanging="160"/>
        <w:jc w:val="both"/>
        <w:rPr>
          <w:b/>
          <w:sz w:val="16"/>
          <w:szCs w:val="16"/>
        </w:rPr>
      </w:pPr>
      <w:r>
        <w:rPr>
          <w:b/>
          <w:sz w:val="16"/>
          <w:szCs w:val="16"/>
        </w:rPr>
        <w:t>b)</w:t>
      </w:r>
      <w:r>
        <w:rPr>
          <w:rFonts w:ascii="Times New Roman" w:eastAsia="Times New Roman" w:hAnsi="Times New Roman" w:cs="Times New Roman"/>
          <w:sz w:val="14"/>
          <w:szCs w:val="14"/>
        </w:rPr>
        <w:t xml:space="preserve">   </w:t>
      </w:r>
      <w:r>
        <w:rPr>
          <w:b/>
          <w:sz w:val="16"/>
          <w:szCs w:val="16"/>
        </w:rPr>
        <w:t>Praktické schopnosti a zručnosti</w:t>
      </w:r>
    </w:p>
    <w:p w:rsidR="006C3553" w:rsidRDefault="006E6400">
      <w:pPr>
        <w:spacing w:after="0" w:line="240" w:lineRule="auto"/>
        <w:ind w:firstLine="720"/>
        <w:jc w:val="both"/>
        <w:rPr>
          <w:sz w:val="16"/>
          <w:szCs w:val="16"/>
        </w:rPr>
      </w:pPr>
      <w:r>
        <w:rPr>
          <w:sz w:val="16"/>
          <w:szCs w:val="16"/>
        </w:rPr>
        <w:t>Absolvent študijného programu mediálne a informačné kompetencie na 3. stupni je spôsobilý aplikovať v praxi na metodologicky požadovanej úrovni princípy samostatnej  tvorivej vedeckej práce, rozvíjať objektívne poznávanie a praktické pretváranie oblastí predmetného študijného programu a tak prispievať k jeho rozvoju. Nadobudnutie danej spôsobilosti predpokladá, že absolvent bude schopný:</w:t>
      </w:r>
    </w:p>
    <w:p w:rsidR="006C3553" w:rsidRDefault="006E6400">
      <w:pPr>
        <w:numPr>
          <w:ilvl w:val="0"/>
          <w:numId w:val="2"/>
        </w:numPr>
        <w:spacing w:after="0" w:line="240" w:lineRule="auto"/>
        <w:ind w:left="900" w:right="60"/>
        <w:jc w:val="both"/>
        <w:rPr>
          <w:sz w:val="16"/>
          <w:szCs w:val="16"/>
        </w:rPr>
      </w:pPr>
      <w:r>
        <w:rPr>
          <w:sz w:val="16"/>
          <w:szCs w:val="16"/>
        </w:rPr>
        <w:t>kompetentne riešiť základné i špecifické problémy študijného programu,</w:t>
      </w:r>
    </w:p>
    <w:p w:rsidR="006C3553" w:rsidRDefault="006E6400">
      <w:pPr>
        <w:numPr>
          <w:ilvl w:val="0"/>
          <w:numId w:val="2"/>
        </w:numPr>
        <w:spacing w:after="0" w:line="240" w:lineRule="auto"/>
        <w:ind w:left="900" w:right="60"/>
        <w:jc w:val="both"/>
        <w:rPr>
          <w:sz w:val="16"/>
          <w:szCs w:val="16"/>
        </w:rPr>
      </w:pPr>
      <w:r>
        <w:rPr>
          <w:sz w:val="16"/>
          <w:szCs w:val="16"/>
        </w:rPr>
        <w:t>aplikovať stratégie kritického a tvorivého vedeckého myslenia v predmetnej oblasti študijného programu, vymedzovať a tematizovať nové problémy vedeckého skúmania a samostatne nachádzať odborne fundované a tvorivé postupy ich riešenia,</w:t>
      </w:r>
    </w:p>
    <w:p w:rsidR="006C3553" w:rsidRDefault="006E6400">
      <w:pPr>
        <w:numPr>
          <w:ilvl w:val="0"/>
          <w:numId w:val="2"/>
        </w:numPr>
        <w:spacing w:after="0" w:line="240" w:lineRule="auto"/>
        <w:ind w:left="900" w:right="60"/>
        <w:jc w:val="both"/>
        <w:rPr>
          <w:sz w:val="16"/>
          <w:szCs w:val="16"/>
        </w:rPr>
      </w:pPr>
      <w:r>
        <w:rPr>
          <w:sz w:val="16"/>
          <w:szCs w:val="16"/>
        </w:rPr>
        <w:t>projektovať a rozvíjať základný a  aplikovaný výskum a experimentálny vývoj  v odbore,</w:t>
      </w:r>
    </w:p>
    <w:p w:rsidR="006C3553" w:rsidRDefault="006E6400">
      <w:pPr>
        <w:numPr>
          <w:ilvl w:val="0"/>
          <w:numId w:val="2"/>
        </w:numPr>
        <w:spacing w:after="0" w:line="240" w:lineRule="auto"/>
        <w:ind w:left="900" w:right="60"/>
        <w:jc w:val="both"/>
        <w:rPr>
          <w:sz w:val="16"/>
          <w:szCs w:val="16"/>
        </w:rPr>
      </w:pPr>
      <w:r>
        <w:rPr>
          <w:sz w:val="16"/>
          <w:szCs w:val="16"/>
        </w:rPr>
        <w:t xml:space="preserve">profesionálne sa zapojiť do všetkých fáz tvorby, realizácie a riadenia výskumno-vývojových projektov z oblasti učenia o médiách, resp. rozvoja mediálnych, informačných a digitálnych kompetencií, kritického myslenia a </w:t>
      </w:r>
      <w:proofErr w:type="spellStart"/>
      <w:r>
        <w:rPr>
          <w:sz w:val="16"/>
          <w:szCs w:val="16"/>
        </w:rPr>
        <w:t>fact-checkingu</w:t>
      </w:r>
      <w:proofErr w:type="spellEnd"/>
      <w:r>
        <w:rPr>
          <w:sz w:val="16"/>
          <w:szCs w:val="16"/>
        </w:rPr>
        <w:t>,</w:t>
      </w:r>
    </w:p>
    <w:p w:rsidR="006C3553" w:rsidRDefault="006E6400">
      <w:pPr>
        <w:numPr>
          <w:ilvl w:val="0"/>
          <w:numId w:val="2"/>
        </w:numPr>
        <w:spacing w:after="0" w:line="240" w:lineRule="auto"/>
        <w:ind w:left="900" w:right="60"/>
        <w:jc w:val="both"/>
        <w:rPr>
          <w:sz w:val="16"/>
          <w:szCs w:val="16"/>
        </w:rPr>
      </w:pPr>
      <w:proofErr w:type="spellStart"/>
      <w:r>
        <w:rPr>
          <w:sz w:val="16"/>
          <w:szCs w:val="16"/>
        </w:rPr>
        <w:t>evalvovať</w:t>
      </w:r>
      <w:proofErr w:type="spellEnd"/>
      <w:r>
        <w:rPr>
          <w:sz w:val="16"/>
          <w:szCs w:val="16"/>
        </w:rPr>
        <w:t xml:space="preserve"> efektívnosť rôznorodých vzdelávacích projektov zameraných na rozvoj mediálnych, informačných a digitálnych kompetencií, kritického myslenia a </w:t>
      </w:r>
      <w:proofErr w:type="spellStart"/>
      <w:r>
        <w:rPr>
          <w:sz w:val="16"/>
          <w:szCs w:val="16"/>
        </w:rPr>
        <w:t>fact-checing</w:t>
      </w:r>
      <w:proofErr w:type="spellEnd"/>
      <w:r>
        <w:rPr>
          <w:sz w:val="16"/>
          <w:szCs w:val="16"/>
        </w:rPr>
        <w:t xml:space="preserve"> jedincov rôznych cieľových skupín,</w:t>
      </w:r>
    </w:p>
    <w:p w:rsidR="006C3553" w:rsidRDefault="006E6400">
      <w:pPr>
        <w:numPr>
          <w:ilvl w:val="0"/>
          <w:numId w:val="2"/>
        </w:numPr>
        <w:spacing w:after="0" w:line="240" w:lineRule="auto"/>
        <w:ind w:left="900" w:right="60"/>
        <w:jc w:val="both"/>
        <w:rPr>
          <w:sz w:val="16"/>
          <w:szCs w:val="16"/>
        </w:rPr>
      </w:pPr>
      <w:r>
        <w:rPr>
          <w:sz w:val="16"/>
          <w:szCs w:val="16"/>
        </w:rPr>
        <w:t>koncipovať stratégie rozvoja edukačnej politiky a systému učenia o médiách a rozvoja mediálnych informačných a digitálnych kompetencií obyvateľov SR a širšie v európskom kontexte,</w:t>
      </w:r>
    </w:p>
    <w:p w:rsidR="006C3553" w:rsidRDefault="006E6400">
      <w:pPr>
        <w:numPr>
          <w:ilvl w:val="0"/>
          <w:numId w:val="2"/>
        </w:numPr>
        <w:spacing w:after="0" w:line="240" w:lineRule="auto"/>
        <w:ind w:left="900" w:right="60"/>
        <w:jc w:val="both"/>
        <w:rPr>
          <w:sz w:val="16"/>
          <w:szCs w:val="16"/>
        </w:rPr>
      </w:pPr>
      <w:r>
        <w:rPr>
          <w:sz w:val="16"/>
          <w:szCs w:val="16"/>
        </w:rPr>
        <w:t xml:space="preserve">tvorby profesionálnych nástrojov na verifikáciu obsahu šíreného online v textovej a multimediálnej forme a zapojenia sa do kolektívne prevádzkovanej interdisciplinárnej kontroly faktov a overovacích tímov, špecializujúcich sa na identifikáciu </w:t>
      </w:r>
      <w:proofErr w:type="spellStart"/>
      <w:r>
        <w:rPr>
          <w:sz w:val="16"/>
          <w:szCs w:val="16"/>
        </w:rPr>
        <w:t>onlinových</w:t>
      </w:r>
      <w:proofErr w:type="spellEnd"/>
      <w:r>
        <w:rPr>
          <w:sz w:val="16"/>
          <w:szCs w:val="16"/>
        </w:rPr>
        <w:t xml:space="preserve"> dezinformácií,</w:t>
      </w:r>
    </w:p>
    <w:p w:rsidR="006C3553" w:rsidRDefault="006E6400">
      <w:pPr>
        <w:numPr>
          <w:ilvl w:val="0"/>
          <w:numId w:val="2"/>
        </w:numPr>
        <w:spacing w:after="0" w:line="240" w:lineRule="auto"/>
        <w:ind w:left="900" w:right="60"/>
        <w:jc w:val="both"/>
        <w:rPr>
          <w:sz w:val="16"/>
          <w:szCs w:val="16"/>
        </w:rPr>
      </w:pPr>
      <w:r>
        <w:rPr>
          <w:sz w:val="16"/>
          <w:szCs w:val="16"/>
        </w:rPr>
        <w:t>aplikovať nadobudnuté poznatky a schopnosti v rámci tvorby a riešenia vlastného vedecko- výskumného projektu v dizertačnej práci.</w:t>
      </w:r>
    </w:p>
    <w:p w:rsidR="006C3553" w:rsidRDefault="006E6400">
      <w:pPr>
        <w:spacing w:after="0" w:line="240" w:lineRule="auto"/>
        <w:ind w:left="60" w:right="60"/>
        <w:jc w:val="both"/>
        <w:rPr>
          <w:sz w:val="16"/>
          <w:szCs w:val="16"/>
        </w:rPr>
      </w:pPr>
      <w:r>
        <w:rPr>
          <w:sz w:val="16"/>
          <w:szCs w:val="16"/>
        </w:rPr>
        <w:t xml:space="preserve"> </w:t>
      </w:r>
    </w:p>
    <w:p w:rsidR="006C3553" w:rsidRDefault="006E6400">
      <w:pPr>
        <w:spacing w:after="0" w:line="240" w:lineRule="auto"/>
        <w:ind w:right="60"/>
        <w:jc w:val="both"/>
        <w:rPr>
          <w:sz w:val="16"/>
          <w:szCs w:val="16"/>
        </w:rPr>
      </w:pPr>
      <w:r>
        <w:rPr>
          <w:sz w:val="16"/>
          <w:szCs w:val="16"/>
        </w:rPr>
        <w:t>Absolvent je zároveň spôsobilý realizovať pedagogickú činnosť vo svojom odbore – vyučovať špecializované predmety na vysokej škole.</w:t>
      </w:r>
    </w:p>
    <w:p w:rsidR="006C3553" w:rsidRDefault="006E6400">
      <w:pPr>
        <w:spacing w:after="0" w:line="240" w:lineRule="auto"/>
        <w:ind w:left="60" w:right="60"/>
        <w:jc w:val="both"/>
        <w:rPr>
          <w:b/>
          <w:sz w:val="16"/>
          <w:szCs w:val="16"/>
        </w:rPr>
      </w:pPr>
      <w:r>
        <w:rPr>
          <w:sz w:val="16"/>
          <w:szCs w:val="16"/>
        </w:rPr>
        <w:t xml:space="preserve"> </w:t>
      </w:r>
      <w:r>
        <w:rPr>
          <w:b/>
          <w:sz w:val="16"/>
          <w:szCs w:val="16"/>
        </w:rPr>
        <w:t xml:space="preserve"> </w:t>
      </w:r>
    </w:p>
    <w:p w:rsidR="006C3553" w:rsidRDefault="006E6400">
      <w:pPr>
        <w:spacing w:after="0" w:line="240" w:lineRule="auto"/>
        <w:ind w:left="60" w:right="60" w:firstLine="660"/>
        <w:jc w:val="both"/>
        <w:rPr>
          <w:b/>
          <w:sz w:val="16"/>
          <w:szCs w:val="16"/>
        </w:rPr>
      </w:pPr>
      <w:r>
        <w:rPr>
          <w:b/>
          <w:sz w:val="16"/>
          <w:szCs w:val="16"/>
        </w:rPr>
        <w:t>c)</w:t>
      </w:r>
      <w:r>
        <w:rPr>
          <w:rFonts w:ascii="Times New Roman" w:eastAsia="Times New Roman" w:hAnsi="Times New Roman" w:cs="Times New Roman"/>
          <w:sz w:val="14"/>
          <w:szCs w:val="14"/>
        </w:rPr>
        <w:t xml:space="preserve"> </w:t>
      </w:r>
      <w:r>
        <w:rPr>
          <w:b/>
          <w:sz w:val="16"/>
          <w:szCs w:val="16"/>
        </w:rPr>
        <w:t xml:space="preserve">Doplňujúce vedomosti, schopnosti a zručnosti </w:t>
      </w:r>
    </w:p>
    <w:p w:rsidR="006C3553" w:rsidRDefault="006E6400">
      <w:pPr>
        <w:spacing w:after="0" w:line="240" w:lineRule="auto"/>
        <w:ind w:left="60" w:right="60" w:firstLine="660"/>
        <w:jc w:val="both"/>
        <w:rPr>
          <w:sz w:val="16"/>
          <w:szCs w:val="16"/>
        </w:rPr>
      </w:pPr>
      <w:r>
        <w:rPr>
          <w:sz w:val="16"/>
          <w:szCs w:val="16"/>
        </w:rPr>
        <w:t>Absolvent študijného programu mediálne a informačné kompetencie 3. stupňa je schopný pracovať efektívne a zodpovedne ako člen expertného vedecko-výskumného tímu na národnej a medzinárodnej úrovni, využívať poznatky kvalitatívne a kvantitatívne zameraných výskumov, prejavovať sociálne a komunikačné kompetencie pri nadväzovaní a udržiavaní vedeckej komunikácie, ako aj komunikácie  s cieľovými skupinami svojho odborného pôsobenia, používať plynulo odborný cudzí jazyk, rovnako je schopný uplatňovať moderné vývojové trendy vo svojej disciplíne a pokračovať v ďalšom odbornom a profesionálnom raste.</w:t>
      </w:r>
    </w:p>
    <w:p w:rsidR="006C3553" w:rsidRDefault="006E6400">
      <w:pPr>
        <w:spacing w:after="0" w:line="276" w:lineRule="auto"/>
        <w:ind w:left="360"/>
        <w:jc w:val="both"/>
        <w:rPr>
          <w:rFonts w:ascii="Arial" w:eastAsia="Arial" w:hAnsi="Arial" w:cs="Arial"/>
          <w:sz w:val="16"/>
          <w:szCs w:val="16"/>
        </w:rPr>
      </w:pPr>
      <w:r>
        <w:rPr>
          <w:rFonts w:ascii="Arial" w:eastAsia="Arial" w:hAnsi="Arial" w:cs="Arial"/>
          <w:sz w:val="16"/>
          <w:szCs w:val="16"/>
        </w:rPr>
        <w:t xml:space="preserve"> </w:t>
      </w:r>
    </w:p>
    <w:p w:rsidR="006C3553" w:rsidRDefault="006E6400">
      <w:pPr>
        <w:numPr>
          <w:ilvl w:val="0"/>
          <w:numId w:val="22"/>
        </w:numPr>
        <w:pBdr>
          <w:top w:val="nil"/>
          <w:left w:val="nil"/>
          <w:bottom w:val="nil"/>
          <w:right w:val="nil"/>
          <w:between w:val="nil"/>
        </w:pBdr>
        <w:spacing w:after="0" w:line="240" w:lineRule="auto"/>
        <w:jc w:val="both"/>
        <w:rPr>
          <w:sz w:val="16"/>
          <w:szCs w:val="16"/>
        </w:rPr>
      </w:pPr>
      <w:r>
        <w:rPr>
          <w:b/>
          <w:sz w:val="16"/>
          <w:szCs w:val="16"/>
        </w:rPr>
        <w:t>Vysoká škola indikuje povolania, na výkon ktorých je absolvent v čase absolvovania štúdia pripravený a potenciál študijného programu z pohľadu uplatnenia absolventov.</w:t>
      </w:r>
    </w:p>
    <w:p w:rsidR="006C3553" w:rsidRDefault="006C3553">
      <w:pPr>
        <w:spacing w:after="0" w:line="276" w:lineRule="auto"/>
        <w:ind w:left="360"/>
        <w:jc w:val="both"/>
        <w:rPr>
          <w:sz w:val="16"/>
          <w:szCs w:val="16"/>
        </w:rPr>
      </w:pPr>
    </w:p>
    <w:p w:rsidR="006C3553" w:rsidRDefault="006E6400">
      <w:pPr>
        <w:spacing w:after="0" w:line="240" w:lineRule="auto"/>
        <w:jc w:val="both"/>
        <w:rPr>
          <w:sz w:val="16"/>
          <w:szCs w:val="16"/>
        </w:rPr>
      </w:pPr>
      <w:r>
        <w:rPr>
          <w:sz w:val="16"/>
          <w:szCs w:val="16"/>
        </w:rPr>
        <w:t>Absolvent študijného programu má potenciál uplatnenia sa ako:</w:t>
      </w:r>
    </w:p>
    <w:p w:rsidR="006C3553" w:rsidRDefault="006E6400">
      <w:pPr>
        <w:numPr>
          <w:ilvl w:val="0"/>
          <w:numId w:val="4"/>
        </w:numPr>
        <w:spacing w:after="0" w:line="240" w:lineRule="auto"/>
        <w:jc w:val="both"/>
        <w:rPr>
          <w:sz w:val="16"/>
          <w:szCs w:val="16"/>
        </w:rPr>
      </w:pPr>
      <w:r>
        <w:rPr>
          <w:sz w:val="16"/>
          <w:szCs w:val="16"/>
        </w:rPr>
        <w:t>expert v oblasti tvorby  teoretických modelov,  stratégií a výskumných  zámerov  rozvoja a hodnotenia úrovne mediálnych, informačných, digitálnych kompetencií učenia o médiách a kritického myslenia rôznych cieľových skupín v podmienkach Slovenskej  republiky, ale  i v širšom európskom kontexte,</w:t>
      </w:r>
    </w:p>
    <w:p w:rsidR="006C3553" w:rsidRDefault="006E6400">
      <w:pPr>
        <w:numPr>
          <w:ilvl w:val="0"/>
          <w:numId w:val="4"/>
        </w:numPr>
        <w:spacing w:after="0" w:line="240" w:lineRule="auto"/>
        <w:jc w:val="both"/>
        <w:rPr>
          <w:sz w:val="16"/>
          <w:szCs w:val="16"/>
        </w:rPr>
      </w:pPr>
      <w:r>
        <w:rPr>
          <w:sz w:val="16"/>
          <w:szCs w:val="16"/>
          <w:highlight w:val="white"/>
        </w:rPr>
        <w:t xml:space="preserve">expert na koncipovanie </w:t>
      </w:r>
      <w:r>
        <w:rPr>
          <w:sz w:val="16"/>
          <w:szCs w:val="16"/>
        </w:rPr>
        <w:t>a riadenie programov vzdelávania a tréningu cieľových skupín, osobitne pracovníkov médií z mediálnych a informačných kompetencií, overovania faktov a analyticko-kritickej práce s informáciami,</w:t>
      </w:r>
    </w:p>
    <w:p w:rsidR="006C3553" w:rsidRDefault="006E6400">
      <w:pPr>
        <w:numPr>
          <w:ilvl w:val="0"/>
          <w:numId w:val="4"/>
        </w:numPr>
        <w:spacing w:after="0" w:line="240" w:lineRule="auto"/>
        <w:jc w:val="both"/>
        <w:rPr>
          <w:sz w:val="16"/>
          <w:szCs w:val="16"/>
        </w:rPr>
      </w:pPr>
      <w:r>
        <w:rPr>
          <w:sz w:val="16"/>
          <w:szCs w:val="16"/>
        </w:rPr>
        <w:t>expert na tvorbu programov rozvoja kritického myslenia a ich aplikáciu v rôznych sektoroch informačných služieb,</w:t>
      </w:r>
    </w:p>
    <w:p w:rsidR="006C3553" w:rsidRDefault="006E6400">
      <w:pPr>
        <w:numPr>
          <w:ilvl w:val="0"/>
          <w:numId w:val="4"/>
        </w:numPr>
        <w:spacing w:after="0" w:line="240" w:lineRule="auto"/>
        <w:jc w:val="both"/>
        <w:rPr>
          <w:sz w:val="16"/>
          <w:szCs w:val="16"/>
          <w:highlight w:val="white"/>
        </w:rPr>
      </w:pPr>
      <w:r>
        <w:rPr>
          <w:sz w:val="16"/>
          <w:szCs w:val="16"/>
          <w:highlight w:val="white"/>
        </w:rPr>
        <w:t xml:space="preserve">expert v tvorbe </w:t>
      </w:r>
      <w:proofErr w:type="spellStart"/>
      <w:r>
        <w:rPr>
          <w:sz w:val="16"/>
          <w:szCs w:val="16"/>
          <w:highlight w:val="white"/>
        </w:rPr>
        <w:t>fact-checkingových</w:t>
      </w:r>
      <w:proofErr w:type="spellEnd"/>
      <w:r>
        <w:rPr>
          <w:sz w:val="16"/>
          <w:szCs w:val="16"/>
          <w:highlight w:val="white"/>
        </w:rPr>
        <w:t xml:space="preserve"> programov a overovania faktov v digitálnych a sociálnych médiách, tlačových agentúrach, špecializovaných odborných inštitúciách, medzinárodných sieťach, tímoch a kontrolných grémiách,</w:t>
      </w:r>
    </w:p>
    <w:p w:rsidR="006C3553" w:rsidRDefault="006E6400">
      <w:pPr>
        <w:numPr>
          <w:ilvl w:val="0"/>
          <w:numId w:val="4"/>
        </w:numPr>
        <w:spacing w:after="0" w:line="240" w:lineRule="auto"/>
        <w:jc w:val="both"/>
        <w:rPr>
          <w:sz w:val="16"/>
          <w:szCs w:val="16"/>
        </w:rPr>
      </w:pPr>
      <w:r>
        <w:rPr>
          <w:rFonts w:ascii="Times New Roman" w:eastAsia="Times New Roman" w:hAnsi="Times New Roman" w:cs="Times New Roman"/>
          <w:sz w:val="16"/>
          <w:szCs w:val="16"/>
        </w:rPr>
        <w:t xml:space="preserve"> </w:t>
      </w:r>
      <w:r>
        <w:rPr>
          <w:sz w:val="16"/>
          <w:szCs w:val="16"/>
        </w:rPr>
        <w:t>informačný analytik a analytik médií, osobitne sociálnych médií,</w:t>
      </w:r>
    </w:p>
    <w:p w:rsidR="006C3553" w:rsidRDefault="006E6400">
      <w:pPr>
        <w:numPr>
          <w:ilvl w:val="0"/>
          <w:numId w:val="4"/>
        </w:numPr>
        <w:spacing w:after="0" w:line="240" w:lineRule="auto"/>
        <w:jc w:val="both"/>
        <w:rPr>
          <w:sz w:val="16"/>
          <w:szCs w:val="16"/>
        </w:rPr>
      </w:pPr>
      <w:r>
        <w:rPr>
          <w:sz w:val="16"/>
          <w:szCs w:val="16"/>
        </w:rPr>
        <w:t>expert na koncipovanie edukačnej politiky v oblasti MIK, digitálnych kompetencií, ekológie médií,</w:t>
      </w:r>
    </w:p>
    <w:p w:rsidR="006C3553" w:rsidRDefault="006E6400">
      <w:pPr>
        <w:numPr>
          <w:ilvl w:val="0"/>
          <w:numId w:val="4"/>
        </w:numPr>
        <w:pBdr>
          <w:top w:val="nil"/>
          <w:left w:val="nil"/>
          <w:bottom w:val="nil"/>
          <w:right w:val="nil"/>
          <w:between w:val="nil"/>
        </w:pBdr>
        <w:spacing w:after="0" w:line="240" w:lineRule="auto"/>
        <w:jc w:val="both"/>
        <w:rPr>
          <w:sz w:val="16"/>
          <w:szCs w:val="16"/>
        </w:rPr>
      </w:pPr>
      <w:r>
        <w:rPr>
          <w:sz w:val="16"/>
          <w:szCs w:val="16"/>
        </w:rPr>
        <w:t>vedecko-výskumný pracovník a vysokoškolský pedagóg v odbore,</w:t>
      </w:r>
    </w:p>
    <w:p w:rsidR="006C3553" w:rsidRDefault="006E6400">
      <w:pPr>
        <w:numPr>
          <w:ilvl w:val="0"/>
          <w:numId w:val="4"/>
        </w:numPr>
        <w:pBdr>
          <w:top w:val="nil"/>
          <w:left w:val="nil"/>
          <w:bottom w:val="nil"/>
          <w:right w:val="nil"/>
          <w:between w:val="nil"/>
        </w:pBdr>
        <w:spacing w:after="0" w:line="240" w:lineRule="auto"/>
        <w:jc w:val="both"/>
        <w:rPr>
          <w:sz w:val="16"/>
          <w:szCs w:val="16"/>
        </w:rPr>
      </w:pPr>
      <w:proofErr w:type="spellStart"/>
      <w:r>
        <w:rPr>
          <w:sz w:val="16"/>
          <w:szCs w:val="16"/>
        </w:rPr>
        <w:t>preventista</w:t>
      </w:r>
      <w:proofErr w:type="spellEnd"/>
      <w:r>
        <w:rPr>
          <w:sz w:val="16"/>
          <w:szCs w:val="16"/>
        </w:rPr>
        <w:t xml:space="preserve"> v oblasti IKT bezpečnosti a </w:t>
      </w:r>
      <w:proofErr w:type="spellStart"/>
      <w:r>
        <w:rPr>
          <w:sz w:val="16"/>
          <w:szCs w:val="16"/>
        </w:rPr>
        <w:t>onlinových</w:t>
      </w:r>
      <w:proofErr w:type="spellEnd"/>
      <w:r>
        <w:rPr>
          <w:sz w:val="16"/>
          <w:szCs w:val="16"/>
        </w:rPr>
        <w:t xml:space="preserve"> hrozieb.</w:t>
      </w:r>
    </w:p>
    <w:p w:rsidR="006C3553" w:rsidRDefault="006C3553">
      <w:pPr>
        <w:pBdr>
          <w:top w:val="nil"/>
          <w:left w:val="nil"/>
          <w:bottom w:val="nil"/>
          <w:right w:val="nil"/>
          <w:between w:val="nil"/>
        </w:pBdr>
        <w:spacing w:after="0" w:line="240" w:lineRule="auto"/>
        <w:ind w:left="360"/>
        <w:jc w:val="both"/>
        <w:rPr>
          <w:color w:val="000000"/>
          <w:sz w:val="16"/>
          <w:szCs w:val="16"/>
        </w:rPr>
      </w:pPr>
    </w:p>
    <w:p w:rsidR="006C3553" w:rsidRDefault="006E6400">
      <w:pPr>
        <w:numPr>
          <w:ilvl w:val="0"/>
          <w:numId w:val="22"/>
        </w:numPr>
        <w:pBdr>
          <w:top w:val="nil"/>
          <w:left w:val="nil"/>
          <w:bottom w:val="nil"/>
          <w:right w:val="nil"/>
          <w:between w:val="nil"/>
        </w:pBdr>
        <w:spacing w:after="0" w:line="240" w:lineRule="auto"/>
        <w:jc w:val="both"/>
        <w:rPr>
          <w:sz w:val="16"/>
          <w:szCs w:val="16"/>
        </w:rPr>
      </w:pPr>
      <w:r>
        <w:rPr>
          <w:b/>
          <w:color w:val="000000"/>
          <w:sz w:val="16"/>
          <w:szCs w:val="16"/>
        </w:rPr>
        <w:t>Relevantné externé zainteresované strany, ktoré poskytli vyjadrenie alebo súhlasné stanovisko k súladu získanej kvalifikácie so sektorovo-špecifickými požiadavkami na výkon povolania</w:t>
      </w:r>
      <w:r>
        <w:rPr>
          <w:b/>
          <w:color w:val="000000"/>
          <w:sz w:val="16"/>
          <w:szCs w:val="16"/>
          <w:vertAlign w:val="superscript"/>
        </w:rPr>
        <w:footnoteReference w:id="8"/>
      </w:r>
      <w:r>
        <w:rPr>
          <w:b/>
          <w:color w:val="000000"/>
          <w:sz w:val="16"/>
          <w:szCs w:val="16"/>
        </w:rPr>
        <w:t xml:space="preserve">. </w:t>
      </w:r>
    </w:p>
    <w:p w:rsidR="006C3553" w:rsidRDefault="006C3553">
      <w:pPr>
        <w:pBdr>
          <w:top w:val="nil"/>
          <w:left w:val="nil"/>
          <w:bottom w:val="nil"/>
          <w:right w:val="nil"/>
          <w:between w:val="nil"/>
        </w:pBdr>
        <w:spacing w:after="0" w:line="276" w:lineRule="auto"/>
        <w:ind w:left="360"/>
        <w:jc w:val="both"/>
        <w:rPr>
          <w:sz w:val="16"/>
          <w:szCs w:val="16"/>
        </w:rPr>
      </w:pPr>
    </w:p>
    <w:p w:rsidR="006C3553" w:rsidRDefault="006E6400">
      <w:pPr>
        <w:pBdr>
          <w:top w:val="nil"/>
          <w:left w:val="nil"/>
          <w:bottom w:val="nil"/>
          <w:right w:val="nil"/>
          <w:between w:val="nil"/>
        </w:pBdr>
        <w:spacing w:after="0" w:line="276" w:lineRule="auto"/>
        <w:jc w:val="both"/>
        <w:rPr>
          <w:sz w:val="16"/>
          <w:szCs w:val="16"/>
        </w:rPr>
      </w:pPr>
      <w:r>
        <w:rPr>
          <w:sz w:val="16"/>
          <w:szCs w:val="16"/>
        </w:rPr>
        <w:t>Nejde o regulované povolania v súlade s požiadavkami pre získanie odbornej spôsobilosti podľa osobitného predpisu.</w:t>
      </w:r>
    </w:p>
    <w:p w:rsidR="006C3553" w:rsidRDefault="006C3553">
      <w:pPr>
        <w:spacing w:after="0" w:line="240" w:lineRule="auto"/>
        <w:ind w:left="360"/>
        <w:jc w:val="both"/>
        <w:rPr>
          <w:b/>
          <w:sz w:val="16"/>
          <w:szCs w:val="16"/>
          <w:shd w:val="clear" w:color="auto" w:fill="D9D9D9"/>
        </w:rPr>
      </w:pPr>
    </w:p>
    <w:tbl>
      <w:tblPr>
        <w:tblStyle w:val="af"/>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6E6400">
        <w:trPr>
          <w:trHeight w:val="382"/>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spacing w:after="0" w:line="240" w:lineRule="auto"/>
              <w:rPr>
                <w:rFonts w:ascii="Times New Roman" w:eastAsia="Times New Roman" w:hAnsi="Times New Roman" w:cs="Times New Roman"/>
                <w:b/>
                <w:sz w:val="20"/>
                <w:szCs w:val="20"/>
                <w:shd w:val="clear" w:color="auto" w:fill="D9D9D9"/>
              </w:rPr>
            </w:pPr>
            <w:r>
              <w:rPr>
                <w:b/>
                <w:sz w:val="20"/>
                <w:szCs w:val="20"/>
                <w:shd w:val="clear" w:color="auto" w:fill="D9D9D9"/>
              </w:rPr>
              <w:t>3. Uplatniteľnosť</w:t>
            </w:r>
          </w:p>
        </w:tc>
      </w:tr>
    </w:tbl>
    <w:p w:rsidR="006C3553" w:rsidRDefault="006C3553">
      <w:pPr>
        <w:pBdr>
          <w:top w:val="nil"/>
          <w:left w:val="nil"/>
          <w:bottom w:val="nil"/>
          <w:right w:val="nil"/>
          <w:between w:val="nil"/>
        </w:pBdr>
        <w:spacing w:after="0" w:line="240" w:lineRule="auto"/>
        <w:jc w:val="both"/>
        <w:rPr>
          <w:b/>
          <w:sz w:val="16"/>
          <w:szCs w:val="16"/>
          <w:highlight w:val="white"/>
        </w:rPr>
      </w:pPr>
    </w:p>
    <w:p w:rsidR="006C3553" w:rsidRDefault="006E6400">
      <w:pPr>
        <w:numPr>
          <w:ilvl w:val="0"/>
          <w:numId w:val="31"/>
        </w:numPr>
        <w:pBdr>
          <w:top w:val="nil"/>
          <w:left w:val="nil"/>
          <w:bottom w:val="nil"/>
          <w:right w:val="nil"/>
          <w:between w:val="nil"/>
        </w:pBdr>
        <w:spacing w:after="0" w:line="240" w:lineRule="auto"/>
        <w:jc w:val="both"/>
        <w:rPr>
          <w:b/>
          <w:color w:val="000000"/>
          <w:sz w:val="16"/>
          <w:szCs w:val="16"/>
          <w:highlight w:val="white"/>
        </w:rPr>
      </w:pPr>
      <w:r>
        <w:rPr>
          <w:b/>
          <w:color w:val="000000"/>
          <w:sz w:val="16"/>
          <w:szCs w:val="16"/>
          <w:highlight w:val="white"/>
        </w:rPr>
        <w:t xml:space="preserve">Hodnotenie uplatniteľnosti absolventov študijného programu. </w:t>
      </w:r>
    </w:p>
    <w:p w:rsidR="006C3553" w:rsidRDefault="006C3553">
      <w:pPr>
        <w:pBdr>
          <w:top w:val="nil"/>
          <w:left w:val="nil"/>
          <w:bottom w:val="nil"/>
          <w:right w:val="nil"/>
          <w:between w:val="nil"/>
        </w:pBdr>
        <w:spacing w:after="0" w:line="240" w:lineRule="auto"/>
        <w:ind w:left="360"/>
        <w:jc w:val="both"/>
        <w:rPr>
          <w:sz w:val="16"/>
          <w:szCs w:val="16"/>
          <w:highlight w:val="yellow"/>
        </w:rPr>
      </w:pPr>
    </w:p>
    <w:p w:rsidR="006C3553" w:rsidRDefault="006E6400">
      <w:pPr>
        <w:spacing w:after="0" w:line="240" w:lineRule="auto"/>
        <w:ind w:left="60" w:firstLine="660"/>
        <w:jc w:val="both"/>
        <w:rPr>
          <w:sz w:val="16"/>
          <w:szCs w:val="16"/>
        </w:rPr>
      </w:pPr>
      <w:r>
        <w:rPr>
          <w:sz w:val="16"/>
          <w:szCs w:val="16"/>
        </w:rPr>
        <w:t xml:space="preserve">Absolvent študijného programu mediálne a informačné kompetencie na 3. stupni štúdia je profilovaný ako expert na skúmanie, projektovanie a pretváranie reality, súčasťou ktorej je jedinec ako objekt, resp. subjekt formačného vplývania v kontakte so všetkými druhmi médií alebo informačnými obsahmi (prostredníctvom výskumu a na ňom budovanej vedeckej teórie). Rôzne médiá a informačné kanály sú pritom vnímané ako edukačné objekty a prostriedky vo všetkých životných sférach jednotlivca, ktorých kvalitu je aktuálne potrebné skúmať, hodnotiť a definovať v súlade s optimálnym rozvojom osobnosti a v širšom ponímaní spoločenského úžitku. Osobitný význam nadobúda uvedené v rámci aktuálne diskutovaného strategického významu a prínosu rozvoja mediálnych, informačných a digitálnych kompetencií, či mediálnej výchovy na európskej úrovni, a to v kontexte fenoménov globalizácie, špeciálne masívneho šírenia dezinformácií prostredníctvom </w:t>
      </w:r>
      <w:proofErr w:type="spellStart"/>
      <w:r>
        <w:rPr>
          <w:sz w:val="16"/>
          <w:szCs w:val="16"/>
        </w:rPr>
        <w:t>onlinových</w:t>
      </w:r>
      <w:proofErr w:type="spellEnd"/>
      <w:r>
        <w:rPr>
          <w:sz w:val="16"/>
          <w:szCs w:val="16"/>
        </w:rPr>
        <w:t xml:space="preserve"> médií. V rámci hľadania adekvátnych prostriedkov účinnej defenzívy pred  týmito javmi predstavuje rozvoj mediálnych, informačných a digitálnych kompetencií, učenie o médiách, resp. mediálna výchova spôsob zvyšovania odolnosti voči rôznym typom dezinformácií, ale aj rôznym formám extrémizmu ako ich sprievodného javu. Vo viacerých európskych návrhoch opatrení (príkladom je „Boj proti dezinformáciám na internete: európsky prístup“, prijatý Európskou komisiou v roku 2018), je obsiahnutá požiadavka zvyšovania edukácie v mediálnej oblasti a rozvoji mediálnej spôsobilosti jednotlivcov, ako aj pracovníkov médií s dôrazom na rozvoj kritického myslenia a schopnosti </w:t>
      </w:r>
      <w:proofErr w:type="spellStart"/>
      <w:r>
        <w:rPr>
          <w:sz w:val="16"/>
          <w:szCs w:val="16"/>
        </w:rPr>
        <w:t>fact-checkingu</w:t>
      </w:r>
      <w:proofErr w:type="spellEnd"/>
      <w:r>
        <w:rPr>
          <w:sz w:val="16"/>
          <w:szCs w:val="16"/>
        </w:rPr>
        <w:t>.</w:t>
      </w:r>
    </w:p>
    <w:p w:rsidR="006C3553" w:rsidRDefault="006E6400">
      <w:pPr>
        <w:spacing w:after="0" w:line="240" w:lineRule="auto"/>
        <w:ind w:left="60"/>
        <w:jc w:val="both"/>
        <w:rPr>
          <w:sz w:val="16"/>
          <w:szCs w:val="16"/>
        </w:rPr>
      </w:pPr>
      <w:r>
        <w:rPr>
          <w:sz w:val="16"/>
          <w:szCs w:val="16"/>
        </w:rPr>
        <w:t xml:space="preserve">Špecifickou oblasťou záujmu vymedzujúcou profil absolventa študijného programu je vedecké skúmanie vplyvu médií a komunikovaných informácií na rôzne cieľové skupiny jednotlivcov a tiež koncipovanie stratégií a modelov ako realizovať a optimalizovať edukačné pôsobenie médií  a IKT na rôzne cieľové skupiny, najmä v procese zámerného učenia o médiách a za „asistencie“ médií. T. j. rozvíjať spôsobilosť efektívneho prístupu a používania médií a informačno-komunikačných technológií v súkromnom, odbornom i verejno-spoločenskom priestore s dôrazom na interpretačné, analyticko-kritické a produktívno-komunikačné schopnosti. Zároveň je profilovaný ako producent, poskytovateľ a </w:t>
      </w:r>
      <w:proofErr w:type="spellStart"/>
      <w:r>
        <w:rPr>
          <w:sz w:val="16"/>
          <w:szCs w:val="16"/>
        </w:rPr>
        <w:t>evaluátor</w:t>
      </w:r>
      <w:proofErr w:type="spellEnd"/>
      <w:r>
        <w:rPr>
          <w:sz w:val="16"/>
          <w:szCs w:val="16"/>
        </w:rPr>
        <w:t xml:space="preserve"> kvality rôznych typov informácií a informačných služieb (v printovej, vizuálnej, auditívnej a multimediálnej podobe), špeciálne v digitálnom  priestore konvergovaných médií, disponujúci spôsobilosťou </w:t>
      </w:r>
      <w:proofErr w:type="spellStart"/>
      <w:r>
        <w:rPr>
          <w:sz w:val="16"/>
          <w:szCs w:val="16"/>
        </w:rPr>
        <w:t>fact-checkingu</w:t>
      </w:r>
      <w:proofErr w:type="spellEnd"/>
      <w:r>
        <w:rPr>
          <w:sz w:val="16"/>
          <w:szCs w:val="16"/>
        </w:rPr>
        <w:t xml:space="preserve"> s rozvinutou úrovňou aplikácie stratégií kritického prístupu s cieľom detekcie a eliminácie </w:t>
      </w:r>
      <w:proofErr w:type="spellStart"/>
      <w:r>
        <w:rPr>
          <w:sz w:val="16"/>
          <w:szCs w:val="16"/>
        </w:rPr>
        <w:t>onlinových</w:t>
      </w:r>
      <w:proofErr w:type="spellEnd"/>
      <w:r>
        <w:rPr>
          <w:sz w:val="16"/>
          <w:szCs w:val="16"/>
        </w:rPr>
        <w:t xml:space="preserve"> dezinformácií.</w:t>
      </w:r>
    </w:p>
    <w:p w:rsidR="006C3553" w:rsidRDefault="006E6400">
      <w:pPr>
        <w:spacing w:after="0" w:line="240" w:lineRule="auto"/>
        <w:ind w:left="60"/>
        <w:jc w:val="both"/>
        <w:rPr>
          <w:sz w:val="16"/>
          <w:szCs w:val="16"/>
        </w:rPr>
      </w:pPr>
      <w:r>
        <w:rPr>
          <w:sz w:val="16"/>
          <w:szCs w:val="16"/>
        </w:rPr>
        <w:t xml:space="preserve">S ohľadom na aktuálnu spoločenskú významnosť predmetu študijného programu  absolvent nájde profesijné uplatnenie vo vede, výskume, v rámci vysokoškolského vzdelávania v domácich i zahraničných špecializovaných inštitúciách zameraných na vymedzené oblasti. Absolvent má predpoklady uplatniť sa ako informačný a mediálny analytik, expert, vedecko-výskumný a vývojový pracovník, vysokoškolský pedagóg v oblasti rozvoja mediálnych, informačných a digitálnych kompetencií jednotlivcov, resp. učenia o médiách a </w:t>
      </w:r>
      <w:proofErr w:type="spellStart"/>
      <w:r>
        <w:rPr>
          <w:sz w:val="16"/>
          <w:szCs w:val="16"/>
        </w:rPr>
        <w:t>fact-checkingu</w:t>
      </w:r>
      <w:proofErr w:type="spellEnd"/>
      <w:r>
        <w:rPr>
          <w:sz w:val="16"/>
          <w:szCs w:val="16"/>
        </w:rPr>
        <w:t>.</w:t>
      </w:r>
    </w:p>
    <w:p w:rsidR="006C3553" w:rsidRDefault="006C3553">
      <w:pPr>
        <w:pBdr>
          <w:top w:val="nil"/>
          <w:left w:val="nil"/>
          <w:bottom w:val="nil"/>
          <w:right w:val="nil"/>
          <w:between w:val="nil"/>
        </w:pBdr>
        <w:spacing w:after="0" w:line="240" w:lineRule="auto"/>
        <w:ind w:left="360"/>
        <w:jc w:val="both"/>
        <w:rPr>
          <w:color w:val="000000"/>
          <w:sz w:val="16"/>
          <w:szCs w:val="16"/>
        </w:rPr>
      </w:pPr>
    </w:p>
    <w:p w:rsidR="006C3553" w:rsidRDefault="006E6400">
      <w:pPr>
        <w:numPr>
          <w:ilvl w:val="0"/>
          <w:numId w:val="3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Prípadne uviesť úspešných absolventov študijného programu. </w:t>
      </w:r>
    </w:p>
    <w:p w:rsidR="006C3553" w:rsidRDefault="006E6400">
      <w:pPr>
        <w:pBdr>
          <w:top w:val="nil"/>
          <w:left w:val="nil"/>
          <w:bottom w:val="nil"/>
          <w:right w:val="nil"/>
          <w:between w:val="nil"/>
        </w:pBdr>
        <w:spacing w:after="0"/>
        <w:ind w:left="720"/>
        <w:rPr>
          <w:color w:val="000000"/>
          <w:sz w:val="16"/>
          <w:szCs w:val="16"/>
        </w:rPr>
      </w:pPr>
      <w:r>
        <w:rPr>
          <w:sz w:val="16"/>
          <w:szCs w:val="16"/>
        </w:rPr>
        <w:t>Ide o nový študijný program.</w:t>
      </w:r>
    </w:p>
    <w:p w:rsidR="006C3553" w:rsidRDefault="006C3553">
      <w:pPr>
        <w:pBdr>
          <w:top w:val="nil"/>
          <w:left w:val="nil"/>
          <w:bottom w:val="nil"/>
          <w:right w:val="nil"/>
          <w:between w:val="nil"/>
        </w:pBdr>
        <w:spacing w:after="0" w:line="240" w:lineRule="auto"/>
        <w:ind w:left="360"/>
        <w:jc w:val="both"/>
        <w:rPr>
          <w:color w:val="000000"/>
          <w:sz w:val="16"/>
          <w:szCs w:val="16"/>
        </w:rPr>
      </w:pPr>
    </w:p>
    <w:p w:rsidR="006C3553" w:rsidRDefault="006E6400">
      <w:pPr>
        <w:numPr>
          <w:ilvl w:val="0"/>
          <w:numId w:val="3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Hodnotenie kvality študijného programu zamestnávateľmi (spätná väzba). </w:t>
      </w:r>
    </w:p>
    <w:p w:rsidR="006C3553" w:rsidRDefault="006E6400">
      <w:pPr>
        <w:pBdr>
          <w:top w:val="nil"/>
          <w:left w:val="nil"/>
          <w:bottom w:val="nil"/>
          <w:right w:val="nil"/>
          <w:between w:val="nil"/>
        </w:pBdr>
        <w:spacing w:after="0" w:line="240" w:lineRule="auto"/>
        <w:ind w:left="360"/>
        <w:jc w:val="both"/>
        <w:rPr>
          <w:color w:val="000000"/>
          <w:sz w:val="16"/>
          <w:szCs w:val="16"/>
        </w:rPr>
      </w:pPr>
      <w:r>
        <w:rPr>
          <w:sz w:val="16"/>
          <w:szCs w:val="16"/>
        </w:rPr>
        <w:t xml:space="preserve">         I</w:t>
      </w:r>
      <w:r>
        <w:rPr>
          <w:color w:val="000000"/>
          <w:sz w:val="16"/>
          <w:szCs w:val="16"/>
        </w:rPr>
        <w:t>de o nový študijný program.</w:t>
      </w:r>
    </w:p>
    <w:p w:rsidR="006C3553" w:rsidRDefault="006C3553">
      <w:pPr>
        <w:spacing w:after="0" w:line="240" w:lineRule="auto"/>
        <w:jc w:val="both"/>
        <w:rPr>
          <w:b/>
          <w:sz w:val="16"/>
          <w:szCs w:val="16"/>
          <w:shd w:val="clear" w:color="auto" w:fill="D9D9D9"/>
        </w:rPr>
      </w:pPr>
    </w:p>
    <w:tbl>
      <w:tblPr>
        <w:tblStyle w:val="af0"/>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6E6400">
        <w:trPr>
          <w:trHeight w:val="262"/>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rsidP="006E6400">
            <w:pPr>
              <w:spacing w:after="0" w:line="240" w:lineRule="auto"/>
              <w:jc w:val="both"/>
              <w:rPr>
                <w:b/>
                <w:sz w:val="20"/>
                <w:szCs w:val="20"/>
                <w:shd w:val="clear" w:color="auto" w:fill="D9D9D9"/>
              </w:rPr>
            </w:pPr>
            <w:r>
              <w:rPr>
                <w:b/>
                <w:sz w:val="20"/>
                <w:szCs w:val="20"/>
                <w:shd w:val="clear" w:color="auto" w:fill="D9D9D9"/>
              </w:rPr>
              <w:t>4. Štruktúra a obsah študijného programu</w:t>
            </w:r>
          </w:p>
        </w:tc>
      </w:tr>
    </w:tbl>
    <w:p w:rsidR="006C3553" w:rsidRDefault="006C3553">
      <w:pPr>
        <w:pBdr>
          <w:top w:val="nil"/>
          <w:left w:val="nil"/>
          <w:bottom w:val="nil"/>
          <w:right w:val="nil"/>
          <w:between w:val="nil"/>
        </w:pBdr>
        <w:spacing w:after="0" w:line="240" w:lineRule="auto"/>
        <w:ind w:left="360"/>
        <w:rPr>
          <w:b/>
          <w:color w:val="000000"/>
          <w:sz w:val="16"/>
          <w:szCs w:val="16"/>
        </w:rPr>
      </w:pPr>
    </w:p>
    <w:p w:rsidR="006C3553" w:rsidRDefault="006E6400">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Vysoká škola popíše pravidlá na utváranie študijných plánov v študijnom programe.</w:t>
      </w:r>
    </w:p>
    <w:p w:rsidR="006C3553" w:rsidRDefault="006C3553">
      <w:pPr>
        <w:pBdr>
          <w:top w:val="nil"/>
          <w:left w:val="nil"/>
          <w:bottom w:val="nil"/>
          <w:right w:val="nil"/>
          <w:between w:val="nil"/>
        </w:pBdr>
        <w:spacing w:after="0" w:line="240" w:lineRule="auto"/>
        <w:jc w:val="both"/>
        <w:rPr>
          <w:i/>
          <w:sz w:val="16"/>
          <w:szCs w:val="16"/>
        </w:rPr>
      </w:pPr>
    </w:p>
    <w:p w:rsidR="006C3553" w:rsidRDefault="006E6400">
      <w:pPr>
        <w:pBdr>
          <w:top w:val="nil"/>
          <w:left w:val="nil"/>
          <w:bottom w:val="nil"/>
          <w:right w:val="nil"/>
          <w:between w:val="nil"/>
        </w:pBdr>
        <w:spacing w:after="0" w:line="240" w:lineRule="auto"/>
        <w:ind w:firstLine="720"/>
        <w:jc w:val="both"/>
        <w:rPr>
          <w:sz w:val="16"/>
          <w:szCs w:val="16"/>
          <w:highlight w:val="yellow"/>
        </w:rPr>
      </w:pPr>
      <w:r>
        <w:rPr>
          <w:sz w:val="16"/>
          <w:szCs w:val="16"/>
        </w:rPr>
        <w:t xml:space="preserve">Študijný plán doktoranda sa vypracúva ako individuálny študijný plán. Študijný plán doktoranda pozostáva zo študijnej časti, ktorá sa končí dizertačnou skúškou, vedeckej časti, pedagogickej časti a obhajoby dizertačnej práce. Študijná časť študijného plánu doktoranda pozostáva najmä z účasti na prednáškach, seminároch a individuálneho štúdia odbornej literatúry v jednotlivých rokoch štúdia podľa zamerania dizertačnej práce, za ktoré školiteľ alebo poverená osoba prideľuje kredity v súlade s kreditovým systémom štúdia. V individuálnom študijnom pláne doktoranda sa uvádza zoznam predmetov, ktoré má doktorand absolvovať, zoznam predmetov dizertačnej skúšky vybraných zo zoznamu schváleného odborovou komisiou a zoznam povinnej a odporúčanej literatúry, ktorú má doktorand preštudovať v rámci svojej individuálnej prípravy na dizertačnú skúšku. Individuálny študijný plán doktoranda obsahuje aj termíny, v ktorých má doktorand absolvovať jednotlivé predmety a dizertačnú skúšku. Vedecká časť študijného plánu doktoranda pozostáva z individuálnej alebo tímovej vedeckej práce doktoranda, ktorá sa viaže na tému dizertačnej práce. Vedeckú časť študijného plánu doktoranda odborne garantuje školiteľ. Pedagogická časť sa realizuje priamo vo výučbovom procese, doktorand participuje na výučbe spolu so svojim školiteľom alebo garantom daného predmetu. </w:t>
      </w:r>
    </w:p>
    <w:p w:rsidR="006C3553" w:rsidRDefault="006C3553">
      <w:pPr>
        <w:pBdr>
          <w:top w:val="nil"/>
          <w:left w:val="nil"/>
          <w:bottom w:val="nil"/>
          <w:right w:val="nil"/>
          <w:between w:val="nil"/>
        </w:pBdr>
        <w:spacing w:after="0" w:line="240" w:lineRule="auto"/>
        <w:ind w:left="360"/>
        <w:jc w:val="both"/>
        <w:rPr>
          <w:color w:val="000000"/>
          <w:sz w:val="16"/>
          <w:szCs w:val="16"/>
          <w:highlight w:val="yellow"/>
        </w:rPr>
      </w:pPr>
    </w:p>
    <w:p w:rsidR="006C3553" w:rsidRDefault="006E6400">
      <w:pPr>
        <w:numPr>
          <w:ilvl w:val="0"/>
          <w:numId w:val="32"/>
        </w:numPr>
        <w:pBdr>
          <w:top w:val="nil"/>
          <w:left w:val="nil"/>
          <w:bottom w:val="nil"/>
          <w:right w:val="nil"/>
          <w:between w:val="nil"/>
        </w:pBdr>
        <w:spacing w:after="0" w:line="240" w:lineRule="auto"/>
        <w:jc w:val="both"/>
        <w:rPr>
          <w:b/>
        </w:rPr>
      </w:pPr>
      <w:r>
        <w:rPr>
          <w:b/>
          <w:sz w:val="16"/>
          <w:szCs w:val="16"/>
        </w:rPr>
        <w:t>Vysoká škola zostaví odporúčané študijné plány pre jednotlivé cesty v štúdiu</w:t>
      </w:r>
      <w:r>
        <w:rPr>
          <w:b/>
          <w:sz w:val="16"/>
          <w:szCs w:val="16"/>
          <w:vertAlign w:val="superscript"/>
        </w:rPr>
        <w:footnoteReference w:id="9"/>
      </w:r>
      <w:r>
        <w:rPr>
          <w:b/>
          <w:sz w:val="16"/>
          <w:szCs w:val="16"/>
        </w:rPr>
        <w:t xml:space="preserve">. </w:t>
      </w:r>
    </w:p>
    <w:p w:rsidR="006C3553" w:rsidRDefault="006C3553">
      <w:pPr>
        <w:pBdr>
          <w:top w:val="nil"/>
          <w:left w:val="nil"/>
          <w:bottom w:val="nil"/>
          <w:right w:val="nil"/>
          <w:between w:val="nil"/>
        </w:pBdr>
        <w:spacing w:after="0" w:line="240" w:lineRule="auto"/>
        <w:jc w:val="both"/>
        <w:rPr>
          <w:b/>
          <w:sz w:val="16"/>
          <w:szCs w:val="16"/>
        </w:rPr>
      </w:pPr>
    </w:p>
    <w:p w:rsidR="006C3553" w:rsidRDefault="006E6400">
      <w:pPr>
        <w:spacing w:after="0" w:line="240" w:lineRule="auto"/>
        <w:jc w:val="both"/>
        <w:rPr>
          <w:sz w:val="16"/>
          <w:szCs w:val="16"/>
        </w:rPr>
      </w:pPr>
      <w:r>
        <w:rPr>
          <w:sz w:val="16"/>
          <w:szCs w:val="16"/>
        </w:rPr>
        <w:t>Odporúčaný študijný plán doktorandského štúdia pozostáva z troch častí, pričom celkovo potrebuje študent na úspešné ukončenie štúdia 180 kreditov:</w:t>
      </w:r>
    </w:p>
    <w:p w:rsidR="006C3553" w:rsidRDefault="006E6400">
      <w:pPr>
        <w:numPr>
          <w:ilvl w:val="0"/>
          <w:numId w:val="38"/>
        </w:numPr>
        <w:spacing w:after="0" w:line="240" w:lineRule="auto"/>
        <w:jc w:val="both"/>
        <w:rPr>
          <w:sz w:val="16"/>
          <w:szCs w:val="16"/>
        </w:rPr>
      </w:pPr>
      <w:r>
        <w:rPr>
          <w:sz w:val="16"/>
          <w:szCs w:val="16"/>
        </w:rPr>
        <w:t>Študijná časť: 40 kreditov  (študijná, vedecká a pedagogická časť sú vzájomne nezastupiteľné).</w:t>
      </w:r>
    </w:p>
    <w:p w:rsidR="006C3553" w:rsidRDefault="006E6400">
      <w:pPr>
        <w:numPr>
          <w:ilvl w:val="0"/>
          <w:numId w:val="38"/>
        </w:numPr>
        <w:spacing w:after="0" w:line="240" w:lineRule="auto"/>
        <w:jc w:val="both"/>
        <w:rPr>
          <w:sz w:val="16"/>
          <w:szCs w:val="16"/>
        </w:rPr>
      </w:pPr>
      <w:r>
        <w:rPr>
          <w:sz w:val="16"/>
          <w:szCs w:val="16"/>
        </w:rPr>
        <w:t>Pedagogická časť: 40 kreditov</w:t>
      </w:r>
    </w:p>
    <w:p w:rsidR="006C3553" w:rsidRDefault="006E6400">
      <w:pPr>
        <w:numPr>
          <w:ilvl w:val="0"/>
          <w:numId w:val="38"/>
        </w:numPr>
        <w:spacing w:after="0" w:line="240" w:lineRule="auto"/>
        <w:jc w:val="both"/>
        <w:rPr>
          <w:sz w:val="16"/>
          <w:szCs w:val="16"/>
        </w:rPr>
      </w:pPr>
      <w:r>
        <w:rPr>
          <w:sz w:val="16"/>
          <w:szCs w:val="16"/>
        </w:rPr>
        <w:t>Vedecká časť: 40 kreditov</w:t>
      </w:r>
    </w:p>
    <w:p w:rsidR="006C3553" w:rsidRDefault="006C3553">
      <w:pPr>
        <w:spacing w:after="0" w:line="240" w:lineRule="auto"/>
        <w:ind w:left="720"/>
        <w:jc w:val="both"/>
        <w:rPr>
          <w:sz w:val="16"/>
          <w:szCs w:val="16"/>
        </w:rPr>
      </w:pPr>
    </w:p>
    <w:p w:rsidR="006C3553" w:rsidRDefault="006E6400">
      <w:pPr>
        <w:spacing w:after="0" w:line="240" w:lineRule="auto"/>
        <w:jc w:val="both"/>
        <w:rPr>
          <w:sz w:val="16"/>
          <w:szCs w:val="16"/>
        </w:rPr>
      </w:pPr>
      <w:r>
        <w:rPr>
          <w:sz w:val="16"/>
          <w:szCs w:val="16"/>
        </w:rPr>
        <w:t>Štátna skúška: spolu 60 kreditov, skladá sa z dizertačnej skúšky a obhajoby dizertačnej práce:</w:t>
      </w:r>
    </w:p>
    <w:p w:rsidR="006C3553" w:rsidRDefault="006E6400">
      <w:pPr>
        <w:numPr>
          <w:ilvl w:val="0"/>
          <w:numId w:val="27"/>
        </w:numPr>
        <w:spacing w:after="0" w:line="240" w:lineRule="auto"/>
        <w:jc w:val="both"/>
        <w:rPr>
          <w:sz w:val="16"/>
          <w:szCs w:val="16"/>
        </w:rPr>
      </w:pPr>
      <w:r>
        <w:rPr>
          <w:sz w:val="16"/>
          <w:szCs w:val="16"/>
        </w:rPr>
        <w:t>dizertačná skúška: 30 kreditov (doktorand sa môže prihlásiť na dizertačnú skúšku po získaní 75 kreditov),</w:t>
      </w:r>
    </w:p>
    <w:p w:rsidR="006C3553" w:rsidRDefault="006E6400">
      <w:pPr>
        <w:numPr>
          <w:ilvl w:val="0"/>
          <w:numId w:val="27"/>
        </w:numPr>
        <w:spacing w:after="0" w:line="240" w:lineRule="auto"/>
        <w:jc w:val="both"/>
        <w:rPr>
          <w:sz w:val="16"/>
          <w:szCs w:val="16"/>
        </w:rPr>
      </w:pPr>
      <w:r>
        <w:rPr>
          <w:sz w:val="16"/>
          <w:szCs w:val="16"/>
        </w:rPr>
        <w:t>obhajoba dizertačnej práce: 30 kreditov</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r>
        <w:rPr>
          <w:sz w:val="16"/>
          <w:szCs w:val="16"/>
        </w:rPr>
        <w:t>Predmety štátnej dizertačnej skúšky:</w:t>
      </w:r>
    </w:p>
    <w:p w:rsidR="006C3553" w:rsidRDefault="006E6400">
      <w:pPr>
        <w:numPr>
          <w:ilvl w:val="0"/>
          <w:numId w:val="15"/>
        </w:numPr>
        <w:spacing w:after="0" w:line="240" w:lineRule="auto"/>
        <w:jc w:val="both"/>
        <w:rPr>
          <w:sz w:val="16"/>
          <w:szCs w:val="16"/>
        </w:rPr>
      </w:pPr>
      <w:r>
        <w:rPr>
          <w:sz w:val="16"/>
          <w:szCs w:val="16"/>
        </w:rPr>
        <w:lastRenderedPageBreak/>
        <w:t>Obhajoba projektu dizertačnej práce,</w:t>
      </w:r>
    </w:p>
    <w:p w:rsidR="006C3553" w:rsidRDefault="006E6400">
      <w:pPr>
        <w:numPr>
          <w:ilvl w:val="0"/>
          <w:numId w:val="15"/>
        </w:numPr>
        <w:spacing w:after="0" w:line="240" w:lineRule="auto"/>
        <w:jc w:val="both"/>
        <w:rPr>
          <w:sz w:val="16"/>
          <w:szCs w:val="16"/>
        </w:rPr>
      </w:pPr>
      <w:r>
        <w:rPr>
          <w:sz w:val="16"/>
          <w:szCs w:val="16"/>
        </w:rPr>
        <w:t>Povinné predmety:</w:t>
      </w:r>
    </w:p>
    <w:p w:rsidR="006C3553" w:rsidRDefault="006E6400">
      <w:pPr>
        <w:numPr>
          <w:ilvl w:val="1"/>
          <w:numId w:val="15"/>
        </w:numPr>
        <w:spacing w:after="0" w:line="240" w:lineRule="auto"/>
        <w:jc w:val="both"/>
        <w:rPr>
          <w:sz w:val="16"/>
          <w:szCs w:val="16"/>
        </w:rPr>
      </w:pPr>
      <w:r>
        <w:rPr>
          <w:sz w:val="16"/>
          <w:szCs w:val="16"/>
        </w:rPr>
        <w:t>Filozofia médií a mediálnej komunikácie (</w:t>
      </w:r>
      <w:proofErr w:type="spellStart"/>
      <w:r>
        <w:rPr>
          <w:sz w:val="16"/>
          <w:szCs w:val="16"/>
        </w:rPr>
        <w:t>Epistemológia</w:t>
      </w:r>
      <w:proofErr w:type="spellEnd"/>
      <w:r>
        <w:rPr>
          <w:sz w:val="16"/>
          <w:szCs w:val="16"/>
        </w:rPr>
        <w:t>, etika, antropológia, semiotika médií a mediálnej komunikácie),</w:t>
      </w:r>
    </w:p>
    <w:p w:rsidR="006C3553" w:rsidRDefault="006E6400">
      <w:pPr>
        <w:numPr>
          <w:ilvl w:val="1"/>
          <w:numId w:val="15"/>
        </w:numPr>
        <w:spacing w:after="0" w:line="240" w:lineRule="auto"/>
        <w:jc w:val="both"/>
        <w:rPr>
          <w:sz w:val="16"/>
          <w:szCs w:val="16"/>
        </w:rPr>
      </w:pPr>
      <w:r>
        <w:rPr>
          <w:sz w:val="16"/>
          <w:szCs w:val="16"/>
        </w:rPr>
        <w:t>Teória mediálnych a informačných kompetencií a ekológie médií .</w:t>
      </w:r>
    </w:p>
    <w:p w:rsidR="006C3553" w:rsidRDefault="006C3553">
      <w:pPr>
        <w:pBdr>
          <w:top w:val="nil"/>
          <w:left w:val="nil"/>
          <w:bottom w:val="nil"/>
          <w:right w:val="nil"/>
          <w:between w:val="nil"/>
        </w:pBdr>
        <w:spacing w:after="0" w:line="240" w:lineRule="auto"/>
        <w:jc w:val="both"/>
        <w:rPr>
          <w:b/>
          <w:sz w:val="16"/>
          <w:szCs w:val="16"/>
        </w:rPr>
      </w:pPr>
    </w:p>
    <w:p w:rsidR="006C3553" w:rsidRDefault="006E6400">
      <w:pPr>
        <w:numPr>
          <w:ilvl w:val="0"/>
          <w:numId w:val="37"/>
        </w:numPr>
        <w:spacing w:after="0" w:line="240" w:lineRule="auto"/>
        <w:jc w:val="both"/>
        <w:rPr>
          <w:b/>
          <w:sz w:val="16"/>
          <w:szCs w:val="16"/>
        </w:rPr>
      </w:pPr>
      <w:r>
        <w:rPr>
          <w:b/>
          <w:sz w:val="16"/>
          <w:szCs w:val="16"/>
        </w:rPr>
        <w:t>ŠTUDIJNÁ ČASŤ – 40 kreditov</w:t>
      </w:r>
    </w:p>
    <w:p w:rsidR="006C3553" w:rsidRDefault="006E6400">
      <w:pPr>
        <w:spacing w:after="0" w:line="240" w:lineRule="auto"/>
        <w:jc w:val="both"/>
        <w:rPr>
          <w:b/>
          <w:sz w:val="16"/>
          <w:szCs w:val="16"/>
        </w:rPr>
      </w:pPr>
      <w:r>
        <w:rPr>
          <w:sz w:val="16"/>
          <w:szCs w:val="16"/>
        </w:rPr>
        <w:t>V študijnej časti je študent povinný absolvovať všetky povinné predmety a 2 povinne voliteľné predmety.</w:t>
      </w:r>
    </w:p>
    <w:p w:rsidR="006C3553" w:rsidRDefault="006C3553">
      <w:pPr>
        <w:pBdr>
          <w:top w:val="nil"/>
          <w:left w:val="nil"/>
          <w:bottom w:val="nil"/>
          <w:right w:val="nil"/>
          <w:between w:val="nil"/>
        </w:pBdr>
        <w:spacing w:after="0" w:line="240" w:lineRule="auto"/>
        <w:jc w:val="both"/>
        <w:rPr>
          <w:i/>
          <w:sz w:val="14"/>
          <w:szCs w:val="14"/>
        </w:rPr>
      </w:pPr>
      <w:bookmarkStart w:id="2" w:name="_heading=h.1fob9te" w:colFirst="0" w:colLast="0"/>
      <w:bookmarkEnd w:id="2"/>
    </w:p>
    <w:tbl>
      <w:tblPr>
        <w:tblStyle w:val="af1"/>
        <w:tblW w:w="91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1305"/>
        <w:gridCol w:w="750"/>
        <w:gridCol w:w="720"/>
        <w:gridCol w:w="825"/>
        <w:gridCol w:w="2850"/>
      </w:tblGrid>
      <w:tr w:rsidR="006C3553">
        <w:trPr>
          <w:trHeight w:val="555"/>
        </w:trPr>
        <w:tc>
          <w:tcPr>
            <w:tcW w:w="2655" w:type="dxa"/>
            <w:tcBorders>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tcPr>
          <w:p w:rsidR="006C3553" w:rsidRDefault="006E6400">
            <w:pPr>
              <w:spacing w:after="0" w:line="240" w:lineRule="auto"/>
              <w:jc w:val="center"/>
              <w:rPr>
                <w:b/>
                <w:sz w:val="16"/>
                <w:szCs w:val="16"/>
              </w:rPr>
            </w:pPr>
            <w:r>
              <w:rPr>
                <w:b/>
                <w:sz w:val="16"/>
                <w:szCs w:val="16"/>
              </w:rPr>
              <w:t xml:space="preserve">Povinné a povinne voliteľné </w:t>
            </w:r>
          </w:p>
          <w:p w:rsidR="006C3553" w:rsidRDefault="006E6400">
            <w:pPr>
              <w:spacing w:after="0" w:line="240" w:lineRule="auto"/>
              <w:jc w:val="center"/>
              <w:rPr>
                <w:b/>
                <w:sz w:val="16"/>
                <w:szCs w:val="16"/>
              </w:rPr>
            </w:pPr>
            <w:bookmarkStart w:id="3" w:name="_heading=h.3znysh7" w:colFirst="0" w:colLast="0"/>
            <w:bookmarkEnd w:id="3"/>
            <w:r>
              <w:rPr>
                <w:b/>
                <w:sz w:val="16"/>
                <w:szCs w:val="16"/>
              </w:rPr>
              <w:t>predmety</w:t>
            </w:r>
          </w:p>
        </w:tc>
        <w:tc>
          <w:tcPr>
            <w:tcW w:w="1305" w:type="dxa"/>
            <w:tcBorders>
              <w:bottom w:val="single" w:sz="8" w:space="0" w:color="000000"/>
              <w:right w:val="single" w:sz="8" w:space="0" w:color="000000"/>
            </w:tcBorders>
            <w:shd w:val="clear" w:color="auto" w:fill="CCCCCC"/>
            <w:tcMar>
              <w:top w:w="100" w:type="dxa"/>
              <w:left w:w="100" w:type="dxa"/>
              <w:bottom w:w="100" w:type="dxa"/>
              <w:right w:w="100" w:type="dxa"/>
            </w:tcMar>
          </w:tcPr>
          <w:p w:rsidR="006C3553" w:rsidRDefault="006E6400">
            <w:pPr>
              <w:spacing w:after="0" w:line="240" w:lineRule="auto"/>
              <w:jc w:val="center"/>
              <w:rPr>
                <w:b/>
                <w:sz w:val="16"/>
                <w:szCs w:val="16"/>
              </w:rPr>
            </w:pPr>
            <w:r>
              <w:rPr>
                <w:b/>
                <w:sz w:val="16"/>
                <w:szCs w:val="16"/>
              </w:rPr>
              <w:t xml:space="preserve"> Forma ukončenia</w:t>
            </w:r>
          </w:p>
        </w:tc>
        <w:tc>
          <w:tcPr>
            <w:tcW w:w="750" w:type="dxa"/>
            <w:shd w:val="clear" w:color="auto" w:fill="CCCCCC"/>
            <w:tcMar>
              <w:top w:w="100" w:type="dxa"/>
              <w:left w:w="100" w:type="dxa"/>
              <w:bottom w:w="100" w:type="dxa"/>
              <w:right w:w="100" w:type="dxa"/>
            </w:tcMar>
          </w:tcPr>
          <w:p w:rsidR="006C3553" w:rsidRDefault="006E6400">
            <w:pPr>
              <w:spacing w:after="0" w:line="240" w:lineRule="auto"/>
              <w:jc w:val="center"/>
              <w:rPr>
                <w:b/>
                <w:sz w:val="16"/>
                <w:szCs w:val="16"/>
              </w:rPr>
            </w:pPr>
            <w:bookmarkStart w:id="4" w:name="_heading=h.2et92p0" w:colFirst="0" w:colLast="0"/>
            <w:bookmarkEnd w:id="4"/>
            <w:r>
              <w:rPr>
                <w:b/>
                <w:sz w:val="16"/>
                <w:szCs w:val="16"/>
              </w:rPr>
              <w:t>Kredity</w:t>
            </w:r>
          </w:p>
        </w:tc>
        <w:tc>
          <w:tcPr>
            <w:tcW w:w="720" w:type="dxa"/>
            <w:shd w:val="clear" w:color="auto" w:fill="CCCCCC"/>
            <w:tcMar>
              <w:top w:w="100" w:type="dxa"/>
              <w:left w:w="100" w:type="dxa"/>
              <w:bottom w:w="100" w:type="dxa"/>
              <w:right w:w="100" w:type="dxa"/>
            </w:tcMar>
          </w:tcPr>
          <w:p w:rsidR="006C3553" w:rsidRDefault="006E6400">
            <w:pPr>
              <w:spacing w:after="0" w:line="240" w:lineRule="auto"/>
              <w:jc w:val="center"/>
              <w:rPr>
                <w:b/>
                <w:sz w:val="16"/>
                <w:szCs w:val="16"/>
              </w:rPr>
            </w:pPr>
            <w:bookmarkStart w:id="5" w:name="_heading=h.tyjcwt" w:colFirst="0" w:colLast="0"/>
            <w:bookmarkEnd w:id="5"/>
            <w:r>
              <w:rPr>
                <w:b/>
                <w:sz w:val="16"/>
                <w:szCs w:val="16"/>
              </w:rPr>
              <w:t xml:space="preserve"> Rozsah</w:t>
            </w:r>
          </w:p>
        </w:tc>
        <w:tc>
          <w:tcPr>
            <w:tcW w:w="825" w:type="dxa"/>
            <w:shd w:val="clear" w:color="auto" w:fill="CCCCCC"/>
            <w:tcMar>
              <w:top w:w="100" w:type="dxa"/>
              <w:left w:w="100" w:type="dxa"/>
              <w:bottom w:w="100" w:type="dxa"/>
              <w:right w:w="100" w:type="dxa"/>
            </w:tcMar>
          </w:tcPr>
          <w:p w:rsidR="006C3553" w:rsidRDefault="006E6400">
            <w:pPr>
              <w:spacing w:after="0" w:line="240" w:lineRule="auto"/>
              <w:jc w:val="center"/>
              <w:rPr>
                <w:b/>
                <w:sz w:val="16"/>
                <w:szCs w:val="16"/>
              </w:rPr>
            </w:pPr>
            <w:r>
              <w:rPr>
                <w:b/>
                <w:sz w:val="16"/>
                <w:szCs w:val="16"/>
              </w:rPr>
              <w:t>semester</w:t>
            </w:r>
          </w:p>
          <w:p w:rsidR="006C3553" w:rsidRDefault="006E6400">
            <w:pPr>
              <w:spacing w:after="0" w:line="240" w:lineRule="auto"/>
              <w:jc w:val="center"/>
              <w:rPr>
                <w:b/>
                <w:sz w:val="16"/>
                <w:szCs w:val="16"/>
              </w:rPr>
            </w:pPr>
            <w:bookmarkStart w:id="6" w:name="_heading=h.3dy6vkm" w:colFirst="0" w:colLast="0"/>
            <w:bookmarkEnd w:id="6"/>
            <w:r>
              <w:rPr>
                <w:b/>
                <w:sz w:val="16"/>
                <w:szCs w:val="16"/>
              </w:rPr>
              <w:t>DŠ</w:t>
            </w:r>
          </w:p>
        </w:tc>
        <w:tc>
          <w:tcPr>
            <w:tcW w:w="2850" w:type="dxa"/>
            <w:shd w:val="clear" w:color="auto" w:fill="CCCCCC"/>
            <w:tcMar>
              <w:top w:w="100" w:type="dxa"/>
              <w:left w:w="100" w:type="dxa"/>
              <w:bottom w:w="100" w:type="dxa"/>
              <w:right w:w="100" w:type="dxa"/>
            </w:tcMar>
          </w:tcPr>
          <w:p w:rsidR="006C3553" w:rsidRDefault="006E6400">
            <w:pPr>
              <w:spacing w:after="0" w:line="240" w:lineRule="auto"/>
              <w:jc w:val="center"/>
              <w:rPr>
                <w:b/>
                <w:sz w:val="16"/>
                <w:szCs w:val="16"/>
              </w:rPr>
            </w:pPr>
            <w:r>
              <w:rPr>
                <w:b/>
                <w:sz w:val="16"/>
                <w:szCs w:val="16"/>
              </w:rPr>
              <w:t>Personálne zabezpečenie</w:t>
            </w:r>
          </w:p>
        </w:tc>
      </w:tr>
      <w:tr w:rsidR="006C3553">
        <w:trPr>
          <w:trHeight w:val="54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7" w:name="_heading=h.1t3h5sf" w:colFirst="0" w:colLast="0"/>
            <w:bookmarkEnd w:id="7"/>
            <w:r>
              <w:rPr>
                <w:b/>
                <w:sz w:val="16"/>
                <w:szCs w:val="16"/>
              </w:rPr>
              <w:t>Metodológia a etika vedeckej práce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bookmarkStart w:id="8" w:name="_heading=h.4d34og8" w:colFirst="0" w:colLast="0"/>
            <w:bookmarkEnd w:id="8"/>
            <w:r>
              <w:rPr>
                <w:sz w:val="16"/>
                <w:szCs w:val="16"/>
              </w:rPr>
              <w:t xml:space="preserve"> 2P</w:t>
            </w:r>
          </w:p>
        </w:tc>
        <w:tc>
          <w:tcPr>
            <w:tcW w:w="825"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2</w:t>
            </w:r>
          </w:p>
        </w:tc>
        <w:tc>
          <w:tcPr>
            <w:tcW w:w="2850" w:type="dxa"/>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Norbert Vrabec, doc. Mgr. PhD.,</w:t>
            </w:r>
          </w:p>
          <w:p w:rsidR="006C3553" w:rsidRDefault="006C3553">
            <w:pPr>
              <w:spacing w:after="0" w:line="240" w:lineRule="auto"/>
              <w:jc w:val="both"/>
              <w:rPr>
                <w:sz w:val="16"/>
                <w:szCs w:val="16"/>
              </w:rPr>
            </w:pPr>
            <w:bookmarkStart w:id="9" w:name="_heading=h.2s8eyo1" w:colFirst="0" w:colLast="0"/>
            <w:bookmarkEnd w:id="9"/>
          </w:p>
        </w:tc>
      </w:tr>
      <w:tr w:rsidR="006C3553">
        <w:trPr>
          <w:trHeight w:val="48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r>
              <w:rPr>
                <w:b/>
                <w:sz w:val="16"/>
                <w:szCs w:val="16"/>
              </w:rPr>
              <w:t>Metodológia výskumu mediálnych a informačných kompetencií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bookmarkStart w:id="10" w:name="_heading=h.17dp8vu" w:colFirst="0" w:colLast="0"/>
            <w:bookmarkEnd w:id="10"/>
            <w:r>
              <w:rPr>
                <w:sz w:val="16"/>
                <w:szCs w:val="16"/>
              </w:rPr>
              <w:t xml:space="preserve"> 2P</w:t>
            </w:r>
          </w:p>
        </w:tc>
        <w:tc>
          <w:tcPr>
            <w:tcW w:w="825"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2</w:t>
            </w:r>
          </w:p>
        </w:tc>
        <w:tc>
          <w:tcPr>
            <w:tcW w:w="2850" w:type="dxa"/>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Norbert Vrabec, doc. Mgr. PhD.</w:t>
            </w:r>
          </w:p>
        </w:tc>
      </w:tr>
      <w:tr w:rsidR="006C3553">
        <w:trPr>
          <w:trHeight w:val="54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11" w:name="_heading=h.3rdcrjn" w:colFirst="0" w:colLast="0"/>
            <w:bookmarkEnd w:id="11"/>
            <w:r>
              <w:rPr>
                <w:b/>
                <w:sz w:val="16"/>
                <w:szCs w:val="16"/>
              </w:rPr>
              <w:t>Ekológia médií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bookmarkStart w:id="12" w:name="_heading=h.26in1rg" w:colFirst="0" w:colLast="0"/>
            <w:bookmarkEnd w:id="12"/>
            <w:r>
              <w:rPr>
                <w:sz w:val="16"/>
                <w:szCs w:val="16"/>
              </w:rPr>
              <w:t xml:space="preserve"> 2P</w:t>
            </w:r>
          </w:p>
        </w:tc>
        <w:tc>
          <w:tcPr>
            <w:tcW w:w="825"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2</w:t>
            </w:r>
          </w:p>
        </w:tc>
        <w:tc>
          <w:tcPr>
            <w:tcW w:w="2850" w:type="dxa"/>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 xml:space="preserve">Viera </w:t>
            </w:r>
            <w:proofErr w:type="spellStart"/>
            <w:r>
              <w:rPr>
                <w:sz w:val="16"/>
                <w:szCs w:val="16"/>
              </w:rPr>
              <w:t>Kačinová</w:t>
            </w:r>
            <w:proofErr w:type="spellEnd"/>
            <w:r>
              <w:rPr>
                <w:sz w:val="16"/>
                <w:szCs w:val="16"/>
              </w:rPr>
              <w:t>, doc. PhDr. PhD.</w:t>
            </w:r>
          </w:p>
        </w:tc>
      </w:tr>
      <w:tr w:rsidR="006C3553">
        <w:trPr>
          <w:trHeight w:val="47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proofErr w:type="spellStart"/>
            <w:r>
              <w:rPr>
                <w:b/>
                <w:sz w:val="16"/>
                <w:szCs w:val="16"/>
              </w:rPr>
              <w:t>Epistemológia</w:t>
            </w:r>
            <w:proofErr w:type="spellEnd"/>
            <w:r>
              <w:rPr>
                <w:b/>
                <w:sz w:val="16"/>
                <w:szCs w:val="16"/>
              </w:rPr>
              <w:t xml:space="preserve"> médií a mediálnej komunikácie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bookmarkStart w:id="13" w:name="_heading=h.lnxbz9" w:colFirst="0" w:colLast="0"/>
            <w:bookmarkEnd w:id="13"/>
            <w:r>
              <w:rPr>
                <w:sz w:val="16"/>
                <w:szCs w:val="16"/>
              </w:rPr>
              <w:t xml:space="preserve"> 2P</w:t>
            </w:r>
          </w:p>
        </w:tc>
        <w:tc>
          <w:tcPr>
            <w:tcW w:w="825"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2</w:t>
            </w:r>
          </w:p>
        </w:tc>
        <w:tc>
          <w:tcPr>
            <w:tcW w:w="2850" w:type="dxa"/>
            <w:shd w:val="clear" w:color="auto" w:fill="auto"/>
            <w:tcMar>
              <w:top w:w="100" w:type="dxa"/>
              <w:left w:w="100" w:type="dxa"/>
              <w:bottom w:w="100" w:type="dxa"/>
              <w:right w:w="100" w:type="dxa"/>
            </w:tcMar>
          </w:tcPr>
          <w:p w:rsidR="006C3553" w:rsidRDefault="006E6400">
            <w:pPr>
              <w:spacing w:after="0" w:line="240" w:lineRule="auto"/>
              <w:jc w:val="both"/>
              <w:rPr>
                <w:sz w:val="16"/>
                <w:szCs w:val="16"/>
                <w:highlight w:val="white"/>
              </w:rPr>
            </w:pPr>
            <w:r>
              <w:rPr>
                <w:sz w:val="16"/>
                <w:szCs w:val="16"/>
                <w:highlight w:val="white"/>
              </w:rPr>
              <w:t>Miloš Mistrík, prof. PhDr. DrSc.</w:t>
            </w:r>
          </w:p>
          <w:p w:rsidR="006C3553" w:rsidRDefault="006E6400">
            <w:pPr>
              <w:spacing w:after="0" w:line="240" w:lineRule="auto"/>
              <w:jc w:val="both"/>
              <w:rPr>
                <w:sz w:val="16"/>
                <w:szCs w:val="16"/>
              </w:rPr>
            </w:pPr>
            <w:bookmarkStart w:id="14" w:name="_heading=h.of7umooqcbip" w:colFirst="0" w:colLast="0"/>
            <w:bookmarkEnd w:id="14"/>
            <w:r>
              <w:rPr>
                <w:sz w:val="16"/>
                <w:szCs w:val="16"/>
              </w:rPr>
              <w:t>Gálik Slavomír, prof. PhDr. PhD.</w:t>
            </w:r>
          </w:p>
        </w:tc>
      </w:tr>
      <w:tr w:rsidR="006C3553">
        <w:trPr>
          <w:trHeight w:val="54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15" w:name="_heading=h.1ksv4uv" w:colFirst="0" w:colLast="0"/>
            <w:bookmarkEnd w:id="15"/>
            <w:r>
              <w:rPr>
                <w:b/>
                <w:sz w:val="16"/>
                <w:szCs w:val="16"/>
              </w:rPr>
              <w:t xml:space="preserve">Semiotika a </w:t>
            </w:r>
            <w:proofErr w:type="spellStart"/>
            <w:r>
              <w:rPr>
                <w:b/>
                <w:sz w:val="16"/>
                <w:szCs w:val="16"/>
              </w:rPr>
              <w:t>naratológia</w:t>
            </w:r>
            <w:proofErr w:type="spellEnd"/>
            <w:r>
              <w:rPr>
                <w:b/>
                <w:sz w:val="16"/>
                <w:szCs w:val="16"/>
              </w:rPr>
              <w:t xml:space="preserve"> médií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bookmarkStart w:id="16" w:name="_heading=h.44sinio" w:colFirst="0" w:colLast="0"/>
            <w:bookmarkEnd w:id="16"/>
            <w:r>
              <w:rPr>
                <w:sz w:val="16"/>
                <w:szCs w:val="16"/>
              </w:rPr>
              <w:t xml:space="preserve"> 2P</w:t>
            </w:r>
          </w:p>
        </w:tc>
        <w:tc>
          <w:tcPr>
            <w:tcW w:w="825" w:type="dxa"/>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2</w:t>
            </w:r>
          </w:p>
        </w:tc>
        <w:tc>
          <w:tcPr>
            <w:tcW w:w="2850" w:type="dxa"/>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Miloš Mistrík, prof. PhDr. DrSc.</w:t>
            </w:r>
          </w:p>
          <w:p w:rsidR="006C3553" w:rsidRDefault="006E6400">
            <w:pPr>
              <w:spacing w:after="0" w:line="240" w:lineRule="auto"/>
              <w:rPr>
                <w:sz w:val="16"/>
                <w:szCs w:val="16"/>
              </w:rPr>
            </w:pP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,,doc. Mgr.  PhD.</w:t>
            </w:r>
          </w:p>
        </w:tc>
      </w:tr>
      <w:tr w:rsidR="006C3553">
        <w:trPr>
          <w:trHeight w:val="51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17" w:name="_heading=h.2jxsxqh" w:colFirst="0" w:colLast="0"/>
            <w:bookmarkEnd w:id="17"/>
            <w:r>
              <w:rPr>
                <w:b/>
                <w:sz w:val="16"/>
                <w:szCs w:val="16"/>
              </w:rPr>
              <w:t>Stratégie ekonomiky pozornosti digitálnych médií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tcBorders>
              <w:bottom w:val="single" w:sz="8" w:space="0" w:color="000000"/>
            </w:tcBorders>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5</w:t>
            </w:r>
          </w:p>
        </w:tc>
        <w:tc>
          <w:tcPr>
            <w:tcW w:w="720" w:type="dxa"/>
            <w:tcBorders>
              <w:bottom w:val="single" w:sz="8" w:space="0" w:color="000000"/>
            </w:tcBorders>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bookmarkStart w:id="18" w:name="_heading=h.z337ya" w:colFirst="0" w:colLast="0"/>
            <w:bookmarkEnd w:id="18"/>
            <w:r>
              <w:rPr>
                <w:sz w:val="16"/>
                <w:szCs w:val="16"/>
              </w:rPr>
              <w:t xml:space="preserve"> 2P</w:t>
            </w:r>
          </w:p>
        </w:tc>
        <w:tc>
          <w:tcPr>
            <w:tcW w:w="825" w:type="dxa"/>
            <w:tcBorders>
              <w:bottom w:val="single" w:sz="8" w:space="0" w:color="000000"/>
            </w:tcBorders>
            <w:shd w:val="clear" w:color="auto" w:fill="auto"/>
            <w:tcMar>
              <w:top w:w="100" w:type="dxa"/>
              <w:left w:w="100" w:type="dxa"/>
              <w:bottom w:w="100" w:type="dxa"/>
              <w:right w:w="100" w:type="dxa"/>
            </w:tcMar>
          </w:tcPr>
          <w:p w:rsidR="006C3553" w:rsidRDefault="006E6400">
            <w:pPr>
              <w:spacing w:after="200" w:line="240" w:lineRule="auto"/>
              <w:jc w:val="both"/>
              <w:rPr>
                <w:sz w:val="16"/>
                <w:szCs w:val="16"/>
              </w:rPr>
            </w:pPr>
            <w:r>
              <w:rPr>
                <w:sz w:val="16"/>
                <w:szCs w:val="16"/>
              </w:rPr>
              <w:t>2</w:t>
            </w:r>
          </w:p>
        </w:tc>
        <w:tc>
          <w:tcPr>
            <w:tcW w:w="2850" w:type="dxa"/>
            <w:tcBorders>
              <w:bottom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Peter Krajčovič, Mgr., PhD.</w:t>
            </w:r>
          </w:p>
          <w:p w:rsidR="006C3553" w:rsidRDefault="006E6400">
            <w:pPr>
              <w:spacing w:after="0" w:line="240" w:lineRule="auto"/>
              <w:rPr>
                <w:sz w:val="16"/>
                <w:szCs w:val="16"/>
              </w:rPr>
            </w:pPr>
            <w:r>
              <w:rPr>
                <w:sz w:val="16"/>
                <w:szCs w:val="16"/>
              </w:rPr>
              <w:t xml:space="preserve">Zora </w:t>
            </w:r>
            <w:proofErr w:type="spellStart"/>
            <w:r>
              <w:rPr>
                <w:sz w:val="16"/>
                <w:szCs w:val="16"/>
              </w:rPr>
              <w:t>Hudíková,doc</w:t>
            </w:r>
            <w:proofErr w:type="spellEnd"/>
            <w:r>
              <w:rPr>
                <w:sz w:val="16"/>
                <w:szCs w:val="16"/>
              </w:rPr>
              <w:t>. PhDr. PhD.</w:t>
            </w:r>
          </w:p>
        </w:tc>
      </w:tr>
      <w:tr w:rsidR="006C3553">
        <w:trPr>
          <w:trHeight w:val="54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proofErr w:type="spellStart"/>
            <w:r>
              <w:rPr>
                <w:b/>
                <w:sz w:val="16"/>
                <w:szCs w:val="16"/>
              </w:rPr>
              <w:t>Fact-checking</w:t>
            </w:r>
            <w:proofErr w:type="spellEnd"/>
            <w:r>
              <w:rPr>
                <w:b/>
                <w:sz w:val="16"/>
                <w:szCs w:val="16"/>
              </w:rPr>
              <w:t xml:space="preserve"> v digitálnych médiách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bookmarkStart w:id="19" w:name="_heading=h.3j2qqm3" w:colFirst="0" w:colLast="0"/>
            <w:bookmarkEnd w:id="19"/>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2</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 xml:space="preserve">Viera </w:t>
            </w:r>
            <w:proofErr w:type="spellStart"/>
            <w:r>
              <w:rPr>
                <w:sz w:val="16"/>
                <w:szCs w:val="16"/>
              </w:rPr>
              <w:t>Kačinová</w:t>
            </w:r>
            <w:proofErr w:type="spellEnd"/>
            <w:r>
              <w:rPr>
                <w:sz w:val="16"/>
                <w:szCs w:val="16"/>
              </w:rPr>
              <w:t>, doc. PhDr. PhD.</w:t>
            </w:r>
          </w:p>
        </w:tc>
      </w:tr>
      <w:tr w:rsidR="006C3553">
        <w:trPr>
          <w:trHeight w:val="54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r>
              <w:rPr>
                <w:b/>
                <w:sz w:val="16"/>
                <w:szCs w:val="16"/>
              </w:rPr>
              <w:t>Spotrebiteľská gramotnosť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2</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Daniela Kollárová, doc. PhDr. PhD.</w:t>
            </w:r>
          </w:p>
        </w:tc>
      </w:tr>
      <w:tr w:rsidR="006C3553">
        <w:trPr>
          <w:trHeight w:val="54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r>
              <w:rPr>
                <w:b/>
                <w:sz w:val="16"/>
                <w:szCs w:val="16"/>
              </w:rPr>
              <w:t>Cudzí jazyk I.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200" w:line="240" w:lineRule="auto"/>
              <w:jc w:val="both"/>
              <w:rPr>
                <w:sz w:val="16"/>
                <w:szCs w:val="16"/>
              </w:rPr>
            </w:pPr>
            <w:r>
              <w:rPr>
                <w:sz w:val="16"/>
                <w:szCs w:val="16"/>
              </w:rPr>
              <w:t>2</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 xml:space="preserve">Panasenko </w:t>
            </w:r>
            <w:proofErr w:type="spellStart"/>
            <w:r>
              <w:rPr>
                <w:sz w:val="16"/>
                <w:szCs w:val="16"/>
              </w:rPr>
              <w:t>Natalyia</w:t>
            </w:r>
            <w:proofErr w:type="spellEnd"/>
            <w:r>
              <w:rPr>
                <w:sz w:val="16"/>
                <w:szCs w:val="16"/>
              </w:rPr>
              <w:t>, prof. PhDr. DrSc.</w:t>
            </w:r>
          </w:p>
        </w:tc>
      </w:tr>
      <w:tr w:rsidR="006C3553">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20" w:name="_heading=h.1y810tw" w:colFirst="0" w:colLast="0"/>
            <w:bookmarkEnd w:id="20"/>
            <w:r>
              <w:rPr>
                <w:b/>
                <w:sz w:val="16"/>
                <w:szCs w:val="16"/>
              </w:rPr>
              <w:t>Cudzí jazyk II.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bookmarkStart w:id="21" w:name="_heading=h.4i7ojhp" w:colFirst="0" w:colLast="0"/>
            <w:bookmarkEnd w:id="21"/>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2</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 xml:space="preserve">Panasenko </w:t>
            </w:r>
            <w:proofErr w:type="spellStart"/>
            <w:r>
              <w:rPr>
                <w:sz w:val="16"/>
                <w:szCs w:val="16"/>
              </w:rPr>
              <w:t>Natalyia</w:t>
            </w:r>
            <w:proofErr w:type="spellEnd"/>
            <w:r>
              <w:rPr>
                <w:sz w:val="16"/>
                <w:szCs w:val="16"/>
              </w:rPr>
              <w:t>, prof. PhDr. DrSc.</w:t>
            </w:r>
          </w:p>
        </w:tc>
      </w:tr>
      <w:tr w:rsidR="006C3553">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22" w:name="_heading=h.2xcytpi" w:colFirst="0" w:colLast="0"/>
            <w:bookmarkEnd w:id="22"/>
            <w:r>
              <w:rPr>
                <w:b/>
                <w:sz w:val="16"/>
                <w:szCs w:val="16"/>
              </w:rPr>
              <w:t>Projekt k dizertačnej skúške</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10</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C3553">
            <w:pPr>
              <w:spacing w:after="0" w:line="240" w:lineRule="auto"/>
              <w:jc w:val="both"/>
              <w:rPr>
                <w:sz w:val="16"/>
                <w:szCs w:val="16"/>
              </w:rPr>
            </w:pPr>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4</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vedúci dizertačnej práce</w:t>
            </w:r>
          </w:p>
        </w:tc>
      </w:tr>
      <w:tr w:rsidR="006C3553">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b/>
                <w:sz w:val="16"/>
                <w:szCs w:val="16"/>
              </w:rPr>
            </w:pPr>
            <w:r>
              <w:rPr>
                <w:b/>
                <w:sz w:val="16"/>
                <w:szCs w:val="16"/>
              </w:rPr>
              <w:t>Filozofia médií a mediálnej komunikácie (</w:t>
            </w:r>
            <w:proofErr w:type="spellStart"/>
            <w:r>
              <w:rPr>
                <w:b/>
                <w:sz w:val="16"/>
                <w:szCs w:val="16"/>
              </w:rPr>
              <w:t>Epistemológia</w:t>
            </w:r>
            <w:proofErr w:type="spellEnd"/>
            <w:r>
              <w:rPr>
                <w:b/>
                <w:sz w:val="16"/>
                <w:szCs w:val="16"/>
              </w:rPr>
              <w:t>, etika, antropológia, semiotika médií a mediálnej komunikácie)</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10</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C3553">
            <w:pPr>
              <w:spacing w:after="0" w:line="240" w:lineRule="auto"/>
              <w:jc w:val="both"/>
              <w:rPr>
                <w:sz w:val="16"/>
                <w:szCs w:val="16"/>
              </w:rPr>
            </w:pPr>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4</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komisia pre štátne skúšky</w:t>
            </w:r>
          </w:p>
        </w:tc>
      </w:tr>
      <w:tr w:rsidR="006C3553">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r>
              <w:rPr>
                <w:b/>
                <w:sz w:val="16"/>
                <w:szCs w:val="16"/>
              </w:rPr>
              <w:t>Teória mediálnych a informačných kompetencií a ekológie médií</w:t>
            </w:r>
            <w:r>
              <w:rPr>
                <w:sz w:val="16"/>
                <w:szCs w:val="16"/>
              </w:rPr>
              <w:t xml:space="preserve"> </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10</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C3553">
            <w:pPr>
              <w:spacing w:after="0" w:line="240" w:lineRule="auto"/>
              <w:jc w:val="both"/>
              <w:rPr>
                <w:sz w:val="16"/>
                <w:szCs w:val="16"/>
              </w:rPr>
            </w:pPr>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4</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komisia pre štátne skúšky</w:t>
            </w:r>
          </w:p>
        </w:tc>
      </w:tr>
      <w:tr w:rsidR="006C3553">
        <w:trPr>
          <w:trHeight w:val="43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23" w:name="_heading=h.3whwml4" w:colFirst="0" w:colLast="0"/>
            <w:bookmarkEnd w:id="23"/>
            <w:r>
              <w:rPr>
                <w:b/>
                <w:sz w:val="16"/>
                <w:szCs w:val="16"/>
              </w:rPr>
              <w:t>Obhajoba dizertačnej práce</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30</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C3553">
            <w:pPr>
              <w:spacing w:after="0" w:line="240" w:lineRule="auto"/>
              <w:jc w:val="both"/>
              <w:rPr>
                <w:sz w:val="16"/>
                <w:szCs w:val="16"/>
              </w:rPr>
            </w:pPr>
            <w:bookmarkStart w:id="24" w:name="_heading=h.2bn6wsx" w:colFirst="0" w:colLast="0"/>
            <w:bookmarkEnd w:id="24"/>
          </w:p>
        </w:tc>
        <w:tc>
          <w:tcPr>
            <w:tcW w:w="825"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6</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komisia pre obhajoby dizertačných prác</w:t>
            </w:r>
          </w:p>
        </w:tc>
      </w:tr>
      <w:tr w:rsidR="006C3553">
        <w:trPr>
          <w:trHeight w:val="48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25" w:name="_heading=h.qsh70q" w:colFirst="0" w:colLast="0"/>
            <w:bookmarkEnd w:id="25"/>
            <w:r>
              <w:rPr>
                <w:b/>
                <w:sz w:val="16"/>
                <w:szCs w:val="16"/>
              </w:rPr>
              <w:t xml:space="preserve">Vedecká príprava doktoranda </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priebežne</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40</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C3553">
            <w:pPr>
              <w:spacing w:after="0" w:line="240" w:lineRule="auto"/>
              <w:jc w:val="both"/>
              <w:rPr>
                <w:sz w:val="16"/>
                <w:szCs w:val="16"/>
              </w:rPr>
            </w:pPr>
            <w:bookmarkStart w:id="26" w:name="_heading=h.3as4poj" w:colFirst="0" w:colLast="0"/>
            <w:bookmarkEnd w:id="26"/>
          </w:p>
        </w:tc>
        <w:tc>
          <w:tcPr>
            <w:tcW w:w="825" w:type="dxa"/>
            <w:tcBorders>
              <w:top w:val="single" w:sz="8" w:space="0" w:color="000000"/>
              <w:left w:val="single" w:sz="8" w:space="0" w:color="000000"/>
              <w:bottom w:val="single" w:sz="8" w:space="0" w:color="000000"/>
              <w:right w:val="single" w:sz="12" w:space="0" w:color="000000"/>
            </w:tcBorders>
          </w:tcPr>
          <w:p w:rsidR="006C3553" w:rsidRDefault="000055AF">
            <w:pPr>
              <w:spacing w:after="0" w:line="240" w:lineRule="auto"/>
              <w:jc w:val="both"/>
              <w:rPr>
                <w:sz w:val="16"/>
                <w:szCs w:val="16"/>
              </w:rPr>
            </w:pPr>
            <w:r>
              <w:rPr>
                <w:sz w:val="16"/>
                <w:szCs w:val="16"/>
              </w:rPr>
              <w:t xml:space="preserve">1 - </w:t>
            </w:r>
            <w:r w:rsidR="006E6400">
              <w:rPr>
                <w:sz w:val="16"/>
                <w:szCs w:val="16"/>
              </w:rPr>
              <w:t>6</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rPr>
                <w:sz w:val="16"/>
                <w:szCs w:val="16"/>
              </w:rPr>
            </w:pPr>
            <w:bookmarkStart w:id="27" w:name="_heading=h.1pxezwc" w:colFirst="0" w:colLast="0"/>
            <w:bookmarkEnd w:id="27"/>
            <w:r>
              <w:rPr>
                <w:b/>
                <w:sz w:val="16"/>
                <w:szCs w:val="16"/>
              </w:rPr>
              <w:t>(viď nižšie)</w:t>
            </w:r>
          </w:p>
        </w:tc>
      </w:tr>
      <w:tr w:rsidR="006C3553">
        <w:trPr>
          <w:trHeight w:val="40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rPr>
                <w:b/>
                <w:sz w:val="16"/>
                <w:szCs w:val="16"/>
              </w:rPr>
            </w:pPr>
            <w:bookmarkStart w:id="28" w:name="_heading=h.49x2ik5" w:colFirst="0" w:colLast="0"/>
            <w:bookmarkEnd w:id="28"/>
            <w:r>
              <w:rPr>
                <w:b/>
                <w:sz w:val="16"/>
                <w:szCs w:val="16"/>
              </w:rPr>
              <w:lastRenderedPageBreak/>
              <w:t xml:space="preserve">Pedagogická príprava doktoranda  </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6C3553" w:rsidRDefault="006E6400">
            <w:pPr>
              <w:spacing w:after="0" w:line="240" w:lineRule="auto"/>
              <w:jc w:val="both"/>
              <w:rPr>
                <w:sz w:val="16"/>
                <w:szCs w:val="16"/>
              </w:rPr>
            </w:pPr>
            <w:r>
              <w:rPr>
                <w:sz w:val="16"/>
                <w:szCs w:val="16"/>
              </w:rPr>
              <w:t>priebežne</w:t>
            </w:r>
          </w:p>
        </w:tc>
        <w:tc>
          <w:tcPr>
            <w:tcW w:w="7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jc w:val="both"/>
              <w:rPr>
                <w:sz w:val="16"/>
                <w:szCs w:val="16"/>
              </w:rPr>
            </w:pPr>
            <w:r>
              <w:rPr>
                <w:sz w:val="16"/>
                <w:szCs w:val="16"/>
              </w:rPr>
              <w:t>40</w:t>
            </w:r>
          </w:p>
        </w:tc>
        <w:tc>
          <w:tcPr>
            <w:tcW w:w="720" w:type="dxa"/>
            <w:tcBorders>
              <w:top w:val="single" w:sz="8" w:space="0" w:color="000000"/>
              <w:left w:val="single" w:sz="8" w:space="0" w:color="000000"/>
              <w:bottom w:val="single" w:sz="8" w:space="0" w:color="000000"/>
              <w:right w:val="single" w:sz="12" w:space="0" w:color="000000"/>
            </w:tcBorders>
          </w:tcPr>
          <w:p w:rsidR="006C3553" w:rsidRDefault="006C3553">
            <w:pPr>
              <w:spacing w:after="0" w:line="240" w:lineRule="auto"/>
              <w:jc w:val="both"/>
              <w:rPr>
                <w:sz w:val="16"/>
                <w:szCs w:val="16"/>
              </w:rPr>
            </w:pPr>
            <w:bookmarkStart w:id="29" w:name="_heading=h.2p2csry" w:colFirst="0" w:colLast="0"/>
            <w:bookmarkEnd w:id="29"/>
          </w:p>
        </w:tc>
        <w:tc>
          <w:tcPr>
            <w:tcW w:w="825" w:type="dxa"/>
            <w:tcBorders>
              <w:top w:val="single" w:sz="8" w:space="0" w:color="000000"/>
              <w:left w:val="single" w:sz="8" w:space="0" w:color="000000"/>
              <w:bottom w:val="single" w:sz="8" w:space="0" w:color="000000"/>
              <w:right w:val="single" w:sz="12" w:space="0" w:color="000000"/>
            </w:tcBorders>
          </w:tcPr>
          <w:p w:rsidR="006C3553" w:rsidRDefault="000055AF">
            <w:pPr>
              <w:spacing w:after="0" w:line="240" w:lineRule="auto"/>
              <w:jc w:val="both"/>
              <w:rPr>
                <w:sz w:val="16"/>
                <w:szCs w:val="16"/>
              </w:rPr>
            </w:pPr>
            <w:r>
              <w:rPr>
                <w:sz w:val="16"/>
                <w:szCs w:val="16"/>
              </w:rPr>
              <w:t xml:space="preserve">1 - </w:t>
            </w:r>
            <w:bookmarkStart w:id="30" w:name="_GoBack"/>
            <w:bookmarkEnd w:id="30"/>
            <w:r w:rsidR="006E6400">
              <w:rPr>
                <w:sz w:val="16"/>
                <w:szCs w:val="16"/>
              </w:rPr>
              <w:t>6</w:t>
            </w:r>
          </w:p>
        </w:tc>
        <w:tc>
          <w:tcPr>
            <w:tcW w:w="2850" w:type="dxa"/>
            <w:tcBorders>
              <w:top w:val="single" w:sz="8" w:space="0" w:color="000000"/>
              <w:left w:val="single" w:sz="8" w:space="0" w:color="000000"/>
              <w:bottom w:val="single" w:sz="8" w:space="0" w:color="000000"/>
              <w:right w:val="single" w:sz="12" w:space="0" w:color="000000"/>
            </w:tcBorders>
          </w:tcPr>
          <w:p w:rsidR="006C3553" w:rsidRDefault="006E6400">
            <w:pPr>
              <w:spacing w:after="0" w:line="240" w:lineRule="auto"/>
              <w:rPr>
                <w:sz w:val="16"/>
                <w:szCs w:val="16"/>
              </w:rPr>
            </w:pPr>
            <w:r>
              <w:rPr>
                <w:b/>
                <w:sz w:val="16"/>
                <w:szCs w:val="16"/>
              </w:rPr>
              <w:t>(viď nižšie)</w:t>
            </w:r>
          </w:p>
        </w:tc>
      </w:tr>
    </w:tbl>
    <w:p w:rsidR="006C3553" w:rsidRDefault="006C3553">
      <w:pPr>
        <w:pBdr>
          <w:top w:val="nil"/>
          <w:left w:val="nil"/>
          <w:bottom w:val="nil"/>
          <w:right w:val="nil"/>
          <w:between w:val="nil"/>
        </w:pBdr>
        <w:spacing w:after="0" w:line="240" w:lineRule="auto"/>
        <w:jc w:val="both"/>
        <w:rPr>
          <w:sz w:val="16"/>
          <w:szCs w:val="16"/>
        </w:rPr>
      </w:pPr>
    </w:p>
    <w:p w:rsidR="006C3553" w:rsidRDefault="006E6400">
      <w:pPr>
        <w:numPr>
          <w:ilvl w:val="0"/>
          <w:numId w:val="37"/>
        </w:numPr>
        <w:pBdr>
          <w:top w:val="nil"/>
          <w:left w:val="nil"/>
          <w:bottom w:val="nil"/>
          <w:right w:val="nil"/>
          <w:between w:val="nil"/>
        </w:pBdr>
        <w:spacing w:after="0" w:line="240" w:lineRule="auto"/>
        <w:jc w:val="both"/>
        <w:rPr>
          <w:b/>
          <w:sz w:val="16"/>
          <w:szCs w:val="16"/>
        </w:rPr>
      </w:pPr>
      <w:r>
        <w:rPr>
          <w:b/>
          <w:sz w:val="16"/>
          <w:szCs w:val="16"/>
        </w:rPr>
        <w:t>VEDECKÁ ČASŤ – 40 kreditov</w:t>
      </w: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Vo vedeckej časti je študent doktorandského štúdia povinný splniť počas svojho štúdia jeden výstup z kategórie A podľa kritérií Hodnotenia výskumnej, vedeckej a umeleckej činnosti. (Musí ísť o publikácie podľa WOS, </w:t>
      </w:r>
      <w:proofErr w:type="spellStart"/>
      <w:r>
        <w:rPr>
          <w:sz w:val="16"/>
          <w:szCs w:val="16"/>
        </w:rPr>
        <w:t>Scopus</w:t>
      </w:r>
      <w:proofErr w:type="spellEnd"/>
      <w:r>
        <w:rPr>
          <w:sz w:val="16"/>
          <w:szCs w:val="16"/>
        </w:rPr>
        <w:t>, ERIH resp. musí ísť o iné publikácie (knihy) reprezentujúce národnú kultúru, technické unikátne diela, v umeleckej oblasti najvýznamnejšie diela európskeho významu).</w:t>
      </w:r>
    </w:p>
    <w:p w:rsidR="006C3553" w:rsidRDefault="006C3553">
      <w:pPr>
        <w:pBdr>
          <w:top w:val="nil"/>
          <w:left w:val="nil"/>
          <w:bottom w:val="nil"/>
          <w:right w:val="nil"/>
          <w:between w:val="nil"/>
        </w:pBdr>
        <w:spacing w:after="0" w:line="240" w:lineRule="auto"/>
        <w:jc w:val="both"/>
        <w:rPr>
          <w:sz w:val="16"/>
          <w:szCs w:val="16"/>
        </w:rPr>
      </w:pPr>
    </w:p>
    <w:tbl>
      <w:tblPr>
        <w:tblStyle w:val="af2"/>
        <w:tblW w:w="7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gridCol w:w="930"/>
        <w:gridCol w:w="1515"/>
      </w:tblGrid>
      <w:tr w:rsidR="006C3553">
        <w:trPr>
          <w:trHeight w:val="330"/>
        </w:trPr>
        <w:tc>
          <w:tcPr>
            <w:tcW w:w="49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80" w:type="dxa"/>
              <w:bottom w:w="100" w:type="dxa"/>
              <w:right w:w="80" w:type="dxa"/>
            </w:tcMar>
          </w:tcPr>
          <w:p w:rsidR="006C3553" w:rsidRDefault="006E6400">
            <w:pPr>
              <w:pBdr>
                <w:top w:val="nil"/>
                <w:left w:val="nil"/>
                <w:bottom w:val="nil"/>
                <w:right w:val="nil"/>
                <w:between w:val="nil"/>
              </w:pBdr>
              <w:spacing w:after="0" w:line="240" w:lineRule="auto"/>
              <w:jc w:val="center"/>
              <w:rPr>
                <w:b/>
                <w:sz w:val="16"/>
                <w:szCs w:val="16"/>
              </w:rPr>
            </w:pPr>
            <w:bookmarkStart w:id="31" w:name="_heading=h.3o7alnk" w:colFirst="0" w:colLast="0"/>
            <w:bookmarkEnd w:id="31"/>
            <w:r>
              <w:rPr>
                <w:b/>
                <w:sz w:val="16"/>
                <w:szCs w:val="16"/>
              </w:rPr>
              <w:t>Názov</w:t>
            </w:r>
          </w:p>
        </w:tc>
        <w:tc>
          <w:tcPr>
            <w:tcW w:w="930" w:type="dxa"/>
            <w:tcBorders>
              <w:top w:val="single" w:sz="8" w:space="0" w:color="000000"/>
              <w:left w:val="nil"/>
              <w:bottom w:val="single" w:sz="8" w:space="0" w:color="000000"/>
              <w:right w:val="single" w:sz="8" w:space="0" w:color="000000"/>
            </w:tcBorders>
            <w:shd w:val="clear" w:color="auto" w:fill="CCCCCC"/>
            <w:tcMar>
              <w:top w:w="100" w:type="dxa"/>
              <w:left w:w="80" w:type="dxa"/>
              <w:bottom w:w="100" w:type="dxa"/>
              <w:right w:w="80" w:type="dxa"/>
            </w:tcMar>
          </w:tcPr>
          <w:p w:rsidR="006C3553" w:rsidRDefault="006E6400">
            <w:pPr>
              <w:pBdr>
                <w:top w:val="nil"/>
                <w:left w:val="nil"/>
                <w:bottom w:val="nil"/>
                <w:right w:val="nil"/>
                <w:between w:val="nil"/>
              </w:pBdr>
              <w:spacing w:after="0" w:line="240" w:lineRule="auto"/>
              <w:jc w:val="center"/>
              <w:rPr>
                <w:b/>
                <w:sz w:val="16"/>
                <w:szCs w:val="16"/>
              </w:rPr>
            </w:pPr>
            <w:bookmarkStart w:id="32" w:name="_heading=h.23ckvvd" w:colFirst="0" w:colLast="0"/>
            <w:bookmarkEnd w:id="32"/>
            <w:r>
              <w:rPr>
                <w:b/>
                <w:sz w:val="16"/>
                <w:szCs w:val="16"/>
              </w:rPr>
              <w:t>Kredity</w:t>
            </w:r>
          </w:p>
        </w:tc>
        <w:tc>
          <w:tcPr>
            <w:tcW w:w="1515" w:type="dxa"/>
            <w:tcBorders>
              <w:top w:val="single" w:sz="8" w:space="0" w:color="000000"/>
              <w:left w:val="nil"/>
              <w:bottom w:val="single" w:sz="8" w:space="0" w:color="000000"/>
              <w:right w:val="single" w:sz="8" w:space="0" w:color="000000"/>
            </w:tcBorders>
            <w:shd w:val="clear" w:color="auto" w:fill="CCCCCC"/>
            <w:tcMar>
              <w:top w:w="100" w:type="dxa"/>
              <w:left w:w="80" w:type="dxa"/>
              <w:bottom w:w="100" w:type="dxa"/>
              <w:right w:w="80" w:type="dxa"/>
            </w:tcMar>
          </w:tcPr>
          <w:p w:rsidR="006C3553" w:rsidRDefault="006E6400" w:rsidP="006E6400">
            <w:pPr>
              <w:spacing w:after="0" w:line="240" w:lineRule="auto"/>
              <w:jc w:val="center"/>
              <w:rPr>
                <w:b/>
                <w:sz w:val="16"/>
                <w:szCs w:val="16"/>
              </w:rPr>
            </w:pPr>
            <w:r>
              <w:rPr>
                <w:b/>
                <w:sz w:val="16"/>
                <w:szCs w:val="16"/>
              </w:rPr>
              <w:t>semester DŠ</w:t>
            </w:r>
          </w:p>
        </w:tc>
      </w:tr>
      <w:tr w:rsidR="006C3553">
        <w:trPr>
          <w:trHeight w:val="30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C3553" w:rsidRDefault="006E6400">
            <w:pPr>
              <w:pBdr>
                <w:top w:val="nil"/>
                <w:left w:val="nil"/>
                <w:bottom w:val="nil"/>
                <w:right w:val="nil"/>
                <w:between w:val="nil"/>
              </w:pBdr>
              <w:spacing w:after="0" w:line="240" w:lineRule="auto"/>
              <w:rPr>
                <w:b/>
                <w:sz w:val="16"/>
                <w:szCs w:val="16"/>
              </w:rPr>
            </w:pPr>
            <w:bookmarkStart w:id="33" w:name="_heading=h.ihv636" w:colFirst="0" w:colLast="0"/>
            <w:bookmarkEnd w:id="33"/>
            <w:r>
              <w:rPr>
                <w:b/>
                <w:sz w:val="16"/>
                <w:szCs w:val="16"/>
              </w:rPr>
              <w:t>citácia doma I. - 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C3553" w:rsidRDefault="006E6400">
            <w:pPr>
              <w:spacing w:after="0" w:line="240" w:lineRule="auto"/>
              <w:jc w:val="center"/>
              <w:rPr>
                <w:sz w:val="16"/>
                <w:szCs w:val="16"/>
              </w:rPr>
            </w:pPr>
            <w:r>
              <w:rPr>
                <w:sz w:val="16"/>
                <w:szCs w:val="16"/>
              </w:rPr>
              <w:t>2</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C3553" w:rsidRDefault="006E6400">
            <w:pPr>
              <w:spacing w:after="0" w:line="240" w:lineRule="auto"/>
              <w:jc w:val="center"/>
              <w:rPr>
                <w:sz w:val="16"/>
                <w:szCs w:val="16"/>
              </w:rPr>
            </w:pPr>
            <w:r>
              <w:rPr>
                <w:sz w:val="16"/>
                <w:szCs w:val="16"/>
              </w:rPr>
              <w:t>1-6</w:t>
            </w:r>
          </w:p>
        </w:tc>
      </w:tr>
      <w:tr w:rsidR="006E6400">
        <w:trPr>
          <w:trHeight w:val="28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34" w:name="_heading=h.32hioqz" w:colFirst="0" w:colLast="0"/>
            <w:bookmarkEnd w:id="34"/>
            <w:r>
              <w:rPr>
                <w:b/>
                <w:sz w:val="16"/>
                <w:szCs w:val="16"/>
              </w:rPr>
              <w:t>citácia v zahraničí I – IV.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40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35" w:name="_heading=h.1hmsyys" w:colFirst="0" w:colLast="0"/>
            <w:bookmarkEnd w:id="35"/>
            <w:r>
              <w:rPr>
                <w:b/>
                <w:sz w:val="16"/>
                <w:szCs w:val="16"/>
              </w:rPr>
              <w:t>práca v programovom a organizačnom výbore vedeckých podujatí  I. – IV.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3</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1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36" w:name="_heading=h.41mghml" w:colFirst="0" w:colLast="0"/>
            <w:bookmarkEnd w:id="36"/>
            <w:r>
              <w:rPr>
                <w:b/>
                <w:sz w:val="16"/>
                <w:szCs w:val="16"/>
              </w:rPr>
              <w:t>redakčné a zostavovateľské práce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0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37" w:name="_heading=h.2grqrue" w:colFirst="0" w:colLast="0"/>
            <w:bookmarkEnd w:id="37"/>
            <w:r>
              <w:rPr>
                <w:b/>
                <w:sz w:val="16"/>
                <w:szCs w:val="16"/>
              </w:rPr>
              <w:t>redakčné a zostavovateľské práce v spoluautorstve 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4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38" w:name="_heading=h.vx1227" w:colFirst="0" w:colLast="0"/>
            <w:bookmarkEnd w:id="38"/>
            <w:r>
              <w:rPr>
                <w:b/>
                <w:sz w:val="16"/>
                <w:szCs w:val="16"/>
              </w:rPr>
              <w:t>spoluriešiteľ vedeckého projektu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4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39" w:name="_heading=h.3fwokq0" w:colFirst="0" w:colLast="0"/>
            <w:bookmarkEnd w:id="39"/>
            <w:r>
              <w:rPr>
                <w:b/>
                <w:sz w:val="16"/>
                <w:szCs w:val="16"/>
              </w:rPr>
              <w:t>uverejnenie recenzie odborného článku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9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0" w:name="_heading=h.1v1yuxt" w:colFirst="0" w:colLast="0"/>
            <w:bookmarkEnd w:id="40"/>
            <w:r>
              <w:rPr>
                <w:b/>
                <w:sz w:val="16"/>
                <w:szCs w:val="16"/>
              </w:rPr>
              <w:t>uverejnenie vedeckej štúdie v recenzovanom časopise doma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3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1" w:name="_heading=h.4f1mdlm" w:colFirst="0" w:colLast="0"/>
            <w:bookmarkEnd w:id="41"/>
            <w:r>
              <w:rPr>
                <w:b/>
                <w:sz w:val="16"/>
                <w:szCs w:val="16"/>
              </w:rPr>
              <w:t>uverejnenie vedeckej štúdie v recenzovanom časopise v zahraničí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0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2" w:name="_heading=h.2u6wntf" w:colFirst="0" w:colLast="0"/>
            <w:bookmarkEnd w:id="42"/>
            <w:r>
              <w:rPr>
                <w:b/>
                <w:sz w:val="16"/>
                <w:szCs w:val="16"/>
              </w:rPr>
              <w:t>vydanie monografie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30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6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3" w:name="_heading=h.19c6y18" w:colFirst="0" w:colLast="0"/>
            <w:bookmarkEnd w:id="43"/>
            <w:r>
              <w:rPr>
                <w:b/>
                <w:sz w:val="16"/>
                <w:szCs w:val="16"/>
              </w:rPr>
              <w:t>vydanie monografie v spoluautorstve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15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28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4" w:name="_heading=h.3tbugp1" w:colFirst="0" w:colLast="0"/>
            <w:bookmarkEnd w:id="44"/>
            <w:r>
              <w:rPr>
                <w:b/>
                <w:sz w:val="16"/>
                <w:szCs w:val="16"/>
              </w:rPr>
              <w:t>vystúpenie na konferencii doma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28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5" w:name="_heading=h.28h4qwu" w:colFirst="0" w:colLast="0"/>
            <w:bookmarkEnd w:id="45"/>
            <w:r>
              <w:rPr>
                <w:b/>
                <w:sz w:val="16"/>
                <w:szCs w:val="16"/>
              </w:rPr>
              <w:t>vystúpenie na konferencii v zahraničí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1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6" w:name="_heading=h.nmf14n" w:colFirst="0" w:colLast="0"/>
            <w:bookmarkEnd w:id="46"/>
            <w:r>
              <w:rPr>
                <w:b/>
                <w:sz w:val="16"/>
                <w:szCs w:val="16"/>
              </w:rPr>
              <w:t>vystúpenie na odbornom seminári doma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3</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r w:rsidR="006E6400">
        <w:trPr>
          <w:trHeight w:val="36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pBdr>
                <w:top w:val="nil"/>
                <w:left w:val="nil"/>
                <w:bottom w:val="nil"/>
                <w:right w:val="nil"/>
                <w:between w:val="nil"/>
              </w:pBdr>
              <w:spacing w:after="0" w:line="240" w:lineRule="auto"/>
              <w:rPr>
                <w:b/>
                <w:sz w:val="16"/>
                <w:szCs w:val="16"/>
              </w:rPr>
            </w:pPr>
            <w:bookmarkStart w:id="47" w:name="_heading=h.37m2jsg" w:colFirst="0" w:colLast="0"/>
            <w:bookmarkEnd w:id="47"/>
            <w:r>
              <w:rPr>
                <w:b/>
                <w:sz w:val="16"/>
                <w:szCs w:val="16"/>
              </w:rPr>
              <w:t>vystúpenie na odbornom seminári v zahraničí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6E6400" w:rsidRDefault="006E6400" w:rsidP="006E6400">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6E6400" w:rsidRDefault="006E6400" w:rsidP="006E6400">
            <w:pPr>
              <w:jc w:val="center"/>
            </w:pPr>
            <w:r w:rsidRPr="00D76674">
              <w:rPr>
                <w:sz w:val="16"/>
                <w:szCs w:val="16"/>
              </w:rPr>
              <w:t>1-6</w:t>
            </w:r>
          </w:p>
        </w:tc>
      </w:tr>
    </w:tbl>
    <w:p w:rsidR="006C3553" w:rsidRDefault="006C3553">
      <w:pPr>
        <w:pBdr>
          <w:top w:val="nil"/>
          <w:left w:val="nil"/>
          <w:bottom w:val="nil"/>
          <w:right w:val="nil"/>
          <w:between w:val="nil"/>
        </w:pBdr>
        <w:spacing w:after="0" w:line="240" w:lineRule="auto"/>
        <w:jc w:val="both"/>
        <w:rPr>
          <w:sz w:val="16"/>
          <w:szCs w:val="16"/>
        </w:rPr>
      </w:pPr>
    </w:p>
    <w:p w:rsidR="006C3553" w:rsidRDefault="006E6400">
      <w:pPr>
        <w:numPr>
          <w:ilvl w:val="0"/>
          <w:numId w:val="37"/>
        </w:numPr>
        <w:pBdr>
          <w:top w:val="nil"/>
          <w:left w:val="nil"/>
          <w:bottom w:val="nil"/>
          <w:right w:val="nil"/>
          <w:between w:val="nil"/>
        </w:pBdr>
        <w:spacing w:after="0" w:line="240" w:lineRule="auto"/>
        <w:jc w:val="both"/>
        <w:rPr>
          <w:b/>
          <w:sz w:val="16"/>
          <w:szCs w:val="16"/>
        </w:rPr>
      </w:pPr>
      <w:r>
        <w:rPr>
          <w:b/>
          <w:sz w:val="16"/>
          <w:szCs w:val="16"/>
        </w:rPr>
        <w:t xml:space="preserve">PEDAGOGICKÁ ČASŤ – 40 kreditov </w:t>
      </w: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Počas štúdia musí doktorand denného štúdiu absolvovať mobilitu (zahraničný pobyt). </w:t>
      </w:r>
    </w:p>
    <w:p w:rsidR="006C3553" w:rsidRDefault="006C3553">
      <w:pPr>
        <w:pBdr>
          <w:top w:val="nil"/>
          <w:left w:val="nil"/>
          <w:bottom w:val="nil"/>
          <w:right w:val="nil"/>
          <w:between w:val="nil"/>
        </w:pBdr>
        <w:spacing w:after="0" w:line="240" w:lineRule="auto"/>
        <w:jc w:val="both"/>
        <w:rPr>
          <w:sz w:val="16"/>
          <w:szCs w:val="16"/>
        </w:rPr>
      </w:pPr>
    </w:p>
    <w:tbl>
      <w:tblPr>
        <w:tblStyle w:val="af3"/>
        <w:tblW w:w="7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gridCol w:w="930"/>
        <w:gridCol w:w="1515"/>
      </w:tblGrid>
      <w:tr w:rsidR="006C3553">
        <w:trPr>
          <w:trHeight w:val="270"/>
        </w:trPr>
        <w:tc>
          <w:tcPr>
            <w:tcW w:w="499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80" w:type="dxa"/>
              <w:bottom w:w="100" w:type="dxa"/>
              <w:right w:w="80" w:type="dxa"/>
            </w:tcMar>
          </w:tcPr>
          <w:p w:rsidR="006C3553" w:rsidRDefault="006E6400">
            <w:pPr>
              <w:pBdr>
                <w:top w:val="nil"/>
                <w:left w:val="nil"/>
                <w:bottom w:val="nil"/>
                <w:right w:val="nil"/>
                <w:between w:val="nil"/>
              </w:pBdr>
              <w:spacing w:after="0" w:line="240" w:lineRule="auto"/>
              <w:jc w:val="center"/>
              <w:rPr>
                <w:b/>
                <w:sz w:val="16"/>
                <w:szCs w:val="16"/>
              </w:rPr>
            </w:pPr>
            <w:bookmarkStart w:id="48" w:name="_heading=h.1mrcu09" w:colFirst="0" w:colLast="0"/>
            <w:bookmarkEnd w:id="48"/>
            <w:r>
              <w:rPr>
                <w:b/>
                <w:sz w:val="16"/>
                <w:szCs w:val="16"/>
              </w:rPr>
              <w:t>Názov</w:t>
            </w:r>
          </w:p>
        </w:tc>
        <w:tc>
          <w:tcPr>
            <w:tcW w:w="930" w:type="dxa"/>
            <w:tcBorders>
              <w:top w:val="single" w:sz="8" w:space="0" w:color="000000"/>
              <w:left w:val="nil"/>
              <w:bottom w:val="single" w:sz="8" w:space="0" w:color="000000"/>
              <w:right w:val="single" w:sz="8" w:space="0" w:color="000000"/>
            </w:tcBorders>
            <w:shd w:val="clear" w:color="auto" w:fill="B7B7B7"/>
            <w:tcMar>
              <w:top w:w="100" w:type="dxa"/>
              <w:left w:w="80" w:type="dxa"/>
              <w:bottom w:w="100" w:type="dxa"/>
              <w:right w:w="80" w:type="dxa"/>
            </w:tcMar>
          </w:tcPr>
          <w:p w:rsidR="006C3553" w:rsidRDefault="006E6400">
            <w:pPr>
              <w:pBdr>
                <w:top w:val="nil"/>
                <w:left w:val="nil"/>
                <w:bottom w:val="nil"/>
                <w:right w:val="nil"/>
                <w:between w:val="nil"/>
              </w:pBdr>
              <w:spacing w:after="0" w:line="240" w:lineRule="auto"/>
              <w:jc w:val="center"/>
              <w:rPr>
                <w:b/>
                <w:sz w:val="16"/>
                <w:szCs w:val="16"/>
              </w:rPr>
            </w:pPr>
            <w:bookmarkStart w:id="49" w:name="_heading=h.46r0co2" w:colFirst="0" w:colLast="0"/>
            <w:bookmarkEnd w:id="49"/>
            <w:r>
              <w:rPr>
                <w:b/>
                <w:sz w:val="16"/>
                <w:szCs w:val="16"/>
              </w:rPr>
              <w:t>Kredity</w:t>
            </w:r>
          </w:p>
        </w:tc>
        <w:tc>
          <w:tcPr>
            <w:tcW w:w="1515" w:type="dxa"/>
            <w:tcBorders>
              <w:top w:val="single" w:sz="8" w:space="0" w:color="000000"/>
              <w:left w:val="nil"/>
              <w:bottom w:val="single" w:sz="8" w:space="0" w:color="000000"/>
              <w:right w:val="single" w:sz="8" w:space="0" w:color="000000"/>
            </w:tcBorders>
            <w:shd w:val="clear" w:color="auto" w:fill="CCCCCC"/>
            <w:tcMar>
              <w:top w:w="100" w:type="dxa"/>
              <w:left w:w="80" w:type="dxa"/>
              <w:bottom w:w="100" w:type="dxa"/>
              <w:right w:w="80" w:type="dxa"/>
            </w:tcMar>
          </w:tcPr>
          <w:p w:rsidR="006C3553" w:rsidRDefault="006E6400">
            <w:pPr>
              <w:spacing w:after="0" w:line="240" w:lineRule="auto"/>
              <w:jc w:val="center"/>
              <w:rPr>
                <w:b/>
                <w:sz w:val="16"/>
                <w:szCs w:val="16"/>
              </w:rPr>
            </w:pPr>
            <w:r>
              <w:rPr>
                <w:b/>
                <w:sz w:val="16"/>
                <w:szCs w:val="16"/>
              </w:rPr>
              <w:t>semester DŠ</w:t>
            </w:r>
          </w:p>
        </w:tc>
      </w:tr>
      <w:tr w:rsidR="006E6400" w:rsidTr="006E6400">
        <w:trPr>
          <w:trHeight w:val="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rPr>
                <w:b/>
                <w:sz w:val="16"/>
                <w:szCs w:val="16"/>
              </w:rPr>
            </w:pPr>
            <w:bookmarkStart w:id="50" w:name="_heading=h.2lwamvv" w:colFirst="0" w:colLast="0"/>
            <w:bookmarkEnd w:id="50"/>
            <w:r>
              <w:rPr>
                <w:b/>
                <w:sz w:val="16"/>
                <w:szCs w:val="16"/>
              </w:rPr>
              <w:t>odborná práca súvisiaca s pedagogickou činnosťou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jc w:val="center"/>
            </w:pPr>
            <w:r w:rsidRPr="00B45265">
              <w:rPr>
                <w:sz w:val="16"/>
                <w:szCs w:val="16"/>
              </w:rPr>
              <w:t>1-6</w:t>
            </w:r>
          </w:p>
        </w:tc>
      </w:tr>
      <w:tr w:rsidR="006E6400" w:rsidTr="006E6400">
        <w:trPr>
          <w:trHeight w:val="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rPr>
                <w:b/>
                <w:sz w:val="16"/>
                <w:szCs w:val="16"/>
              </w:rPr>
            </w:pPr>
            <w:bookmarkStart w:id="51" w:name="_heading=h.111kx3o" w:colFirst="0" w:colLast="0"/>
            <w:bookmarkEnd w:id="51"/>
            <w:r>
              <w:rPr>
                <w:b/>
                <w:sz w:val="16"/>
                <w:szCs w:val="16"/>
              </w:rPr>
              <w:t>oponentský posudok bakalárskej práce I. – 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jc w:val="center"/>
              <w:rPr>
                <w:sz w:val="16"/>
                <w:szCs w:val="16"/>
              </w:rPr>
            </w:pPr>
            <w:r>
              <w:rPr>
                <w:sz w:val="16"/>
                <w:szCs w:val="16"/>
              </w:rPr>
              <w:t>2</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jc w:val="center"/>
            </w:pPr>
            <w:r w:rsidRPr="00B45265">
              <w:rPr>
                <w:sz w:val="16"/>
                <w:szCs w:val="16"/>
              </w:rPr>
              <w:t>1-6</w:t>
            </w:r>
          </w:p>
        </w:tc>
      </w:tr>
      <w:tr w:rsidR="006E6400" w:rsidTr="006E6400">
        <w:trPr>
          <w:trHeight w:val="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rPr>
                <w:b/>
                <w:sz w:val="16"/>
                <w:szCs w:val="16"/>
              </w:rPr>
            </w:pPr>
            <w:bookmarkStart w:id="52" w:name="_heading=h.3l18frh" w:colFirst="0" w:colLast="0"/>
            <w:bookmarkEnd w:id="52"/>
            <w:r>
              <w:rPr>
                <w:b/>
                <w:sz w:val="16"/>
                <w:szCs w:val="16"/>
              </w:rPr>
              <w:t>uverejnenie študijných textov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jc w:val="center"/>
            </w:pPr>
            <w:r w:rsidRPr="00B45265">
              <w:rPr>
                <w:sz w:val="16"/>
                <w:szCs w:val="16"/>
              </w:rPr>
              <w:t>1-6</w:t>
            </w:r>
          </w:p>
        </w:tc>
      </w:tr>
      <w:tr w:rsidR="006E6400" w:rsidTr="006E6400">
        <w:trPr>
          <w:trHeight w:val="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rPr>
                <w:b/>
                <w:sz w:val="16"/>
                <w:szCs w:val="16"/>
              </w:rPr>
            </w:pPr>
            <w:bookmarkStart w:id="53" w:name="_heading=h.206ipza" w:colFirst="0" w:colLast="0"/>
            <w:bookmarkEnd w:id="53"/>
            <w:r>
              <w:rPr>
                <w:b/>
                <w:sz w:val="16"/>
                <w:szCs w:val="16"/>
              </w:rPr>
              <w:lastRenderedPageBreak/>
              <w:t>uverejnenie študijných textov v spoluautorstve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jc w:val="center"/>
            </w:pPr>
            <w:r w:rsidRPr="00B45265">
              <w:rPr>
                <w:sz w:val="16"/>
                <w:szCs w:val="16"/>
              </w:rPr>
              <w:t>1-6</w:t>
            </w:r>
          </w:p>
        </w:tc>
      </w:tr>
      <w:tr w:rsidR="006E6400" w:rsidTr="006E6400">
        <w:trPr>
          <w:trHeight w:val="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rPr>
                <w:b/>
                <w:sz w:val="16"/>
                <w:szCs w:val="16"/>
              </w:rPr>
            </w:pPr>
            <w:bookmarkStart w:id="54" w:name="_heading=h.4k668n3" w:colFirst="0" w:colLast="0"/>
            <w:bookmarkEnd w:id="54"/>
            <w:r>
              <w:rPr>
                <w:b/>
                <w:sz w:val="16"/>
                <w:szCs w:val="16"/>
              </w:rPr>
              <w:t>vedenie bakalárskej práce I., IV.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jc w:val="center"/>
            </w:pPr>
            <w:r w:rsidRPr="00B45265">
              <w:rPr>
                <w:sz w:val="16"/>
                <w:szCs w:val="16"/>
              </w:rPr>
              <w:t>1-6</w:t>
            </w:r>
          </w:p>
        </w:tc>
      </w:tr>
      <w:tr w:rsidR="006E6400" w:rsidTr="006E6400">
        <w:trPr>
          <w:trHeight w:val="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rPr>
                <w:b/>
                <w:sz w:val="16"/>
                <w:szCs w:val="16"/>
              </w:rPr>
            </w:pPr>
            <w:bookmarkStart w:id="55" w:name="_heading=h.2zbgiuw" w:colFirst="0" w:colLast="0"/>
            <w:bookmarkEnd w:id="55"/>
            <w:r>
              <w:rPr>
                <w:b/>
                <w:sz w:val="16"/>
                <w:szCs w:val="16"/>
              </w:rPr>
              <w:t>výučba na vysokej škole I. – 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pBdr>
                <w:top w:val="nil"/>
                <w:left w:val="nil"/>
                <w:bottom w:val="nil"/>
                <w:right w:val="nil"/>
                <w:between w:val="nil"/>
              </w:pBdr>
              <w:spacing w:after="0" w:line="240" w:lineRule="auto"/>
              <w:jc w:val="center"/>
              <w:rPr>
                <w:sz w:val="16"/>
                <w:szCs w:val="16"/>
              </w:rPr>
            </w:pPr>
            <w:r>
              <w:rPr>
                <w:sz w:val="16"/>
                <w:szCs w:val="16"/>
              </w:rPr>
              <w:t>2</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6E6400" w:rsidRDefault="006E6400" w:rsidP="006E6400">
            <w:pPr>
              <w:jc w:val="center"/>
            </w:pPr>
            <w:r w:rsidRPr="00B45265">
              <w:rPr>
                <w:sz w:val="16"/>
                <w:szCs w:val="16"/>
              </w:rPr>
              <w:t>1-6</w:t>
            </w:r>
          </w:p>
        </w:tc>
      </w:tr>
    </w:tbl>
    <w:p w:rsidR="006C3553" w:rsidRDefault="006C3553">
      <w:pPr>
        <w:pBdr>
          <w:top w:val="nil"/>
          <w:left w:val="nil"/>
          <w:bottom w:val="nil"/>
          <w:right w:val="nil"/>
          <w:between w:val="nil"/>
        </w:pBdr>
        <w:spacing w:after="0" w:line="240" w:lineRule="auto"/>
        <w:jc w:val="both"/>
        <w:rPr>
          <w:sz w:val="16"/>
          <w:szCs w:val="16"/>
        </w:rPr>
      </w:pPr>
    </w:p>
    <w:p w:rsidR="006C3553" w:rsidRDefault="006E6400">
      <w:pPr>
        <w:numPr>
          <w:ilvl w:val="0"/>
          <w:numId w:val="32"/>
        </w:numPr>
        <w:pBdr>
          <w:top w:val="nil"/>
          <w:left w:val="nil"/>
          <w:bottom w:val="nil"/>
          <w:right w:val="nil"/>
          <w:between w:val="nil"/>
        </w:pBdr>
        <w:spacing w:after="0" w:line="240" w:lineRule="auto"/>
        <w:jc w:val="both"/>
        <w:rPr>
          <w:b/>
          <w:color w:val="0D0D0D"/>
        </w:rPr>
      </w:pPr>
      <w:r>
        <w:rPr>
          <w:b/>
          <w:color w:val="0D0D0D"/>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rsidR="006C3553" w:rsidRDefault="006C3553">
      <w:pPr>
        <w:pBdr>
          <w:top w:val="nil"/>
          <w:left w:val="nil"/>
          <w:bottom w:val="nil"/>
          <w:right w:val="nil"/>
          <w:between w:val="nil"/>
        </w:pBdr>
        <w:spacing w:after="0" w:line="240" w:lineRule="auto"/>
        <w:ind w:left="360"/>
        <w:jc w:val="both"/>
        <w:rPr>
          <w:color w:val="0D0D0D"/>
          <w:sz w:val="16"/>
          <w:szCs w:val="16"/>
        </w:rPr>
      </w:pPr>
    </w:p>
    <w:p w:rsidR="006C3553" w:rsidRDefault="006E6400">
      <w:pPr>
        <w:pBdr>
          <w:top w:val="nil"/>
          <w:left w:val="nil"/>
          <w:bottom w:val="nil"/>
          <w:right w:val="nil"/>
          <w:between w:val="nil"/>
        </w:pBdr>
        <w:spacing w:after="0" w:line="240" w:lineRule="auto"/>
        <w:ind w:firstLine="720"/>
        <w:jc w:val="both"/>
        <w:rPr>
          <w:color w:val="0D0D0D"/>
          <w:sz w:val="16"/>
          <w:szCs w:val="16"/>
        </w:rPr>
      </w:pPr>
      <w:r>
        <w:rPr>
          <w:color w:val="0D0D0D"/>
          <w:sz w:val="16"/>
          <w:szCs w:val="16"/>
        </w:rPr>
        <w:t>Študent tretieho stupňa vysokoškolského štúdia musí počas celého štúdia získať 180 kreditov, pričom jednotlivé kredit sú rozdelené do oblastí, na ktorých musí študent participovať. Študent musí byť aktívny v 3 oblastiach: študentskej, pedagogickej a vedeckej, čo odzrkadľuje aj rozdelenie kreditov nasledovne (študijná, vedecká a pedagogická časť sú vzájomne nezastupiteľné).</w:t>
      </w:r>
    </w:p>
    <w:p w:rsidR="006C3553" w:rsidRDefault="006E6400">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 xml:space="preserve">Študijná časť: 40 </w:t>
      </w:r>
    </w:p>
    <w:p w:rsidR="006C3553" w:rsidRDefault="006E6400">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Pedagogická časť: 40</w:t>
      </w:r>
    </w:p>
    <w:p w:rsidR="006C3553" w:rsidRDefault="006E6400">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Vedecká časť: 40</w:t>
      </w:r>
    </w:p>
    <w:p w:rsidR="006C3553" w:rsidRDefault="006E6400">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Štátna skúška: 60</w:t>
      </w:r>
    </w:p>
    <w:p w:rsidR="006C3553" w:rsidRDefault="006E6400">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Spolu: 180</w:t>
      </w:r>
    </w:p>
    <w:p w:rsidR="006C3553" w:rsidRDefault="006C3553">
      <w:pPr>
        <w:pBdr>
          <w:top w:val="nil"/>
          <w:left w:val="nil"/>
          <w:bottom w:val="nil"/>
          <w:right w:val="nil"/>
          <w:between w:val="nil"/>
        </w:pBdr>
        <w:spacing w:after="0" w:line="240" w:lineRule="auto"/>
        <w:jc w:val="both"/>
        <w:rPr>
          <w:color w:val="0D0D0D"/>
          <w:sz w:val="16"/>
          <w:szCs w:val="16"/>
        </w:rPr>
      </w:pPr>
    </w:p>
    <w:p w:rsidR="006C3553" w:rsidRDefault="006E6400">
      <w:pPr>
        <w:pBdr>
          <w:top w:val="nil"/>
          <w:left w:val="nil"/>
          <w:bottom w:val="nil"/>
          <w:right w:val="nil"/>
          <w:between w:val="nil"/>
        </w:pBdr>
        <w:spacing w:after="0" w:line="240" w:lineRule="auto"/>
        <w:jc w:val="both"/>
        <w:rPr>
          <w:color w:val="0D0D0D"/>
          <w:sz w:val="16"/>
          <w:szCs w:val="16"/>
        </w:rPr>
      </w:pPr>
      <w:r>
        <w:rPr>
          <w:color w:val="0D0D0D"/>
          <w:sz w:val="16"/>
          <w:szCs w:val="16"/>
        </w:rPr>
        <w:t>Všetky podmienky, vrátane popisu kreditového systému, prijatia, prerušenia či ukončenia štúdia, podmienky úspešného ukončenia štúdia, štátnej skúšky upravuje Smernica o doktorandskom štúdiu:</w:t>
      </w:r>
    </w:p>
    <w:p w:rsidR="006C3553" w:rsidRDefault="00D2434A">
      <w:pPr>
        <w:pBdr>
          <w:top w:val="nil"/>
          <w:left w:val="nil"/>
          <w:bottom w:val="nil"/>
          <w:right w:val="nil"/>
          <w:between w:val="nil"/>
        </w:pBdr>
        <w:spacing w:after="0" w:line="240" w:lineRule="auto"/>
        <w:jc w:val="both"/>
        <w:rPr>
          <w:color w:val="0D0D0D"/>
          <w:sz w:val="16"/>
          <w:szCs w:val="16"/>
        </w:rPr>
      </w:pPr>
      <w:hyperlink r:id="rId8">
        <w:r w:rsidR="006E6400">
          <w:rPr>
            <w:color w:val="1155CC"/>
            <w:sz w:val="16"/>
            <w:szCs w:val="16"/>
            <w:u w:val="single"/>
          </w:rPr>
          <w:t>https://www.ucm.sk/docs/legislativa/smernica_o_doktorandskom_studiu_uplne_znenie_2018.pdf</w:t>
        </w:r>
      </w:hyperlink>
    </w:p>
    <w:p w:rsidR="006C3553" w:rsidRDefault="006E6400">
      <w:pPr>
        <w:pBdr>
          <w:top w:val="nil"/>
          <w:left w:val="nil"/>
          <w:bottom w:val="nil"/>
          <w:right w:val="nil"/>
          <w:between w:val="nil"/>
        </w:pBdr>
        <w:spacing w:after="0" w:line="240" w:lineRule="auto"/>
        <w:jc w:val="both"/>
        <w:rPr>
          <w:color w:val="0D0D0D"/>
          <w:sz w:val="16"/>
          <w:szCs w:val="16"/>
        </w:rPr>
      </w:pPr>
      <w:r>
        <w:rPr>
          <w:color w:val="0D0D0D"/>
          <w:sz w:val="16"/>
          <w:szCs w:val="16"/>
        </w:rPr>
        <w:t>Ostatné podmienky štúdia stanovuje Študijný poriadok UCM:</w:t>
      </w:r>
    </w:p>
    <w:p w:rsidR="006C3553" w:rsidRDefault="00D2434A">
      <w:pPr>
        <w:pBdr>
          <w:top w:val="nil"/>
          <w:left w:val="nil"/>
          <w:bottom w:val="nil"/>
          <w:right w:val="nil"/>
          <w:between w:val="nil"/>
        </w:pBdr>
        <w:spacing w:after="0" w:line="240" w:lineRule="auto"/>
        <w:jc w:val="both"/>
        <w:rPr>
          <w:color w:val="0D0D0D"/>
          <w:sz w:val="16"/>
          <w:szCs w:val="16"/>
        </w:rPr>
      </w:pPr>
      <w:hyperlink r:id="rId9">
        <w:r w:rsidR="006E6400">
          <w:rPr>
            <w:color w:val="1155CC"/>
            <w:sz w:val="16"/>
            <w:szCs w:val="16"/>
            <w:u w:val="single"/>
          </w:rPr>
          <w:t>https://www.ucm.sk/docs/legislativa/studijny_poriadok_ucm_2020.pdf</w:t>
        </w:r>
      </w:hyperlink>
      <w:r w:rsidR="006E6400">
        <w:rPr>
          <w:color w:val="0D0D0D"/>
          <w:sz w:val="16"/>
          <w:szCs w:val="16"/>
        </w:rPr>
        <w:t xml:space="preserve"> </w:t>
      </w:r>
    </w:p>
    <w:p w:rsidR="006C3553" w:rsidRDefault="006C3553">
      <w:pPr>
        <w:pBdr>
          <w:top w:val="nil"/>
          <w:left w:val="nil"/>
          <w:bottom w:val="nil"/>
          <w:right w:val="nil"/>
          <w:between w:val="nil"/>
        </w:pBdr>
        <w:spacing w:after="0" w:line="240" w:lineRule="auto"/>
        <w:ind w:left="720"/>
        <w:jc w:val="both"/>
        <w:rPr>
          <w:i/>
          <w:color w:val="000000"/>
          <w:sz w:val="14"/>
          <w:szCs w:val="14"/>
        </w:rPr>
      </w:pPr>
    </w:p>
    <w:p w:rsidR="006C3553" w:rsidRDefault="006E6400">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 xml:space="preserve">Vysoká škola popíše pravidlá pre overovanie výstupov vzdelávania a hodnotenie študentov a možnosti opravných postupov voči tomuto hodnoteniu. </w:t>
      </w:r>
    </w:p>
    <w:p w:rsidR="006C3553" w:rsidRDefault="006C3553">
      <w:pPr>
        <w:pBdr>
          <w:top w:val="nil"/>
          <w:left w:val="nil"/>
          <w:bottom w:val="nil"/>
          <w:right w:val="nil"/>
          <w:between w:val="nil"/>
        </w:pBdr>
        <w:spacing w:after="0" w:line="240" w:lineRule="auto"/>
        <w:ind w:left="360"/>
        <w:jc w:val="both"/>
        <w:rPr>
          <w:b/>
          <w:sz w:val="16"/>
          <w:szCs w:val="16"/>
        </w:rPr>
      </w:pPr>
    </w:p>
    <w:p w:rsidR="006C3553" w:rsidRDefault="006E6400">
      <w:pPr>
        <w:pBdr>
          <w:top w:val="nil"/>
          <w:left w:val="nil"/>
          <w:bottom w:val="nil"/>
          <w:right w:val="nil"/>
          <w:between w:val="nil"/>
        </w:pBdr>
        <w:spacing w:after="0" w:line="240" w:lineRule="auto"/>
        <w:ind w:firstLine="720"/>
        <w:jc w:val="both"/>
        <w:rPr>
          <w:sz w:val="16"/>
          <w:szCs w:val="16"/>
        </w:rPr>
      </w:pPr>
      <w:r>
        <w:rPr>
          <w:sz w:val="16"/>
          <w:szCs w:val="16"/>
        </w:rPr>
        <w:t>Priebeh štúdia na UCM upravuje Študijný poriadok UCM. Umožňuje študentom zvoliť si vlastné tempo štúdia, prináša im flexibilitu vzdelávacieho procesu s prihliadnutím na kreditový systém. Zároveň je Študijný poriadok UCM predmetom administratívneho overovania a kontroly jednotlivých etáp štúdia. Podmienky pre absolvovanie jednotlivých predmetov definujú Informačné listy predmetov, ktoré sú dostupné v AIS univerzity. Tento dokument okrem definovania samostatných podmienok absolvovania predmetu obsahuje aj ciele predmetu, výsledky vzdelávania, harmonogram výučby, literatúru k predmetu  a stupnicu hodnotenia k absolvovaniu predmetu. Povinnosťou učiteľov jednotlivých predmetov je oboznámiť študentov s podmienkami hodnotenia predmetu na začiatku semestra, požiadavky na ukončenie predmetu sa nesmú v priebehu výučby meniť. Informačné listy a dokumenty k predmetu sú zverejnené v AIS. Zároveň učiteľ  na začiatku výučby predmetu jasne definuje pravidlá týkajúce sa absencie študentov vo vyučovacom procese. S celkovým výsledkom hodnotenia predmetu sa študent oboznámi prostredníctvom AIS alebo v priamom kontakte s vyučujúcim v deň konania skúšky predmetu.</w:t>
      </w: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Hodnotenie študentov sa vo väčšine prípadov uskutočňuje jedným vyučujúcim, môžu sa však vyskytnúť prípady skúšania viacerých vyučujúcich na hodine, </w:t>
      </w:r>
      <w:proofErr w:type="spellStart"/>
      <w:r>
        <w:rPr>
          <w:sz w:val="16"/>
          <w:szCs w:val="16"/>
        </w:rPr>
        <w:t>t.j</w:t>
      </w:r>
      <w:proofErr w:type="spellEnd"/>
      <w:r>
        <w:rPr>
          <w:sz w:val="16"/>
          <w:szCs w:val="16"/>
        </w:rPr>
        <w:t>. priebežné hodnotenie alebo tzv. povinná prevádzková (zdravotnícke zariadenia, zariadenia sociálnych služieb) prax študentov, ktorej hodnotenie sa môže uskutočňovať odborníkmi z praxe.</w:t>
      </w: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Hodnotenie študenta viacerými pedagógmi sa realizuje na štátnych skúškach, kedy komisie pre štátne skúšky sú zostavované v súlade so zákonom. Súčasťou štátnej skúšky je aj obhajoba záverečnej práce, na ktorú </w:t>
      </w:r>
      <w:proofErr w:type="spellStart"/>
      <w:r>
        <w:rPr>
          <w:sz w:val="16"/>
          <w:szCs w:val="16"/>
        </w:rPr>
        <w:t>vypracuváva</w:t>
      </w:r>
      <w:proofErr w:type="spellEnd"/>
      <w:r>
        <w:rPr>
          <w:sz w:val="16"/>
          <w:szCs w:val="16"/>
        </w:rPr>
        <w:t xml:space="preserve"> posudok vedúci práce/školiteľ a oponent, ktorý môže byť aj z praxe.</w:t>
      </w:r>
    </w:p>
    <w:p w:rsidR="006C3553" w:rsidRDefault="006E6400">
      <w:pPr>
        <w:pBdr>
          <w:top w:val="nil"/>
          <w:left w:val="nil"/>
          <w:bottom w:val="nil"/>
          <w:right w:val="nil"/>
          <w:between w:val="nil"/>
        </w:pBdr>
        <w:spacing w:after="0" w:line="240" w:lineRule="auto"/>
        <w:jc w:val="both"/>
        <w:rPr>
          <w:highlight w:val="green"/>
        </w:rPr>
      </w:pPr>
      <w:r>
        <w:rPr>
          <w:sz w:val="16"/>
          <w:szCs w:val="16"/>
        </w:rPr>
        <w:t>Študent má možnosť požiadať o komisionálne skúšanie za účasti aspoň dvoch skúšajúcich učiteľov, ktorých určí vedúci katedry alebo študijný prodekan. Študent má možnosť obrátiť sa na kompetentné osoby (vedúci katedry, prodekan, dekan, kontrolór UCM) so sťažnosťami. Študenti majú k dispozícii formálne odvolacie konanie, majú zaručenú možnosť participácie na preskúmavaní podnetov a riešení a majú zaručenú spätnú väzbu týkajúcu sa výsledkov ich preskúmavania a prijatých opatrení. V prípade závažných okolností sťažnosti rieši kontrolór univerzity. Študent má možnosť obrátiť sa aj na Etickú komisiu v prípade domnienky o porušení etického kódexu univerzity.</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Podrobné informácie k danej problematike sú dostupné v Študijnom poriadku: </w:t>
      </w:r>
    </w:p>
    <w:p w:rsidR="006C3553" w:rsidRDefault="00D2434A">
      <w:pPr>
        <w:pBdr>
          <w:top w:val="nil"/>
          <w:left w:val="nil"/>
          <w:bottom w:val="nil"/>
          <w:right w:val="nil"/>
          <w:between w:val="nil"/>
        </w:pBdr>
        <w:spacing w:after="0" w:line="240" w:lineRule="auto"/>
        <w:jc w:val="both"/>
        <w:rPr>
          <w:sz w:val="16"/>
          <w:szCs w:val="16"/>
        </w:rPr>
      </w:pPr>
      <w:hyperlink r:id="rId10">
        <w:r w:rsidR="006E6400">
          <w:rPr>
            <w:color w:val="1155CC"/>
            <w:sz w:val="16"/>
            <w:szCs w:val="16"/>
            <w:u w:val="single"/>
          </w:rPr>
          <w:t>https://www.ucm.sk/docs/legislativa/studijny_poriadok_ucm_2020.pdf</w:t>
        </w:r>
      </w:hyperlink>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a vo vnútornom predpise Univerzity: </w:t>
      </w: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Vnútorný systém zabezpečovania kvality na UCM: </w:t>
      </w:r>
      <w:hyperlink r:id="rId11">
        <w:r>
          <w:rPr>
            <w:color w:val="1155CC"/>
            <w:sz w:val="16"/>
            <w:szCs w:val="16"/>
            <w:u w:val="single"/>
          </w:rPr>
          <w:t>https://docs.google.com/document/d/1fimpyqMyKj2TorEURYm4q5MHdl4ZrxSn/edit</w:t>
        </w:r>
      </w:hyperlink>
    </w:p>
    <w:p w:rsidR="006C3553" w:rsidRDefault="006C3553">
      <w:pPr>
        <w:pBdr>
          <w:top w:val="nil"/>
          <w:left w:val="nil"/>
          <w:bottom w:val="nil"/>
          <w:right w:val="nil"/>
          <w:between w:val="nil"/>
        </w:pBdr>
        <w:spacing w:after="0" w:line="240" w:lineRule="auto"/>
        <w:ind w:left="360"/>
        <w:jc w:val="both"/>
        <w:rPr>
          <w:i/>
          <w:sz w:val="16"/>
          <w:szCs w:val="16"/>
          <w:highlight w:val="yellow"/>
        </w:rPr>
      </w:pPr>
    </w:p>
    <w:p w:rsidR="006C3553" w:rsidRDefault="006E6400">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 xml:space="preserve">Podmienky uznávania štúdia, alebo časti štúdia. </w:t>
      </w:r>
    </w:p>
    <w:p w:rsidR="006C3553" w:rsidRDefault="006C3553">
      <w:pPr>
        <w:pBdr>
          <w:top w:val="nil"/>
          <w:left w:val="nil"/>
          <w:bottom w:val="nil"/>
          <w:right w:val="nil"/>
          <w:between w:val="nil"/>
        </w:pBdr>
        <w:spacing w:after="0" w:line="240" w:lineRule="auto"/>
        <w:ind w:left="360"/>
        <w:jc w:val="both"/>
        <w:rPr>
          <w:b/>
          <w:sz w:val="16"/>
          <w:szCs w:val="16"/>
        </w:rPr>
      </w:pPr>
    </w:p>
    <w:p w:rsidR="006C3553" w:rsidRDefault="006E6400">
      <w:pPr>
        <w:pBdr>
          <w:top w:val="nil"/>
          <w:left w:val="nil"/>
          <w:bottom w:val="nil"/>
          <w:right w:val="nil"/>
          <w:between w:val="nil"/>
        </w:pBdr>
        <w:spacing w:after="0" w:line="240" w:lineRule="auto"/>
        <w:ind w:firstLine="720"/>
        <w:jc w:val="both"/>
        <w:rPr>
          <w:sz w:val="16"/>
          <w:szCs w:val="16"/>
        </w:rPr>
      </w:pPr>
      <w:r>
        <w:rPr>
          <w:sz w:val="16"/>
          <w:szCs w:val="16"/>
        </w:rPr>
        <w:t>Študenti bakalárskeho, magisterského a doktorandského štúdia môžu požiadať rektora univerzity, dekana fakulty, riaditeľa inštitútu, po predchádzajúcom vyjadrení vedúceho príslušnej katedry, o uznanie absolvovania predmetov študijného programu, ak splnil predmet s rovnakým obsahom v rovnakom stupni štúdia na UCM alebo inej vysokej škole. O uznanie predmetov je možné požiadať len na začiatku štúdia (ihneď po zápise, najneskôr však 2 týždne po začatí výučby), prostredníctvom predpísaných formulárov, ktoré sú zverejnené na webovom sídle univerzity. Súčasťou žiadosti spravidla sú doklady vydané a potvrdené vysokou školou, na ktorej predmety, ktoré žiada uznať, študent úspešne absolvoval: a) originál ,,Výpis výsledkov štúdia“, b) sylaby absolvovaných predmetov alebo informačný/é list/y predmetu/</w:t>
      </w:r>
      <w:proofErr w:type="spellStart"/>
      <w:r>
        <w:rPr>
          <w:sz w:val="16"/>
          <w:szCs w:val="16"/>
        </w:rPr>
        <w:t>ov</w:t>
      </w:r>
      <w:proofErr w:type="spellEnd"/>
      <w:r>
        <w:rPr>
          <w:sz w:val="16"/>
          <w:szCs w:val="16"/>
        </w:rPr>
        <w:t>, c) zoznam predmetov, ktoré žiada uznať. Následne prebieha posúdenie a vybavenie žiadosti študenta a jeho následné zaradenie (po schválení môže byť študent zaradený do vyššieho roka štúdia).</w:t>
      </w:r>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Všetky podrobné informácie a podmienky uznávania štúdia na UCM upravuje Smernica o uznávaní absolvovaných predmetov:</w:t>
      </w:r>
    </w:p>
    <w:p w:rsidR="006C3553" w:rsidRDefault="006E6400">
      <w:pPr>
        <w:pBdr>
          <w:top w:val="nil"/>
          <w:left w:val="nil"/>
          <w:bottom w:val="nil"/>
          <w:right w:val="nil"/>
          <w:between w:val="nil"/>
        </w:pBdr>
        <w:spacing w:after="0" w:line="240" w:lineRule="auto"/>
        <w:ind w:left="360"/>
        <w:jc w:val="both"/>
        <w:rPr>
          <w:sz w:val="16"/>
          <w:szCs w:val="16"/>
        </w:rPr>
      </w:pPr>
      <w:r>
        <w:rPr>
          <w:sz w:val="16"/>
          <w:szCs w:val="16"/>
        </w:rPr>
        <w:t xml:space="preserve"> </w:t>
      </w:r>
      <w:hyperlink r:id="rId12">
        <w:r>
          <w:rPr>
            <w:color w:val="1155CC"/>
            <w:sz w:val="16"/>
            <w:szCs w:val="16"/>
            <w:u w:val="single"/>
          </w:rPr>
          <w:t>https://www.ucm.sk/docs/legislativa/uznavanie_absolovanych_predmetov.pdf</w:t>
        </w:r>
      </w:hyperlink>
    </w:p>
    <w:p w:rsidR="006C3553" w:rsidRDefault="006C3553">
      <w:pPr>
        <w:pBdr>
          <w:top w:val="nil"/>
          <w:left w:val="nil"/>
          <w:bottom w:val="nil"/>
          <w:right w:val="nil"/>
          <w:between w:val="nil"/>
        </w:pBdr>
        <w:spacing w:after="0" w:line="240" w:lineRule="auto"/>
        <w:ind w:left="360"/>
        <w:jc w:val="both"/>
        <w:rPr>
          <w:i/>
          <w:color w:val="000000"/>
          <w:sz w:val="16"/>
          <w:szCs w:val="16"/>
        </w:rPr>
      </w:pPr>
    </w:p>
    <w:p w:rsidR="006E6400" w:rsidRDefault="006E6400">
      <w:pPr>
        <w:pBdr>
          <w:top w:val="nil"/>
          <w:left w:val="nil"/>
          <w:bottom w:val="nil"/>
          <w:right w:val="nil"/>
          <w:between w:val="nil"/>
        </w:pBdr>
        <w:spacing w:after="0" w:line="240" w:lineRule="auto"/>
        <w:ind w:left="360"/>
        <w:jc w:val="both"/>
        <w:rPr>
          <w:i/>
          <w:color w:val="000000"/>
          <w:sz w:val="16"/>
          <w:szCs w:val="16"/>
        </w:rPr>
      </w:pPr>
    </w:p>
    <w:p w:rsidR="006C3553" w:rsidRDefault="006E6400">
      <w:pPr>
        <w:numPr>
          <w:ilvl w:val="0"/>
          <w:numId w:val="32"/>
        </w:numPr>
        <w:pBdr>
          <w:top w:val="nil"/>
          <w:left w:val="nil"/>
          <w:bottom w:val="nil"/>
          <w:right w:val="nil"/>
          <w:between w:val="nil"/>
        </w:pBdr>
        <w:spacing w:after="0" w:line="240" w:lineRule="auto"/>
        <w:rPr>
          <w:b/>
          <w:color w:val="000000"/>
        </w:rPr>
      </w:pPr>
      <w:r>
        <w:rPr>
          <w:b/>
          <w:color w:val="000000"/>
          <w:sz w:val="16"/>
          <w:szCs w:val="16"/>
        </w:rPr>
        <w:lastRenderedPageBreak/>
        <w:t xml:space="preserve">Vysoká škola uvedie témy záverečných prác študijného programu (alebo odkaz na zoznam). </w:t>
      </w:r>
    </w:p>
    <w:p w:rsidR="006C3553" w:rsidRDefault="006C3553">
      <w:pPr>
        <w:pBdr>
          <w:top w:val="nil"/>
          <w:left w:val="nil"/>
          <w:bottom w:val="nil"/>
          <w:right w:val="nil"/>
          <w:between w:val="nil"/>
        </w:pBdr>
        <w:spacing w:after="0" w:line="240" w:lineRule="auto"/>
        <w:ind w:left="360"/>
        <w:rPr>
          <w:b/>
          <w:sz w:val="16"/>
          <w:szCs w:val="16"/>
        </w:rPr>
      </w:pPr>
    </w:p>
    <w:p w:rsidR="006C3553" w:rsidRDefault="006E6400">
      <w:pPr>
        <w:pBdr>
          <w:top w:val="nil"/>
          <w:left w:val="nil"/>
          <w:bottom w:val="nil"/>
          <w:right w:val="nil"/>
          <w:between w:val="nil"/>
        </w:pBdr>
        <w:spacing w:after="0" w:line="240" w:lineRule="auto"/>
        <w:rPr>
          <w:b/>
          <w:sz w:val="16"/>
          <w:szCs w:val="16"/>
        </w:rPr>
      </w:pPr>
      <w:r>
        <w:rPr>
          <w:sz w:val="16"/>
          <w:szCs w:val="16"/>
        </w:rPr>
        <w:t>Navrhované témy:</w:t>
      </w:r>
      <w:r>
        <w:rPr>
          <w:b/>
          <w:sz w:val="16"/>
          <w:szCs w:val="16"/>
        </w:rPr>
        <w:t xml:space="preserve">    </w:t>
      </w:r>
    </w:p>
    <w:p w:rsidR="006C3553" w:rsidRDefault="006E6400">
      <w:pPr>
        <w:numPr>
          <w:ilvl w:val="0"/>
          <w:numId w:val="14"/>
        </w:numPr>
        <w:pBdr>
          <w:top w:val="nil"/>
          <w:left w:val="nil"/>
          <w:bottom w:val="nil"/>
          <w:right w:val="nil"/>
          <w:between w:val="nil"/>
        </w:pBdr>
        <w:spacing w:after="0" w:line="240" w:lineRule="auto"/>
        <w:rPr>
          <w:sz w:val="14"/>
          <w:szCs w:val="14"/>
        </w:rPr>
      </w:pPr>
      <w:r>
        <w:rPr>
          <w:sz w:val="16"/>
          <w:szCs w:val="16"/>
        </w:rPr>
        <w:t>Percepcia vedy a vedeckých informácií ako súčasť mediálnych a informačných kompetencií - doc. Mgr. Norbert Vrabec, PhD.</w:t>
      </w:r>
    </w:p>
    <w:p w:rsidR="006C3553" w:rsidRDefault="006E6400">
      <w:pPr>
        <w:numPr>
          <w:ilvl w:val="0"/>
          <w:numId w:val="14"/>
        </w:numPr>
        <w:pBdr>
          <w:top w:val="nil"/>
          <w:left w:val="nil"/>
          <w:bottom w:val="nil"/>
          <w:right w:val="nil"/>
          <w:between w:val="nil"/>
        </w:pBdr>
        <w:spacing w:after="0" w:line="240" w:lineRule="auto"/>
        <w:rPr>
          <w:sz w:val="14"/>
          <w:szCs w:val="14"/>
        </w:rPr>
      </w:pPr>
      <w:r>
        <w:rPr>
          <w:sz w:val="16"/>
          <w:szCs w:val="16"/>
        </w:rPr>
        <w:t>Digitálne platformy v kontexte mediálnych a informačných kompetencií - doc. Mgr. Norbert Vrabec, PhD.</w:t>
      </w:r>
    </w:p>
    <w:p w:rsidR="006C3553" w:rsidRDefault="006E6400">
      <w:pPr>
        <w:numPr>
          <w:ilvl w:val="0"/>
          <w:numId w:val="14"/>
        </w:numPr>
        <w:pBdr>
          <w:top w:val="nil"/>
          <w:left w:val="nil"/>
          <w:bottom w:val="nil"/>
          <w:right w:val="nil"/>
          <w:between w:val="nil"/>
        </w:pBdr>
        <w:spacing w:after="0" w:line="240" w:lineRule="auto"/>
        <w:rPr>
          <w:sz w:val="16"/>
          <w:szCs w:val="16"/>
        </w:rPr>
      </w:pPr>
      <w:r>
        <w:rPr>
          <w:sz w:val="16"/>
          <w:szCs w:val="16"/>
        </w:rPr>
        <w:t xml:space="preserve">Regulácia a </w:t>
      </w:r>
      <w:proofErr w:type="spellStart"/>
      <w:r>
        <w:rPr>
          <w:sz w:val="16"/>
          <w:szCs w:val="16"/>
        </w:rPr>
        <w:t>autoregulácia</w:t>
      </w:r>
      <w:proofErr w:type="spellEnd"/>
      <w:r>
        <w:rPr>
          <w:sz w:val="16"/>
          <w:szCs w:val="16"/>
        </w:rPr>
        <w:t xml:space="preserve"> médií. prof. PhDr. Miloš Mistrík, CSc.</w:t>
      </w:r>
    </w:p>
    <w:p w:rsidR="006C3553" w:rsidRDefault="006E6400">
      <w:pPr>
        <w:numPr>
          <w:ilvl w:val="0"/>
          <w:numId w:val="14"/>
        </w:numPr>
        <w:pBdr>
          <w:top w:val="nil"/>
          <w:left w:val="nil"/>
          <w:bottom w:val="nil"/>
          <w:right w:val="nil"/>
          <w:between w:val="nil"/>
        </w:pBdr>
        <w:spacing w:after="0" w:line="240" w:lineRule="auto"/>
        <w:rPr>
          <w:sz w:val="16"/>
          <w:szCs w:val="16"/>
        </w:rPr>
      </w:pPr>
      <w:r>
        <w:rPr>
          <w:sz w:val="16"/>
          <w:szCs w:val="16"/>
        </w:rPr>
        <w:t>Falošné správy, dezinformácie a propaganda v digitálnom priestore - doc. PhDr. Ján Višňovský, PhD.</w:t>
      </w:r>
    </w:p>
    <w:p w:rsidR="006C3553" w:rsidRDefault="006E6400">
      <w:pPr>
        <w:numPr>
          <w:ilvl w:val="0"/>
          <w:numId w:val="14"/>
        </w:numPr>
        <w:pBdr>
          <w:top w:val="nil"/>
          <w:left w:val="nil"/>
          <w:bottom w:val="nil"/>
          <w:right w:val="nil"/>
          <w:between w:val="nil"/>
        </w:pBdr>
        <w:spacing w:after="0" w:line="240" w:lineRule="auto"/>
        <w:rPr>
          <w:sz w:val="16"/>
          <w:szCs w:val="16"/>
        </w:rPr>
      </w:pPr>
      <w:r>
        <w:rPr>
          <w:sz w:val="16"/>
          <w:szCs w:val="16"/>
        </w:rPr>
        <w:t>Vzťah recipientov k spoplatňovaniu mediálneho obsahu - doc. PhDr. Ján Višňovský, PhD.</w:t>
      </w:r>
    </w:p>
    <w:p w:rsidR="006C3553" w:rsidRDefault="006E6400">
      <w:pPr>
        <w:numPr>
          <w:ilvl w:val="0"/>
          <w:numId w:val="14"/>
        </w:numPr>
        <w:pBdr>
          <w:top w:val="nil"/>
          <w:left w:val="nil"/>
          <w:bottom w:val="nil"/>
          <w:right w:val="nil"/>
          <w:between w:val="nil"/>
        </w:pBdr>
        <w:spacing w:after="0" w:line="240" w:lineRule="auto"/>
        <w:rPr>
          <w:sz w:val="16"/>
          <w:szCs w:val="16"/>
        </w:rPr>
      </w:pPr>
      <w:r>
        <w:rPr>
          <w:sz w:val="16"/>
          <w:szCs w:val="16"/>
        </w:rPr>
        <w:t>Ekonomika pozornosti tradičných a nových médií - doc. PhDr. Daniela Kollárová, PhD.</w:t>
      </w:r>
    </w:p>
    <w:p w:rsidR="006C3553" w:rsidRDefault="006E6400">
      <w:pPr>
        <w:numPr>
          <w:ilvl w:val="0"/>
          <w:numId w:val="14"/>
        </w:numPr>
        <w:pBdr>
          <w:top w:val="nil"/>
          <w:left w:val="nil"/>
          <w:bottom w:val="nil"/>
          <w:right w:val="nil"/>
          <w:between w:val="nil"/>
        </w:pBdr>
        <w:spacing w:after="0" w:line="240" w:lineRule="auto"/>
        <w:rPr>
          <w:sz w:val="16"/>
          <w:szCs w:val="16"/>
        </w:rPr>
      </w:pPr>
      <w:r>
        <w:rPr>
          <w:sz w:val="16"/>
          <w:szCs w:val="16"/>
        </w:rPr>
        <w:t>Dezinformácie v spotrebiteľských recenziách a ich vplyv na nákupné správanie spotrebiteľov  a imidž firmy - doc. PhDr. Daniela Kollárová, PhD.</w:t>
      </w:r>
    </w:p>
    <w:p w:rsidR="006C3553" w:rsidRDefault="006E6400">
      <w:pPr>
        <w:numPr>
          <w:ilvl w:val="0"/>
          <w:numId w:val="14"/>
        </w:numPr>
        <w:spacing w:after="0"/>
        <w:jc w:val="both"/>
        <w:rPr>
          <w:sz w:val="16"/>
          <w:szCs w:val="16"/>
        </w:rPr>
      </w:pPr>
      <w:r>
        <w:rPr>
          <w:sz w:val="16"/>
          <w:szCs w:val="16"/>
        </w:rPr>
        <w:t xml:space="preserve">Semiotické a </w:t>
      </w:r>
      <w:proofErr w:type="spellStart"/>
      <w:r>
        <w:rPr>
          <w:sz w:val="16"/>
          <w:szCs w:val="16"/>
        </w:rPr>
        <w:t>naratologické</w:t>
      </w:r>
      <w:proofErr w:type="spellEnd"/>
      <w:r>
        <w:rPr>
          <w:sz w:val="16"/>
          <w:szCs w:val="16"/>
        </w:rPr>
        <w:t xml:space="preserve"> komponenty v mediálnych obsahoch - 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PhD.</w:t>
      </w:r>
    </w:p>
    <w:p w:rsidR="006C3553" w:rsidRDefault="006E6400">
      <w:pPr>
        <w:numPr>
          <w:ilvl w:val="0"/>
          <w:numId w:val="14"/>
        </w:numPr>
        <w:pBdr>
          <w:top w:val="nil"/>
          <w:left w:val="nil"/>
          <w:bottom w:val="nil"/>
          <w:right w:val="nil"/>
          <w:between w:val="nil"/>
        </w:pBdr>
        <w:spacing w:after="0" w:line="240" w:lineRule="auto"/>
        <w:rPr>
          <w:sz w:val="16"/>
          <w:szCs w:val="16"/>
        </w:rPr>
      </w:pPr>
      <w:r>
        <w:rPr>
          <w:sz w:val="16"/>
          <w:szCs w:val="16"/>
        </w:rPr>
        <w:t>Médiá a pravda. K problémom objektívneho informovania v médiách - prof. PhDr. Slavomír Gálik, PhD.</w:t>
      </w:r>
    </w:p>
    <w:p w:rsidR="006C3553" w:rsidRDefault="006E6400">
      <w:pPr>
        <w:numPr>
          <w:ilvl w:val="0"/>
          <w:numId w:val="14"/>
        </w:numPr>
        <w:pBdr>
          <w:top w:val="nil"/>
          <w:left w:val="nil"/>
          <w:bottom w:val="nil"/>
          <w:right w:val="nil"/>
          <w:between w:val="nil"/>
        </w:pBdr>
        <w:spacing w:after="0" w:line="240" w:lineRule="auto"/>
        <w:rPr>
          <w:sz w:val="16"/>
          <w:szCs w:val="16"/>
        </w:rPr>
      </w:pPr>
      <w:r>
        <w:rPr>
          <w:color w:val="222222"/>
          <w:sz w:val="16"/>
          <w:szCs w:val="16"/>
          <w:highlight w:val="white"/>
        </w:rPr>
        <w:t xml:space="preserve">Problém mediálnej pravdy v kontexte súčasných </w:t>
      </w:r>
      <w:proofErr w:type="spellStart"/>
      <w:r>
        <w:rPr>
          <w:color w:val="222222"/>
          <w:sz w:val="16"/>
          <w:szCs w:val="16"/>
          <w:highlight w:val="white"/>
        </w:rPr>
        <w:t>sociokultúrnych</w:t>
      </w:r>
      <w:proofErr w:type="spellEnd"/>
      <w:r>
        <w:rPr>
          <w:color w:val="222222"/>
          <w:sz w:val="16"/>
          <w:szCs w:val="16"/>
          <w:highlight w:val="white"/>
        </w:rPr>
        <w:t xml:space="preserve"> praktík </w:t>
      </w:r>
      <w:r>
        <w:rPr>
          <w:sz w:val="16"/>
          <w:szCs w:val="16"/>
        </w:rPr>
        <w:t>- prof. PhDr. Slavomír Gálik, PhD.</w:t>
      </w:r>
    </w:p>
    <w:p w:rsidR="006C3553" w:rsidRDefault="006E6400">
      <w:pPr>
        <w:numPr>
          <w:ilvl w:val="0"/>
          <w:numId w:val="14"/>
        </w:numPr>
        <w:shd w:val="clear" w:color="auto" w:fill="FFFFFF"/>
        <w:spacing w:after="0" w:line="256" w:lineRule="auto"/>
        <w:jc w:val="both"/>
        <w:rPr>
          <w:rFonts w:ascii="Times New Roman" w:eastAsia="Times New Roman" w:hAnsi="Times New Roman" w:cs="Times New Roman"/>
          <w:color w:val="222222"/>
          <w:sz w:val="16"/>
          <w:szCs w:val="16"/>
          <w:highlight w:val="white"/>
        </w:rPr>
      </w:pPr>
      <w:r>
        <w:rPr>
          <w:color w:val="222222"/>
          <w:sz w:val="16"/>
          <w:szCs w:val="16"/>
          <w:highlight w:val="white"/>
        </w:rPr>
        <w:t xml:space="preserve">Mediálna komunikácia a informácie ako </w:t>
      </w:r>
      <w:proofErr w:type="spellStart"/>
      <w:r>
        <w:rPr>
          <w:color w:val="222222"/>
          <w:sz w:val="16"/>
          <w:szCs w:val="16"/>
          <w:highlight w:val="white"/>
        </w:rPr>
        <w:t>epistemologicko</w:t>
      </w:r>
      <w:proofErr w:type="spellEnd"/>
      <w:r>
        <w:rPr>
          <w:color w:val="222222"/>
          <w:sz w:val="16"/>
          <w:szCs w:val="16"/>
          <w:highlight w:val="white"/>
        </w:rPr>
        <w:t xml:space="preserve">-etický problém - </w:t>
      </w:r>
      <w:r>
        <w:rPr>
          <w:sz w:val="16"/>
          <w:szCs w:val="16"/>
        </w:rPr>
        <w:t xml:space="preserve"> prof. PhDr. Slavomír Gálik, PhD.</w:t>
      </w:r>
    </w:p>
    <w:p w:rsidR="006C3553" w:rsidRDefault="006E6400">
      <w:pPr>
        <w:numPr>
          <w:ilvl w:val="0"/>
          <w:numId w:val="14"/>
        </w:numPr>
        <w:pBdr>
          <w:top w:val="nil"/>
          <w:left w:val="nil"/>
          <w:bottom w:val="nil"/>
          <w:right w:val="nil"/>
          <w:between w:val="nil"/>
        </w:pBdr>
        <w:spacing w:after="0" w:line="240" w:lineRule="auto"/>
        <w:rPr>
          <w:sz w:val="16"/>
          <w:szCs w:val="16"/>
        </w:rPr>
      </w:pPr>
      <w:r>
        <w:rPr>
          <w:sz w:val="16"/>
          <w:szCs w:val="16"/>
        </w:rPr>
        <w:t>Reflexia politických káuz a pochybení verejných autorít v globalizovanej kinematografii - doc. PhDr. Jana Radošinská, PhD.</w:t>
      </w:r>
    </w:p>
    <w:p w:rsidR="006C3553" w:rsidRDefault="006E6400">
      <w:pPr>
        <w:numPr>
          <w:ilvl w:val="0"/>
          <w:numId w:val="14"/>
        </w:numPr>
        <w:spacing w:after="0" w:line="240" w:lineRule="auto"/>
        <w:rPr>
          <w:sz w:val="16"/>
          <w:szCs w:val="16"/>
        </w:rPr>
      </w:pPr>
      <w:r>
        <w:rPr>
          <w:sz w:val="16"/>
          <w:szCs w:val="16"/>
        </w:rPr>
        <w:t>Mediálne rituály generácie alfa - doc. PhDr. Zora Hudíková, PhD.</w:t>
      </w:r>
    </w:p>
    <w:p w:rsidR="006C3553" w:rsidRDefault="006E6400">
      <w:pPr>
        <w:numPr>
          <w:ilvl w:val="0"/>
          <w:numId w:val="14"/>
        </w:numPr>
        <w:spacing w:after="0" w:line="240" w:lineRule="auto"/>
        <w:rPr>
          <w:sz w:val="16"/>
          <w:szCs w:val="16"/>
        </w:rPr>
      </w:pPr>
      <w:r>
        <w:rPr>
          <w:sz w:val="16"/>
          <w:szCs w:val="16"/>
        </w:rPr>
        <w:t>Potreby publika a komunikačné paradigmy - doc.  PhDr. Zora Hudíková, PhD.</w:t>
      </w:r>
    </w:p>
    <w:p w:rsidR="006C3553" w:rsidRDefault="006E6400">
      <w:pPr>
        <w:numPr>
          <w:ilvl w:val="0"/>
          <w:numId w:val="14"/>
        </w:numPr>
        <w:spacing w:after="0" w:line="240" w:lineRule="auto"/>
        <w:rPr>
          <w:sz w:val="16"/>
          <w:szCs w:val="16"/>
        </w:rPr>
      </w:pPr>
      <w:r>
        <w:rPr>
          <w:sz w:val="16"/>
          <w:szCs w:val="16"/>
        </w:rPr>
        <w:t xml:space="preserve">Stratégie </w:t>
      </w:r>
      <w:proofErr w:type="spellStart"/>
      <w:r>
        <w:rPr>
          <w:sz w:val="16"/>
          <w:szCs w:val="16"/>
        </w:rPr>
        <w:t>kognitivizácie</w:t>
      </w:r>
      <w:proofErr w:type="spellEnd"/>
      <w:r>
        <w:rPr>
          <w:sz w:val="16"/>
          <w:szCs w:val="16"/>
        </w:rPr>
        <w:t xml:space="preserve"> osobnosti v procese učenia o médiách - doc. PhDr. Viera </w:t>
      </w:r>
      <w:proofErr w:type="spellStart"/>
      <w:r>
        <w:rPr>
          <w:sz w:val="16"/>
          <w:szCs w:val="16"/>
        </w:rPr>
        <w:t>Kačinová</w:t>
      </w:r>
      <w:proofErr w:type="spellEnd"/>
      <w:r>
        <w:rPr>
          <w:sz w:val="16"/>
          <w:szCs w:val="16"/>
        </w:rPr>
        <w:t>, PhD.</w:t>
      </w:r>
    </w:p>
    <w:p w:rsidR="006C3553" w:rsidRDefault="006E6400">
      <w:pPr>
        <w:numPr>
          <w:ilvl w:val="0"/>
          <w:numId w:val="14"/>
        </w:numPr>
        <w:spacing w:after="0" w:line="240" w:lineRule="auto"/>
        <w:rPr>
          <w:sz w:val="16"/>
          <w:szCs w:val="16"/>
        </w:rPr>
      </w:pPr>
      <w:r>
        <w:rPr>
          <w:sz w:val="16"/>
          <w:szCs w:val="16"/>
        </w:rPr>
        <w:t xml:space="preserve">Metódy ekologického prístupu k médiám v kontexte mediálnej edukácie - doc. PhDr. Viera </w:t>
      </w:r>
      <w:proofErr w:type="spellStart"/>
      <w:r>
        <w:rPr>
          <w:sz w:val="16"/>
          <w:szCs w:val="16"/>
        </w:rPr>
        <w:t>Kačinová</w:t>
      </w:r>
      <w:proofErr w:type="spellEnd"/>
      <w:r>
        <w:rPr>
          <w:sz w:val="16"/>
          <w:szCs w:val="16"/>
        </w:rPr>
        <w:t>, PhD.</w:t>
      </w:r>
      <w:r>
        <w:rPr>
          <w:sz w:val="16"/>
          <w:szCs w:val="16"/>
        </w:rPr>
        <w:br/>
      </w:r>
    </w:p>
    <w:p w:rsidR="006C3553" w:rsidRDefault="006E6400">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Vysoká škola popíše alebo sa odkáže na:</w:t>
      </w:r>
    </w:p>
    <w:p w:rsidR="006C3553" w:rsidRDefault="006C3553">
      <w:pPr>
        <w:pBdr>
          <w:top w:val="nil"/>
          <w:left w:val="nil"/>
          <w:bottom w:val="nil"/>
          <w:right w:val="nil"/>
          <w:between w:val="nil"/>
        </w:pBdr>
        <w:spacing w:after="0" w:line="240" w:lineRule="auto"/>
        <w:ind w:left="360"/>
        <w:jc w:val="both"/>
        <w:rPr>
          <w:i/>
          <w:color w:val="000000"/>
          <w:sz w:val="16"/>
          <w:szCs w:val="16"/>
        </w:rPr>
      </w:pPr>
    </w:p>
    <w:p w:rsidR="006C3553" w:rsidRDefault="006E6400">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pravidlá pri zadávaní, spracovaní, oponovaní, obhajobe a hodnotení záverečných prác v študijnom programe, </w:t>
      </w:r>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13">
        <w:r w:rsidR="006E6400">
          <w:rPr>
            <w:color w:val="1155CC"/>
            <w:sz w:val="16"/>
            <w:szCs w:val="16"/>
            <w:u w:val="single"/>
          </w:rPr>
          <w:t>https://www.ucm.sk/docs/legislativa/smernica_o_doktorandskom_studiu_uplne_znenie_2018.pdf</w:t>
        </w:r>
      </w:hyperlink>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14">
        <w:r w:rsidR="006E6400">
          <w:rPr>
            <w:color w:val="1155CC"/>
            <w:sz w:val="16"/>
            <w:szCs w:val="16"/>
            <w:u w:val="single"/>
          </w:rPr>
          <w:t>https://fmk.sk/doktorandske-studium/</w:t>
        </w:r>
      </w:hyperlink>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15">
        <w:r w:rsidR="006E6400">
          <w:rPr>
            <w:color w:val="1155CC"/>
            <w:sz w:val="16"/>
            <w:szCs w:val="16"/>
            <w:u w:val="single"/>
          </w:rPr>
          <w:t>https://fmk.sk/zaverecne-prace/</w:t>
        </w:r>
      </w:hyperlink>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16">
        <w:r w:rsidR="006E6400">
          <w:rPr>
            <w:color w:val="1155CC"/>
            <w:sz w:val="16"/>
            <w:szCs w:val="16"/>
            <w:u w:val="single"/>
          </w:rPr>
          <w:t>https://fmk.sk/download/zaverecne-prace/FMK_Usmernenie-k-pisaniu-ZP.pdf</w:t>
        </w:r>
      </w:hyperlink>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17">
        <w:r w:rsidR="006E6400">
          <w:rPr>
            <w:color w:val="1155CC"/>
            <w:sz w:val="16"/>
            <w:szCs w:val="16"/>
            <w:u w:val="single"/>
          </w:rPr>
          <w:t>https://fmk.sk/download/zaverecne-prace/Usmernenie-k-obsahu-zaverecnych-prac_doplnenie.pdf</w:t>
        </w:r>
      </w:hyperlink>
    </w:p>
    <w:p w:rsidR="006C3553" w:rsidRDefault="006C3553">
      <w:pPr>
        <w:pBdr>
          <w:top w:val="nil"/>
          <w:left w:val="nil"/>
          <w:bottom w:val="nil"/>
          <w:right w:val="nil"/>
          <w:between w:val="nil"/>
        </w:pBdr>
        <w:spacing w:after="0" w:line="240" w:lineRule="auto"/>
        <w:ind w:left="720"/>
        <w:jc w:val="both"/>
        <w:rPr>
          <w:i/>
          <w:color w:val="000000"/>
          <w:sz w:val="16"/>
          <w:szCs w:val="16"/>
        </w:rPr>
      </w:pPr>
    </w:p>
    <w:p w:rsidR="006C3553" w:rsidRDefault="006E6400">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možnosti a postupy účasti na mobilitách študentov, </w:t>
      </w:r>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18">
        <w:r w:rsidR="006E6400">
          <w:rPr>
            <w:color w:val="1155CC"/>
            <w:sz w:val="16"/>
            <w:szCs w:val="16"/>
            <w:u w:val="single"/>
          </w:rPr>
          <w:t>https://www.ucm.sk/docs/legislativa/smernica_o_administracii_erazmus+.pdf</w:t>
        </w:r>
      </w:hyperlink>
    </w:p>
    <w:p w:rsidR="006C3553" w:rsidRDefault="006C3553">
      <w:pPr>
        <w:pBdr>
          <w:top w:val="nil"/>
          <w:left w:val="nil"/>
          <w:bottom w:val="nil"/>
          <w:right w:val="nil"/>
          <w:between w:val="nil"/>
        </w:pBdr>
        <w:spacing w:after="0" w:line="240" w:lineRule="auto"/>
        <w:ind w:left="720"/>
        <w:jc w:val="both"/>
        <w:rPr>
          <w:i/>
          <w:color w:val="000000"/>
          <w:sz w:val="16"/>
          <w:szCs w:val="16"/>
        </w:rPr>
      </w:pPr>
    </w:p>
    <w:p w:rsidR="006C3553" w:rsidRDefault="006E6400">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pravidlá dodržiavania akademickej etiky a vyvodzovania dôsledkov, </w:t>
      </w:r>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19">
        <w:r w:rsidR="006E6400">
          <w:rPr>
            <w:color w:val="1155CC"/>
            <w:sz w:val="16"/>
            <w:szCs w:val="16"/>
            <w:u w:val="single"/>
          </w:rPr>
          <w:t>https://www.ucm.sk/docs/legislativa/studijny_poriadok_ucm_2020.pdf</w:t>
        </w:r>
      </w:hyperlink>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20">
        <w:r w:rsidR="006E6400">
          <w:rPr>
            <w:color w:val="1155CC"/>
            <w:sz w:val="16"/>
            <w:szCs w:val="16"/>
            <w:u w:val="single"/>
          </w:rPr>
          <w:t>https://www.ucm.sk/sk/eticky-kodex-ucm-v-trnave/</w:t>
        </w:r>
      </w:hyperlink>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21">
        <w:r w:rsidR="006E6400">
          <w:rPr>
            <w:color w:val="1155CC"/>
            <w:sz w:val="16"/>
            <w:szCs w:val="16"/>
            <w:u w:val="single"/>
          </w:rPr>
          <w:t>https://www.ucm.sk/docs/legislativa/2019_smernica_o_plagiatorstve.pdf</w:t>
        </w:r>
      </w:hyperlink>
    </w:p>
    <w:p w:rsidR="006C3553" w:rsidRDefault="00D2434A">
      <w:pPr>
        <w:numPr>
          <w:ilvl w:val="0"/>
          <w:numId w:val="16"/>
        </w:numPr>
        <w:pBdr>
          <w:top w:val="nil"/>
          <w:left w:val="nil"/>
          <w:bottom w:val="nil"/>
          <w:right w:val="nil"/>
          <w:between w:val="nil"/>
        </w:pBdr>
        <w:spacing w:after="0" w:line="240" w:lineRule="auto"/>
        <w:jc w:val="both"/>
        <w:rPr>
          <w:sz w:val="16"/>
          <w:szCs w:val="16"/>
        </w:rPr>
      </w:pPr>
      <w:hyperlink r:id="rId22">
        <w:r w:rsidR="006E6400">
          <w:rPr>
            <w:color w:val="1155CC"/>
            <w:sz w:val="16"/>
            <w:szCs w:val="16"/>
            <w:u w:val="single"/>
          </w:rPr>
          <w:t>https://www.ucm.sk/docs/legislativa/2021/7_21_eticky_kodex_studentov.pdf</w:t>
        </w:r>
      </w:hyperlink>
    </w:p>
    <w:p w:rsidR="006C3553" w:rsidRDefault="006C3553">
      <w:pPr>
        <w:numPr>
          <w:ilvl w:val="0"/>
          <w:numId w:val="16"/>
        </w:numPr>
        <w:pBdr>
          <w:top w:val="nil"/>
          <w:left w:val="nil"/>
          <w:bottom w:val="nil"/>
          <w:right w:val="nil"/>
          <w:between w:val="nil"/>
        </w:pBdr>
        <w:spacing w:after="0" w:line="240" w:lineRule="auto"/>
        <w:jc w:val="both"/>
        <w:rPr>
          <w:i/>
          <w:sz w:val="16"/>
          <w:szCs w:val="16"/>
        </w:rPr>
      </w:pPr>
    </w:p>
    <w:p w:rsidR="006C3553" w:rsidRDefault="006E6400">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postupy aplikovateľné pre študentov so špeciálnymi potrebami, </w:t>
      </w:r>
    </w:p>
    <w:p w:rsidR="006C3553" w:rsidRDefault="00D2434A">
      <w:pPr>
        <w:pBdr>
          <w:top w:val="nil"/>
          <w:left w:val="nil"/>
          <w:bottom w:val="nil"/>
          <w:right w:val="nil"/>
          <w:between w:val="nil"/>
        </w:pBdr>
        <w:spacing w:after="0"/>
        <w:ind w:left="720"/>
        <w:rPr>
          <w:sz w:val="16"/>
          <w:szCs w:val="16"/>
        </w:rPr>
      </w:pPr>
      <w:hyperlink r:id="rId23">
        <w:r w:rsidR="006E6400">
          <w:rPr>
            <w:color w:val="1155CC"/>
            <w:sz w:val="16"/>
            <w:szCs w:val="16"/>
            <w:u w:val="single"/>
          </w:rPr>
          <w:t>https://www.ucm.sk/docs/legislativa/zabezpecenie_vseobecne_pristupneho_akademickeho_prostredia_pre_studentov_so_specifickymi_potrebami.pdf</w:t>
        </w:r>
      </w:hyperlink>
    </w:p>
    <w:p w:rsidR="006C3553" w:rsidRDefault="006C3553">
      <w:pPr>
        <w:pBdr>
          <w:top w:val="nil"/>
          <w:left w:val="nil"/>
          <w:bottom w:val="nil"/>
          <w:right w:val="nil"/>
          <w:between w:val="nil"/>
        </w:pBdr>
        <w:spacing w:after="0" w:line="240" w:lineRule="auto"/>
        <w:ind w:left="720"/>
        <w:jc w:val="both"/>
        <w:rPr>
          <w:i/>
          <w:color w:val="000000"/>
          <w:sz w:val="16"/>
          <w:szCs w:val="16"/>
        </w:rPr>
      </w:pPr>
    </w:p>
    <w:p w:rsidR="006C3553" w:rsidRDefault="006E6400">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postupy podávania podnetov a odvolaní zo strany študenta. </w:t>
      </w:r>
    </w:p>
    <w:p w:rsidR="006C3553" w:rsidRDefault="006E6400">
      <w:pPr>
        <w:pBdr>
          <w:top w:val="nil"/>
          <w:left w:val="nil"/>
          <w:bottom w:val="nil"/>
          <w:right w:val="nil"/>
          <w:between w:val="nil"/>
        </w:pBdr>
        <w:spacing w:after="0" w:line="240" w:lineRule="auto"/>
        <w:jc w:val="both"/>
        <w:rPr>
          <w:sz w:val="16"/>
          <w:szCs w:val="16"/>
        </w:rPr>
      </w:pPr>
      <w:r>
        <w:rPr>
          <w:i/>
          <w:sz w:val="16"/>
          <w:szCs w:val="16"/>
        </w:rPr>
        <w:tab/>
      </w:r>
      <w:r>
        <w:rPr>
          <w:sz w:val="16"/>
          <w:szCs w:val="16"/>
        </w:rPr>
        <w:t>smernica v príprave</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Na univerzite existuje funkcia kontrolóra, ktorý okrem iného vykonáva aj vybavovanie sťažností, oznámení, podnetov a petícií zamestnancov univerzity, ale aj iných fyzických a právnických osôb, ak sa tieto týkajú úloh a činností, ktoré univerzita, resp. jej súčasť zabezpečuje: Smernica o vybavovaní sťažností je dostupná na: </w:t>
      </w:r>
    </w:p>
    <w:p w:rsidR="006C3553" w:rsidRDefault="00D2434A">
      <w:pPr>
        <w:pBdr>
          <w:top w:val="nil"/>
          <w:left w:val="nil"/>
          <w:bottom w:val="nil"/>
          <w:right w:val="nil"/>
          <w:between w:val="nil"/>
        </w:pBdr>
        <w:spacing w:after="0" w:line="240" w:lineRule="auto"/>
        <w:jc w:val="both"/>
        <w:rPr>
          <w:sz w:val="16"/>
          <w:szCs w:val="16"/>
        </w:rPr>
      </w:pPr>
      <w:hyperlink r:id="rId24">
        <w:r w:rsidR="006E6400">
          <w:rPr>
            <w:color w:val="1155CC"/>
            <w:sz w:val="16"/>
            <w:szCs w:val="16"/>
            <w:u w:val="single"/>
          </w:rPr>
          <w:t>https://www.ucm.sk/docs/legislativa/vybavovanie_staznosti_na_ucm_smernica_2010.pdf</w:t>
        </w:r>
      </w:hyperlink>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Sťažnosti, ktorých predmetom je porušenie Etického kódexu UCM rieši Etická komisia, ktorá je Etická komisia UCM je stálym poradným orgánom rektora: </w:t>
      </w:r>
      <w:hyperlink r:id="rId25">
        <w:r>
          <w:rPr>
            <w:color w:val="1155CC"/>
            <w:sz w:val="16"/>
            <w:szCs w:val="16"/>
            <w:u w:val="single"/>
          </w:rPr>
          <w:t>https://www.ucm.sk/sk/eticka-komisia-01/</w:t>
        </w:r>
      </w:hyperlink>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Sťažnosťami, ktorých predmetom je porušenie Disciplinárneho poriadku UCM sa zaoberá Disciplinárna komisia UCM. Prerokúva na základe disciplinárne priestupky študentov zapísaných na študijné programy univerzity a predkladá návrh na rozhodnutie rektorovi UCM: </w:t>
      </w:r>
      <w:hyperlink r:id="rId26">
        <w:r>
          <w:rPr>
            <w:color w:val="1155CC"/>
            <w:sz w:val="16"/>
            <w:szCs w:val="16"/>
            <w:u w:val="single"/>
          </w:rPr>
          <w:t>https://www.ucm.sk/sk/disciplinarna-komisia-ucm/</w:t>
        </w:r>
      </w:hyperlink>
      <w:r>
        <w:rPr>
          <w:sz w:val="16"/>
          <w:szCs w:val="16"/>
        </w:rPr>
        <w:t>.</w:t>
      </w: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Každá fakulta a inštitút majú zriadené disciplinárne komisie aj na fakultnej úrovni, Fakulta masmediálnej komunikácie: </w:t>
      </w:r>
      <w:hyperlink r:id="rId27">
        <w:r>
          <w:rPr>
            <w:color w:val="1155CC"/>
            <w:sz w:val="16"/>
            <w:szCs w:val="16"/>
            <w:u w:val="single"/>
          </w:rPr>
          <w:t>https://fmk.sk/organy-fakulty/</w:t>
        </w:r>
      </w:hyperlink>
      <w:r>
        <w:rPr>
          <w:sz w:val="16"/>
          <w:szCs w:val="16"/>
        </w:rPr>
        <w:t>.</w:t>
      </w:r>
    </w:p>
    <w:p w:rsidR="006C3553" w:rsidRDefault="006C3553">
      <w:pPr>
        <w:spacing w:after="0" w:line="240" w:lineRule="auto"/>
        <w:ind w:left="360"/>
        <w:jc w:val="both"/>
        <w:rPr>
          <w:b/>
          <w:sz w:val="16"/>
          <w:szCs w:val="16"/>
          <w:shd w:val="clear" w:color="auto" w:fill="D9D9D9"/>
        </w:rPr>
      </w:pPr>
    </w:p>
    <w:tbl>
      <w:tblPr>
        <w:tblStyle w:val="af4"/>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6E6400">
        <w:trPr>
          <w:trHeight w:val="331"/>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spacing w:after="0" w:line="240" w:lineRule="auto"/>
              <w:rPr>
                <w:rFonts w:ascii="Times New Roman" w:eastAsia="Times New Roman" w:hAnsi="Times New Roman" w:cs="Times New Roman"/>
                <w:b/>
                <w:sz w:val="20"/>
                <w:szCs w:val="20"/>
                <w:shd w:val="clear" w:color="auto" w:fill="D9D9D9"/>
              </w:rPr>
            </w:pPr>
            <w:r>
              <w:rPr>
                <w:b/>
                <w:sz w:val="20"/>
                <w:szCs w:val="20"/>
                <w:shd w:val="clear" w:color="auto" w:fill="D9D9D9"/>
              </w:rPr>
              <w:t>5. Informačné listy predmetov</w:t>
            </w:r>
          </w:p>
        </w:tc>
      </w:tr>
    </w:tbl>
    <w:p w:rsidR="006C3553" w:rsidRDefault="006C3553">
      <w:pPr>
        <w:pBdr>
          <w:top w:val="nil"/>
          <w:left w:val="nil"/>
          <w:bottom w:val="nil"/>
          <w:right w:val="nil"/>
          <w:between w:val="nil"/>
        </w:pBdr>
        <w:spacing w:after="0" w:line="240" w:lineRule="auto"/>
        <w:jc w:val="both"/>
        <w:rPr>
          <w:b/>
          <w:sz w:val="16"/>
          <w:szCs w:val="16"/>
        </w:rPr>
      </w:pPr>
    </w:p>
    <w:p w:rsidR="006C3553" w:rsidRDefault="006E6400">
      <w:pPr>
        <w:spacing w:after="0" w:line="240" w:lineRule="auto"/>
        <w:ind w:firstLine="360"/>
        <w:rPr>
          <w:i/>
          <w:color w:val="000000"/>
          <w:sz w:val="16"/>
          <w:szCs w:val="16"/>
        </w:rPr>
      </w:pPr>
      <w:r>
        <w:rPr>
          <w:i/>
          <w:color w:val="000000"/>
          <w:sz w:val="16"/>
          <w:szCs w:val="16"/>
        </w:rPr>
        <w:t>V štruktúre podľa vyhlášky č. 614/2002 Z. z.</w:t>
      </w:r>
    </w:p>
    <w:p w:rsidR="006C3553" w:rsidRDefault="006E6400">
      <w:pPr>
        <w:spacing w:after="0" w:line="240" w:lineRule="auto"/>
        <w:rPr>
          <w:b/>
          <w:sz w:val="16"/>
          <w:szCs w:val="16"/>
        </w:rPr>
      </w:pPr>
      <w:r>
        <w:rPr>
          <w:b/>
          <w:sz w:val="16"/>
          <w:szCs w:val="16"/>
        </w:rPr>
        <w:t xml:space="preserve"> </w:t>
      </w:r>
    </w:p>
    <w:p w:rsidR="006C3553" w:rsidRDefault="006E6400">
      <w:pPr>
        <w:spacing w:after="0" w:line="240" w:lineRule="auto"/>
        <w:ind w:firstLine="720"/>
        <w:rPr>
          <w:sz w:val="16"/>
          <w:szCs w:val="16"/>
        </w:rPr>
      </w:pPr>
      <w:r>
        <w:rPr>
          <w:sz w:val="16"/>
          <w:szCs w:val="16"/>
        </w:rPr>
        <w:t xml:space="preserve">Odkaz na </w:t>
      </w:r>
      <w:proofErr w:type="spellStart"/>
      <w:r>
        <w:rPr>
          <w:sz w:val="16"/>
          <w:szCs w:val="16"/>
        </w:rPr>
        <w:t>link</w:t>
      </w:r>
      <w:proofErr w:type="spellEnd"/>
      <w:r>
        <w:rPr>
          <w:sz w:val="16"/>
          <w:szCs w:val="16"/>
        </w:rPr>
        <w:t>: posielame v prílohe</w:t>
      </w:r>
    </w:p>
    <w:p w:rsidR="006C3553" w:rsidRDefault="006C3553">
      <w:pPr>
        <w:spacing w:after="0" w:line="240" w:lineRule="auto"/>
        <w:ind w:left="360"/>
        <w:jc w:val="both"/>
        <w:rPr>
          <w:b/>
          <w:sz w:val="16"/>
          <w:szCs w:val="16"/>
          <w:shd w:val="clear" w:color="auto" w:fill="D9D9D9"/>
        </w:rPr>
      </w:pPr>
    </w:p>
    <w:tbl>
      <w:tblPr>
        <w:tblStyle w:val="af5"/>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6E6400">
        <w:trPr>
          <w:trHeight w:val="325"/>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rsidP="006E6400">
            <w:pPr>
              <w:pBdr>
                <w:top w:val="nil"/>
                <w:left w:val="nil"/>
                <w:bottom w:val="nil"/>
                <w:right w:val="nil"/>
                <w:between w:val="nil"/>
              </w:pBdr>
              <w:spacing w:after="0" w:line="240" w:lineRule="auto"/>
              <w:rPr>
                <w:b/>
                <w:sz w:val="20"/>
                <w:szCs w:val="20"/>
                <w:shd w:val="clear" w:color="auto" w:fill="D9D9D9"/>
              </w:rPr>
            </w:pPr>
            <w:r>
              <w:rPr>
                <w:b/>
                <w:sz w:val="20"/>
                <w:szCs w:val="20"/>
                <w:shd w:val="clear" w:color="auto" w:fill="D9D9D9"/>
              </w:rPr>
              <w:t>6. Aktuálny harmonogram akademického roka a aktuálny rozvrh</w:t>
            </w:r>
          </w:p>
        </w:tc>
      </w:tr>
    </w:tbl>
    <w:p w:rsidR="006C3553" w:rsidRDefault="006C3553">
      <w:pPr>
        <w:pBdr>
          <w:top w:val="nil"/>
          <w:left w:val="nil"/>
          <w:bottom w:val="nil"/>
          <w:right w:val="nil"/>
          <w:between w:val="nil"/>
        </w:pBdr>
        <w:spacing w:after="0" w:line="240" w:lineRule="auto"/>
        <w:ind w:left="360"/>
        <w:rPr>
          <w:color w:val="000000"/>
          <w:sz w:val="16"/>
          <w:szCs w:val="16"/>
        </w:rPr>
      </w:pPr>
    </w:p>
    <w:p w:rsidR="006C3553" w:rsidRDefault="006E6400">
      <w:pPr>
        <w:pBdr>
          <w:top w:val="nil"/>
          <w:left w:val="nil"/>
          <w:bottom w:val="nil"/>
          <w:right w:val="nil"/>
          <w:between w:val="nil"/>
        </w:pBdr>
        <w:spacing w:after="0" w:line="240" w:lineRule="auto"/>
        <w:ind w:left="360" w:firstLine="360"/>
        <w:rPr>
          <w:sz w:val="16"/>
          <w:szCs w:val="16"/>
        </w:rPr>
      </w:pPr>
      <w:r>
        <w:rPr>
          <w:sz w:val="16"/>
          <w:szCs w:val="16"/>
        </w:rPr>
        <w:t>Ide o nový študijný program.</w:t>
      </w:r>
    </w:p>
    <w:p w:rsidR="006C3553" w:rsidRDefault="006C3553">
      <w:pPr>
        <w:spacing w:after="0" w:line="240" w:lineRule="auto"/>
        <w:ind w:left="360"/>
        <w:jc w:val="both"/>
        <w:rPr>
          <w:b/>
          <w:sz w:val="16"/>
          <w:szCs w:val="16"/>
          <w:shd w:val="clear" w:color="auto" w:fill="D9D9D9"/>
        </w:rPr>
      </w:pPr>
    </w:p>
    <w:tbl>
      <w:tblPr>
        <w:tblStyle w:val="af6"/>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6E6400">
        <w:trPr>
          <w:trHeight w:val="240"/>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spacing w:after="0" w:line="240" w:lineRule="auto"/>
              <w:rPr>
                <w:rFonts w:ascii="Times New Roman" w:eastAsia="Times New Roman" w:hAnsi="Times New Roman" w:cs="Times New Roman"/>
                <w:b/>
                <w:sz w:val="20"/>
                <w:szCs w:val="20"/>
                <w:shd w:val="clear" w:color="auto" w:fill="CCCCCC"/>
              </w:rPr>
            </w:pPr>
            <w:r>
              <w:rPr>
                <w:b/>
                <w:sz w:val="20"/>
                <w:szCs w:val="20"/>
                <w:shd w:val="clear" w:color="auto" w:fill="CCCCCC"/>
              </w:rPr>
              <w:t>7. Personálne zabezpečenie študijného programu</w:t>
            </w:r>
          </w:p>
        </w:tc>
      </w:tr>
    </w:tbl>
    <w:p w:rsidR="006C3553" w:rsidRDefault="006C3553">
      <w:pPr>
        <w:pBdr>
          <w:top w:val="nil"/>
          <w:left w:val="nil"/>
          <w:bottom w:val="nil"/>
          <w:right w:val="nil"/>
          <w:between w:val="nil"/>
        </w:pBdr>
        <w:spacing w:after="0" w:line="240" w:lineRule="auto"/>
        <w:ind w:left="360"/>
        <w:rPr>
          <w:b/>
          <w:color w:val="000000"/>
          <w:sz w:val="16"/>
          <w:szCs w:val="16"/>
        </w:rPr>
      </w:pPr>
    </w:p>
    <w:p w:rsidR="006C3553" w:rsidRDefault="006E6400">
      <w:pPr>
        <w:numPr>
          <w:ilvl w:val="0"/>
          <w:numId w:val="29"/>
        </w:numPr>
        <w:pBdr>
          <w:top w:val="nil"/>
          <w:left w:val="nil"/>
          <w:bottom w:val="nil"/>
          <w:right w:val="nil"/>
          <w:between w:val="nil"/>
        </w:pBdr>
        <w:spacing w:after="0"/>
        <w:rPr>
          <w:b/>
          <w:color w:val="000000"/>
          <w:sz w:val="16"/>
          <w:szCs w:val="16"/>
        </w:rPr>
      </w:pPr>
      <w:r>
        <w:rPr>
          <w:b/>
          <w:color w:val="000000"/>
          <w:sz w:val="16"/>
          <w:szCs w:val="16"/>
        </w:rPr>
        <w:t>Osoba zodpovedná za uskutočňovanie, rozvoj a kvalitu študijného programu (s uvedením funkcie a kontaktu).</w:t>
      </w:r>
    </w:p>
    <w:p w:rsidR="006C3553" w:rsidRDefault="006C3553">
      <w:pPr>
        <w:pBdr>
          <w:top w:val="nil"/>
          <w:left w:val="nil"/>
          <w:bottom w:val="nil"/>
          <w:right w:val="nil"/>
          <w:between w:val="nil"/>
        </w:pBdr>
        <w:spacing w:after="0"/>
        <w:ind w:left="360"/>
        <w:rPr>
          <w:b/>
          <w:sz w:val="16"/>
          <w:szCs w:val="16"/>
        </w:rPr>
      </w:pPr>
    </w:p>
    <w:p w:rsidR="006C3553" w:rsidRDefault="006E6400">
      <w:pPr>
        <w:numPr>
          <w:ilvl w:val="0"/>
          <w:numId w:val="8"/>
        </w:numPr>
        <w:pBdr>
          <w:top w:val="nil"/>
          <w:left w:val="nil"/>
          <w:bottom w:val="nil"/>
          <w:right w:val="nil"/>
          <w:between w:val="nil"/>
        </w:pBdr>
        <w:spacing w:after="0"/>
        <w:rPr>
          <w:sz w:val="16"/>
          <w:szCs w:val="16"/>
        </w:rPr>
      </w:pPr>
      <w:r>
        <w:rPr>
          <w:sz w:val="16"/>
          <w:szCs w:val="16"/>
        </w:rPr>
        <w:t xml:space="preserve">Doc. PhDr. Norbert Vrabec, PhD.  funkčné miesto profesora, </w:t>
      </w:r>
      <w:hyperlink r:id="rId28">
        <w:r>
          <w:rPr>
            <w:color w:val="1155CC"/>
            <w:sz w:val="16"/>
            <w:szCs w:val="16"/>
            <w:u w:val="single"/>
          </w:rPr>
          <w:t>norbert.vrabec@ucm.sk</w:t>
        </w:r>
      </w:hyperlink>
    </w:p>
    <w:p w:rsidR="006C3553" w:rsidRDefault="006E6400">
      <w:pPr>
        <w:numPr>
          <w:ilvl w:val="0"/>
          <w:numId w:val="8"/>
        </w:numPr>
        <w:spacing w:after="0" w:line="216" w:lineRule="auto"/>
        <w:jc w:val="both"/>
        <w:rPr>
          <w:sz w:val="16"/>
          <w:szCs w:val="16"/>
        </w:rPr>
      </w:pPr>
      <w:r>
        <w:rPr>
          <w:sz w:val="16"/>
          <w:szCs w:val="16"/>
        </w:rPr>
        <w:t xml:space="preserve">Doc. Mgr. Norbert Vrabec, </w:t>
      </w:r>
      <w:proofErr w:type="spellStart"/>
      <w:r>
        <w:rPr>
          <w:sz w:val="16"/>
          <w:szCs w:val="16"/>
        </w:rPr>
        <w:t>Phd.</w:t>
      </w:r>
      <w:proofErr w:type="spellEnd"/>
      <w:r>
        <w:rPr>
          <w:sz w:val="16"/>
          <w:szCs w:val="16"/>
        </w:rPr>
        <w:t xml:space="preserve">, </w:t>
      </w:r>
      <w:proofErr w:type="spellStart"/>
      <w:r>
        <w:rPr>
          <w:sz w:val="16"/>
          <w:szCs w:val="16"/>
        </w:rPr>
        <w:t>mim</w:t>
      </w:r>
      <w:proofErr w:type="spellEnd"/>
      <w:r>
        <w:rPr>
          <w:sz w:val="16"/>
          <w:szCs w:val="16"/>
        </w:rPr>
        <w:t>. prof.  je osoba, ktorá</w:t>
      </w:r>
      <w:r>
        <w:rPr>
          <w:color w:val="A6A6A6"/>
          <w:sz w:val="16"/>
          <w:szCs w:val="16"/>
        </w:rPr>
        <w:t xml:space="preserve">  </w:t>
      </w:r>
      <w:r>
        <w:rPr>
          <w:sz w:val="16"/>
          <w:szCs w:val="16"/>
        </w:rPr>
        <w:t>nesie hlavnú zodpovednosť za uskutočňovanie, rozvoj a zabezpečenie kvality študijného programu. Pôsobí na funkčnom mieste profesora, na vysokej škole je zamestnaný na ustanovený týždenný pracovný čas.</w:t>
      </w:r>
    </w:p>
    <w:p w:rsidR="006C3553" w:rsidRDefault="006C3553">
      <w:pPr>
        <w:spacing w:after="0" w:line="216" w:lineRule="auto"/>
        <w:ind w:left="720"/>
        <w:jc w:val="both"/>
        <w:rPr>
          <w:sz w:val="16"/>
          <w:szCs w:val="16"/>
        </w:rPr>
      </w:pPr>
    </w:p>
    <w:p w:rsidR="006C3553" w:rsidRDefault="006E6400">
      <w:pPr>
        <w:numPr>
          <w:ilvl w:val="0"/>
          <w:numId w:val="8"/>
        </w:numPr>
        <w:spacing w:after="0" w:line="216" w:lineRule="auto"/>
        <w:jc w:val="both"/>
        <w:rPr>
          <w:sz w:val="16"/>
          <w:szCs w:val="16"/>
        </w:rPr>
      </w:pPr>
      <w:r>
        <w:rPr>
          <w:sz w:val="16"/>
          <w:szCs w:val="16"/>
        </w:rPr>
        <w:t xml:space="preserve">Doc. Norbert Vrabec nenesie hlavnú zodpovednosť za uskutočňovanie, rozvoj a zabezpečenie kvality študijného programu na inej škole doma, ani v zahraničí. </w:t>
      </w:r>
    </w:p>
    <w:p w:rsidR="006C3553" w:rsidRDefault="006C3553">
      <w:pPr>
        <w:spacing w:after="0" w:line="216" w:lineRule="auto"/>
        <w:ind w:left="720"/>
        <w:jc w:val="both"/>
        <w:rPr>
          <w:sz w:val="16"/>
          <w:szCs w:val="16"/>
        </w:rPr>
      </w:pPr>
    </w:p>
    <w:p w:rsidR="006C3553" w:rsidRDefault="006E6400">
      <w:pPr>
        <w:numPr>
          <w:ilvl w:val="0"/>
          <w:numId w:val="8"/>
        </w:numPr>
        <w:spacing w:after="0" w:line="216" w:lineRule="auto"/>
        <w:jc w:val="both"/>
        <w:rPr>
          <w:sz w:val="16"/>
          <w:szCs w:val="16"/>
        </w:rPr>
      </w:pPr>
      <w:proofErr w:type="spellStart"/>
      <w:r>
        <w:rPr>
          <w:sz w:val="16"/>
          <w:szCs w:val="16"/>
        </w:rPr>
        <w:t>Doc.PhDr</w:t>
      </w:r>
      <w:proofErr w:type="spellEnd"/>
      <w:r>
        <w:rPr>
          <w:sz w:val="16"/>
          <w:szCs w:val="16"/>
        </w:rPr>
        <w:t xml:space="preserve">. Norbert Vrabec, PhD. </w:t>
      </w:r>
      <w:proofErr w:type="spellStart"/>
      <w:r>
        <w:rPr>
          <w:sz w:val="16"/>
          <w:szCs w:val="16"/>
        </w:rPr>
        <w:t>mim</w:t>
      </w:r>
      <w:proofErr w:type="spellEnd"/>
      <w:r>
        <w:rPr>
          <w:sz w:val="16"/>
          <w:szCs w:val="16"/>
        </w:rPr>
        <w:t>. prof. má aktuálne začaté inauguračné konanie na Filozofickej fakulte KU v Ružomberku v odbore mediálne a komunikačné štúdiá s predpokladom ukončenia v roku 2021.</w:t>
      </w:r>
    </w:p>
    <w:p w:rsidR="006C3553" w:rsidRDefault="006C3553">
      <w:pPr>
        <w:pBdr>
          <w:top w:val="nil"/>
          <w:left w:val="nil"/>
          <w:bottom w:val="nil"/>
          <w:right w:val="nil"/>
          <w:between w:val="nil"/>
        </w:pBdr>
        <w:spacing w:after="0"/>
        <w:ind w:left="720"/>
        <w:rPr>
          <w:sz w:val="16"/>
          <w:szCs w:val="16"/>
        </w:rPr>
      </w:pPr>
    </w:p>
    <w:p w:rsidR="006C3553" w:rsidRDefault="006E6400">
      <w:pPr>
        <w:numPr>
          <w:ilvl w:val="0"/>
          <w:numId w:val="29"/>
        </w:numPr>
        <w:pBdr>
          <w:top w:val="nil"/>
          <w:left w:val="nil"/>
          <w:bottom w:val="nil"/>
          <w:right w:val="nil"/>
          <w:between w:val="nil"/>
        </w:pBdr>
        <w:spacing w:after="0" w:line="240" w:lineRule="auto"/>
        <w:rPr>
          <w:b/>
          <w:color w:val="000000"/>
          <w:sz w:val="16"/>
          <w:szCs w:val="16"/>
        </w:rPr>
      </w:pPr>
      <w:r>
        <w:rPr>
          <w:b/>
          <w:sz w:val="16"/>
          <w:szCs w:val="16"/>
        </w:rPr>
        <w:t>Zoznam osôb zabezpečujúcich profilové predmety š</w:t>
      </w:r>
      <w:r>
        <w:rPr>
          <w:b/>
          <w:color w:val="000000"/>
          <w:sz w:val="16"/>
          <w:szCs w:val="16"/>
        </w:rPr>
        <w:t>tudijného programu s priradením k predmetu s prepojením na centrálny Register zamestnancov vysokých škôl, s kontaktom (môžu byť uvedení aj v študijnom pláne).</w:t>
      </w:r>
    </w:p>
    <w:p w:rsidR="006C3553" w:rsidRDefault="006C3553">
      <w:pPr>
        <w:pBdr>
          <w:top w:val="nil"/>
          <w:left w:val="nil"/>
          <w:bottom w:val="nil"/>
          <w:right w:val="nil"/>
          <w:between w:val="nil"/>
        </w:pBdr>
        <w:spacing w:after="0" w:line="240" w:lineRule="auto"/>
        <w:ind w:left="360"/>
        <w:rPr>
          <w:b/>
          <w:sz w:val="16"/>
          <w:szCs w:val="16"/>
        </w:rPr>
      </w:pPr>
    </w:p>
    <w:p w:rsidR="006C3553" w:rsidRDefault="006E6400">
      <w:pPr>
        <w:numPr>
          <w:ilvl w:val="0"/>
          <w:numId w:val="20"/>
        </w:numPr>
        <w:spacing w:after="0"/>
        <w:ind w:left="735" w:hanging="375"/>
        <w:rPr>
          <w:sz w:val="16"/>
          <w:szCs w:val="16"/>
        </w:rPr>
      </w:pPr>
      <w:r>
        <w:rPr>
          <w:sz w:val="16"/>
          <w:szCs w:val="16"/>
        </w:rPr>
        <w:t xml:space="preserve">doc. Mgr. Norbert Vrabec, PhD. - </w:t>
      </w:r>
      <w:hyperlink r:id="rId29">
        <w:r>
          <w:rPr>
            <w:color w:val="1155CC"/>
            <w:sz w:val="16"/>
            <w:szCs w:val="16"/>
            <w:u w:val="single"/>
          </w:rPr>
          <w:t>https://www.portalvs.sk/regzam/detail/14510</w:t>
        </w:r>
      </w:hyperlink>
      <w:r>
        <w:rPr>
          <w:sz w:val="16"/>
          <w:szCs w:val="16"/>
        </w:rPr>
        <w:t xml:space="preserve"> - Metodológia a etika vedeckej práce, Metodológia výskumu mediálnych a informačných kompetencií</w:t>
      </w:r>
    </w:p>
    <w:p w:rsidR="006C3553" w:rsidRDefault="006E6400">
      <w:pPr>
        <w:numPr>
          <w:ilvl w:val="0"/>
          <w:numId w:val="20"/>
        </w:numPr>
        <w:spacing w:after="0"/>
        <w:ind w:left="720" w:hanging="375"/>
        <w:rPr>
          <w:sz w:val="16"/>
          <w:szCs w:val="16"/>
        </w:rPr>
      </w:pPr>
      <w:r>
        <w:rPr>
          <w:sz w:val="16"/>
          <w:szCs w:val="16"/>
        </w:rPr>
        <w:t xml:space="preserve">prof. PhDr. Miloš Mistrík, </w:t>
      </w:r>
      <w:proofErr w:type="spellStart"/>
      <w:r>
        <w:rPr>
          <w:sz w:val="16"/>
          <w:szCs w:val="16"/>
        </w:rPr>
        <w:t>DrSC.</w:t>
      </w:r>
      <w:proofErr w:type="spellEnd"/>
      <w:r>
        <w:rPr>
          <w:sz w:val="16"/>
          <w:szCs w:val="16"/>
        </w:rPr>
        <w:t xml:space="preserve"> </w:t>
      </w:r>
      <w:hyperlink r:id="rId30">
        <w:r>
          <w:rPr>
            <w:color w:val="1155CC"/>
            <w:sz w:val="16"/>
            <w:szCs w:val="16"/>
            <w:u w:val="single"/>
          </w:rPr>
          <w:t>https://www.portalvs.sk/regzam/detail/5340</w:t>
        </w:r>
      </w:hyperlink>
      <w:r>
        <w:rPr>
          <w:sz w:val="16"/>
          <w:szCs w:val="16"/>
        </w:rPr>
        <w:t xml:space="preserve"> - Semiotika a </w:t>
      </w:r>
      <w:proofErr w:type="spellStart"/>
      <w:r>
        <w:rPr>
          <w:sz w:val="16"/>
          <w:szCs w:val="16"/>
        </w:rPr>
        <w:t>naratológia</w:t>
      </w:r>
      <w:proofErr w:type="spellEnd"/>
      <w:r>
        <w:rPr>
          <w:sz w:val="16"/>
          <w:szCs w:val="16"/>
        </w:rPr>
        <w:t xml:space="preserve"> médií, </w:t>
      </w:r>
      <w:proofErr w:type="spellStart"/>
      <w:r>
        <w:rPr>
          <w:sz w:val="16"/>
          <w:szCs w:val="16"/>
        </w:rPr>
        <w:t>Epistemológia</w:t>
      </w:r>
      <w:proofErr w:type="spellEnd"/>
      <w:r>
        <w:rPr>
          <w:sz w:val="16"/>
          <w:szCs w:val="16"/>
        </w:rPr>
        <w:t xml:space="preserve"> médií a mediálnej komunikácie </w:t>
      </w:r>
    </w:p>
    <w:p w:rsidR="006C3553" w:rsidRDefault="006E6400">
      <w:pPr>
        <w:numPr>
          <w:ilvl w:val="0"/>
          <w:numId w:val="20"/>
        </w:numPr>
        <w:spacing w:after="0"/>
        <w:ind w:left="720" w:hanging="375"/>
        <w:rPr>
          <w:sz w:val="16"/>
          <w:szCs w:val="16"/>
        </w:rPr>
      </w:pPr>
      <w:r>
        <w:rPr>
          <w:sz w:val="16"/>
          <w:szCs w:val="16"/>
        </w:rPr>
        <w:t xml:space="preserve">doc. PhDr. Viera </w:t>
      </w:r>
      <w:proofErr w:type="spellStart"/>
      <w:r>
        <w:rPr>
          <w:sz w:val="16"/>
          <w:szCs w:val="16"/>
        </w:rPr>
        <w:t>Kačinová</w:t>
      </w:r>
      <w:proofErr w:type="spellEnd"/>
      <w:r>
        <w:rPr>
          <w:sz w:val="16"/>
          <w:szCs w:val="16"/>
        </w:rPr>
        <w:t xml:space="preserve">, PhD. - </w:t>
      </w:r>
      <w:hyperlink r:id="rId31">
        <w:r>
          <w:rPr>
            <w:color w:val="1155CC"/>
            <w:sz w:val="16"/>
            <w:szCs w:val="16"/>
            <w:u w:val="single"/>
          </w:rPr>
          <w:t>https://www.portalvs.sk/regzam/detail/12095</w:t>
        </w:r>
      </w:hyperlink>
      <w:r>
        <w:rPr>
          <w:sz w:val="16"/>
          <w:szCs w:val="16"/>
        </w:rPr>
        <w:t xml:space="preserve"> - Ekológia médií, </w:t>
      </w:r>
      <w:proofErr w:type="spellStart"/>
      <w:r>
        <w:rPr>
          <w:sz w:val="16"/>
          <w:szCs w:val="16"/>
        </w:rPr>
        <w:t>Fact-checking</w:t>
      </w:r>
      <w:proofErr w:type="spellEnd"/>
      <w:r>
        <w:rPr>
          <w:sz w:val="16"/>
          <w:szCs w:val="16"/>
        </w:rPr>
        <w:t xml:space="preserve"> v digitálnych médiách </w:t>
      </w:r>
    </w:p>
    <w:p w:rsidR="006C3553" w:rsidRDefault="006E6400">
      <w:pPr>
        <w:numPr>
          <w:ilvl w:val="0"/>
          <w:numId w:val="20"/>
        </w:numPr>
        <w:spacing w:after="0"/>
        <w:ind w:left="720" w:hanging="375"/>
        <w:rPr>
          <w:sz w:val="16"/>
          <w:szCs w:val="16"/>
        </w:rPr>
      </w:pPr>
      <w:r>
        <w:rPr>
          <w:sz w:val="16"/>
          <w:szCs w:val="16"/>
        </w:rPr>
        <w:t xml:space="preserve">Mgr. Peter Krajčovič, PhD. - </w:t>
      </w:r>
      <w:hyperlink r:id="rId32">
        <w:r>
          <w:rPr>
            <w:color w:val="1155CC"/>
            <w:sz w:val="16"/>
            <w:szCs w:val="16"/>
            <w:u w:val="single"/>
          </w:rPr>
          <w:t>https://www.portalvs.sk/regzam/detail/26153</w:t>
        </w:r>
      </w:hyperlink>
      <w:r>
        <w:rPr>
          <w:sz w:val="16"/>
          <w:szCs w:val="16"/>
        </w:rPr>
        <w:t xml:space="preserve"> - Stratégie ekonomiky pozornosti digitálnych médií</w:t>
      </w:r>
    </w:p>
    <w:p w:rsidR="006C3553" w:rsidRDefault="006E6400">
      <w:pPr>
        <w:numPr>
          <w:ilvl w:val="0"/>
          <w:numId w:val="20"/>
        </w:numPr>
        <w:spacing w:after="0"/>
        <w:ind w:left="720" w:hanging="375"/>
        <w:rPr>
          <w:sz w:val="16"/>
          <w:szCs w:val="16"/>
        </w:rPr>
      </w:pPr>
      <w:r>
        <w:rPr>
          <w:sz w:val="16"/>
          <w:szCs w:val="16"/>
        </w:rPr>
        <w:t xml:space="preserve">doc. PhDr. Daniela Kollárová, PhD. - </w:t>
      </w:r>
      <w:hyperlink r:id="rId33">
        <w:r>
          <w:rPr>
            <w:color w:val="1155CC"/>
            <w:sz w:val="16"/>
            <w:szCs w:val="16"/>
            <w:u w:val="single"/>
          </w:rPr>
          <w:t>https://www.portalvs.sk/regzam/detail/14240</w:t>
        </w:r>
      </w:hyperlink>
      <w:r>
        <w:rPr>
          <w:sz w:val="16"/>
          <w:szCs w:val="16"/>
        </w:rPr>
        <w:t xml:space="preserve">  - Spotrebiteľská gramotnosť</w:t>
      </w:r>
    </w:p>
    <w:p w:rsidR="006C3553" w:rsidRDefault="006C3553">
      <w:pPr>
        <w:pBdr>
          <w:top w:val="nil"/>
          <w:left w:val="nil"/>
          <w:bottom w:val="nil"/>
          <w:right w:val="nil"/>
          <w:between w:val="nil"/>
        </w:pBdr>
        <w:spacing w:after="0" w:line="240" w:lineRule="auto"/>
        <w:ind w:left="360"/>
        <w:rPr>
          <w:color w:val="000000"/>
          <w:sz w:val="16"/>
          <w:szCs w:val="16"/>
        </w:rPr>
      </w:pPr>
    </w:p>
    <w:p w:rsidR="006C3553" w:rsidRDefault="006E6400">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Odkaz na vedecko/umelecko-pedagogické charakteristiky osôb zabezpečujúcich profilové predmety študijného programu. </w:t>
      </w:r>
    </w:p>
    <w:p w:rsidR="006C3553" w:rsidRDefault="006C3553">
      <w:pPr>
        <w:pBdr>
          <w:top w:val="nil"/>
          <w:left w:val="nil"/>
          <w:bottom w:val="nil"/>
          <w:right w:val="nil"/>
          <w:between w:val="nil"/>
        </w:pBdr>
        <w:spacing w:after="0" w:line="240" w:lineRule="auto"/>
        <w:ind w:left="360"/>
        <w:rPr>
          <w:b/>
          <w:sz w:val="16"/>
          <w:szCs w:val="16"/>
        </w:rPr>
      </w:pPr>
    </w:p>
    <w:p w:rsidR="006C3553" w:rsidRDefault="006E6400">
      <w:pPr>
        <w:numPr>
          <w:ilvl w:val="0"/>
          <w:numId w:val="6"/>
        </w:numPr>
        <w:spacing w:after="0"/>
        <w:ind w:left="720"/>
        <w:rPr>
          <w:sz w:val="16"/>
          <w:szCs w:val="16"/>
        </w:rPr>
      </w:pPr>
      <w:r>
        <w:rPr>
          <w:sz w:val="16"/>
          <w:szCs w:val="16"/>
        </w:rPr>
        <w:t>doc. Mgr. Norbert Vrabec, PhD. - viď príloha</w:t>
      </w:r>
    </w:p>
    <w:p w:rsidR="006C3553" w:rsidRDefault="006E6400">
      <w:pPr>
        <w:numPr>
          <w:ilvl w:val="0"/>
          <w:numId w:val="6"/>
        </w:numPr>
        <w:spacing w:after="0"/>
        <w:ind w:left="720"/>
        <w:rPr>
          <w:sz w:val="16"/>
          <w:szCs w:val="16"/>
        </w:rPr>
      </w:pPr>
      <w:r>
        <w:rPr>
          <w:sz w:val="16"/>
          <w:szCs w:val="16"/>
        </w:rPr>
        <w:t>prof. PhDr. Miloš Mistrík, DrSc. - viď príloha</w:t>
      </w:r>
    </w:p>
    <w:p w:rsidR="006C3553" w:rsidRDefault="006E6400">
      <w:pPr>
        <w:numPr>
          <w:ilvl w:val="0"/>
          <w:numId w:val="6"/>
        </w:numPr>
        <w:spacing w:after="0"/>
        <w:ind w:left="720"/>
        <w:rPr>
          <w:sz w:val="16"/>
          <w:szCs w:val="16"/>
        </w:rPr>
      </w:pPr>
      <w:r>
        <w:rPr>
          <w:sz w:val="16"/>
          <w:szCs w:val="16"/>
        </w:rPr>
        <w:t xml:space="preserve">doc. PhDr. Viera </w:t>
      </w:r>
      <w:proofErr w:type="spellStart"/>
      <w:r>
        <w:rPr>
          <w:sz w:val="16"/>
          <w:szCs w:val="16"/>
        </w:rPr>
        <w:t>Kačinová</w:t>
      </w:r>
      <w:proofErr w:type="spellEnd"/>
      <w:r>
        <w:rPr>
          <w:sz w:val="16"/>
          <w:szCs w:val="16"/>
        </w:rPr>
        <w:t>, PhD. - viď príloha</w:t>
      </w:r>
    </w:p>
    <w:p w:rsidR="006C3553" w:rsidRDefault="006E6400">
      <w:pPr>
        <w:numPr>
          <w:ilvl w:val="0"/>
          <w:numId w:val="6"/>
        </w:numPr>
        <w:spacing w:after="0"/>
        <w:ind w:left="720"/>
        <w:rPr>
          <w:sz w:val="16"/>
          <w:szCs w:val="16"/>
        </w:rPr>
      </w:pPr>
      <w:r>
        <w:rPr>
          <w:sz w:val="16"/>
          <w:szCs w:val="16"/>
        </w:rPr>
        <w:t>Mgr. Peter Krajčovič, PhD. - viď príloha</w:t>
      </w:r>
    </w:p>
    <w:p w:rsidR="006C3553" w:rsidRDefault="006E6400">
      <w:pPr>
        <w:numPr>
          <w:ilvl w:val="0"/>
          <w:numId w:val="6"/>
        </w:numPr>
        <w:spacing w:after="0"/>
        <w:ind w:left="720"/>
        <w:rPr>
          <w:sz w:val="16"/>
          <w:szCs w:val="16"/>
        </w:rPr>
      </w:pPr>
      <w:r>
        <w:rPr>
          <w:sz w:val="16"/>
          <w:szCs w:val="16"/>
        </w:rPr>
        <w:t>doc. PhDr. Daniela Kollárová, PhD. - viď príloha</w:t>
      </w:r>
    </w:p>
    <w:p w:rsidR="006C3553" w:rsidRDefault="006C3553">
      <w:pPr>
        <w:spacing w:after="0"/>
        <w:ind w:left="720"/>
        <w:rPr>
          <w:sz w:val="16"/>
          <w:szCs w:val="16"/>
        </w:rPr>
      </w:pPr>
    </w:p>
    <w:p w:rsidR="006C3553" w:rsidRDefault="006E6400">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Zoznam učiteľov študijného programu s priradením k predmetu a prepojením na centrálny register zamestnancov vysokých škôl,  s uvedením kontaktov (môže byť súčasťou študijného plánu). </w:t>
      </w:r>
    </w:p>
    <w:p w:rsidR="006C3553" w:rsidRDefault="006C3553">
      <w:pPr>
        <w:pBdr>
          <w:top w:val="nil"/>
          <w:left w:val="nil"/>
          <w:bottom w:val="nil"/>
          <w:right w:val="nil"/>
          <w:between w:val="nil"/>
        </w:pBdr>
        <w:spacing w:after="0" w:line="240" w:lineRule="auto"/>
        <w:ind w:left="360"/>
        <w:rPr>
          <w:b/>
          <w:sz w:val="16"/>
          <w:szCs w:val="16"/>
        </w:rPr>
      </w:pPr>
    </w:p>
    <w:p w:rsidR="006C3553" w:rsidRDefault="006E6400">
      <w:pPr>
        <w:numPr>
          <w:ilvl w:val="0"/>
          <w:numId w:val="48"/>
        </w:numPr>
        <w:spacing w:after="0" w:line="240" w:lineRule="auto"/>
        <w:ind w:left="720" w:hanging="345"/>
        <w:rPr>
          <w:sz w:val="16"/>
          <w:szCs w:val="16"/>
        </w:rPr>
      </w:pPr>
      <w:r>
        <w:rPr>
          <w:sz w:val="16"/>
          <w:szCs w:val="16"/>
        </w:rPr>
        <w:t xml:space="preserve">doc. Mgr. Norbert Vrabec, PhD. - Metodológia a etika vedeckej práce, Metodológia výskumu mediálnych a informačných kompetencií, </w:t>
      </w:r>
      <w:hyperlink r:id="rId34">
        <w:r>
          <w:rPr>
            <w:color w:val="1155CC"/>
            <w:sz w:val="16"/>
            <w:szCs w:val="16"/>
            <w:u w:val="single"/>
          </w:rPr>
          <w:t>norbert.vrabec@ucm.sk</w:t>
        </w:r>
      </w:hyperlink>
      <w:r>
        <w:rPr>
          <w:sz w:val="16"/>
          <w:szCs w:val="16"/>
        </w:rPr>
        <w:t xml:space="preserve">, </w:t>
      </w:r>
      <w:hyperlink r:id="rId35">
        <w:r>
          <w:rPr>
            <w:color w:val="1155CC"/>
            <w:sz w:val="16"/>
            <w:szCs w:val="16"/>
            <w:u w:val="single"/>
          </w:rPr>
          <w:t>https://www.portalvs.sk/regzam/detail/14510</w:t>
        </w:r>
      </w:hyperlink>
    </w:p>
    <w:p w:rsidR="006C3553" w:rsidRDefault="006E6400">
      <w:pPr>
        <w:numPr>
          <w:ilvl w:val="0"/>
          <w:numId w:val="48"/>
        </w:numPr>
        <w:spacing w:after="0" w:line="240" w:lineRule="auto"/>
        <w:ind w:left="708" w:hanging="348"/>
        <w:rPr>
          <w:sz w:val="16"/>
          <w:szCs w:val="16"/>
        </w:rPr>
      </w:pPr>
      <w:r>
        <w:rPr>
          <w:sz w:val="16"/>
          <w:szCs w:val="16"/>
        </w:rPr>
        <w:t xml:space="preserve">prof. PhDr. Miloš Mistrík, DrSc. - Semiotika a </w:t>
      </w:r>
      <w:proofErr w:type="spellStart"/>
      <w:r>
        <w:rPr>
          <w:sz w:val="16"/>
          <w:szCs w:val="16"/>
        </w:rPr>
        <w:t>naratológia</w:t>
      </w:r>
      <w:proofErr w:type="spellEnd"/>
      <w:r>
        <w:rPr>
          <w:sz w:val="16"/>
          <w:szCs w:val="16"/>
        </w:rPr>
        <w:t xml:space="preserve"> médií, </w:t>
      </w:r>
      <w:proofErr w:type="spellStart"/>
      <w:r>
        <w:rPr>
          <w:sz w:val="16"/>
          <w:szCs w:val="16"/>
        </w:rPr>
        <w:t>Epistemológia</w:t>
      </w:r>
      <w:proofErr w:type="spellEnd"/>
      <w:r>
        <w:rPr>
          <w:sz w:val="16"/>
          <w:szCs w:val="16"/>
        </w:rPr>
        <w:t xml:space="preserve"> médií a mediálnej komunikácie,</w:t>
      </w:r>
    </w:p>
    <w:p w:rsidR="006C3553" w:rsidRDefault="00D2434A">
      <w:pPr>
        <w:spacing w:after="0" w:line="240" w:lineRule="auto"/>
        <w:ind w:firstLine="720"/>
        <w:rPr>
          <w:sz w:val="16"/>
          <w:szCs w:val="16"/>
        </w:rPr>
      </w:pPr>
      <w:hyperlink r:id="rId36">
        <w:r w:rsidR="006E6400">
          <w:rPr>
            <w:color w:val="1155CC"/>
            <w:sz w:val="16"/>
            <w:szCs w:val="16"/>
            <w:u w:val="single"/>
          </w:rPr>
          <w:t>milos.mistrik@ucm.sk</w:t>
        </w:r>
      </w:hyperlink>
      <w:r w:rsidR="006E6400">
        <w:rPr>
          <w:sz w:val="16"/>
          <w:szCs w:val="16"/>
        </w:rPr>
        <w:t xml:space="preserve">, </w:t>
      </w:r>
      <w:hyperlink r:id="rId37">
        <w:r w:rsidR="006E6400">
          <w:rPr>
            <w:color w:val="1155CC"/>
            <w:sz w:val="16"/>
            <w:szCs w:val="16"/>
            <w:u w:val="single"/>
          </w:rPr>
          <w:t>https://www.portalvs.sk/regzam/detail/5340</w:t>
        </w:r>
      </w:hyperlink>
    </w:p>
    <w:p w:rsidR="006C3553" w:rsidRDefault="006E6400">
      <w:pPr>
        <w:numPr>
          <w:ilvl w:val="0"/>
          <w:numId w:val="48"/>
        </w:numPr>
        <w:spacing w:after="0"/>
        <w:ind w:left="720" w:hanging="360"/>
        <w:rPr>
          <w:sz w:val="16"/>
          <w:szCs w:val="16"/>
        </w:rPr>
      </w:pPr>
      <w:r>
        <w:rPr>
          <w:sz w:val="16"/>
          <w:szCs w:val="16"/>
        </w:rPr>
        <w:t xml:space="preserve">doc. PhDr. Daniela Kollárová, PhD. -  Spotrebiteľská gramotnosť, </w:t>
      </w:r>
      <w:hyperlink r:id="rId38">
        <w:r>
          <w:rPr>
            <w:color w:val="1155CC"/>
            <w:sz w:val="16"/>
            <w:szCs w:val="16"/>
            <w:u w:val="single"/>
          </w:rPr>
          <w:t>daniela.kollarova@ucm.sk</w:t>
        </w:r>
      </w:hyperlink>
      <w:r>
        <w:rPr>
          <w:sz w:val="16"/>
          <w:szCs w:val="16"/>
        </w:rPr>
        <w:t xml:space="preserve">, </w:t>
      </w:r>
      <w:hyperlink r:id="rId39">
        <w:r>
          <w:rPr>
            <w:color w:val="1155CC"/>
            <w:sz w:val="16"/>
            <w:szCs w:val="16"/>
            <w:u w:val="single"/>
          </w:rPr>
          <w:t>https://www.portalvs.sk/regzam/detail/14240</w:t>
        </w:r>
      </w:hyperlink>
    </w:p>
    <w:p w:rsidR="006C3553" w:rsidRDefault="006E6400">
      <w:pPr>
        <w:numPr>
          <w:ilvl w:val="0"/>
          <w:numId w:val="48"/>
        </w:numPr>
        <w:spacing w:after="0" w:line="240" w:lineRule="auto"/>
        <w:ind w:left="720" w:hanging="360"/>
        <w:rPr>
          <w:sz w:val="16"/>
          <w:szCs w:val="16"/>
        </w:rPr>
      </w:pPr>
      <w:r>
        <w:rPr>
          <w:sz w:val="16"/>
          <w:szCs w:val="16"/>
        </w:rPr>
        <w:t xml:space="preserve">doc. PhDr. Viera </w:t>
      </w:r>
      <w:proofErr w:type="spellStart"/>
      <w:r>
        <w:rPr>
          <w:sz w:val="16"/>
          <w:szCs w:val="16"/>
        </w:rPr>
        <w:t>Kačinová</w:t>
      </w:r>
      <w:proofErr w:type="spellEnd"/>
      <w:r>
        <w:rPr>
          <w:sz w:val="16"/>
          <w:szCs w:val="16"/>
        </w:rPr>
        <w:t xml:space="preserve">, PhD. -  Ekológia médií, </w:t>
      </w:r>
      <w:proofErr w:type="spellStart"/>
      <w:r>
        <w:rPr>
          <w:sz w:val="16"/>
          <w:szCs w:val="16"/>
        </w:rPr>
        <w:t>Fact-checking</w:t>
      </w:r>
      <w:proofErr w:type="spellEnd"/>
      <w:r>
        <w:rPr>
          <w:sz w:val="16"/>
          <w:szCs w:val="16"/>
        </w:rPr>
        <w:t xml:space="preserve"> v digitálnych médiách, </w:t>
      </w:r>
      <w:hyperlink r:id="rId40">
        <w:r>
          <w:rPr>
            <w:color w:val="1155CC"/>
            <w:sz w:val="16"/>
            <w:szCs w:val="16"/>
            <w:u w:val="single"/>
          </w:rPr>
          <w:t>viera.kacinova@ucm.sk</w:t>
        </w:r>
      </w:hyperlink>
      <w:r>
        <w:rPr>
          <w:sz w:val="16"/>
          <w:szCs w:val="16"/>
        </w:rPr>
        <w:t xml:space="preserve">, </w:t>
      </w:r>
      <w:hyperlink r:id="rId41">
        <w:r>
          <w:rPr>
            <w:color w:val="1155CC"/>
            <w:sz w:val="16"/>
            <w:szCs w:val="16"/>
            <w:u w:val="single"/>
          </w:rPr>
          <w:t>https://www.portalvs.sk/regzam/detail/12095</w:t>
        </w:r>
      </w:hyperlink>
    </w:p>
    <w:p w:rsidR="006C3553" w:rsidRDefault="006E6400">
      <w:pPr>
        <w:numPr>
          <w:ilvl w:val="0"/>
          <w:numId w:val="48"/>
        </w:numPr>
        <w:spacing w:after="0" w:line="240" w:lineRule="auto"/>
        <w:ind w:left="720" w:hanging="360"/>
        <w:rPr>
          <w:sz w:val="16"/>
          <w:szCs w:val="16"/>
        </w:rPr>
      </w:pPr>
      <w:r>
        <w:rPr>
          <w:sz w:val="16"/>
          <w:szCs w:val="16"/>
        </w:rPr>
        <w:t xml:space="preserve">Mgr. Peter Krajčovič, PhD. - Stratégie ekonomiky pozornosti digitálnych médií, </w:t>
      </w:r>
      <w:hyperlink r:id="rId42">
        <w:r>
          <w:rPr>
            <w:color w:val="1155CC"/>
            <w:sz w:val="16"/>
            <w:szCs w:val="16"/>
            <w:u w:val="single"/>
          </w:rPr>
          <w:t>peter.krajcovic@ucm.sk</w:t>
        </w:r>
      </w:hyperlink>
      <w:r>
        <w:rPr>
          <w:sz w:val="16"/>
          <w:szCs w:val="16"/>
        </w:rPr>
        <w:t xml:space="preserve">, </w:t>
      </w:r>
      <w:hyperlink r:id="rId43">
        <w:r>
          <w:rPr>
            <w:color w:val="1155CC"/>
            <w:sz w:val="16"/>
            <w:szCs w:val="16"/>
            <w:u w:val="single"/>
          </w:rPr>
          <w:t>https://www.portalvs.sk/regzam/detail/26153</w:t>
        </w:r>
      </w:hyperlink>
    </w:p>
    <w:p w:rsidR="006C3553" w:rsidRDefault="006E6400">
      <w:pPr>
        <w:numPr>
          <w:ilvl w:val="0"/>
          <w:numId w:val="48"/>
        </w:numPr>
        <w:spacing w:after="0" w:line="240" w:lineRule="auto"/>
        <w:ind w:left="720" w:hanging="360"/>
        <w:rPr>
          <w:sz w:val="16"/>
          <w:szCs w:val="16"/>
        </w:rPr>
      </w:pPr>
      <w:r>
        <w:rPr>
          <w:sz w:val="16"/>
          <w:szCs w:val="16"/>
        </w:rPr>
        <w:t xml:space="preserve">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xml:space="preserve">, PhD. - Semiotika a </w:t>
      </w:r>
      <w:proofErr w:type="spellStart"/>
      <w:r>
        <w:rPr>
          <w:sz w:val="16"/>
          <w:szCs w:val="16"/>
        </w:rPr>
        <w:t>naratológia</w:t>
      </w:r>
      <w:proofErr w:type="spellEnd"/>
      <w:r>
        <w:rPr>
          <w:sz w:val="16"/>
          <w:szCs w:val="16"/>
        </w:rPr>
        <w:t xml:space="preserve"> médií, </w:t>
      </w:r>
      <w:hyperlink r:id="rId44">
        <w:r>
          <w:rPr>
            <w:color w:val="1155CC"/>
            <w:sz w:val="16"/>
            <w:szCs w:val="16"/>
            <w:u w:val="single"/>
          </w:rPr>
          <w:t>lukas.wojciechowski@ucm.sk</w:t>
        </w:r>
      </w:hyperlink>
      <w:r>
        <w:rPr>
          <w:sz w:val="16"/>
          <w:szCs w:val="16"/>
        </w:rPr>
        <w:t xml:space="preserve">, </w:t>
      </w:r>
      <w:hyperlink r:id="rId45">
        <w:r>
          <w:rPr>
            <w:color w:val="1155CC"/>
            <w:sz w:val="16"/>
            <w:szCs w:val="16"/>
            <w:u w:val="single"/>
          </w:rPr>
          <w:t>https://www.portalvs.sk/regzam/detail/10420</w:t>
        </w:r>
      </w:hyperlink>
    </w:p>
    <w:p w:rsidR="006C3553" w:rsidRDefault="006E6400">
      <w:pPr>
        <w:numPr>
          <w:ilvl w:val="0"/>
          <w:numId w:val="48"/>
        </w:numPr>
        <w:spacing w:after="0" w:line="240" w:lineRule="auto"/>
        <w:ind w:left="720" w:hanging="360"/>
        <w:rPr>
          <w:sz w:val="16"/>
          <w:szCs w:val="16"/>
        </w:rPr>
      </w:pPr>
      <w:r>
        <w:rPr>
          <w:sz w:val="16"/>
          <w:szCs w:val="16"/>
        </w:rPr>
        <w:t xml:space="preserve">doc. PhDr. Zora Hudíková, PhD. - Stratégie ekonomiky pozornosti digitálnych médií, </w:t>
      </w:r>
      <w:hyperlink r:id="rId46">
        <w:r>
          <w:rPr>
            <w:color w:val="1155CC"/>
            <w:sz w:val="16"/>
            <w:szCs w:val="16"/>
            <w:u w:val="single"/>
          </w:rPr>
          <w:t>zora.hudikova@ucm.sk</w:t>
        </w:r>
      </w:hyperlink>
      <w:r>
        <w:rPr>
          <w:sz w:val="16"/>
          <w:szCs w:val="16"/>
        </w:rPr>
        <w:t xml:space="preserve">, </w:t>
      </w:r>
      <w:hyperlink r:id="rId47">
        <w:r>
          <w:rPr>
            <w:color w:val="1155CC"/>
            <w:sz w:val="16"/>
            <w:szCs w:val="16"/>
            <w:u w:val="single"/>
          </w:rPr>
          <w:t>https://www.portalvs.sk/regzam/detail/11989</w:t>
        </w:r>
      </w:hyperlink>
    </w:p>
    <w:p w:rsidR="006C3553" w:rsidRDefault="006E6400">
      <w:pPr>
        <w:numPr>
          <w:ilvl w:val="0"/>
          <w:numId w:val="48"/>
        </w:numPr>
        <w:spacing w:after="0" w:line="240" w:lineRule="auto"/>
        <w:ind w:left="720" w:hanging="360"/>
        <w:rPr>
          <w:sz w:val="16"/>
          <w:szCs w:val="16"/>
        </w:rPr>
      </w:pPr>
      <w:r>
        <w:rPr>
          <w:sz w:val="16"/>
          <w:szCs w:val="16"/>
        </w:rPr>
        <w:t xml:space="preserve">prof. PhDr. Slavomír Gálik, PhD. - </w:t>
      </w:r>
      <w:proofErr w:type="spellStart"/>
      <w:r>
        <w:rPr>
          <w:sz w:val="16"/>
          <w:szCs w:val="16"/>
        </w:rPr>
        <w:t>Epistemológia</w:t>
      </w:r>
      <w:proofErr w:type="spellEnd"/>
      <w:r>
        <w:rPr>
          <w:sz w:val="16"/>
          <w:szCs w:val="16"/>
        </w:rPr>
        <w:t xml:space="preserve"> médií a mediálnej komunikácie, </w:t>
      </w:r>
      <w:hyperlink r:id="rId48">
        <w:r>
          <w:rPr>
            <w:color w:val="1155CC"/>
            <w:sz w:val="16"/>
            <w:szCs w:val="16"/>
            <w:u w:val="single"/>
          </w:rPr>
          <w:t>slavomir.galik@ucm.sk</w:t>
        </w:r>
      </w:hyperlink>
      <w:r>
        <w:rPr>
          <w:sz w:val="16"/>
          <w:szCs w:val="16"/>
        </w:rPr>
        <w:t xml:space="preserve">, </w:t>
      </w:r>
      <w:hyperlink r:id="rId49">
        <w:r>
          <w:rPr>
            <w:color w:val="1155CC"/>
            <w:sz w:val="16"/>
            <w:szCs w:val="16"/>
            <w:u w:val="single"/>
          </w:rPr>
          <w:t>https://www.portalvs.sk/regzam/detail/10722</w:t>
        </w:r>
      </w:hyperlink>
    </w:p>
    <w:p w:rsidR="006C3553" w:rsidRDefault="006E6400">
      <w:pPr>
        <w:numPr>
          <w:ilvl w:val="0"/>
          <w:numId w:val="48"/>
        </w:numPr>
        <w:spacing w:after="0" w:line="240" w:lineRule="auto"/>
        <w:ind w:left="720" w:hanging="360"/>
        <w:rPr>
          <w:sz w:val="16"/>
          <w:szCs w:val="16"/>
        </w:rPr>
      </w:pPr>
      <w:r>
        <w:rPr>
          <w:sz w:val="16"/>
          <w:szCs w:val="16"/>
        </w:rPr>
        <w:t xml:space="preserve">prof. PhDr. </w:t>
      </w:r>
      <w:proofErr w:type="spellStart"/>
      <w:r>
        <w:rPr>
          <w:sz w:val="16"/>
          <w:szCs w:val="16"/>
        </w:rPr>
        <w:t>Natalyia</w:t>
      </w:r>
      <w:proofErr w:type="spellEnd"/>
      <w:r>
        <w:rPr>
          <w:sz w:val="16"/>
          <w:szCs w:val="16"/>
        </w:rPr>
        <w:t xml:space="preserve"> Panasenko, DrSc. - Cudzí jazyk I., Cudzí jazyk II., </w:t>
      </w:r>
      <w:hyperlink r:id="rId50">
        <w:r>
          <w:rPr>
            <w:color w:val="1155CC"/>
            <w:sz w:val="16"/>
            <w:szCs w:val="16"/>
            <w:u w:val="single"/>
          </w:rPr>
          <w:t>natalyia.panasenko@ucm.sk</w:t>
        </w:r>
      </w:hyperlink>
      <w:r>
        <w:rPr>
          <w:sz w:val="16"/>
          <w:szCs w:val="16"/>
        </w:rPr>
        <w:t xml:space="preserve">, </w:t>
      </w:r>
      <w:hyperlink r:id="rId51">
        <w:r>
          <w:rPr>
            <w:color w:val="1155CC"/>
            <w:sz w:val="16"/>
            <w:szCs w:val="16"/>
            <w:u w:val="single"/>
          </w:rPr>
          <w:t>https://www.portalvs.sk/regzam/detail/14430</w:t>
        </w:r>
      </w:hyperlink>
    </w:p>
    <w:p w:rsidR="006C3553" w:rsidRDefault="006C3553">
      <w:pPr>
        <w:pBdr>
          <w:top w:val="nil"/>
          <w:left w:val="nil"/>
          <w:bottom w:val="nil"/>
          <w:right w:val="nil"/>
          <w:between w:val="nil"/>
        </w:pBdr>
        <w:spacing w:after="0"/>
        <w:ind w:left="720"/>
        <w:rPr>
          <w:sz w:val="16"/>
          <w:szCs w:val="16"/>
        </w:rPr>
      </w:pPr>
    </w:p>
    <w:p w:rsidR="006C3553" w:rsidRDefault="006E6400">
      <w:pPr>
        <w:numPr>
          <w:ilvl w:val="0"/>
          <w:numId w:val="29"/>
        </w:numPr>
        <w:pBdr>
          <w:top w:val="nil"/>
          <w:left w:val="nil"/>
          <w:bottom w:val="nil"/>
          <w:right w:val="nil"/>
          <w:between w:val="nil"/>
        </w:pBdr>
        <w:spacing w:after="0" w:line="240" w:lineRule="auto"/>
        <w:rPr>
          <w:color w:val="000000"/>
          <w:sz w:val="16"/>
          <w:szCs w:val="16"/>
          <w:highlight w:val="white"/>
        </w:rPr>
      </w:pPr>
      <w:r>
        <w:rPr>
          <w:b/>
          <w:color w:val="000000"/>
          <w:sz w:val="16"/>
          <w:szCs w:val="16"/>
          <w:highlight w:val="white"/>
        </w:rPr>
        <w:t xml:space="preserve">Zoznam školiteľov záverečných prác s priradením k témam (s uvedením kontaktov). </w:t>
      </w:r>
    </w:p>
    <w:p w:rsidR="006C3553" w:rsidRDefault="006C3553">
      <w:pPr>
        <w:pBdr>
          <w:top w:val="nil"/>
          <w:left w:val="nil"/>
          <w:bottom w:val="nil"/>
          <w:right w:val="nil"/>
          <w:between w:val="nil"/>
        </w:pBdr>
        <w:spacing w:after="0" w:line="240" w:lineRule="auto"/>
        <w:ind w:left="360"/>
        <w:rPr>
          <w:b/>
          <w:sz w:val="16"/>
          <w:szCs w:val="16"/>
          <w:highlight w:val="white"/>
        </w:rPr>
      </w:pPr>
    </w:p>
    <w:p w:rsidR="006C3553" w:rsidRDefault="006E6400">
      <w:pPr>
        <w:numPr>
          <w:ilvl w:val="0"/>
          <w:numId w:val="46"/>
        </w:numPr>
        <w:spacing w:after="0"/>
        <w:ind w:left="720"/>
        <w:jc w:val="both"/>
        <w:rPr>
          <w:sz w:val="16"/>
          <w:szCs w:val="16"/>
        </w:rPr>
      </w:pPr>
      <w:r>
        <w:rPr>
          <w:sz w:val="16"/>
          <w:szCs w:val="16"/>
        </w:rPr>
        <w:t xml:space="preserve">doc. Mgr. Norbert Vrabec, PhD. - </w:t>
      </w:r>
      <w:hyperlink r:id="rId52">
        <w:r>
          <w:rPr>
            <w:color w:val="1155CC"/>
            <w:sz w:val="16"/>
            <w:szCs w:val="16"/>
            <w:u w:val="single"/>
          </w:rPr>
          <w:t>norbert.vrabec@ucm.sk</w:t>
        </w:r>
      </w:hyperlink>
      <w:r>
        <w:rPr>
          <w:sz w:val="16"/>
          <w:szCs w:val="16"/>
        </w:rPr>
        <w:t>, Digitálne platformy v kontexte mediálnych a informačných kompetencií, Percepcia vedy a vedeckých informácií ako súčasť mediálnych a informačných kompetencií</w:t>
      </w:r>
    </w:p>
    <w:p w:rsidR="006C3553" w:rsidRDefault="006E6400">
      <w:pPr>
        <w:numPr>
          <w:ilvl w:val="0"/>
          <w:numId w:val="46"/>
        </w:numPr>
        <w:spacing w:after="0"/>
        <w:ind w:left="720"/>
        <w:jc w:val="both"/>
        <w:rPr>
          <w:sz w:val="16"/>
          <w:szCs w:val="16"/>
        </w:rPr>
      </w:pPr>
      <w:r>
        <w:rPr>
          <w:sz w:val="16"/>
          <w:szCs w:val="16"/>
        </w:rPr>
        <w:t xml:space="preserve">prof. PhDr. Miloš Mistrík, </w:t>
      </w:r>
      <w:proofErr w:type="spellStart"/>
      <w:r>
        <w:rPr>
          <w:sz w:val="16"/>
          <w:szCs w:val="16"/>
        </w:rPr>
        <w:t>DrSC.</w:t>
      </w:r>
      <w:proofErr w:type="spellEnd"/>
      <w:r>
        <w:rPr>
          <w:sz w:val="16"/>
          <w:szCs w:val="16"/>
        </w:rPr>
        <w:t xml:space="preserve">, </w:t>
      </w:r>
      <w:hyperlink r:id="rId53">
        <w:r>
          <w:rPr>
            <w:color w:val="1155CC"/>
            <w:sz w:val="16"/>
            <w:szCs w:val="16"/>
            <w:u w:val="single"/>
          </w:rPr>
          <w:t>milos.mistrik@ucm.sk</w:t>
        </w:r>
      </w:hyperlink>
      <w:r>
        <w:rPr>
          <w:sz w:val="16"/>
          <w:szCs w:val="16"/>
        </w:rPr>
        <w:t xml:space="preserve">, Regulácia a </w:t>
      </w:r>
      <w:proofErr w:type="spellStart"/>
      <w:r>
        <w:rPr>
          <w:sz w:val="16"/>
          <w:szCs w:val="16"/>
        </w:rPr>
        <w:t>autoregulácia</w:t>
      </w:r>
      <w:proofErr w:type="spellEnd"/>
      <w:r>
        <w:rPr>
          <w:sz w:val="16"/>
          <w:szCs w:val="16"/>
        </w:rPr>
        <w:t xml:space="preserve"> médií. </w:t>
      </w:r>
    </w:p>
    <w:p w:rsidR="006C3553" w:rsidRDefault="006E6400">
      <w:pPr>
        <w:numPr>
          <w:ilvl w:val="0"/>
          <w:numId w:val="46"/>
        </w:numPr>
        <w:spacing w:after="0"/>
        <w:ind w:left="720"/>
        <w:jc w:val="both"/>
        <w:rPr>
          <w:sz w:val="16"/>
          <w:szCs w:val="16"/>
        </w:rPr>
      </w:pPr>
      <w:r>
        <w:rPr>
          <w:sz w:val="16"/>
          <w:szCs w:val="16"/>
        </w:rPr>
        <w:t xml:space="preserve">prof. PhDr. Slavomír Gálik, PhD. - </w:t>
      </w:r>
      <w:hyperlink r:id="rId54">
        <w:r>
          <w:rPr>
            <w:color w:val="1155CC"/>
            <w:sz w:val="16"/>
            <w:szCs w:val="16"/>
            <w:u w:val="single"/>
          </w:rPr>
          <w:t>slavomir.galik@ucm.sk</w:t>
        </w:r>
      </w:hyperlink>
      <w:r>
        <w:rPr>
          <w:sz w:val="16"/>
          <w:szCs w:val="16"/>
        </w:rPr>
        <w:t xml:space="preserve">, Médiá a pravda. K problémom objektívneho informovania v médiách, </w:t>
      </w:r>
      <w:r>
        <w:rPr>
          <w:color w:val="222222"/>
          <w:sz w:val="16"/>
          <w:szCs w:val="16"/>
          <w:highlight w:val="white"/>
        </w:rPr>
        <w:t xml:space="preserve">Problém mediálnej pravdy v kontexte súčasných </w:t>
      </w:r>
      <w:proofErr w:type="spellStart"/>
      <w:r>
        <w:rPr>
          <w:color w:val="222222"/>
          <w:sz w:val="16"/>
          <w:szCs w:val="16"/>
          <w:highlight w:val="white"/>
        </w:rPr>
        <w:t>sociokultúrnych</w:t>
      </w:r>
      <w:proofErr w:type="spellEnd"/>
      <w:r>
        <w:rPr>
          <w:color w:val="222222"/>
          <w:sz w:val="16"/>
          <w:szCs w:val="16"/>
          <w:highlight w:val="white"/>
        </w:rPr>
        <w:t xml:space="preserve"> praktík, Mediálna komunikácia a informácie ako </w:t>
      </w:r>
      <w:proofErr w:type="spellStart"/>
      <w:r>
        <w:rPr>
          <w:color w:val="222222"/>
          <w:sz w:val="16"/>
          <w:szCs w:val="16"/>
          <w:highlight w:val="white"/>
        </w:rPr>
        <w:t>epistemologicko</w:t>
      </w:r>
      <w:proofErr w:type="spellEnd"/>
      <w:r>
        <w:rPr>
          <w:color w:val="222222"/>
          <w:sz w:val="16"/>
          <w:szCs w:val="16"/>
          <w:highlight w:val="white"/>
        </w:rPr>
        <w:t>-etický problém</w:t>
      </w:r>
    </w:p>
    <w:p w:rsidR="006C3553" w:rsidRDefault="006E6400">
      <w:pPr>
        <w:numPr>
          <w:ilvl w:val="0"/>
          <w:numId w:val="46"/>
        </w:numPr>
        <w:spacing w:after="0"/>
        <w:ind w:left="720"/>
        <w:jc w:val="both"/>
        <w:rPr>
          <w:sz w:val="16"/>
          <w:szCs w:val="16"/>
        </w:rPr>
      </w:pPr>
      <w:r>
        <w:rPr>
          <w:sz w:val="16"/>
          <w:szCs w:val="16"/>
        </w:rPr>
        <w:t xml:space="preserve">doc. PhDr. Viera </w:t>
      </w:r>
      <w:proofErr w:type="spellStart"/>
      <w:r>
        <w:rPr>
          <w:sz w:val="16"/>
          <w:szCs w:val="16"/>
        </w:rPr>
        <w:t>Kačinová</w:t>
      </w:r>
      <w:proofErr w:type="spellEnd"/>
      <w:r>
        <w:rPr>
          <w:sz w:val="16"/>
          <w:szCs w:val="16"/>
        </w:rPr>
        <w:t xml:space="preserve">, PhD. - </w:t>
      </w:r>
      <w:hyperlink r:id="rId55">
        <w:r>
          <w:rPr>
            <w:color w:val="1155CC"/>
            <w:sz w:val="16"/>
            <w:szCs w:val="16"/>
            <w:u w:val="single"/>
          </w:rPr>
          <w:t>viera.kacinova@ucm.sk</w:t>
        </w:r>
      </w:hyperlink>
      <w:r>
        <w:rPr>
          <w:sz w:val="16"/>
          <w:szCs w:val="16"/>
        </w:rPr>
        <w:t xml:space="preserve">, Stratégie </w:t>
      </w:r>
      <w:proofErr w:type="spellStart"/>
      <w:r>
        <w:rPr>
          <w:sz w:val="16"/>
          <w:szCs w:val="16"/>
        </w:rPr>
        <w:t>kognitivizácie</w:t>
      </w:r>
      <w:proofErr w:type="spellEnd"/>
      <w:r>
        <w:rPr>
          <w:sz w:val="16"/>
          <w:szCs w:val="16"/>
        </w:rPr>
        <w:t xml:space="preserve"> osobnosti v procese učenia o médiách, Metódy ekologického prístupu k médiám v kontexte mediálnej edukácie</w:t>
      </w:r>
    </w:p>
    <w:p w:rsidR="006C3553" w:rsidRDefault="006E6400">
      <w:pPr>
        <w:numPr>
          <w:ilvl w:val="0"/>
          <w:numId w:val="46"/>
        </w:numPr>
        <w:spacing w:after="0"/>
        <w:ind w:left="720"/>
        <w:jc w:val="both"/>
        <w:rPr>
          <w:sz w:val="16"/>
          <w:szCs w:val="16"/>
        </w:rPr>
      </w:pPr>
      <w:r>
        <w:rPr>
          <w:sz w:val="16"/>
          <w:szCs w:val="16"/>
        </w:rPr>
        <w:t xml:space="preserve">Mgr. Peter Krajčovič, PhD. - </w:t>
      </w:r>
      <w:hyperlink r:id="rId56">
        <w:r>
          <w:rPr>
            <w:color w:val="1155CC"/>
            <w:sz w:val="16"/>
            <w:szCs w:val="16"/>
            <w:u w:val="single"/>
          </w:rPr>
          <w:t>peter.krajcovic@ucm.sk</w:t>
        </w:r>
      </w:hyperlink>
      <w:r>
        <w:rPr>
          <w:sz w:val="16"/>
          <w:szCs w:val="16"/>
        </w:rPr>
        <w:t>, Ekonomika pozornosti tradičných a nových médií</w:t>
      </w:r>
    </w:p>
    <w:p w:rsidR="006C3553" w:rsidRDefault="006E6400">
      <w:pPr>
        <w:numPr>
          <w:ilvl w:val="0"/>
          <w:numId w:val="46"/>
        </w:numPr>
        <w:spacing w:after="0"/>
        <w:ind w:left="720"/>
        <w:jc w:val="both"/>
        <w:rPr>
          <w:sz w:val="16"/>
          <w:szCs w:val="16"/>
        </w:rPr>
      </w:pPr>
      <w:r>
        <w:rPr>
          <w:sz w:val="16"/>
          <w:szCs w:val="16"/>
        </w:rPr>
        <w:lastRenderedPageBreak/>
        <w:t xml:space="preserve">doc. PhDr. Daniela Kollárová, PhD. - </w:t>
      </w:r>
      <w:hyperlink r:id="rId57">
        <w:r>
          <w:rPr>
            <w:color w:val="1155CC"/>
            <w:sz w:val="16"/>
            <w:szCs w:val="16"/>
            <w:u w:val="single"/>
          </w:rPr>
          <w:t>daniela.kollarova@ucm.sk</w:t>
        </w:r>
      </w:hyperlink>
      <w:r>
        <w:rPr>
          <w:sz w:val="16"/>
          <w:szCs w:val="16"/>
        </w:rPr>
        <w:t>, Dezinformácie v spotrebiteľských recenziách a ich vplyv na nákupné správanie spotrebiteľov  a imidž firmy</w:t>
      </w:r>
    </w:p>
    <w:p w:rsidR="006C3553" w:rsidRDefault="006E6400">
      <w:pPr>
        <w:numPr>
          <w:ilvl w:val="0"/>
          <w:numId w:val="46"/>
        </w:numPr>
        <w:spacing w:after="0"/>
        <w:ind w:left="720"/>
        <w:jc w:val="both"/>
        <w:rPr>
          <w:sz w:val="16"/>
          <w:szCs w:val="16"/>
        </w:rPr>
      </w:pPr>
      <w:r>
        <w:rPr>
          <w:sz w:val="16"/>
          <w:szCs w:val="16"/>
        </w:rPr>
        <w:t xml:space="preserve">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xml:space="preserve">, PhD. - </w:t>
      </w:r>
      <w:hyperlink r:id="rId58">
        <w:r>
          <w:rPr>
            <w:color w:val="1155CC"/>
            <w:sz w:val="16"/>
            <w:szCs w:val="16"/>
            <w:u w:val="single"/>
          </w:rPr>
          <w:t>lukas.wojciechowski@ucm.sk</w:t>
        </w:r>
      </w:hyperlink>
      <w:r>
        <w:rPr>
          <w:sz w:val="16"/>
          <w:szCs w:val="16"/>
        </w:rPr>
        <w:t xml:space="preserve">, Semiotické a </w:t>
      </w:r>
      <w:proofErr w:type="spellStart"/>
      <w:r>
        <w:rPr>
          <w:sz w:val="16"/>
          <w:szCs w:val="16"/>
        </w:rPr>
        <w:t>naratologické</w:t>
      </w:r>
      <w:proofErr w:type="spellEnd"/>
      <w:r>
        <w:rPr>
          <w:sz w:val="16"/>
          <w:szCs w:val="16"/>
        </w:rPr>
        <w:t xml:space="preserve"> komponenty v mediálnych obsahoch</w:t>
      </w:r>
    </w:p>
    <w:p w:rsidR="006C3553" w:rsidRDefault="006E6400">
      <w:pPr>
        <w:numPr>
          <w:ilvl w:val="0"/>
          <w:numId w:val="46"/>
        </w:numPr>
        <w:spacing w:after="0"/>
        <w:ind w:left="720"/>
        <w:jc w:val="both"/>
        <w:rPr>
          <w:sz w:val="16"/>
          <w:szCs w:val="16"/>
        </w:rPr>
      </w:pPr>
      <w:r>
        <w:rPr>
          <w:sz w:val="16"/>
          <w:szCs w:val="16"/>
        </w:rPr>
        <w:t xml:space="preserve">doc. PhDr. Zora Hudíková, PhD. - </w:t>
      </w:r>
      <w:hyperlink r:id="rId59">
        <w:r>
          <w:rPr>
            <w:color w:val="1155CC"/>
            <w:sz w:val="16"/>
            <w:szCs w:val="16"/>
            <w:u w:val="single"/>
          </w:rPr>
          <w:t>zora.hudikova@ucm.sk</w:t>
        </w:r>
      </w:hyperlink>
      <w:r>
        <w:rPr>
          <w:sz w:val="16"/>
          <w:szCs w:val="16"/>
        </w:rPr>
        <w:t>, Mediálne rituály generácie alfa, Potreby publika a komunikačné paradigmy</w:t>
      </w:r>
    </w:p>
    <w:p w:rsidR="006C3553" w:rsidRDefault="006E6400">
      <w:pPr>
        <w:numPr>
          <w:ilvl w:val="0"/>
          <w:numId w:val="46"/>
        </w:numPr>
        <w:spacing w:after="0"/>
        <w:ind w:left="720"/>
        <w:jc w:val="both"/>
        <w:rPr>
          <w:sz w:val="16"/>
          <w:szCs w:val="16"/>
        </w:rPr>
      </w:pPr>
      <w:r>
        <w:rPr>
          <w:sz w:val="16"/>
          <w:szCs w:val="16"/>
        </w:rPr>
        <w:t xml:space="preserve">doc. PhDr. Ján Višňovský, PhD. - </w:t>
      </w:r>
      <w:hyperlink r:id="rId60">
        <w:r>
          <w:rPr>
            <w:color w:val="1155CC"/>
            <w:sz w:val="16"/>
            <w:szCs w:val="16"/>
            <w:u w:val="single"/>
          </w:rPr>
          <w:t>jan.visnovsky@ucm.sk</w:t>
        </w:r>
      </w:hyperlink>
      <w:r>
        <w:rPr>
          <w:sz w:val="16"/>
          <w:szCs w:val="16"/>
        </w:rPr>
        <w:t>, Falošné správy, dezinformácie a propaganda v digitálnom priestore, Vzťah recipientov k spoplatňovaniu mediálneho obsahu</w:t>
      </w:r>
    </w:p>
    <w:p w:rsidR="006C3553" w:rsidRDefault="006E6400">
      <w:pPr>
        <w:numPr>
          <w:ilvl w:val="0"/>
          <w:numId w:val="46"/>
        </w:numPr>
        <w:spacing w:after="0"/>
        <w:ind w:left="720"/>
        <w:jc w:val="both"/>
        <w:rPr>
          <w:sz w:val="16"/>
          <w:szCs w:val="16"/>
        </w:rPr>
      </w:pPr>
      <w:r>
        <w:rPr>
          <w:sz w:val="16"/>
          <w:szCs w:val="16"/>
        </w:rPr>
        <w:t xml:space="preserve">doc. PhDr. Jana Radošinská, PhD. - </w:t>
      </w:r>
      <w:hyperlink r:id="rId61">
        <w:r>
          <w:rPr>
            <w:color w:val="1155CC"/>
            <w:sz w:val="16"/>
            <w:szCs w:val="16"/>
            <w:u w:val="single"/>
          </w:rPr>
          <w:t>jana.radosinska@ucm.sk</w:t>
        </w:r>
      </w:hyperlink>
      <w:r>
        <w:rPr>
          <w:sz w:val="16"/>
          <w:szCs w:val="16"/>
        </w:rPr>
        <w:t>, Reflexia politických káuz a pochybení verejných autorít v globalizovanej kinematografii</w:t>
      </w:r>
    </w:p>
    <w:p w:rsidR="006C3553" w:rsidRDefault="006C3553">
      <w:pPr>
        <w:pBdr>
          <w:top w:val="nil"/>
          <w:left w:val="nil"/>
          <w:bottom w:val="nil"/>
          <w:right w:val="nil"/>
          <w:between w:val="nil"/>
        </w:pBdr>
        <w:spacing w:after="0" w:line="240" w:lineRule="auto"/>
        <w:rPr>
          <w:color w:val="000000"/>
          <w:sz w:val="16"/>
          <w:szCs w:val="16"/>
          <w:shd w:val="clear" w:color="auto" w:fill="FF9900"/>
        </w:rPr>
      </w:pPr>
    </w:p>
    <w:p w:rsidR="006C3553" w:rsidRDefault="006E6400">
      <w:pPr>
        <w:numPr>
          <w:ilvl w:val="0"/>
          <w:numId w:val="29"/>
        </w:numPr>
        <w:pBdr>
          <w:top w:val="nil"/>
          <w:left w:val="nil"/>
          <w:bottom w:val="nil"/>
          <w:right w:val="nil"/>
          <w:between w:val="nil"/>
        </w:pBdr>
        <w:spacing w:after="0" w:line="240" w:lineRule="auto"/>
        <w:rPr>
          <w:b/>
          <w:sz w:val="16"/>
          <w:szCs w:val="16"/>
        </w:rPr>
      </w:pPr>
      <w:r>
        <w:rPr>
          <w:b/>
          <w:sz w:val="16"/>
          <w:szCs w:val="16"/>
        </w:rPr>
        <w:t>Odkaz na vedecko/umelecko-pedagogické charakteristiky školiteľov záverečných prác.</w:t>
      </w:r>
    </w:p>
    <w:p w:rsidR="006C3553" w:rsidRDefault="006C3553">
      <w:pPr>
        <w:pBdr>
          <w:top w:val="nil"/>
          <w:left w:val="nil"/>
          <w:bottom w:val="nil"/>
          <w:right w:val="nil"/>
          <w:between w:val="nil"/>
        </w:pBdr>
        <w:spacing w:after="0" w:line="240" w:lineRule="auto"/>
        <w:ind w:left="360"/>
        <w:rPr>
          <w:b/>
          <w:sz w:val="16"/>
          <w:szCs w:val="16"/>
        </w:rPr>
      </w:pPr>
    </w:p>
    <w:p w:rsidR="006C3553" w:rsidRDefault="006E6400">
      <w:pPr>
        <w:numPr>
          <w:ilvl w:val="0"/>
          <w:numId w:val="9"/>
        </w:numPr>
        <w:spacing w:after="0"/>
        <w:ind w:left="720"/>
        <w:rPr>
          <w:sz w:val="16"/>
          <w:szCs w:val="16"/>
        </w:rPr>
      </w:pPr>
      <w:r>
        <w:rPr>
          <w:sz w:val="16"/>
          <w:szCs w:val="16"/>
        </w:rPr>
        <w:t>doc. Mgr. Norbert Vrabec, PhD. - viď príloha</w:t>
      </w:r>
    </w:p>
    <w:p w:rsidR="006C3553" w:rsidRDefault="006E6400">
      <w:pPr>
        <w:numPr>
          <w:ilvl w:val="0"/>
          <w:numId w:val="9"/>
        </w:numPr>
        <w:spacing w:after="0"/>
        <w:ind w:left="720"/>
        <w:rPr>
          <w:sz w:val="16"/>
          <w:szCs w:val="16"/>
        </w:rPr>
      </w:pPr>
      <w:r>
        <w:rPr>
          <w:sz w:val="16"/>
          <w:szCs w:val="16"/>
        </w:rPr>
        <w:t>prof. PhDr. Miloš Mistrík, DrSc. - viď príloha</w:t>
      </w:r>
    </w:p>
    <w:p w:rsidR="006C3553" w:rsidRDefault="006E6400">
      <w:pPr>
        <w:numPr>
          <w:ilvl w:val="0"/>
          <w:numId w:val="9"/>
        </w:numPr>
        <w:pBdr>
          <w:top w:val="nil"/>
          <w:left w:val="nil"/>
          <w:bottom w:val="nil"/>
          <w:right w:val="nil"/>
          <w:between w:val="nil"/>
        </w:pBdr>
        <w:spacing w:after="0"/>
        <w:ind w:left="720"/>
        <w:rPr>
          <w:sz w:val="16"/>
          <w:szCs w:val="16"/>
        </w:rPr>
      </w:pPr>
      <w:r>
        <w:rPr>
          <w:sz w:val="16"/>
          <w:szCs w:val="16"/>
        </w:rPr>
        <w:t>prof. PhDr. Slavomír Gálik, PhD. - viď príloha</w:t>
      </w:r>
    </w:p>
    <w:p w:rsidR="006C3553" w:rsidRDefault="006E6400">
      <w:pPr>
        <w:numPr>
          <w:ilvl w:val="0"/>
          <w:numId w:val="9"/>
        </w:numPr>
        <w:pBdr>
          <w:top w:val="nil"/>
          <w:left w:val="nil"/>
          <w:bottom w:val="nil"/>
          <w:right w:val="nil"/>
          <w:between w:val="nil"/>
        </w:pBdr>
        <w:spacing w:after="0"/>
        <w:ind w:left="720"/>
        <w:rPr>
          <w:sz w:val="16"/>
          <w:szCs w:val="16"/>
        </w:rPr>
      </w:pPr>
      <w:r>
        <w:rPr>
          <w:sz w:val="16"/>
          <w:szCs w:val="16"/>
        </w:rPr>
        <w:t>doc. PhDr. Daniela Kollárová, PhD. - viď príloha</w:t>
      </w:r>
    </w:p>
    <w:p w:rsidR="006C3553" w:rsidRDefault="006E6400">
      <w:pPr>
        <w:numPr>
          <w:ilvl w:val="0"/>
          <w:numId w:val="9"/>
        </w:numPr>
        <w:spacing w:after="0"/>
        <w:ind w:left="720"/>
        <w:rPr>
          <w:sz w:val="16"/>
          <w:szCs w:val="16"/>
        </w:rPr>
      </w:pPr>
      <w:r>
        <w:rPr>
          <w:sz w:val="16"/>
          <w:szCs w:val="16"/>
        </w:rPr>
        <w:t xml:space="preserve">doc. PhDr. Viera </w:t>
      </w:r>
      <w:proofErr w:type="spellStart"/>
      <w:r>
        <w:rPr>
          <w:sz w:val="16"/>
          <w:szCs w:val="16"/>
        </w:rPr>
        <w:t>Kačinová</w:t>
      </w:r>
      <w:proofErr w:type="spellEnd"/>
      <w:r>
        <w:rPr>
          <w:sz w:val="16"/>
          <w:szCs w:val="16"/>
        </w:rPr>
        <w:t>, PhD. - viď príloha</w:t>
      </w:r>
    </w:p>
    <w:p w:rsidR="006C3553" w:rsidRDefault="006E6400">
      <w:pPr>
        <w:numPr>
          <w:ilvl w:val="0"/>
          <w:numId w:val="9"/>
        </w:numPr>
        <w:spacing w:after="0"/>
        <w:ind w:left="720"/>
        <w:rPr>
          <w:sz w:val="16"/>
          <w:szCs w:val="16"/>
        </w:rPr>
      </w:pPr>
      <w:r>
        <w:rPr>
          <w:sz w:val="16"/>
          <w:szCs w:val="16"/>
        </w:rPr>
        <w:t>Mgr. Peter Krajčovič, PhD. - viď príloha</w:t>
      </w:r>
    </w:p>
    <w:p w:rsidR="006C3553" w:rsidRDefault="006E6400">
      <w:pPr>
        <w:numPr>
          <w:ilvl w:val="0"/>
          <w:numId w:val="9"/>
        </w:numPr>
        <w:pBdr>
          <w:top w:val="nil"/>
          <w:left w:val="nil"/>
          <w:bottom w:val="nil"/>
          <w:right w:val="nil"/>
          <w:between w:val="nil"/>
        </w:pBdr>
        <w:spacing w:after="0"/>
        <w:ind w:left="720"/>
        <w:rPr>
          <w:sz w:val="16"/>
          <w:szCs w:val="16"/>
        </w:rPr>
      </w:pPr>
      <w:r>
        <w:rPr>
          <w:sz w:val="16"/>
          <w:szCs w:val="16"/>
        </w:rPr>
        <w:t xml:space="preserve">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PhD. - viď príloha</w:t>
      </w:r>
    </w:p>
    <w:p w:rsidR="006C3553" w:rsidRDefault="006E6400">
      <w:pPr>
        <w:numPr>
          <w:ilvl w:val="0"/>
          <w:numId w:val="9"/>
        </w:numPr>
        <w:pBdr>
          <w:top w:val="nil"/>
          <w:left w:val="nil"/>
          <w:bottom w:val="nil"/>
          <w:right w:val="nil"/>
          <w:between w:val="nil"/>
        </w:pBdr>
        <w:spacing w:after="0"/>
        <w:ind w:left="720"/>
        <w:rPr>
          <w:sz w:val="16"/>
          <w:szCs w:val="16"/>
        </w:rPr>
      </w:pPr>
      <w:r>
        <w:rPr>
          <w:sz w:val="16"/>
          <w:szCs w:val="16"/>
        </w:rPr>
        <w:t>doc. PhDr. Zora Hudíková, PhD. - viď príloha</w:t>
      </w:r>
    </w:p>
    <w:p w:rsidR="006C3553" w:rsidRDefault="006E6400">
      <w:pPr>
        <w:numPr>
          <w:ilvl w:val="0"/>
          <w:numId w:val="9"/>
        </w:numPr>
        <w:pBdr>
          <w:top w:val="nil"/>
          <w:left w:val="nil"/>
          <w:bottom w:val="nil"/>
          <w:right w:val="nil"/>
          <w:between w:val="nil"/>
        </w:pBdr>
        <w:spacing w:after="0"/>
        <w:ind w:left="720"/>
        <w:rPr>
          <w:sz w:val="16"/>
          <w:szCs w:val="16"/>
        </w:rPr>
      </w:pPr>
      <w:r>
        <w:rPr>
          <w:sz w:val="16"/>
          <w:szCs w:val="16"/>
        </w:rPr>
        <w:t>doc. PhDr. Ján Višňovský, PhD. - viď príloha</w:t>
      </w:r>
    </w:p>
    <w:p w:rsidR="006C3553" w:rsidRDefault="006E6400">
      <w:pPr>
        <w:numPr>
          <w:ilvl w:val="0"/>
          <w:numId w:val="9"/>
        </w:numPr>
        <w:pBdr>
          <w:top w:val="nil"/>
          <w:left w:val="nil"/>
          <w:bottom w:val="nil"/>
          <w:right w:val="nil"/>
          <w:between w:val="nil"/>
        </w:pBdr>
        <w:spacing w:after="0"/>
        <w:ind w:left="720"/>
        <w:rPr>
          <w:sz w:val="16"/>
          <w:szCs w:val="16"/>
        </w:rPr>
      </w:pPr>
      <w:r>
        <w:rPr>
          <w:sz w:val="16"/>
          <w:szCs w:val="16"/>
        </w:rPr>
        <w:t>doc. PhDr. Jana Radošinská, PhD. - viď príloha</w:t>
      </w:r>
    </w:p>
    <w:p w:rsidR="006C3553" w:rsidRDefault="006C3553">
      <w:pPr>
        <w:spacing w:after="0" w:line="240" w:lineRule="auto"/>
        <w:rPr>
          <w:sz w:val="16"/>
          <w:szCs w:val="16"/>
        </w:rPr>
      </w:pPr>
    </w:p>
    <w:p w:rsidR="006C3553" w:rsidRDefault="006E6400">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Zástupcovia študentov, ktorí zastupujú záujmy študentov študijného programu (meno a kontakt). </w:t>
      </w:r>
    </w:p>
    <w:p w:rsidR="006C3553" w:rsidRDefault="006C3553">
      <w:pPr>
        <w:pBdr>
          <w:top w:val="nil"/>
          <w:left w:val="nil"/>
          <w:bottom w:val="nil"/>
          <w:right w:val="nil"/>
          <w:between w:val="nil"/>
        </w:pBdr>
        <w:spacing w:after="0" w:line="240" w:lineRule="auto"/>
        <w:ind w:left="360"/>
        <w:rPr>
          <w:b/>
          <w:sz w:val="16"/>
          <w:szCs w:val="16"/>
        </w:rPr>
      </w:pPr>
    </w:p>
    <w:p w:rsidR="006C3553" w:rsidRDefault="006E6400">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Jana Paveleková - členka AS FMK, členka AS UCM,  </w:t>
      </w:r>
      <w:hyperlink r:id="rId62">
        <w:r>
          <w:rPr>
            <w:color w:val="1155CC"/>
            <w:sz w:val="16"/>
            <w:szCs w:val="16"/>
            <w:u w:val="single"/>
          </w:rPr>
          <w:t>jana.pavelekova@gmail.com</w:t>
        </w:r>
      </w:hyperlink>
    </w:p>
    <w:p w:rsidR="006C3553" w:rsidRDefault="006E6400">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Martin Vanko - člen AS FMK,  člen AS FMK, </w:t>
      </w:r>
      <w:hyperlink r:id="rId63">
        <w:r>
          <w:rPr>
            <w:color w:val="1155CC"/>
            <w:sz w:val="16"/>
            <w:szCs w:val="16"/>
            <w:u w:val="single"/>
          </w:rPr>
          <w:t>vanko.matko@gmail.com</w:t>
        </w:r>
      </w:hyperlink>
    </w:p>
    <w:p w:rsidR="006C3553" w:rsidRDefault="006E6400">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Miroslav Kapec - PhD. štúdium,  </w:t>
      </w:r>
      <w:hyperlink r:id="rId64">
        <w:r>
          <w:rPr>
            <w:color w:val="1155CC"/>
            <w:sz w:val="16"/>
            <w:szCs w:val="16"/>
            <w:u w:val="single"/>
          </w:rPr>
          <w:t>kapec.miroslav@gmail.com</w:t>
        </w:r>
      </w:hyperlink>
    </w:p>
    <w:p w:rsidR="006C3553" w:rsidRDefault="006E6400">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Diana Bulganová - PhD. štúdium, </w:t>
      </w:r>
      <w:hyperlink r:id="rId65">
        <w:r>
          <w:rPr>
            <w:color w:val="1155CC"/>
            <w:sz w:val="16"/>
            <w:szCs w:val="16"/>
            <w:u w:val="single"/>
          </w:rPr>
          <w:t>diana.bulganova@centrum.sk</w:t>
        </w:r>
      </w:hyperlink>
    </w:p>
    <w:p w:rsidR="006C3553" w:rsidRDefault="006E6400">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Bc. Nikoleta Uherčíková - Mgr. štúdium, </w:t>
      </w:r>
      <w:hyperlink r:id="rId66">
        <w:r>
          <w:rPr>
            <w:color w:val="1155CC"/>
            <w:sz w:val="16"/>
            <w:szCs w:val="16"/>
            <w:u w:val="single"/>
          </w:rPr>
          <w:t>nikoleta.uhercikova@gmail.com</w:t>
        </w:r>
      </w:hyperlink>
    </w:p>
    <w:p w:rsidR="006C3553" w:rsidRDefault="006E6400">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Bc. Viktória Hudáková  - Mgr. štúdium, </w:t>
      </w:r>
      <w:hyperlink r:id="rId67">
        <w:r>
          <w:rPr>
            <w:color w:val="1155CC"/>
            <w:sz w:val="16"/>
            <w:szCs w:val="16"/>
            <w:u w:val="single"/>
          </w:rPr>
          <w:t>hudakova.viki@gmail.com</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Študijný poradca študijného programu (s uvedením kontaktu a s informáciou o prístupe k poradenstvu a o rozvrhu konzultácií). </w:t>
      </w:r>
    </w:p>
    <w:p w:rsidR="006C3553" w:rsidRDefault="006E6400">
      <w:pPr>
        <w:pBdr>
          <w:top w:val="nil"/>
          <w:left w:val="nil"/>
          <w:bottom w:val="nil"/>
          <w:right w:val="nil"/>
          <w:between w:val="nil"/>
        </w:pBdr>
        <w:spacing w:after="0" w:line="240" w:lineRule="auto"/>
        <w:ind w:left="360"/>
        <w:rPr>
          <w:b/>
          <w:color w:val="000000"/>
          <w:sz w:val="16"/>
          <w:szCs w:val="16"/>
        </w:rPr>
      </w:pPr>
      <w:r>
        <w:rPr>
          <w:b/>
          <w:color w:val="000000"/>
          <w:sz w:val="16"/>
          <w:szCs w:val="16"/>
        </w:rPr>
        <w:t xml:space="preserve"> </w:t>
      </w:r>
    </w:p>
    <w:p w:rsidR="006C3553" w:rsidRDefault="006E6400">
      <w:pPr>
        <w:numPr>
          <w:ilvl w:val="0"/>
          <w:numId w:val="19"/>
        </w:numPr>
        <w:pBdr>
          <w:top w:val="nil"/>
          <w:left w:val="nil"/>
          <w:bottom w:val="nil"/>
          <w:right w:val="nil"/>
          <w:between w:val="nil"/>
        </w:pBdr>
        <w:spacing w:after="0" w:line="240" w:lineRule="auto"/>
        <w:ind w:left="810"/>
        <w:rPr>
          <w:sz w:val="16"/>
          <w:szCs w:val="16"/>
        </w:rPr>
      </w:pPr>
      <w:r>
        <w:rPr>
          <w:sz w:val="16"/>
          <w:szCs w:val="16"/>
        </w:rPr>
        <w:t xml:space="preserve">Mgr. Juliána Mináriková, PhD. - prodekanka pre výchovno-vzdelávaciu činnosť, </w:t>
      </w:r>
      <w:hyperlink r:id="rId68">
        <w:r>
          <w:rPr>
            <w:color w:val="1155CC"/>
            <w:sz w:val="16"/>
            <w:szCs w:val="16"/>
            <w:u w:val="single"/>
          </w:rPr>
          <w:t>juliana.minarikova@ucm.sk</w:t>
        </w:r>
      </w:hyperlink>
      <w:r>
        <w:rPr>
          <w:sz w:val="16"/>
          <w:szCs w:val="16"/>
        </w:rPr>
        <w:t xml:space="preserve">, </w:t>
      </w:r>
      <w:hyperlink r:id="rId69">
        <w:r>
          <w:rPr>
            <w:color w:val="1155CC"/>
            <w:sz w:val="16"/>
            <w:szCs w:val="16"/>
            <w:u w:val="single"/>
          </w:rPr>
          <w:t>https://fmk.sk/profil/juliana-minarikova/</w:t>
        </w:r>
      </w:hyperlink>
      <w:r>
        <w:rPr>
          <w:sz w:val="16"/>
          <w:szCs w:val="16"/>
        </w:rPr>
        <w:t>,</w:t>
      </w:r>
    </w:p>
    <w:p w:rsidR="006C3553" w:rsidRDefault="006E6400">
      <w:pPr>
        <w:numPr>
          <w:ilvl w:val="0"/>
          <w:numId w:val="19"/>
        </w:numPr>
        <w:pBdr>
          <w:top w:val="nil"/>
          <w:left w:val="nil"/>
          <w:bottom w:val="nil"/>
          <w:right w:val="nil"/>
          <w:between w:val="nil"/>
        </w:pBdr>
        <w:spacing w:after="0" w:line="240" w:lineRule="auto"/>
        <w:ind w:left="810"/>
        <w:rPr>
          <w:sz w:val="16"/>
          <w:szCs w:val="16"/>
        </w:rPr>
      </w:pPr>
      <w:r>
        <w:rPr>
          <w:sz w:val="16"/>
          <w:szCs w:val="16"/>
        </w:rPr>
        <w:t xml:space="preserve">Prof. PhDr. Slavomír Gálik, PhD. - prodekan pre vedecko-výskumnú činnosť a zahraničné vzťahy, </w:t>
      </w:r>
      <w:hyperlink r:id="rId70">
        <w:r>
          <w:rPr>
            <w:color w:val="1155CC"/>
            <w:sz w:val="16"/>
            <w:szCs w:val="16"/>
            <w:u w:val="single"/>
          </w:rPr>
          <w:t>slavomir.galik@ucm.sk</w:t>
        </w:r>
      </w:hyperlink>
      <w:r>
        <w:rPr>
          <w:sz w:val="16"/>
          <w:szCs w:val="16"/>
        </w:rPr>
        <w:t xml:space="preserve">, </w:t>
      </w:r>
      <w:hyperlink r:id="rId71">
        <w:r>
          <w:rPr>
            <w:color w:val="1155CC"/>
            <w:sz w:val="16"/>
            <w:szCs w:val="16"/>
            <w:u w:val="single"/>
          </w:rPr>
          <w:t>https://fmk.sk/profil/slavomir-galik/</w:t>
        </w:r>
      </w:hyperlink>
      <w:r>
        <w:rPr>
          <w:sz w:val="16"/>
          <w:szCs w:val="16"/>
        </w:rPr>
        <w:t>,</w:t>
      </w:r>
    </w:p>
    <w:p w:rsidR="006C3553" w:rsidRDefault="006E6400">
      <w:pPr>
        <w:numPr>
          <w:ilvl w:val="0"/>
          <w:numId w:val="19"/>
        </w:numPr>
        <w:spacing w:after="0" w:line="240" w:lineRule="auto"/>
        <w:ind w:left="810"/>
        <w:rPr>
          <w:rFonts w:ascii="Noto Sans Symbols" w:eastAsia="Noto Sans Symbols" w:hAnsi="Noto Sans Symbols" w:cs="Noto Sans Symbols"/>
          <w:sz w:val="16"/>
          <w:szCs w:val="16"/>
        </w:rPr>
      </w:pPr>
      <w:r>
        <w:rPr>
          <w:sz w:val="16"/>
          <w:szCs w:val="16"/>
        </w:rPr>
        <w:t xml:space="preserve">Mgr. Dáša </w:t>
      </w:r>
      <w:proofErr w:type="spellStart"/>
      <w:r>
        <w:rPr>
          <w:sz w:val="16"/>
          <w:szCs w:val="16"/>
        </w:rPr>
        <w:t>Franić,</w:t>
      </w:r>
      <w:proofErr w:type="spellEnd"/>
      <w:r>
        <w:rPr>
          <w:sz w:val="16"/>
          <w:szCs w:val="16"/>
        </w:rPr>
        <w:t xml:space="preserve"> PhD. - </w:t>
      </w:r>
      <w:proofErr w:type="spellStart"/>
      <w:r>
        <w:rPr>
          <w:sz w:val="16"/>
          <w:szCs w:val="16"/>
        </w:rPr>
        <w:t>predakanka</w:t>
      </w:r>
      <w:proofErr w:type="spellEnd"/>
      <w:r>
        <w:rPr>
          <w:sz w:val="16"/>
          <w:szCs w:val="16"/>
        </w:rPr>
        <w:t xml:space="preserve"> pre akreditáciu a kvalitu, </w:t>
      </w:r>
      <w:hyperlink r:id="rId72">
        <w:r>
          <w:rPr>
            <w:color w:val="1155CC"/>
            <w:sz w:val="16"/>
            <w:szCs w:val="16"/>
            <w:u w:val="single"/>
          </w:rPr>
          <w:t>dasa.franic@ucm.sk</w:t>
        </w:r>
      </w:hyperlink>
      <w:r>
        <w:rPr>
          <w:sz w:val="16"/>
          <w:szCs w:val="16"/>
        </w:rPr>
        <w:t xml:space="preserve">, </w:t>
      </w:r>
      <w:hyperlink r:id="rId73">
        <w:r>
          <w:rPr>
            <w:color w:val="1155CC"/>
            <w:sz w:val="16"/>
            <w:szCs w:val="16"/>
            <w:u w:val="single"/>
          </w:rPr>
          <w:t>https://fmk.sk/profil/dasa-mendelova/</w:t>
        </w:r>
      </w:hyperlink>
    </w:p>
    <w:p w:rsidR="006C3553" w:rsidRDefault="006E6400">
      <w:pPr>
        <w:numPr>
          <w:ilvl w:val="0"/>
          <w:numId w:val="19"/>
        </w:numPr>
        <w:pBdr>
          <w:top w:val="nil"/>
          <w:left w:val="nil"/>
          <w:bottom w:val="nil"/>
          <w:right w:val="nil"/>
          <w:between w:val="nil"/>
        </w:pBdr>
        <w:spacing w:after="0" w:line="240" w:lineRule="auto"/>
        <w:ind w:left="810"/>
        <w:rPr>
          <w:sz w:val="16"/>
          <w:szCs w:val="16"/>
        </w:rPr>
      </w:pPr>
      <w:r>
        <w:rPr>
          <w:sz w:val="16"/>
          <w:szCs w:val="16"/>
        </w:rPr>
        <w:t xml:space="preserve">Referentka pre PhD. štúdium: Mgr. Soňa </w:t>
      </w:r>
      <w:proofErr w:type="spellStart"/>
      <w:r>
        <w:rPr>
          <w:sz w:val="16"/>
          <w:szCs w:val="16"/>
        </w:rPr>
        <w:t>Svetlíková</w:t>
      </w:r>
      <w:proofErr w:type="spellEnd"/>
      <w:r>
        <w:rPr>
          <w:sz w:val="16"/>
          <w:szCs w:val="16"/>
        </w:rPr>
        <w:t xml:space="preserve">, PhD., </w:t>
      </w:r>
      <w:hyperlink r:id="rId74">
        <w:r>
          <w:rPr>
            <w:color w:val="1155CC"/>
            <w:sz w:val="16"/>
            <w:szCs w:val="16"/>
            <w:u w:val="single"/>
          </w:rPr>
          <w:t>sona.svetlikova@ucm.sk</w:t>
        </w:r>
      </w:hyperlink>
      <w:r>
        <w:rPr>
          <w:sz w:val="16"/>
          <w:szCs w:val="16"/>
        </w:rPr>
        <w:t xml:space="preserve">, </w:t>
      </w:r>
      <w:hyperlink r:id="rId75">
        <w:r>
          <w:rPr>
            <w:color w:val="1155CC"/>
            <w:sz w:val="16"/>
            <w:szCs w:val="16"/>
            <w:u w:val="single"/>
          </w:rPr>
          <w:t>https://www.ucm.sk/sk/oddelenie-kvality-a-vedy/</w:t>
        </w:r>
      </w:hyperlink>
      <w:r>
        <w:rPr>
          <w:sz w:val="16"/>
          <w:szCs w:val="16"/>
        </w:rPr>
        <w:t>.</w:t>
      </w:r>
    </w:p>
    <w:p w:rsidR="006C3553" w:rsidRDefault="006C3553">
      <w:pPr>
        <w:pBdr>
          <w:top w:val="nil"/>
          <w:left w:val="nil"/>
          <w:bottom w:val="nil"/>
          <w:right w:val="nil"/>
          <w:between w:val="nil"/>
        </w:pBdr>
        <w:spacing w:after="0" w:line="240" w:lineRule="auto"/>
        <w:ind w:firstLine="720"/>
        <w:rPr>
          <w:sz w:val="16"/>
          <w:szCs w:val="16"/>
        </w:rPr>
      </w:pPr>
    </w:p>
    <w:p w:rsidR="006C3553" w:rsidRDefault="006E6400">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Iný podporný personál študijného programu – priradený študijný referent, kariérny poradca, administratíva, ubytovací referát a podobne (s kontaktami).</w:t>
      </w:r>
    </w:p>
    <w:p w:rsidR="006C3553" w:rsidRDefault="006C3553">
      <w:pPr>
        <w:pBdr>
          <w:top w:val="nil"/>
          <w:left w:val="nil"/>
          <w:bottom w:val="nil"/>
          <w:right w:val="nil"/>
          <w:between w:val="nil"/>
        </w:pBdr>
        <w:spacing w:after="0" w:line="240" w:lineRule="auto"/>
        <w:ind w:left="360"/>
        <w:rPr>
          <w:b/>
          <w:sz w:val="16"/>
          <w:szCs w:val="16"/>
        </w:rPr>
      </w:pPr>
    </w:p>
    <w:p w:rsidR="006C3553" w:rsidRDefault="006E6400">
      <w:pPr>
        <w:numPr>
          <w:ilvl w:val="0"/>
          <w:numId w:val="11"/>
        </w:numPr>
        <w:spacing w:after="0" w:line="240" w:lineRule="auto"/>
        <w:ind w:left="810"/>
        <w:rPr>
          <w:sz w:val="16"/>
          <w:szCs w:val="16"/>
        </w:rPr>
      </w:pPr>
      <w:r>
        <w:rPr>
          <w:sz w:val="16"/>
          <w:szCs w:val="16"/>
        </w:rPr>
        <w:t xml:space="preserve">Koordinátori štúdia: </w:t>
      </w:r>
      <w:hyperlink r:id="rId76">
        <w:r>
          <w:rPr>
            <w:color w:val="1155CC"/>
            <w:sz w:val="16"/>
            <w:szCs w:val="16"/>
            <w:u w:val="single"/>
          </w:rPr>
          <w:t>https://fmk.sk/koordinatori-studia/</w:t>
        </w:r>
      </w:hyperlink>
      <w:r>
        <w:rPr>
          <w:sz w:val="16"/>
          <w:szCs w:val="16"/>
        </w:rPr>
        <w:t>,</w:t>
      </w:r>
    </w:p>
    <w:p w:rsidR="006C3553" w:rsidRDefault="006E6400">
      <w:pPr>
        <w:numPr>
          <w:ilvl w:val="0"/>
          <w:numId w:val="11"/>
        </w:numPr>
        <w:spacing w:after="0" w:line="240" w:lineRule="auto"/>
        <w:ind w:left="810"/>
        <w:rPr>
          <w:sz w:val="16"/>
          <w:szCs w:val="16"/>
        </w:rPr>
      </w:pPr>
      <w:r>
        <w:rPr>
          <w:sz w:val="16"/>
          <w:szCs w:val="16"/>
        </w:rPr>
        <w:t xml:space="preserve">Študijné oddelenie: </w:t>
      </w:r>
      <w:hyperlink r:id="rId77">
        <w:r>
          <w:rPr>
            <w:color w:val="1155CC"/>
            <w:sz w:val="16"/>
            <w:szCs w:val="16"/>
            <w:u w:val="single"/>
          </w:rPr>
          <w:t>https://fmk.sk/studijne-oddelenie/</w:t>
        </w:r>
      </w:hyperlink>
      <w:r>
        <w:rPr>
          <w:sz w:val="16"/>
          <w:szCs w:val="16"/>
        </w:rPr>
        <w:t>,</w:t>
      </w:r>
    </w:p>
    <w:p w:rsidR="006C3553" w:rsidRDefault="006E6400">
      <w:pPr>
        <w:numPr>
          <w:ilvl w:val="0"/>
          <w:numId w:val="11"/>
        </w:numPr>
        <w:spacing w:after="0" w:line="240" w:lineRule="auto"/>
        <w:ind w:left="810"/>
        <w:rPr>
          <w:sz w:val="16"/>
          <w:szCs w:val="16"/>
        </w:rPr>
      </w:pPr>
      <w:r>
        <w:rPr>
          <w:sz w:val="16"/>
          <w:szCs w:val="16"/>
        </w:rPr>
        <w:t xml:space="preserve">Referentka pre PhD. štúdium: Mgr. Soňa </w:t>
      </w:r>
      <w:proofErr w:type="spellStart"/>
      <w:r>
        <w:rPr>
          <w:sz w:val="16"/>
          <w:szCs w:val="16"/>
        </w:rPr>
        <w:t>Svetlíková</w:t>
      </w:r>
      <w:proofErr w:type="spellEnd"/>
      <w:r>
        <w:rPr>
          <w:sz w:val="16"/>
          <w:szCs w:val="16"/>
        </w:rPr>
        <w:t xml:space="preserve">, PhD.: </w:t>
      </w:r>
      <w:hyperlink r:id="rId78">
        <w:r>
          <w:rPr>
            <w:color w:val="1155CC"/>
            <w:sz w:val="16"/>
            <w:szCs w:val="16"/>
            <w:u w:val="single"/>
          </w:rPr>
          <w:t>sona.svetlikova@ucm.sk</w:t>
        </w:r>
      </w:hyperlink>
      <w:r>
        <w:rPr>
          <w:sz w:val="16"/>
          <w:szCs w:val="16"/>
        </w:rPr>
        <w:t xml:space="preserve">, </w:t>
      </w:r>
      <w:hyperlink r:id="rId79">
        <w:r>
          <w:rPr>
            <w:color w:val="1155CC"/>
            <w:sz w:val="16"/>
            <w:szCs w:val="16"/>
            <w:u w:val="single"/>
          </w:rPr>
          <w:t>https://www.ucm.sk/sk/oddelenie-kvality-a-vedy/</w:t>
        </w:r>
      </w:hyperlink>
      <w:r>
        <w:rPr>
          <w:sz w:val="16"/>
          <w:szCs w:val="16"/>
        </w:rPr>
        <w:t>,</w:t>
      </w:r>
    </w:p>
    <w:p w:rsidR="006C3553" w:rsidRDefault="006E6400">
      <w:pPr>
        <w:numPr>
          <w:ilvl w:val="0"/>
          <w:numId w:val="11"/>
        </w:numPr>
        <w:spacing w:after="0" w:line="240" w:lineRule="auto"/>
        <w:ind w:left="810"/>
        <w:rPr>
          <w:sz w:val="16"/>
          <w:szCs w:val="16"/>
        </w:rPr>
      </w:pPr>
      <w:r>
        <w:rPr>
          <w:sz w:val="16"/>
          <w:szCs w:val="16"/>
        </w:rPr>
        <w:t xml:space="preserve">Oddelenie vedy - Mgr. Andrea </w:t>
      </w:r>
      <w:proofErr w:type="spellStart"/>
      <w:r>
        <w:rPr>
          <w:sz w:val="16"/>
          <w:szCs w:val="16"/>
        </w:rPr>
        <w:t>Tománková,PhD</w:t>
      </w:r>
      <w:proofErr w:type="spellEnd"/>
      <w:r>
        <w:rPr>
          <w:sz w:val="16"/>
          <w:szCs w:val="16"/>
        </w:rPr>
        <w:t xml:space="preserve">.: </w:t>
      </w:r>
      <w:hyperlink r:id="rId80">
        <w:r>
          <w:rPr>
            <w:color w:val="1155CC"/>
            <w:sz w:val="16"/>
            <w:szCs w:val="16"/>
            <w:u w:val="single"/>
          </w:rPr>
          <w:t>andrea.tomankova@ucm.sk</w:t>
        </w:r>
      </w:hyperlink>
      <w:r>
        <w:rPr>
          <w:sz w:val="16"/>
          <w:szCs w:val="16"/>
        </w:rPr>
        <w:t>,</w:t>
      </w:r>
    </w:p>
    <w:p w:rsidR="006C3553" w:rsidRDefault="006E6400">
      <w:pPr>
        <w:numPr>
          <w:ilvl w:val="0"/>
          <w:numId w:val="11"/>
        </w:numPr>
        <w:spacing w:after="0" w:line="240" w:lineRule="auto"/>
        <w:ind w:left="810"/>
        <w:rPr>
          <w:sz w:val="16"/>
          <w:szCs w:val="16"/>
        </w:rPr>
      </w:pPr>
      <w:r>
        <w:rPr>
          <w:sz w:val="16"/>
          <w:szCs w:val="16"/>
        </w:rPr>
        <w:t xml:space="preserve">Študentský domov - Mgr. Soňa </w:t>
      </w:r>
      <w:proofErr w:type="spellStart"/>
      <w:r>
        <w:rPr>
          <w:sz w:val="16"/>
          <w:szCs w:val="16"/>
        </w:rPr>
        <w:t>Krahulcová</w:t>
      </w:r>
      <w:proofErr w:type="spellEnd"/>
      <w:r>
        <w:rPr>
          <w:sz w:val="16"/>
          <w:szCs w:val="16"/>
        </w:rPr>
        <w:t xml:space="preserve">: </w:t>
      </w:r>
      <w:hyperlink r:id="rId81">
        <w:r>
          <w:rPr>
            <w:color w:val="1155CC"/>
            <w:sz w:val="16"/>
            <w:szCs w:val="16"/>
            <w:u w:val="single"/>
          </w:rPr>
          <w:t>sona.krahulcova@ucm.sk</w:t>
        </w:r>
      </w:hyperlink>
      <w:r>
        <w:rPr>
          <w:sz w:val="16"/>
          <w:szCs w:val="16"/>
        </w:rPr>
        <w:t xml:space="preserve">, </w:t>
      </w:r>
      <w:hyperlink r:id="rId82">
        <w:r>
          <w:rPr>
            <w:color w:val="1155CC"/>
            <w:sz w:val="16"/>
            <w:szCs w:val="16"/>
            <w:u w:val="single"/>
          </w:rPr>
          <w:t>https://www.ucm.sk/sk/studentsky-domov/</w:t>
        </w:r>
      </w:hyperlink>
      <w:r>
        <w:rPr>
          <w:sz w:val="16"/>
          <w:szCs w:val="16"/>
        </w:rPr>
        <w:t>.</w:t>
      </w:r>
    </w:p>
    <w:p w:rsidR="006C3553" w:rsidRDefault="006E6400">
      <w:pPr>
        <w:numPr>
          <w:ilvl w:val="0"/>
          <w:numId w:val="11"/>
        </w:numPr>
        <w:spacing w:after="0" w:line="240" w:lineRule="auto"/>
        <w:ind w:left="810"/>
        <w:rPr>
          <w:sz w:val="16"/>
          <w:szCs w:val="16"/>
        </w:rPr>
      </w:pPr>
      <w:r>
        <w:rPr>
          <w:sz w:val="16"/>
          <w:szCs w:val="16"/>
        </w:rPr>
        <w:t xml:space="preserve">Kariérne centrum - Mgr. Simona Mičová, PhD.: </w:t>
      </w:r>
      <w:hyperlink r:id="rId83">
        <w:r>
          <w:rPr>
            <w:color w:val="1155CC"/>
            <w:sz w:val="16"/>
            <w:szCs w:val="16"/>
            <w:u w:val="single"/>
          </w:rPr>
          <w:t>simona.micova@ucm.sk</w:t>
        </w:r>
      </w:hyperlink>
      <w:r>
        <w:rPr>
          <w:sz w:val="16"/>
          <w:szCs w:val="16"/>
        </w:rPr>
        <w:t xml:space="preserve">, </w:t>
      </w:r>
      <w:hyperlink r:id="rId84">
        <w:r>
          <w:rPr>
            <w:color w:val="1155CC"/>
            <w:sz w:val="16"/>
            <w:szCs w:val="16"/>
            <w:u w:val="single"/>
          </w:rPr>
          <w:t>https://kariera.fmk.sk/</w:t>
        </w:r>
      </w:hyperlink>
    </w:p>
    <w:p w:rsidR="006C3553" w:rsidRDefault="006C3553">
      <w:pPr>
        <w:spacing w:after="0" w:line="240" w:lineRule="auto"/>
        <w:ind w:left="360"/>
        <w:jc w:val="both"/>
        <w:rPr>
          <w:b/>
          <w:sz w:val="16"/>
          <w:szCs w:val="16"/>
          <w:shd w:val="clear" w:color="auto" w:fill="D9D9D9"/>
        </w:rPr>
      </w:pPr>
    </w:p>
    <w:tbl>
      <w:tblPr>
        <w:tblStyle w:val="af7"/>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C115E5">
        <w:trPr>
          <w:trHeight w:val="335"/>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pBdr>
                <w:top w:val="nil"/>
                <w:left w:val="nil"/>
                <w:bottom w:val="nil"/>
                <w:right w:val="nil"/>
                <w:between w:val="nil"/>
              </w:pBdr>
              <w:spacing w:after="0" w:line="240" w:lineRule="auto"/>
              <w:rPr>
                <w:rFonts w:ascii="Times New Roman" w:eastAsia="Times New Roman" w:hAnsi="Times New Roman" w:cs="Times New Roman"/>
                <w:b/>
                <w:sz w:val="20"/>
                <w:szCs w:val="20"/>
                <w:shd w:val="clear" w:color="auto" w:fill="D9D9D9"/>
              </w:rPr>
            </w:pPr>
            <w:r>
              <w:rPr>
                <w:b/>
                <w:sz w:val="20"/>
                <w:szCs w:val="20"/>
                <w:shd w:val="clear" w:color="auto" w:fill="D9D9D9"/>
              </w:rPr>
              <w:t>8. Priestorové, materiálne a technické zabezpečenie študijného programu a podpora</w:t>
            </w:r>
          </w:p>
        </w:tc>
      </w:tr>
    </w:tbl>
    <w:p w:rsidR="006C3553" w:rsidRDefault="006C3553">
      <w:pPr>
        <w:pBdr>
          <w:top w:val="nil"/>
          <w:left w:val="nil"/>
          <w:bottom w:val="nil"/>
          <w:right w:val="nil"/>
          <w:between w:val="nil"/>
        </w:pBdr>
        <w:spacing w:after="0" w:line="240" w:lineRule="auto"/>
        <w:ind w:left="360"/>
        <w:rPr>
          <w:b/>
          <w:color w:val="000000"/>
          <w:sz w:val="16"/>
          <w:szCs w:val="16"/>
        </w:rPr>
      </w:pPr>
    </w:p>
    <w:p w:rsidR="006C3553" w:rsidRDefault="006E6400">
      <w:pPr>
        <w:numPr>
          <w:ilvl w:val="0"/>
          <w:numId w:val="21"/>
        </w:numPr>
        <w:pBdr>
          <w:top w:val="nil"/>
          <w:left w:val="nil"/>
          <w:bottom w:val="nil"/>
          <w:right w:val="nil"/>
          <w:between w:val="nil"/>
        </w:pBdr>
        <w:spacing w:after="0" w:line="240" w:lineRule="auto"/>
        <w:jc w:val="both"/>
        <w:rPr>
          <w:color w:val="000000"/>
          <w:sz w:val="16"/>
          <w:szCs w:val="16"/>
        </w:rPr>
      </w:pPr>
      <w:r>
        <w:rPr>
          <w:b/>
          <w:color w:val="000000"/>
          <w:sz w:val="16"/>
          <w:szCs w:val="16"/>
        </w:rPr>
        <w:t xml:space="preserve">Zoznam a charakteristika učební študijného programu a ich technického vybavenia </w:t>
      </w:r>
      <w:r>
        <w:rPr>
          <w:b/>
          <w:color w:val="000000"/>
          <w:sz w:val="16"/>
          <w:szCs w:val="16"/>
          <w:u w:val="single"/>
        </w:rPr>
        <w:t>s priradením k výstupom vzdelávania a predmetu</w:t>
      </w:r>
      <w:r>
        <w:rPr>
          <w:b/>
          <w:color w:val="000000"/>
          <w:sz w:val="16"/>
          <w:szCs w:val="16"/>
        </w:rPr>
        <w:t xml:space="preserve">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  </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ind w:firstLine="720"/>
        <w:jc w:val="both"/>
        <w:rPr>
          <w:sz w:val="16"/>
          <w:szCs w:val="16"/>
        </w:rPr>
      </w:pPr>
      <w:r>
        <w:rPr>
          <w:sz w:val="16"/>
          <w:szCs w:val="16"/>
        </w:rPr>
        <w:t xml:space="preserve">Navrhovaný študijný program počíta nielen s teoretickými vedomosťami, ktoré má študent nadobudnúť, ale cieľom je vybaviť študenta aj s praktickými skúsenosťami. Z toho dôvodu majú vybrané predmety navrhovaného študijného programu špecifickú obsahovú náplň, kde môžu byť na výučbu využité špeciálne vybavené učebne a laboratória. Fakulta disponuje mnohými špecializovanými učebňami, ktoré sú súčasťou Univerzitného vedeckého parku: </w:t>
      </w:r>
    </w:p>
    <w:p w:rsidR="006C3553" w:rsidRDefault="006E6400">
      <w:pPr>
        <w:pBdr>
          <w:top w:val="nil"/>
          <w:left w:val="nil"/>
          <w:bottom w:val="nil"/>
          <w:right w:val="nil"/>
          <w:between w:val="nil"/>
        </w:pBdr>
        <w:spacing w:after="0" w:line="240" w:lineRule="auto"/>
        <w:jc w:val="both"/>
        <w:rPr>
          <w:sz w:val="16"/>
          <w:szCs w:val="16"/>
        </w:rPr>
      </w:pPr>
      <w:r>
        <w:rPr>
          <w:sz w:val="16"/>
          <w:szCs w:val="16"/>
        </w:rPr>
        <w:t>(</w:t>
      </w:r>
      <w:hyperlink r:id="rId85">
        <w:r>
          <w:rPr>
            <w:color w:val="1155CC"/>
            <w:sz w:val="16"/>
            <w:szCs w:val="16"/>
            <w:u w:val="single"/>
          </w:rPr>
          <w:t>https://www.ucm.sk/sk/unikatne-vedecke-a-kreativne-pracoviska-ako-sucasti-univerzitneho-vedeckeho-parku/</w:t>
        </w:r>
      </w:hyperlink>
      <w:r>
        <w:rPr>
          <w:sz w:val="16"/>
          <w:szCs w:val="16"/>
        </w:rPr>
        <w:t xml:space="preserve">): HD televízne štúdio, rozhlasové štúdio, redakcia univerzitného časopisu, zvukové štúdio, učebne určené na projektové vyučovanie a prácu v skupinách, </w:t>
      </w:r>
      <w:proofErr w:type="spellStart"/>
      <w:r>
        <w:rPr>
          <w:sz w:val="16"/>
          <w:szCs w:val="16"/>
        </w:rPr>
        <w:t>neuromarketingové</w:t>
      </w:r>
      <w:proofErr w:type="spellEnd"/>
      <w:r>
        <w:rPr>
          <w:sz w:val="16"/>
          <w:szCs w:val="16"/>
        </w:rPr>
        <w:t xml:space="preserve"> laboratórium, počítačové miestnosti a pod. Okrem toho sú študentom k dispozícii centrá, kde môžu získavať teoretické </w:t>
      </w:r>
      <w:r>
        <w:rPr>
          <w:sz w:val="16"/>
          <w:szCs w:val="16"/>
        </w:rPr>
        <w:lastRenderedPageBreak/>
        <w:t xml:space="preserve">vedomosti i praktické skúsenosti: Školiace mediálne centrum, Centrum mediálnej gramotnosti, Kariérne centrum.  Pri výučbe cudzieho jazyka je možné využiť digitálne tlmočnícke laboratórium, ktorým univerzita disponuje. </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numPr>
          <w:ilvl w:val="0"/>
          <w:numId w:val="13"/>
        </w:numPr>
        <w:spacing w:after="0" w:line="276" w:lineRule="auto"/>
        <w:rPr>
          <w:sz w:val="16"/>
          <w:szCs w:val="16"/>
        </w:rPr>
      </w:pPr>
      <w:r>
        <w:rPr>
          <w:sz w:val="16"/>
          <w:szCs w:val="16"/>
        </w:rPr>
        <w:t>Metodológia a etika vedeckej práce - učebňa určená na projektové vyučovanie a prácu v skupinách</w:t>
      </w:r>
    </w:p>
    <w:p w:rsidR="006C3553" w:rsidRDefault="006E6400">
      <w:pPr>
        <w:numPr>
          <w:ilvl w:val="0"/>
          <w:numId w:val="13"/>
        </w:numPr>
        <w:pBdr>
          <w:top w:val="nil"/>
          <w:left w:val="nil"/>
          <w:bottom w:val="nil"/>
          <w:right w:val="nil"/>
          <w:between w:val="nil"/>
        </w:pBdr>
        <w:spacing w:after="0" w:line="240" w:lineRule="auto"/>
        <w:jc w:val="both"/>
        <w:rPr>
          <w:sz w:val="16"/>
          <w:szCs w:val="16"/>
        </w:rPr>
      </w:pPr>
      <w:r>
        <w:rPr>
          <w:sz w:val="16"/>
          <w:szCs w:val="16"/>
        </w:rPr>
        <w:t>Metodológia výskumu mediálnych a informačných kompetencií - Centrum mediálnej gramotnosti, Školiace mediálne centrum</w:t>
      </w:r>
    </w:p>
    <w:p w:rsidR="006C3553" w:rsidRDefault="006E6400">
      <w:pPr>
        <w:numPr>
          <w:ilvl w:val="0"/>
          <w:numId w:val="13"/>
        </w:numPr>
        <w:pBdr>
          <w:top w:val="nil"/>
          <w:left w:val="nil"/>
          <w:bottom w:val="nil"/>
          <w:right w:val="nil"/>
          <w:between w:val="nil"/>
        </w:pBdr>
        <w:spacing w:after="0" w:line="240" w:lineRule="auto"/>
        <w:jc w:val="both"/>
        <w:rPr>
          <w:sz w:val="16"/>
          <w:szCs w:val="16"/>
        </w:rPr>
      </w:pPr>
      <w:r>
        <w:rPr>
          <w:sz w:val="16"/>
          <w:szCs w:val="16"/>
        </w:rPr>
        <w:t xml:space="preserve">Ekológia médií a mediálne a informačné kompetencie - počítačové miestnosti, špecializované mediálne štúdiá, </w:t>
      </w:r>
    </w:p>
    <w:p w:rsidR="006C3553" w:rsidRDefault="006E6400">
      <w:pPr>
        <w:numPr>
          <w:ilvl w:val="0"/>
          <w:numId w:val="13"/>
        </w:numPr>
        <w:pBdr>
          <w:top w:val="nil"/>
          <w:left w:val="nil"/>
          <w:bottom w:val="nil"/>
          <w:right w:val="nil"/>
          <w:between w:val="nil"/>
        </w:pBdr>
        <w:spacing w:after="0" w:line="240" w:lineRule="auto"/>
        <w:jc w:val="both"/>
        <w:rPr>
          <w:sz w:val="16"/>
          <w:szCs w:val="16"/>
        </w:rPr>
      </w:pPr>
      <w:proofErr w:type="spellStart"/>
      <w:r>
        <w:rPr>
          <w:sz w:val="16"/>
          <w:szCs w:val="16"/>
        </w:rPr>
        <w:t>Epistemologicko</w:t>
      </w:r>
      <w:proofErr w:type="spellEnd"/>
      <w:r>
        <w:rPr>
          <w:sz w:val="16"/>
          <w:szCs w:val="16"/>
        </w:rPr>
        <w:t>-etické  problémy médií a mediálnej komunikácie - Centrum mediálnej gramotnosti, Školiace mediálne centrum</w:t>
      </w:r>
    </w:p>
    <w:p w:rsidR="006C3553" w:rsidRDefault="006E6400">
      <w:pPr>
        <w:numPr>
          <w:ilvl w:val="0"/>
          <w:numId w:val="13"/>
        </w:numPr>
        <w:pBdr>
          <w:top w:val="nil"/>
          <w:left w:val="nil"/>
          <w:bottom w:val="nil"/>
          <w:right w:val="nil"/>
          <w:between w:val="nil"/>
        </w:pBdr>
        <w:spacing w:after="0" w:line="240" w:lineRule="auto"/>
        <w:jc w:val="both"/>
        <w:rPr>
          <w:sz w:val="16"/>
          <w:szCs w:val="16"/>
        </w:rPr>
      </w:pPr>
      <w:r>
        <w:rPr>
          <w:sz w:val="16"/>
          <w:szCs w:val="16"/>
        </w:rPr>
        <w:t xml:space="preserve">Semiotika a </w:t>
      </w:r>
      <w:proofErr w:type="spellStart"/>
      <w:r>
        <w:rPr>
          <w:sz w:val="16"/>
          <w:szCs w:val="16"/>
        </w:rPr>
        <w:t>naratológia</w:t>
      </w:r>
      <w:proofErr w:type="spellEnd"/>
      <w:r>
        <w:rPr>
          <w:sz w:val="16"/>
          <w:szCs w:val="16"/>
        </w:rPr>
        <w:t xml:space="preserve"> médií - televízne štúdio, zvukové, rozhlasové štúdio, redakcia univerzitného časopisu, fotoateliéry, </w:t>
      </w:r>
    </w:p>
    <w:p w:rsidR="006C3553" w:rsidRDefault="006E6400">
      <w:pPr>
        <w:numPr>
          <w:ilvl w:val="0"/>
          <w:numId w:val="13"/>
        </w:numPr>
        <w:pBdr>
          <w:top w:val="nil"/>
          <w:left w:val="nil"/>
          <w:bottom w:val="nil"/>
          <w:right w:val="nil"/>
          <w:between w:val="nil"/>
        </w:pBdr>
        <w:spacing w:after="0" w:line="240" w:lineRule="auto"/>
        <w:jc w:val="both"/>
        <w:rPr>
          <w:sz w:val="16"/>
          <w:szCs w:val="16"/>
        </w:rPr>
      </w:pPr>
      <w:r>
        <w:rPr>
          <w:sz w:val="16"/>
          <w:szCs w:val="16"/>
        </w:rPr>
        <w:t xml:space="preserve">Stratégie ekonomiky pozornosti digitálnych médií - </w:t>
      </w:r>
      <w:proofErr w:type="spellStart"/>
      <w:r>
        <w:rPr>
          <w:sz w:val="16"/>
          <w:szCs w:val="16"/>
        </w:rPr>
        <w:t>neuromarketingové</w:t>
      </w:r>
      <w:proofErr w:type="spellEnd"/>
      <w:r>
        <w:rPr>
          <w:sz w:val="16"/>
          <w:szCs w:val="16"/>
        </w:rPr>
        <w:t xml:space="preserve"> laboratórium, učebňa určená na projektové vyučovanie a prácu v skupinách</w:t>
      </w:r>
    </w:p>
    <w:p w:rsidR="006C3553" w:rsidRDefault="006E6400">
      <w:pPr>
        <w:numPr>
          <w:ilvl w:val="0"/>
          <w:numId w:val="13"/>
        </w:numPr>
        <w:pBdr>
          <w:top w:val="nil"/>
          <w:left w:val="nil"/>
          <w:bottom w:val="nil"/>
          <w:right w:val="nil"/>
          <w:between w:val="nil"/>
        </w:pBdr>
        <w:spacing w:after="0" w:line="240" w:lineRule="auto"/>
        <w:jc w:val="both"/>
        <w:rPr>
          <w:sz w:val="16"/>
          <w:szCs w:val="16"/>
        </w:rPr>
      </w:pPr>
      <w:proofErr w:type="spellStart"/>
      <w:r>
        <w:rPr>
          <w:sz w:val="16"/>
          <w:szCs w:val="16"/>
        </w:rPr>
        <w:t>Fact-checking</w:t>
      </w:r>
      <w:proofErr w:type="spellEnd"/>
      <w:r>
        <w:rPr>
          <w:sz w:val="16"/>
          <w:szCs w:val="16"/>
        </w:rPr>
        <w:t xml:space="preserve"> v digitálnych médiách - počítačové učebne, </w:t>
      </w:r>
    </w:p>
    <w:p w:rsidR="006C3553" w:rsidRDefault="006E6400">
      <w:pPr>
        <w:numPr>
          <w:ilvl w:val="0"/>
          <w:numId w:val="13"/>
        </w:numPr>
        <w:pBdr>
          <w:top w:val="nil"/>
          <w:left w:val="nil"/>
          <w:bottom w:val="nil"/>
          <w:right w:val="nil"/>
          <w:between w:val="nil"/>
        </w:pBdr>
        <w:spacing w:after="0" w:line="240" w:lineRule="auto"/>
        <w:jc w:val="both"/>
        <w:rPr>
          <w:sz w:val="16"/>
          <w:szCs w:val="16"/>
        </w:rPr>
      </w:pPr>
      <w:r>
        <w:rPr>
          <w:sz w:val="16"/>
          <w:szCs w:val="16"/>
        </w:rPr>
        <w:t>Cudzí jazyk I., II. - Tlmočnícke laboratórium</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Vybrané špecializované učebne je možné vidieť na nižšie uvedených </w:t>
      </w:r>
      <w:proofErr w:type="spellStart"/>
      <w:r>
        <w:rPr>
          <w:sz w:val="16"/>
          <w:szCs w:val="16"/>
        </w:rPr>
        <w:t>linkoch</w:t>
      </w:r>
      <w:proofErr w:type="spellEnd"/>
      <w:r>
        <w:rPr>
          <w:sz w:val="16"/>
          <w:szCs w:val="16"/>
        </w:rPr>
        <w:t>:</w:t>
      </w:r>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Priestory fakulty: </w:t>
      </w:r>
      <w:hyperlink r:id="rId86">
        <w:r>
          <w:rPr>
            <w:color w:val="1155CC"/>
            <w:sz w:val="16"/>
            <w:szCs w:val="16"/>
            <w:u w:val="single"/>
          </w:rPr>
          <w:t>https://fmk.sk/priestory-fakulty/</w:t>
        </w:r>
      </w:hyperlink>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Televízne </w:t>
      </w:r>
      <w:proofErr w:type="spellStart"/>
      <w:r>
        <w:rPr>
          <w:sz w:val="16"/>
          <w:szCs w:val="16"/>
        </w:rPr>
        <w:t>štúdio:</w:t>
      </w:r>
      <w:hyperlink r:id="rId87">
        <w:r>
          <w:rPr>
            <w:color w:val="1155CC"/>
            <w:sz w:val="16"/>
            <w:szCs w:val="16"/>
            <w:u w:val="single"/>
          </w:rPr>
          <w:t>https</w:t>
        </w:r>
        <w:proofErr w:type="spellEnd"/>
        <w:r>
          <w:rPr>
            <w:color w:val="1155CC"/>
            <w:sz w:val="16"/>
            <w:szCs w:val="16"/>
            <w:u w:val="single"/>
          </w:rPr>
          <w:t>://www.ucm.sk/sk/hd-televizne-studio-fmk-tv/</w:t>
        </w:r>
      </w:hyperlink>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Rozhlasové štúdio: </w:t>
      </w:r>
      <w:hyperlink r:id="rId88">
        <w:r>
          <w:rPr>
            <w:color w:val="1155CC"/>
            <w:sz w:val="16"/>
            <w:szCs w:val="16"/>
            <w:u w:val="single"/>
          </w:rPr>
          <w:t>https://www.ucm.sk/sk/studentske-rozhlasove-studio-radio-aetter-1072-fm/</w:t>
        </w:r>
      </w:hyperlink>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Špecializované pracovisko na testovanie digitálnych hier: </w:t>
      </w:r>
    </w:p>
    <w:p w:rsidR="006C3553" w:rsidRDefault="00D2434A">
      <w:pPr>
        <w:numPr>
          <w:ilvl w:val="0"/>
          <w:numId w:val="51"/>
        </w:numPr>
        <w:pBdr>
          <w:top w:val="nil"/>
          <w:left w:val="nil"/>
          <w:bottom w:val="nil"/>
          <w:right w:val="nil"/>
          <w:between w:val="nil"/>
        </w:pBdr>
        <w:spacing w:after="0" w:line="240" w:lineRule="auto"/>
        <w:jc w:val="both"/>
        <w:rPr>
          <w:sz w:val="16"/>
          <w:szCs w:val="16"/>
        </w:rPr>
      </w:pPr>
      <w:hyperlink r:id="rId89">
        <w:r w:rsidR="006E6400">
          <w:rPr>
            <w:color w:val="1155CC"/>
            <w:sz w:val="16"/>
            <w:szCs w:val="16"/>
            <w:u w:val="single"/>
          </w:rPr>
          <w:t>https://www.ucm.sk/sk/specializovane-pracovisko-na-testovanie-digitalnych-hier-so-zameranim-na-elektronicky-sport/</w:t>
        </w:r>
      </w:hyperlink>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Fotoateliéry: </w:t>
      </w:r>
      <w:hyperlink r:id="rId90">
        <w:r>
          <w:rPr>
            <w:color w:val="1155CC"/>
            <w:sz w:val="16"/>
            <w:szCs w:val="16"/>
            <w:u w:val="single"/>
          </w:rPr>
          <w:t>https://www.ucm.sk/sk/fotoateliery/</w:t>
        </w:r>
      </w:hyperlink>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Zvukové štúdio: </w:t>
      </w:r>
      <w:hyperlink r:id="rId91">
        <w:r>
          <w:rPr>
            <w:color w:val="1155CC"/>
            <w:sz w:val="16"/>
            <w:szCs w:val="16"/>
            <w:u w:val="single"/>
          </w:rPr>
          <w:t>https://www.ucm.sk/sk/zvukove-studio/</w:t>
        </w:r>
      </w:hyperlink>
    </w:p>
    <w:p w:rsidR="006C3553" w:rsidRDefault="006E6400">
      <w:pPr>
        <w:numPr>
          <w:ilvl w:val="0"/>
          <w:numId w:val="51"/>
        </w:numPr>
        <w:spacing w:after="0" w:line="240" w:lineRule="auto"/>
        <w:jc w:val="both"/>
        <w:rPr>
          <w:sz w:val="16"/>
          <w:szCs w:val="16"/>
        </w:rPr>
      </w:pPr>
      <w:r>
        <w:rPr>
          <w:sz w:val="16"/>
          <w:szCs w:val="16"/>
        </w:rPr>
        <w:t xml:space="preserve">Školiace mediálne </w:t>
      </w:r>
      <w:proofErr w:type="spellStart"/>
      <w:r>
        <w:rPr>
          <w:sz w:val="16"/>
          <w:szCs w:val="16"/>
        </w:rPr>
        <w:t>centurm</w:t>
      </w:r>
      <w:proofErr w:type="spellEnd"/>
      <w:r>
        <w:rPr>
          <w:sz w:val="16"/>
          <w:szCs w:val="16"/>
        </w:rPr>
        <w:t xml:space="preserve">: </w:t>
      </w:r>
      <w:hyperlink r:id="rId92">
        <w:r>
          <w:rPr>
            <w:color w:val="1155CC"/>
            <w:sz w:val="16"/>
            <w:szCs w:val="16"/>
            <w:u w:val="single"/>
          </w:rPr>
          <w:t>https://smc.fmk.sk/</w:t>
        </w:r>
      </w:hyperlink>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Centrum mediálnej gramotnosti: </w:t>
      </w:r>
      <w:hyperlink r:id="rId93">
        <w:r>
          <w:rPr>
            <w:color w:val="1155CC"/>
            <w:sz w:val="16"/>
            <w:szCs w:val="16"/>
            <w:u w:val="single"/>
          </w:rPr>
          <w:t>https://fmk.sk/centrum-medialnej-gramotnosti/</w:t>
        </w:r>
      </w:hyperlink>
    </w:p>
    <w:p w:rsidR="006C3553" w:rsidRDefault="006E6400">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Kariérne centrum FMK: </w:t>
      </w:r>
      <w:hyperlink r:id="rId94">
        <w:r>
          <w:rPr>
            <w:color w:val="1155CC"/>
            <w:sz w:val="16"/>
            <w:szCs w:val="16"/>
            <w:u w:val="single"/>
          </w:rPr>
          <w:t>https://kariera.fmk.sk/</w:t>
        </w:r>
      </w:hyperlink>
    </w:p>
    <w:p w:rsidR="006C3553" w:rsidRDefault="006C3553">
      <w:pPr>
        <w:pBdr>
          <w:top w:val="nil"/>
          <w:left w:val="nil"/>
          <w:bottom w:val="nil"/>
          <w:right w:val="nil"/>
          <w:between w:val="nil"/>
        </w:pBdr>
        <w:spacing w:after="0" w:line="240" w:lineRule="auto"/>
        <w:ind w:left="360"/>
        <w:jc w:val="both"/>
        <w:rPr>
          <w:sz w:val="16"/>
          <w:szCs w:val="16"/>
          <w:highlight w:val="yellow"/>
        </w:rPr>
      </w:pPr>
    </w:p>
    <w:p w:rsidR="006C3553" w:rsidRDefault="006E6400">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rsidR="006C3553" w:rsidRDefault="006C3553">
      <w:pPr>
        <w:pBdr>
          <w:top w:val="nil"/>
          <w:left w:val="nil"/>
          <w:bottom w:val="nil"/>
          <w:right w:val="nil"/>
          <w:between w:val="nil"/>
        </w:pBdr>
        <w:spacing w:after="0" w:line="240" w:lineRule="auto"/>
        <w:jc w:val="both"/>
        <w:rPr>
          <w:b/>
          <w:sz w:val="16"/>
          <w:szCs w:val="16"/>
        </w:rPr>
      </w:pPr>
    </w:p>
    <w:p w:rsidR="006C3553" w:rsidRDefault="006E6400">
      <w:pPr>
        <w:pBdr>
          <w:top w:val="nil"/>
          <w:left w:val="nil"/>
          <w:bottom w:val="nil"/>
          <w:right w:val="nil"/>
          <w:between w:val="nil"/>
        </w:pBdr>
        <w:spacing w:after="0" w:line="240" w:lineRule="auto"/>
        <w:jc w:val="both"/>
        <w:rPr>
          <w:sz w:val="16"/>
          <w:szCs w:val="16"/>
        </w:rPr>
      </w:pPr>
      <w:r>
        <w:rPr>
          <w:b/>
          <w:sz w:val="16"/>
          <w:szCs w:val="16"/>
        </w:rPr>
        <w:t>Centrum informačných zdrojov</w:t>
      </w:r>
      <w:r>
        <w:rPr>
          <w:sz w:val="16"/>
          <w:szCs w:val="16"/>
        </w:rPr>
        <w:t xml:space="preserve"> (</w:t>
      </w:r>
      <w:hyperlink r:id="rId95">
        <w:r>
          <w:rPr>
            <w:color w:val="1155CC"/>
            <w:sz w:val="16"/>
            <w:szCs w:val="16"/>
            <w:u w:val="single"/>
          </w:rPr>
          <w:t>https://www.ucm.sk/sk/centrum-informacnych-zdrojov-ucm-v-trnave</w:t>
        </w:r>
      </w:hyperlink>
      <w:r>
        <w:rPr>
          <w:sz w:val="16"/>
          <w:szCs w:val="16"/>
        </w:rPr>
        <w:t xml:space="preserve">) plní funkciu akademickej knižnice, ktorej hlavným poslaním je získavať, spracovávať, uchovávať a sprostredkovávať informácie, literatúru a ďalšie kultúrne hodnoty. </w:t>
      </w:r>
    </w:p>
    <w:p w:rsidR="006C3553" w:rsidRDefault="006C3553">
      <w:pPr>
        <w:pBdr>
          <w:top w:val="nil"/>
          <w:left w:val="nil"/>
          <w:bottom w:val="nil"/>
          <w:right w:val="nil"/>
          <w:between w:val="nil"/>
        </w:pBdr>
        <w:spacing w:after="0"/>
        <w:jc w:val="both"/>
        <w:rPr>
          <w:sz w:val="16"/>
          <w:szCs w:val="16"/>
        </w:rPr>
      </w:pPr>
    </w:p>
    <w:p w:rsidR="006C3553" w:rsidRDefault="006E6400">
      <w:pPr>
        <w:pBdr>
          <w:top w:val="nil"/>
          <w:left w:val="nil"/>
          <w:bottom w:val="nil"/>
          <w:right w:val="nil"/>
          <w:between w:val="nil"/>
        </w:pBdr>
        <w:spacing w:after="0"/>
        <w:jc w:val="both"/>
        <w:rPr>
          <w:sz w:val="16"/>
          <w:szCs w:val="16"/>
        </w:rPr>
      </w:pPr>
      <w:r>
        <w:rPr>
          <w:sz w:val="16"/>
          <w:szCs w:val="16"/>
        </w:rPr>
        <w:t xml:space="preserve">Centrum informačných zdrojov UCM zahŕňa:    </w:t>
      </w:r>
    </w:p>
    <w:p w:rsidR="006C3553" w:rsidRDefault="006E6400">
      <w:pPr>
        <w:numPr>
          <w:ilvl w:val="0"/>
          <w:numId w:val="17"/>
        </w:numPr>
        <w:pBdr>
          <w:top w:val="nil"/>
          <w:left w:val="nil"/>
          <w:bottom w:val="nil"/>
          <w:right w:val="nil"/>
          <w:between w:val="nil"/>
        </w:pBdr>
        <w:spacing w:after="0"/>
        <w:jc w:val="both"/>
        <w:rPr>
          <w:sz w:val="16"/>
          <w:szCs w:val="16"/>
        </w:rPr>
      </w:pPr>
      <w:r>
        <w:rPr>
          <w:sz w:val="16"/>
          <w:szCs w:val="16"/>
        </w:rPr>
        <w:t>Referát knižničných služieb - všetky knižničné jednotky sú spracované v knižničnom informačnom systéme DAWINCI, momentálne knižnica disponuje 56 374 knižnými jednotkami.</w:t>
      </w:r>
    </w:p>
    <w:p w:rsidR="006C3553" w:rsidRDefault="006E6400">
      <w:pPr>
        <w:numPr>
          <w:ilvl w:val="0"/>
          <w:numId w:val="17"/>
        </w:numPr>
        <w:pBdr>
          <w:top w:val="nil"/>
          <w:left w:val="nil"/>
          <w:bottom w:val="nil"/>
          <w:right w:val="nil"/>
          <w:between w:val="nil"/>
        </w:pBdr>
        <w:spacing w:after="0"/>
        <w:jc w:val="both"/>
        <w:rPr>
          <w:sz w:val="16"/>
          <w:szCs w:val="16"/>
        </w:rPr>
      </w:pPr>
      <w:r>
        <w:rPr>
          <w:sz w:val="16"/>
          <w:szCs w:val="16"/>
        </w:rPr>
        <w:t xml:space="preserve">Referát informačných služieb na rok 2021 Univerzita CM má prostredníctvom eurofondov a fin. prostriedkov MŠ predplatené nasledujúce databázy: </w:t>
      </w:r>
      <w:proofErr w:type="spellStart"/>
      <w:r>
        <w:rPr>
          <w:sz w:val="16"/>
          <w:szCs w:val="16"/>
        </w:rPr>
        <w:t>SpringerLink</w:t>
      </w:r>
      <w:proofErr w:type="spellEnd"/>
      <w:r>
        <w:rPr>
          <w:sz w:val="16"/>
          <w:szCs w:val="16"/>
        </w:rPr>
        <w:t xml:space="preserve">, </w:t>
      </w:r>
      <w:proofErr w:type="spellStart"/>
      <w:r>
        <w:rPr>
          <w:sz w:val="16"/>
          <w:szCs w:val="16"/>
        </w:rPr>
        <w:t>SpringerNature</w:t>
      </w:r>
      <w:proofErr w:type="spellEnd"/>
      <w:r>
        <w:rPr>
          <w:sz w:val="16"/>
          <w:szCs w:val="16"/>
        </w:rPr>
        <w:t xml:space="preserve">, </w:t>
      </w:r>
      <w:proofErr w:type="spellStart"/>
      <w:r>
        <w:rPr>
          <w:sz w:val="16"/>
          <w:szCs w:val="16"/>
        </w:rPr>
        <w:t>ScienceDirect</w:t>
      </w:r>
      <w:proofErr w:type="spellEnd"/>
      <w:r>
        <w:rPr>
          <w:sz w:val="16"/>
          <w:szCs w:val="16"/>
        </w:rPr>
        <w:t xml:space="preserve">, </w:t>
      </w:r>
      <w:proofErr w:type="spellStart"/>
      <w:r>
        <w:rPr>
          <w:sz w:val="16"/>
          <w:szCs w:val="16"/>
        </w:rPr>
        <w:t>Scopus</w:t>
      </w:r>
      <w:proofErr w:type="spellEnd"/>
      <w:r>
        <w:rPr>
          <w:sz w:val="16"/>
          <w:szCs w:val="16"/>
        </w:rPr>
        <w:t xml:space="preserve">, Web of </w:t>
      </w:r>
      <w:proofErr w:type="spellStart"/>
      <w:r>
        <w:rPr>
          <w:sz w:val="16"/>
          <w:szCs w:val="16"/>
        </w:rPr>
        <w:t>Science</w:t>
      </w:r>
      <w:proofErr w:type="spellEnd"/>
      <w:r>
        <w:rPr>
          <w:sz w:val="16"/>
          <w:szCs w:val="16"/>
        </w:rPr>
        <w:t xml:space="preserve">. Ďalej majú študenti možnosť využívať databázu GALE </w:t>
      </w:r>
      <w:proofErr w:type="spellStart"/>
      <w:r>
        <w:rPr>
          <w:sz w:val="16"/>
          <w:szCs w:val="16"/>
        </w:rPr>
        <w:t>Info</w:t>
      </w:r>
      <w:proofErr w:type="spellEnd"/>
      <w:r>
        <w:rPr>
          <w:sz w:val="16"/>
          <w:szCs w:val="16"/>
        </w:rPr>
        <w:t xml:space="preserve"> </w:t>
      </w:r>
      <w:proofErr w:type="spellStart"/>
      <w:r>
        <w:rPr>
          <w:sz w:val="16"/>
          <w:szCs w:val="16"/>
        </w:rPr>
        <w:t>Track</w:t>
      </w:r>
      <w:proofErr w:type="spellEnd"/>
      <w:r>
        <w:rPr>
          <w:sz w:val="16"/>
          <w:szCs w:val="16"/>
        </w:rPr>
        <w:t xml:space="preserve"> a portály - </w:t>
      </w:r>
      <w:hyperlink r:id="rId96">
        <w:proofErr w:type="spellStart"/>
        <w:r>
          <w:rPr>
            <w:sz w:val="16"/>
            <w:szCs w:val="16"/>
          </w:rPr>
          <w:t>Multivyhľadávač</w:t>
        </w:r>
        <w:proofErr w:type="spellEnd"/>
        <w:r>
          <w:rPr>
            <w:sz w:val="16"/>
            <w:szCs w:val="16"/>
          </w:rPr>
          <w:t xml:space="preserve"> SUMMON</w:t>
        </w:r>
      </w:hyperlink>
      <w:r>
        <w:t xml:space="preserve">, </w:t>
      </w:r>
      <w:hyperlink r:id="rId97">
        <w:r>
          <w:rPr>
            <w:sz w:val="16"/>
            <w:szCs w:val="16"/>
          </w:rPr>
          <w:t xml:space="preserve">Portál </w:t>
        </w:r>
        <w:proofErr w:type="spellStart"/>
        <w:r>
          <w:rPr>
            <w:sz w:val="16"/>
            <w:szCs w:val="16"/>
          </w:rPr>
          <w:t>Scientia</w:t>
        </w:r>
        <w:proofErr w:type="spellEnd"/>
      </w:hyperlink>
      <w:r>
        <w:rPr>
          <w:sz w:val="16"/>
          <w:szCs w:val="16"/>
        </w:rPr>
        <w:t xml:space="preserve">, </w:t>
      </w:r>
      <w:hyperlink r:id="rId98">
        <w:r>
          <w:rPr>
            <w:sz w:val="16"/>
            <w:szCs w:val="16"/>
          </w:rPr>
          <w:t>NAVIGA</w:t>
        </w:r>
      </w:hyperlink>
      <w:r>
        <w:rPr>
          <w:sz w:val="16"/>
          <w:szCs w:val="16"/>
        </w:rPr>
        <w:t xml:space="preserve">, </w:t>
      </w:r>
      <w:hyperlink r:id="rId99">
        <w:r>
          <w:rPr>
            <w:sz w:val="16"/>
            <w:szCs w:val="16"/>
          </w:rPr>
          <w:t>Informačná a mediálna gramotnosť</w:t>
        </w:r>
      </w:hyperlink>
      <w:r>
        <w:rPr>
          <w:sz w:val="16"/>
          <w:szCs w:val="16"/>
        </w:rPr>
        <w:t>.</w:t>
      </w:r>
    </w:p>
    <w:p w:rsidR="006C3553" w:rsidRDefault="006E6400">
      <w:pPr>
        <w:numPr>
          <w:ilvl w:val="0"/>
          <w:numId w:val="17"/>
        </w:numPr>
        <w:pBdr>
          <w:top w:val="nil"/>
          <w:left w:val="nil"/>
          <w:bottom w:val="nil"/>
          <w:right w:val="nil"/>
          <w:between w:val="nil"/>
        </w:pBdr>
        <w:spacing w:after="0"/>
        <w:jc w:val="both"/>
        <w:rPr>
          <w:sz w:val="16"/>
          <w:szCs w:val="16"/>
        </w:rPr>
      </w:pPr>
      <w:r>
        <w:rPr>
          <w:sz w:val="16"/>
          <w:szCs w:val="16"/>
        </w:rPr>
        <w:t xml:space="preserve">Referát vydavateľských služieb - edičná činnosť je významnou oblasťou činnosti členov akademickej obce, ktorou sa realizuje sloboda vedeckého bádania a zverejňovanie jeho výsledkov; úlohou edičnej činnosti je zabezpečiť vydávanie študijnej literatúry, vedeckých prác, časopisov a ďalšej literatúry určenej pre potrebu univerzity. </w:t>
      </w:r>
    </w:p>
    <w:p w:rsidR="006C3553" w:rsidRDefault="006E6400">
      <w:pPr>
        <w:numPr>
          <w:ilvl w:val="0"/>
          <w:numId w:val="17"/>
        </w:numPr>
        <w:pBdr>
          <w:top w:val="nil"/>
          <w:left w:val="nil"/>
          <w:bottom w:val="nil"/>
          <w:right w:val="nil"/>
          <w:between w:val="nil"/>
        </w:pBdr>
        <w:spacing w:after="0"/>
        <w:jc w:val="both"/>
        <w:rPr>
          <w:sz w:val="16"/>
          <w:szCs w:val="16"/>
        </w:rPr>
      </w:pPr>
      <w:r>
        <w:rPr>
          <w:sz w:val="16"/>
          <w:szCs w:val="16"/>
        </w:rPr>
        <w:t>VIRTUÁLNA ŠTUDOVŇA  - virtuálna študovňa je výsledkom spolupráce medzi CVTI SR v Bratislave a UCM v Trnave. V študovni je online prístup k elektronickým verziám dokumentov z knižničného fondu UCM v Trnave. Bolo spracovaných 393 titulov, čo je 61 487 strán.</w:t>
      </w:r>
    </w:p>
    <w:p w:rsidR="006C3553" w:rsidRDefault="006C3553">
      <w:pPr>
        <w:pBdr>
          <w:top w:val="nil"/>
          <w:left w:val="nil"/>
          <w:bottom w:val="nil"/>
          <w:right w:val="nil"/>
          <w:between w:val="nil"/>
        </w:pBdr>
        <w:spacing w:after="0"/>
        <w:ind w:left="720"/>
        <w:jc w:val="both"/>
        <w:rPr>
          <w:sz w:val="16"/>
          <w:szCs w:val="16"/>
        </w:rPr>
      </w:pPr>
    </w:p>
    <w:p w:rsidR="006C3553" w:rsidRDefault="006E6400">
      <w:pPr>
        <w:pBdr>
          <w:top w:val="nil"/>
          <w:left w:val="nil"/>
          <w:bottom w:val="nil"/>
          <w:right w:val="nil"/>
          <w:between w:val="nil"/>
        </w:pBdr>
        <w:spacing w:after="0"/>
        <w:jc w:val="both"/>
        <w:rPr>
          <w:sz w:val="16"/>
          <w:szCs w:val="16"/>
        </w:rPr>
      </w:pPr>
      <w:r>
        <w:rPr>
          <w:sz w:val="16"/>
          <w:szCs w:val="16"/>
        </w:rPr>
        <w:t>V rámci fakulty majú študenti k dispozícii</w:t>
      </w:r>
      <w:r>
        <w:rPr>
          <w:b/>
          <w:sz w:val="16"/>
          <w:szCs w:val="16"/>
        </w:rPr>
        <w:t xml:space="preserve"> Knižnicu FMK</w:t>
      </w:r>
      <w:r>
        <w:rPr>
          <w:sz w:val="16"/>
          <w:szCs w:val="16"/>
        </w:rPr>
        <w:t xml:space="preserve"> - </w:t>
      </w:r>
      <w:hyperlink r:id="rId100">
        <w:r>
          <w:rPr>
            <w:color w:val="1155CC"/>
            <w:sz w:val="16"/>
            <w:szCs w:val="16"/>
            <w:u w:val="single"/>
          </w:rPr>
          <w:t>https://fmk.sk/kniznica/</w:t>
        </w:r>
      </w:hyperlink>
      <w:r>
        <w:rPr>
          <w:sz w:val="16"/>
          <w:szCs w:val="16"/>
        </w:rPr>
        <w:t xml:space="preserve">, knižnica disponuje cca 13250 knižnými jednotkami, študenti majú k dispozícii periodiká: SME, </w:t>
      </w:r>
      <w:proofErr w:type="spellStart"/>
      <w:r>
        <w:rPr>
          <w:sz w:val="16"/>
          <w:szCs w:val="16"/>
        </w:rPr>
        <w:t>Wired</w:t>
      </w:r>
      <w:proofErr w:type="spellEnd"/>
      <w:r>
        <w:rPr>
          <w:sz w:val="16"/>
          <w:szCs w:val="16"/>
        </w:rPr>
        <w:t xml:space="preserve">, M&amp;M, </w:t>
      </w:r>
      <w:proofErr w:type="spellStart"/>
      <w:r>
        <w:rPr>
          <w:sz w:val="16"/>
          <w:szCs w:val="16"/>
        </w:rPr>
        <w:t>Score</w:t>
      </w:r>
      <w:proofErr w:type="spellEnd"/>
      <w:r>
        <w:rPr>
          <w:sz w:val="16"/>
          <w:szCs w:val="16"/>
        </w:rPr>
        <w:t xml:space="preserve">, Stratégie, Level, </w:t>
      </w:r>
      <w:proofErr w:type="spellStart"/>
      <w:r>
        <w:rPr>
          <w:sz w:val="16"/>
          <w:szCs w:val="16"/>
        </w:rPr>
        <w:t>The</w:t>
      </w:r>
      <w:proofErr w:type="spellEnd"/>
      <w:r>
        <w:rPr>
          <w:sz w:val="16"/>
          <w:szCs w:val="16"/>
        </w:rPr>
        <w:t xml:space="preserve"> </w:t>
      </w:r>
      <w:proofErr w:type="spellStart"/>
      <w:r>
        <w:rPr>
          <w:sz w:val="16"/>
          <w:szCs w:val="16"/>
        </w:rPr>
        <w:t>Economist</w:t>
      </w:r>
      <w:proofErr w:type="spellEnd"/>
      <w:r>
        <w:rPr>
          <w:sz w:val="16"/>
          <w:szCs w:val="16"/>
        </w:rPr>
        <w:t xml:space="preserve">, </w:t>
      </w:r>
      <w:proofErr w:type="spellStart"/>
      <w:r>
        <w:rPr>
          <w:sz w:val="16"/>
          <w:szCs w:val="16"/>
        </w:rPr>
        <w:t>Foto</w:t>
      </w:r>
      <w:proofErr w:type="spellEnd"/>
      <w:r>
        <w:rPr>
          <w:sz w:val="16"/>
          <w:szCs w:val="16"/>
        </w:rPr>
        <w:t xml:space="preserve"> video, Pevnosť. Rovnako je sprístupnený</w:t>
      </w:r>
      <w:r>
        <w:rPr>
          <w:b/>
          <w:sz w:val="16"/>
          <w:szCs w:val="16"/>
        </w:rPr>
        <w:t xml:space="preserve"> Archív FMK</w:t>
      </w:r>
      <w:r>
        <w:rPr>
          <w:sz w:val="16"/>
          <w:szCs w:val="16"/>
        </w:rPr>
        <w:t xml:space="preserve"> - </w:t>
      </w:r>
      <w:hyperlink r:id="rId101">
        <w:r>
          <w:rPr>
            <w:color w:val="1155CC"/>
            <w:sz w:val="16"/>
            <w:szCs w:val="16"/>
            <w:u w:val="single"/>
          </w:rPr>
          <w:t>http://archiv.fmk.sk/</w:t>
        </w:r>
      </w:hyperlink>
      <w:r>
        <w:rPr>
          <w:sz w:val="16"/>
          <w:szCs w:val="16"/>
        </w:rPr>
        <w:t>, archív obsahuje 301 e-publikácií (monografií, skrípt, učebníc, zborníkov a iná študijná literatúra pedagógov fakulty, ktorá je viazaná na povinné a voliteľné predmety).</w:t>
      </w:r>
    </w:p>
    <w:p w:rsidR="006C3553" w:rsidRDefault="006C3553">
      <w:pPr>
        <w:pBdr>
          <w:top w:val="nil"/>
          <w:left w:val="nil"/>
          <w:bottom w:val="nil"/>
          <w:right w:val="nil"/>
          <w:between w:val="nil"/>
        </w:pBdr>
        <w:spacing w:after="0" w:line="240" w:lineRule="auto"/>
        <w:ind w:left="360"/>
        <w:jc w:val="both"/>
        <w:rPr>
          <w:b/>
          <w:color w:val="000000"/>
          <w:sz w:val="16"/>
          <w:szCs w:val="16"/>
        </w:rPr>
      </w:pPr>
    </w:p>
    <w:p w:rsidR="006C3553" w:rsidRDefault="006E6400">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Charakteristika a rozsah dištančného vzdelávania uplatňovaná v študijnom programe s priradením k predmetom. Prístupy, manuály e-learningových portálov. Postupy pri prechode z prezenčného na dištančné vzdelávanie. </w:t>
      </w:r>
    </w:p>
    <w:p w:rsidR="006C3553" w:rsidRDefault="006C3553">
      <w:pPr>
        <w:pBdr>
          <w:top w:val="nil"/>
          <w:left w:val="nil"/>
          <w:bottom w:val="nil"/>
          <w:right w:val="nil"/>
          <w:between w:val="nil"/>
        </w:pBdr>
        <w:spacing w:after="0" w:line="240" w:lineRule="auto"/>
        <w:ind w:left="360"/>
        <w:jc w:val="both"/>
        <w:rPr>
          <w:sz w:val="16"/>
          <w:szCs w:val="16"/>
        </w:rPr>
      </w:pPr>
    </w:p>
    <w:p w:rsidR="00C115E5" w:rsidRDefault="006E6400" w:rsidP="00C115E5">
      <w:pPr>
        <w:spacing w:after="0" w:line="240" w:lineRule="auto"/>
        <w:ind w:firstLine="720"/>
        <w:jc w:val="both"/>
        <w:rPr>
          <w:sz w:val="16"/>
          <w:szCs w:val="16"/>
        </w:rPr>
      </w:pPr>
      <w:r>
        <w:rPr>
          <w:sz w:val="16"/>
          <w:szCs w:val="16"/>
        </w:rPr>
        <w:t>Na úplné dištančné vzdelávanie prešla Fakulta masmediálnej komunikácie ešte počas prvej vlny pandémie. Je nutné konštatovať, že prechod na dištančné vzdelávanie bol plynulý a napriek nepripravenosti na takúto situáciu aj relatívne rýchly:</w:t>
      </w:r>
      <w:r w:rsidR="00C115E5">
        <w:rPr>
          <w:sz w:val="16"/>
          <w:szCs w:val="16"/>
        </w:rPr>
        <w:br/>
      </w:r>
    </w:p>
    <w:p w:rsidR="006C3553" w:rsidRPr="00C115E5" w:rsidRDefault="006E6400" w:rsidP="00C115E5">
      <w:pPr>
        <w:pStyle w:val="Odsekzoznamu"/>
        <w:numPr>
          <w:ilvl w:val="0"/>
          <w:numId w:val="47"/>
        </w:numPr>
        <w:spacing w:after="0" w:line="240" w:lineRule="auto"/>
        <w:jc w:val="both"/>
        <w:rPr>
          <w:sz w:val="16"/>
          <w:szCs w:val="16"/>
        </w:rPr>
      </w:pPr>
      <w:r w:rsidRPr="00C115E5">
        <w:rPr>
          <w:sz w:val="16"/>
          <w:szCs w:val="16"/>
        </w:rPr>
        <w:t xml:space="preserve">celá výučba bola preklopená do </w:t>
      </w:r>
      <w:proofErr w:type="spellStart"/>
      <w:r w:rsidRPr="00C115E5">
        <w:rPr>
          <w:sz w:val="16"/>
          <w:szCs w:val="16"/>
        </w:rPr>
        <w:t>onlinového</w:t>
      </w:r>
      <w:proofErr w:type="spellEnd"/>
      <w:r w:rsidRPr="00C115E5">
        <w:rPr>
          <w:sz w:val="16"/>
          <w:szCs w:val="16"/>
        </w:rPr>
        <w:t xml:space="preserve"> systému do 3 týždňov od vypuknutia pandémie (</w:t>
      </w:r>
      <w:proofErr w:type="spellStart"/>
      <w:r w:rsidRPr="00C115E5">
        <w:rPr>
          <w:sz w:val="16"/>
          <w:szCs w:val="16"/>
        </w:rPr>
        <w:t>t.z</w:t>
      </w:r>
      <w:proofErr w:type="spellEnd"/>
      <w:r w:rsidRPr="00C115E5">
        <w:rPr>
          <w:sz w:val="16"/>
          <w:szCs w:val="16"/>
        </w:rPr>
        <w:t>. marec 2020),</w:t>
      </w:r>
    </w:p>
    <w:p w:rsidR="006C3553" w:rsidRDefault="006E6400">
      <w:pPr>
        <w:numPr>
          <w:ilvl w:val="0"/>
          <w:numId w:val="47"/>
        </w:numPr>
        <w:spacing w:after="0" w:line="240" w:lineRule="auto"/>
        <w:jc w:val="both"/>
        <w:rPr>
          <w:sz w:val="16"/>
          <w:szCs w:val="16"/>
        </w:rPr>
      </w:pPr>
      <w:r>
        <w:rPr>
          <w:sz w:val="16"/>
          <w:szCs w:val="16"/>
        </w:rPr>
        <w:t xml:space="preserve">na </w:t>
      </w:r>
      <w:proofErr w:type="spellStart"/>
      <w:r>
        <w:rPr>
          <w:sz w:val="16"/>
          <w:szCs w:val="16"/>
        </w:rPr>
        <w:t>onlinovú</w:t>
      </w:r>
      <w:proofErr w:type="spellEnd"/>
      <w:r>
        <w:rPr>
          <w:sz w:val="16"/>
          <w:szCs w:val="16"/>
        </w:rPr>
        <w:t xml:space="preserve"> výučbu využila fakulta v prevažnej miere platformu G Suite a v rámci nej Google </w:t>
      </w:r>
      <w:proofErr w:type="spellStart"/>
      <w:r>
        <w:rPr>
          <w:sz w:val="16"/>
          <w:szCs w:val="16"/>
        </w:rPr>
        <w:t>meet</w:t>
      </w:r>
      <w:proofErr w:type="spellEnd"/>
      <w:r>
        <w:rPr>
          <w:sz w:val="16"/>
          <w:szCs w:val="16"/>
        </w:rPr>
        <w:t xml:space="preserve">, niektoré praktické predmety sa vyučovali cez aplikácie </w:t>
      </w:r>
      <w:proofErr w:type="spellStart"/>
      <w:r>
        <w:rPr>
          <w:sz w:val="16"/>
          <w:szCs w:val="16"/>
        </w:rPr>
        <w:t>Discord</w:t>
      </w:r>
      <w:proofErr w:type="spellEnd"/>
      <w:r>
        <w:rPr>
          <w:sz w:val="16"/>
          <w:szCs w:val="16"/>
        </w:rPr>
        <w:t xml:space="preserve"> a </w:t>
      </w:r>
      <w:proofErr w:type="spellStart"/>
      <w:r>
        <w:rPr>
          <w:sz w:val="16"/>
          <w:szCs w:val="16"/>
        </w:rPr>
        <w:t>Twich</w:t>
      </w:r>
      <w:proofErr w:type="spellEnd"/>
      <w:r>
        <w:rPr>
          <w:sz w:val="16"/>
          <w:szCs w:val="16"/>
        </w:rPr>
        <w:t>,</w:t>
      </w:r>
    </w:p>
    <w:p w:rsidR="006C3553" w:rsidRDefault="006E6400">
      <w:pPr>
        <w:numPr>
          <w:ilvl w:val="0"/>
          <w:numId w:val="47"/>
        </w:numPr>
        <w:spacing w:after="0" w:line="240" w:lineRule="auto"/>
        <w:jc w:val="both"/>
        <w:rPr>
          <w:sz w:val="16"/>
          <w:szCs w:val="16"/>
        </w:rPr>
      </w:pPr>
      <w:r>
        <w:rPr>
          <w:sz w:val="16"/>
          <w:szCs w:val="16"/>
        </w:rPr>
        <w:t xml:space="preserve">pred samotným prechodom na </w:t>
      </w:r>
      <w:proofErr w:type="spellStart"/>
      <w:r>
        <w:rPr>
          <w:sz w:val="16"/>
          <w:szCs w:val="16"/>
        </w:rPr>
        <w:t>onlinovú</w:t>
      </w:r>
      <w:proofErr w:type="spellEnd"/>
      <w:r>
        <w:rPr>
          <w:sz w:val="16"/>
          <w:szCs w:val="16"/>
        </w:rPr>
        <w:t xml:space="preserve"> výučbu prebehli na jednotlivých katedrách </w:t>
      </w:r>
      <w:proofErr w:type="spellStart"/>
      <w:r>
        <w:rPr>
          <w:sz w:val="16"/>
          <w:szCs w:val="16"/>
        </w:rPr>
        <w:t>webináre</w:t>
      </w:r>
      <w:proofErr w:type="spellEnd"/>
      <w:r>
        <w:rPr>
          <w:sz w:val="16"/>
          <w:szCs w:val="16"/>
        </w:rPr>
        <w:t xml:space="preserve"> a školenia s názvom "Ako učiť online cez Google </w:t>
      </w:r>
      <w:proofErr w:type="spellStart"/>
      <w:r>
        <w:rPr>
          <w:sz w:val="16"/>
          <w:szCs w:val="16"/>
        </w:rPr>
        <w:t>Meet</w:t>
      </w:r>
      <w:proofErr w:type="spellEnd"/>
      <w:r>
        <w:rPr>
          <w:sz w:val="16"/>
          <w:szCs w:val="16"/>
        </w:rPr>
        <w:t xml:space="preserve">",  pedagógovia si mohli vyjasniť na školeniach veci, ktorým nerozumeli. Po </w:t>
      </w:r>
      <w:proofErr w:type="spellStart"/>
      <w:r>
        <w:rPr>
          <w:sz w:val="16"/>
          <w:szCs w:val="16"/>
        </w:rPr>
        <w:t>webinároch</w:t>
      </w:r>
      <w:proofErr w:type="spellEnd"/>
      <w:r>
        <w:rPr>
          <w:sz w:val="16"/>
          <w:szCs w:val="16"/>
        </w:rPr>
        <w:t xml:space="preserve"> boli pripravení vytvoriť si </w:t>
      </w:r>
      <w:proofErr w:type="spellStart"/>
      <w:r>
        <w:rPr>
          <w:sz w:val="16"/>
          <w:szCs w:val="16"/>
        </w:rPr>
        <w:t>event</w:t>
      </w:r>
      <w:proofErr w:type="spellEnd"/>
      <w:r>
        <w:rPr>
          <w:sz w:val="16"/>
          <w:szCs w:val="16"/>
        </w:rPr>
        <w:t xml:space="preserve"> na online hodinu a plnohodnotne ju odučiť,</w:t>
      </w:r>
    </w:p>
    <w:p w:rsidR="006C3553" w:rsidRDefault="006E6400">
      <w:pPr>
        <w:numPr>
          <w:ilvl w:val="0"/>
          <w:numId w:val="47"/>
        </w:numPr>
        <w:spacing w:after="240" w:line="240" w:lineRule="auto"/>
        <w:jc w:val="both"/>
        <w:rPr>
          <w:sz w:val="16"/>
          <w:szCs w:val="16"/>
        </w:rPr>
      </w:pPr>
      <w:r>
        <w:rPr>
          <w:sz w:val="16"/>
          <w:szCs w:val="16"/>
        </w:rPr>
        <w:t xml:space="preserve">z technického hľadiska bola spojazdnená pre fakultu platená verziu G Suite </w:t>
      </w:r>
      <w:proofErr w:type="spellStart"/>
      <w:r>
        <w:rPr>
          <w:sz w:val="16"/>
          <w:szCs w:val="16"/>
        </w:rPr>
        <w:t>Edu</w:t>
      </w:r>
      <w:proofErr w:type="spellEnd"/>
      <w:r>
        <w:rPr>
          <w:sz w:val="16"/>
          <w:szCs w:val="16"/>
        </w:rPr>
        <w:t xml:space="preserve">, </w:t>
      </w:r>
    </w:p>
    <w:p w:rsidR="006C3553" w:rsidRDefault="006E6400">
      <w:pPr>
        <w:spacing w:before="240" w:after="240" w:line="240" w:lineRule="auto"/>
        <w:jc w:val="both"/>
        <w:rPr>
          <w:sz w:val="16"/>
          <w:szCs w:val="16"/>
        </w:rPr>
      </w:pPr>
      <w:r>
        <w:rPr>
          <w:sz w:val="16"/>
          <w:szCs w:val="16"/>
        </w:rPr>
        <w:t xml:space="preserve">Okrem vyššie spomenutého UCM neskôr prešla aj k využívaniu  služby Microsoft 365: </w:t>
      </w:r>
      <w:hyperlink r:id="rId102">
        <w:r>
          <w:rPr>
            <w:color w:val="1155CC"/>
            <w:sz w:val="16"/>
            <w:szCs w:val="16"/>
            <w:u w:val="single"/>
          </w:rPr>
          <w:t>https://www.ucm.sk/sk/microsoft365/</w:t>
        </w:r>
      </w:hyperlink>
      <w:r>
        <w:rPr>
          <w:sz w:val="16"/>
          <w:szCs w:val="16"/>
        </w:rPr>
        <w:t xml:space="preserve"> a v rámci nej aj službu Microsoft </w:t>
      </w:r>
      <w:proofErr w:type="spellStart"/>
      <w:r>
        <w:rPr>
          <w:sz w:val="16"/>
          <w:szCs w:val="16"/>
        </w:rPr>
        <w:t>Teams</w:t>
      </w:r>
      <w:proofErr w:type="spellEnd"/>
      <w:r>
        <w:rPr>
          <w:sz w:val="16"/>
          <w:szCs w:val="16"/>
        </w:rPr>
        <w:t xml:space="preserve">. </w:t>
      </w:r>
      <w:proofErr w:type="spellStart"/>
      <w:r>
        <w:rPr>
          <w:sz w:val="16"/>
          <w:szCs w:val="16"/>
        </w:rPr>
        <w:t>Iinštruktážne</w:t>
      </w:r>
      <w:proofErr w:type="spellEnd"/>
      <w:r>
        <w:rPr>
          <w:sz w:val="16"/>
          <w:szCs w:val="16"/>
        </w:rPr>
        <w:t xml:space="preserve"> videá od Microsoftu sú dostupné: </w:t>
      </w:r>
      <w:hyperlink r:id="rId103">
        <w:r>
          <w:rPr>
            <w:color w:val="1155CC"/>
            <w:sz w:val="16"/>
            <w:szCs w:val="16"/>
            <w:u w:val="single"/>
          </w:rPr>
          <w:t>odkaz1</w:t>
        </w:r>
      </w:hyperlink>
      <w:r>
        <w:rPr>
          <w:color w:val="1155CC"/>
          <w:sz w:val="16"/>
          <w:szCs w:val="16"/>
          <w:u w:val="single"/>
        </w:rPr>
        <w:t xml:space="preserve">, </w:t>
      </w:r>
      <w:hyperlink r:id="rId104">
        <w:r>
          <w:rPr>
            <w:color w:val="1155CC"/>
            <w:sz w:val="16"/>
            <w:szCs w:val="16"/>
            <w:u w:val="single"/>
          </w:rPr>
          <w:t>odkaz2</w:t>
        </w:r>
      </w:hyperlink>
      <w:r>
        <w:rPr>
          <w:color w:val="1155CC"/>
          <w:sz w:val="16"/>
          <w:szCs w:val="16"/>
          <w:u w:val="single"/>
        </w:rPr>
        <w:t xml:space="preserve">, </w:t>
      </w:r>
      <w:hyperlink r:id="rId105">
        <w:r>
          <w:rPr>
            <w:color w:val="1155CC"/>
            <w:sz w:val="16"/>
            <w:szCs w:val="16"/>
            <w:u w:val="single"/>
          </w:rPr>
          <w:t>odkaz3</w:t>
        </w:r>
      </w:hyperlink>
    </w:p>
    <w:p w:rsidR="006C3553" w:rsidRDefault="006E6400">
      <w:pPr>
        <w:spacing w:before="240" w:after="240" w:line="240" w:lineRule="auto"/>
        <w:jc w:val="both"/>
        <w:rPr>
          <w:sz w:val="16"/>
          <w:szCs w:val="16"/>
        </w:rPr>
      </w:pPr>
      <w:r>
        <w:rPr>
          <w:sz w:val="16"/>
          <w:szCs w:val="16"/>
        </w:rPr>
        <w:t xml:space="preserve">Fakulta masmediálnej komunikácie má vypracované zásady dištančného vzdelávania, ktoré sú uplatňované v mimoriadnych situáciách, kedy nie je možné realizovať prezenčnú formu výučby.  Dokument je dostupný na webovom sídle fakulty: </w:t>
      </w:r>
      <w:hyperlink r:id="rId106">
        <w:r>
          <w:rPr>
            <w:color w:val="1155CC"/>
            <w:sz w:val="16"/>
            <w:szCs w:val="16"/>
            <w:u w:val="single"/>
          </w:rPr>
          <w:t>htts://fmk.sk/download/dokumenty/Studium/smernica-1-2021.pd</w:t>
        </w:r>
      </w:hyperlink>
    </w:p>
    <w:p w:rsidR="006C3553" w:rsidRDefault="006E6400">
      <w:pPr>
        <w:spacing w:before="240" w:after="240" w:line="240" w:lineRule="auto"/>
        <w:jc w:val="both"/>
        <w:rPr>
          <w:sz w:val="16"/>
          <w:szCs w:val="16"/>
        </w:rPr>
      </w:pPr>
      <w:r>
        <w:rPr>
          <w:sz w:val="16"/>
          <w:szCs w:val="16"/>
        </w:rPr>
        <w:lastRenderedPageBreak/>
        <w:t xml:space="preserve">Smernica o dištančnej metóde výučba na UCM: </w:t>
      </w:r>
      <w:hyperlink r:id="rId107">
        <w:r>
          <w:rPr>
            <w:color w:val="1155CC"/>
            <w:sz w:val="16"/>
            <w:szCs w:val="16"/>
            <w:u w:val="single"/>
          </w:rPr>
          <w:t>https://www.ucm.sk/docs/legislativa/2021/8_21_distancna_vyucba.pdf</w:t>
        </w:r>
      </w:hyperlink>
    </w:p>
    <w:p w:rsidR="006C3553" w:rsidRDefault="006E6400">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Partneri vysokej školy pri zabezpečovaní vzdelávacích činností študijného programu a charakteristika ich participácie. </w:t>
      </w:r>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Ide o nový študijný program.</w:t>
      </w:r>
    </w:p>
    <w:p w:rsidR="006C3553" w:rsidRDefault="006C3553">
      <w:pPr>
        <w:pBdr>
          <w:top w:val="nil"/>
          <w:left w:val="nil"/>
          <w:bottom w:val="nil"/>
          <w:right w:val="nil"/>
          <w:between w:val="nil"/>
        </w:pBdr>
        <w:spacing w:after="0" w:line="240" w:lineRule="auto"/>
        <w:ind w:left="720"/>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V odbore mediálne a komunikačné štúdiá FMK eviduje viac ako 80 partnerských inštitúcií, ktoré zabezpečujú vzdelávacie činnosti študijného odboru. Odbor mediálne a </w:t>
      </w:r>
      <w:proofErr w:type="spellStart"/>
      <w:r>
        <w:rPr>
          <w:sz w:val="16"/>
          <w:szCs w:val="16"/>
        </w:rPr>
        <w:t>komukačné</w:t>
      </w:r>
      <w:proofErr w:type="spellEnd"/>
      <w:r>
        <w:rPr>
          <w:sz w:val="16"/>
          <w:szCs w:val="16"/>
        </w:rPr>
        <w:t xml:space="preserve"> štúdia je odbor, ktorí sa vyvíja veľmi rýchlo v súvislosti so vznikom nových komunikačných a digitálnych technológii. Je preto veľmi dôležité pravidelne prepájať vzdelávanie s odborníkmi z praxe, ktorí sú schopní veľmi rýchlo reagovať na zmeny a trendy v odbore. Spoluprácu vo vzdelávacej činnosti možno rozdeliť do viacerých oblastí: účasť odborníkov z praxe na výučbe (počas online výučby v čase Covid-19 bolo do vzdelávania zapojených 67 odborníkov z praxe), </w:t>
      </w:r>
      <w:proofErr w:type="spellStart"/>
      <w:r>
        <w:rPr>
          <w:sz w:val="16"/>
          <w:szCs w:val="16"/>
        </w:rPr>
        <w:t>mentoring</w:t>
      </w:r>
      <w:proofErr w:type="spellEnd"/>
      <w:r>
        <w:rPr>
          <w:sz w:val="16"/>
          <w:szCs w:val="16"/>
        </w:rPr>
        <w:t xml:space="preserve"> diplomových prác, kariérne centrum a kariérne poradenstvo.</w:t>
      </w:r>
    </w:p>
    <w:p w:rsidR="006C3553" w:rsidRDefault="006E6400">
      <w:pPr>
        <w:pBdr>
          <w:top w:val="nil"/>
          <w:left w:val="nil"/>
          <w:bottom w:val="nil"/>
          <w:right w:val="nil"/>
          <w:between w:val="nil"/>
        </w:pBdr>
        <w:spacing w:after="0" w:line="240" w:lineRule="auto"/>
        <w:jc w:val="both"/>
        <w:rPr>
          <w:sz w:val="16"/>
          <w:szCs w:val="16"/>
        </w:rPr>
      </w:pPr>
      <w:r>
        <w:rPr>
          <w:sz w:val="16"/>
          <w:szCs w:val="16"/>
        </w:rPr>
        <w:tab/>
      </w:r>
    </w:p>
    <w:p w:rsidR="006C3553" w:rsidRDefault="006E6400">
      <w:pPr>
        <w:pBdr>
          <w:top w:val="nil"/>
          <w:left w:val="nil"/>
          <w:bottom w:val="nil"/>
          <w:right w:val="nil"/>
          <w:between w:val="nil"/>
        </w:pBdr>
        <w:spacing w:after="0" w:line="240" w:lineRule="auto"/>
        <w:jc w:val="both"/>
        <w:rPr>
          <w:sz w:val="16"/>
          <w:szCs w:val="16"/>
        </w:rPr>
      </w:pPr>
      <w:r>
        <w:rPr>
          <w:sz w:val="16"/>
          <w:szCs w:val="16"/>
        </w:rPr>
        <w:t>V odbore mediálne a komunikačné štúdia FMK spolupracuje s viacerými partnermi, ich spolupráca bude rozšírená aj na zabezpečenie vzdelávacích činností nového študijného programu. (uvádzame výber z partnerov)</w:t>
      </w:r>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spacing w:after="0" w:line="240" w:lineRule="auto"/>
        <w:jc w:val="both"/>
        <w:rPr>
          <w:sz w:val="16"/>
          <w:szCs w:val="16"/>
        </w:rPr>
      </w:pPr>
      <w:r>
        <w:rPr>
          <w:b/>
          <w:sz w:val="16"/>
          <w:szCs w:val="16"/>
        </w:rPr>
        <w:t xml:space="preserve">Tlačová agentúra Slovenskej republiky (TASR) </w:t>
      </w:r>
      <w:r>
        <w:rPr>
          <w:sz w:val="16"/>
          <w:szCs w:val="16"/>
        </w:rPr>
        <w:t xml:space="preserve">je verejnoprávna, národná, nezávislá, informačná inštitúcia, ktorá poskytuje službu verejnosti v oblasti </w:t>
      </w:r>
      <w:proofErr w:type="spellStart"/>
      <w:r>
        <w:rPr>
          <w:sz w:val="16"/>
          <w:szCs w:val="16"/>
        </w:rPr>
        <w:t>spravodajstva.Uzatvorené</w:t>
      </w:r>
      <w:proofErr w:type="spellEnd"/>
      <w:r>
        <w:rPr>
          <w:sz w:val="16"/>
          <w:szCs w:val="16"/>
        </w:rPr>
        <w:t xml:space="preserve"> Memorandum o spolupráci, v ktorom prejavili vôľu spolupracovať pri výchove kvalitných novinárov s potenciálom ich profesijného rastu už od začiatku štúdia na FMK. </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r>
        <w:rPr>
          <w:sz w:val="16"/>
          <w:szCs w:val="16"/>
        </w:rPr>
        <w:t xml:space="preserve">Uskutočnené konkrétne aktivity: </w:t>
      </w:r>
    </w:p>
    <w:p w:rsidR="006C3553" w:rsidRDefault="006E6400">
      <w:pPr>
        <w:numPr>
          <w:ilvl w:val="0"/>
          <w:numId w:val="49"/>
        </w:numPr>
        <w:spacing w:after="0" w:line="240" w:lineRule="auto"/>
        <w:jc w:val="both"/>
        <w:rPr>
          <w:sz w:val="16"/>
          <w:szCs w:val="16"/>
        </w:rPr>
      </w:pPr>
      <w:r>
        <w:rPr>
          <w:sz w:val="16"/>
          <w:szCs w:val="16"/>
        </w:rPr>
        <w:t>na základe memoranda študenti FMK získavajú profesionálne skúsenosti v Tlačovej agentúre Slovenskej republiky,</w:t>
      </w:r>
    </w:p>
    <w:p w:rsidR="006C3553" w:rsidRDefault="006E6400">
      <w:pPr>
        <w:numPr>
          <w:ilvl w:val="0"/>
          <w:numId w:val="49"/>
        </w:numPr>
        <w:spacing w:after="0" w:line="240" w:lineRule="auto"/>
        <w:jc w:val="both"/>
        <w:rPr>
          <w:sz w:val="16"/>
          <w:szCs w:val="16"/>
        </w:rPr>
      </w:pPr>
      <w:r>
        <w:rPr>
          <w:sz w:val="16"/>
          <w:szCs w:val="16"/>
        </w:rPr>
        <w:t xml:space="preserve">predmet Agentúrna žurnalistika I., II. pre poslucháčov bakalárskeho a magisterského stupňa štúdia v programe masmediálna komunikácia, </w:t>
      </w:r>
    </w:p>
    <w:p w:rsidR="006C3553" w:rsidRDefault="006E6400">
      <w:pPr>
        <w:numPr>
          <w:ilvl w:val="0"/>
          <w:numId w:val="49"/>
        </w:numPr>
        <w:spacing w:after="0" w:line="240" w:lineRule="auto"/>
        <w:jc w:val="both"/>
        <w:rPr>
          <w:sz w:val="16"/>
          <w:szCs w:val="16"/>
        </w:rPr>
      </w:pPr>
      <w:r>
        <w:rPr>
          <w:sz w:val="16"/>
          <w:szCs w:val="16"/>
        </w:rPr>
        <w:t xml:space="preserve">odborníci z praxe, ktorí participujú na výučbe (PhDr. Vladimír </w:t>
      </w:r>
      <w:proofErr w:type="spellStart"/>
      <w:r>
        <w:rPr>
          <w:sz w:val="16"/>
          <w:szCs w:val="16"/>
        </w:rPr>
        <w:t>Puchala</w:t>
      </w:r>
      <w:proofErr w:type="spellEnd"/>
      <w:r>
        <w:rPr>
          <w:sz w:val="16"/>
          <w:szCs w:val="16"/>
        </w:rPr>
        <w:t xml:space="preserve"> - riaditeľ), </w:t>
      </w:r>
    </w:p>
    <w:p w:rsidR="006C3553" w:rsidRDefault="006E6400">
      <w:pPr>
        <w:numPr>
          <w:ilvl w:val="0"/>
          <w:numId w:val="49"/>
        </w:numPr>
        <w:spacing w:after="0" w:line="240" w:lineRule="auto"/>
        <w:jc w:val="both"/>
        <w:rPr>
          <w:sz w:val="16"/>
          <w:szCs w:val="16"/>
        </w:rPr>
      </w:pPr>
      <w:r>
        <w:rPr>
          <w:sz w:val="16"/>
          <w:szCs w:val="16"/>
        </w:rPr>
        <w:t xml:space="preserve">absolvovanie praxe v TASR, </w:t>
      </w:r>
    </w:p>
    <w:p w:rsidR="006C3553" w:rsidRDefault="006E6400">
      <w:pPr>
        <w:numPr>
          <w:ilvl w:val="0"/>
          <w:numId w:val="49"/>
        </w:numPr>
        <w:spacing w:after="0" w:line="240" w:lineRule="auto"/>
        <w:jc w:val="both"/>
        <w:rPr>
          <w:sz w:val="16"/>
          <w:szCs w:val="16"/>
        </w:rPr>
      </w:pPr>
      <w:r>
        <w:rPr>
          <w:sz w:val="16"/>
          <w:szCs w:val="16"/>
        </w:rPr>
        <w:t>študenti FMK v spolupráci s TASR prinášali z rôznych regiónov aktuálne informácie a články o </w:t>
      </w:r>
      <w:proofErr w:type="spellStart"/>
      <w:r>
        <w:rPr>
          <w:sz w:val="16"/>
          <w:szCs w:val="16"/>
        </w:rPr>
        <w:t>koronavíruse</w:t>
      </w:r>
      <w:proofErr w:type="spellEnd"/>
      <w:r>
        <w:rPr>
          <w:sz w:val="16"/>
          <w:szCs w:val="16"/>
        </w:rPr>
        <w:t xml:space="preserve"> (dostupné na: </w:t>
      </w:r>
      <w:hyperlink r:id="rId108">
        <w:r>
          <w:rPr>
            <w:color w:val="0563C1"/>
            <w:sz w:val="16"/>
            <w:szCs w:val="16"/>
            <w:u w:val="single"/>
          </w:rPr>
          <w:t>https://www.teraz.sk/tag/koronavirusclankyfmkucm)</w:t>
        </w:r>
      </w:hyperlink>
      <w:r>
        <w:rPr>
          <w:sz w:val="16"/>
          <w:szCs w:val="16"/>
        </w:rPr>
        <w:t>.</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r>
        <w:rPr>
          <w:b/>
          <w:sz w:val="16"/>
          <w:szCs w:val="16"/>
        </w:rPr>
        <w:t>Asociácia digitálnych marketingových agentúr (ADMA)</w:t>
      </w:r>
      <w:r>
        <w:rPr>
          <w:sz w:val="16"/>
          <w:szCs w:val="16"/>
        </w:rPr>
        <w:t xml:space="preserve"> je združenie profesionálnych agentúr, ktoré pôsobia v oblasti digitálneho marketingu. Hlavným poslaním asociácie je zvyšovanie úrovne marketingu na Slovensku.</w:t>
      </w:r>
    </w:p>
    <w:p w:rsidR="006C3553" w:rsidRDefault="006E6400">
      <w:pPr>
        <w:spacing w:after="0" w:line="240" w:lineRule="auto"/>
        <w:jc w:val="both"/>
        <w:rPr>
          <w:sz w:val="16"/>
          <w:szCs w:val="16"/>
        </w:rPr>
      </w:pPr>
      <w:r>
        <w:rPr>
          <w:sz w:val="16"/>
          <w:szCs w:val="16"/>
        </w:rPr>
        <w:t>Opis spolupráce:</w:t>
      </w:r>
    </w:p>
    <w:p w:rsidR="006C3553" w:rsidRDefault="006E6400">
      <w:pPr>
        <w:numPr>
          <w:ilvl w:val="0"/>
          <w:numId w:val="40"/>
        </w:numPr>
        <w:spacing w:after="0" w:line="240" w:lineRule="auto"/>
        <w:jc w:val="both"/>
        <w:rPr>
          <w:sz w:val="16"/>
          <w:szCs w:val="16"/>
        </w:rPr>
      </w:pPr>
      <w:r>
        <w:rPr>
          <w:sz w:val="16"/>
          <w:szCs w:val="16"/>
        </w:rPr>
        <w:t xml:space="preserve">Participácia na vzdelávacom procese a zdieľaní vedomostí formou zastrešenia konkrétnych tém prednášok rečníkmi z prestížnych slovenských reklamných a digitálnych marketingových agentúr. </w:t>
      </w:r>
    </w:p>
    <w:p w:rsidR="006C3553" w:rsidRDefault="006E6400">
      <w:pPr>
        <w:numPr>
          <w:ilvl w:val="0"/>
          <w:numId w:val="40"/>
        </w:numPr>
        <w:spacing w:after="0" w:line="240" w:lineRule="auto"/>
        <w:jc w:val="both"/>
        <w:rPr>
          <w:sz w:val="16"/>
          <w:szCs w:val="16"/>
        </w:rPr>
      </w:pPr>
      <w:r>
        <w:rPr>
          <w:sz w:val="16"/>
          <w:szCs w:val="16"/>
        </w:rPr>
        <w:t>Zabezpečenie externých konzultantov z oblasti marketingových agentúr k vybraným témam záverečných prác (bakalárskych i magisterských).</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r>
        <w:rPr>
          <w:b/>
          <w:sz w:val="16"/>
          <w:szCs w:val="16"/>
        </w:rPr>
        <w:t>Rádio Expres</w:t>
      </w:r>
      <w:r>
        <w:rPr>
          <w:sz w:val="16"/>
          <w:szCs w:val="16"/>
        </w:rPr>
        <w:t xml:space="preserve"> je najpočúvanejšia komerčná rozhlasová stanica na Slovensku. Jej prevádzkovateľom je spoločnosť D. Expres </w:t>
      </w:r>
      <w:proofErr w:type="spellStart"/>
      <w:r>
        <w:rPr>
          <w:sz w:val="16"/>
          <w:szCs w:val="16"/>
        </w:rPr>
        <w:t>a.s</w:t>
      </w:r>
      <w:proofErr w:type="spellEnd"/>
      <w:r>
        <w:rPr>
          <w:sz w:val="16"/>
          <w:szCs w:val="16"/>
        </w:rPr>
        <w:t xml:space="preserve">. Ide o dlhodobú spoluprácu v oblasti supervízie a odbornej prípravy moderátorov a redaktorov Rádia </w:t>
      </w:r>
      <w:proofErr w:type="spellStart"/>
      <w:r>
        <w:rPr>
          <w:sz w:val="16"/>
          <w:szCs w:val="16"/>
        </w:rPr>
        <w:t>Aetter</w:t>
      </w:r>
      <w:proofErr w:type="spellEnd"/>
      <w:r>
        <w:rPr>
          <w:sz w:val="16"/>
          <w:szCs w:val="16"/>
        </w:rPr>
        <w:t>. Moderátori rádia Express sa podieľajú na vzdelávacej činnosti v odbore.</w:t>
      </w:r>
    </w:p>
    <w:p w:rsidR="006C3553" w:rsidRDefault="006C3553">
      <w:pPr>
        <w:spacing w:after="0" w:line="240" w:lineRule="auto"/>
        <w:jc w:val="both"/>
        <w:rPr>
          <w:b/>
          <w:sz w:val="16"/>
          <w:szCs w:val="16"/>
        </w:rPr>
      </w:pPr>
    </w:p>
    <w:p w:rsidR="006C3553" w:rsidRDefault="006E6400">
      <w:pPr>
        <w:spacing w:after="0" w:line="240" w:lineRule="auto"/>
        <w:jc w:val="both"/>
        <w:rPr>
          <w:sz w:val="16"/>
          <w:szCs w:val="16"/>
        </w:rPr>
      </w:pPr>
      <w:r>
        <w:rPr>
          <w:b/>
          <w:sz w:val="16"/>
          <w:szCs w:val="16"/>
        </w:rPr>
        <w:t xml:space="preserve">Rozhlas a televízia Slovenska (RTVS) </w:t>
      </w:r>
      <w:r>
        <w:rPr>
          <w:sz w:val="16"/>
          <w:szCs w:val="16"/>
        </w:rPr>
        <w:t>Dlhodobá spolupráca v zabezpečovaní odbornej praxe s možnosťou získania zamestnania po ukončení štúdia.</w:t>
      </w:r>
    </w:p>
    <w:p w:rsidR="006C3553" w:rsidRDefault="006C3553">
      <w:pPr>
        <w:spacing w:after="0" w:line="240" w:lineRule="auto"/>
        <w:jc w:val="both"/>
        <w:rPr>
          <w:sz w:val="16"/>
          <w:szCs w:val="16"/>
        </w:rPr>
      </w:pPr>
    </w:p>
    <w:p w:rsidR="006C3553" w:rsidRDefault="006E6400">
      <w:pPr>
        <w:spacing w:after="0" w:line="288" w:lineRule="auto"/>
        <w:jc w:val="both"/>
        <w:rPr>
          <w:b/>
          <w:sz w:val="16"/>
          <w:szCs w:val="16"/>
        </w:rPr>
      </w:pPr>
      <w:r>
        <w:rPr>
          <w:b/>
          <w:sz w:val="16"/>
          <w:szCs w:val="16"/>
        </w:rPr>
        <w:t xml:space="preserve">Nový Čas </w:t>
      </w:r>
      <w:r>
        <w:rPr>
          <w:sz w:val="16"/>
          <w:szCs w:val="16"/>
        </w:rPr>
        <w:t>- Dlhodobá spolupráca v oblasti supervízie</w:t>
      </w:r>
      <w:r>
        <w:rPr>
          <w:b/>
          <w:sz w:val="16"/>
          <w:szCs w:val="16"/>
        </w:rPr>
        <w:t xml:space="preserve"> </w:t>
      </w:r>
      <w:r>
        <w:rPr>
          <w:sz w:val="16"/>
          <w:szCs w:val="16"/>
        </w:rPr>
        <w:t xml:space="preserve">pri tvorbe univerzitného časopisu </w:t>
      </w:r>
      <w:proofErr w:type="spellStart"/>
      <w:r>
        <w:rPr>
          <w:sz w:val="16"/>
          <w:szCs w:val="16"/>
        </w:rPr>
        <w:t>Atteliér</w:t>
      </w:r>
      <w:proofErr w:type="spellEnd"/>
      <w:r>
        <w:rPr>
          <w:sz w:val="16"/>
          <w:szCs w:val="16"/>
        </w:rPr>
        <w:t xml:space="preserve"> a odborná príprava redaktorov. </w:t>
      </w:r>
    </w:p>
    <w:p w:rsidR="006C3553" w:rsidRDefault="006E6400">
      <w:pPr>
        <w:numPr>
          <w:ilvl w:val="0"/>
          <w:numId w:val="5"/>
        </w:numPr>
        <w:spacing w:after="0" w:line="240" w:lineRule="auto"/>
        <w:ind w:left="420"/>
        <w:jc w:val="both"/>
        <w:rPr>
          <w:sz w:val="16"/>
          <w:szCs w:val="16"/>
        </w:rPr>
      </w:pPr>
      <w:r>
        <w:rPr>
          <w:sz w:val="16"/>
          <w:szCs w:val="16"/>
        </w:rPr>
        <w:t xml:space="preserve">spolupráca pri zabezpečení predmetu Mediálny ateliér – </w:t>
      </w:r>
      <w:proofErr w:type="spellStart"/>
      <w:r>
        <w:rPr>
          <w:sz w:val="16"/>
          <w:szCs w:val="16"/>
        </w:rPr>
        <w:t>print</w:t>
      </w:r>
      <w:proofErr w:type="spellEnd"/>
      <w:r>
        <w:rPr>
          <w:sz w:val="16"/>
          <w:szCs w:val="16"/>
        </w:rPr>
        <w:t xml:space="preserve">, príprava a tvorba univerzitného časopisu </w:t>
      </w:r>
      <w:proofErr w:type="spellStart"/>
      <w:r>
        <w:rPr>
          <w:sz w:val="16"/>
          <w:szCs w:val="16"/>
        </w:rPr>
        <w:t>Atteliér</w:t>
      </w:r>
      <w:proofErr w:type="spellEnd"/>
      <w:r>
        <w:rPr>
          <w:sz w:val="16"/>
          <w:szCs w:val="16"/>
        </w:rPr>
        <w:t xml:space="preserve">, </w:t>
      </w:r>
    </w:p>
    <w:p w:rsidR="006C3553" w:rsidRDefault="006E6400">
      <w:pPr>
        <w:numPr>
          <w:ilvl w:val="0"/>
          <w:numId w:val="5"/>
        </w:numPr>
        <w:spacing w:after="0" w:line="240" w:lineRule="auto"/>
        <w:ind w:left="420"/>
        <w:jc w:val="both"/>
        <w:rPr>
          <w:sz w:val="16"/>
          <w:szCs w:val="16"/>
        </w:rPr>
      </w:pPr>
      <w:r>
        <w:rPr>
          <w:sz w:val="16"/>
          <w:szCs w:val="16"/>
        </w:rPr>
        <w:t xml:space="preserve">tvorba autorských textov, grafická úprava a zalamovanie periodika, </w:t>
      </w:r>
    </w:p>
    <w:p w:rsidR="006C3553" w:rsidRDefault="006E6400">
      <w:pPr>
        <w:numPr>
          <w:ilvl w:val="0"/>
          <w:numId w:val="5"/>
        </w:numPr>
        <w:spacing w:after="0" w:line="240" w:lineRule="auto"/>
        <w:ind w:left="420"/>
        <w:jc w:val="both"/>
        <w:rPr>
          <w:sz w:val="16"/>
          <w:szCs w:val="16"/>
        </w:rPr>
      </w:pPr>
      <w:r>
        <w:rPr>
          <w:sz w:val="16"/>
          <w:szCs w:val="16"/>
        </w:rPr>
        <w:t xml:space="preserve">supervízia pri príprave časopisu, </w:t>
      </w:r>
    </w:p>
    <w:p w:rsidR="006C3553" w:rsidRDefault="006E6400">
      <w:pPr>
        <w:numPr>
          <w:ilvl w:val="0"/>
          <w:numId w:val="5"/>
        </w:numPr>
        <w:spacing w:after="0" w:line="240" w:lineRule="auto"/>
        <w:ind w:left="420"/>
        <w:jc w:val="both"/>
        <w:rPr>
          <w:sz w:val="16"/>
          <w:szCs w:val="16"/>
        </w:rPr>
      </w:pPr>
      <w:r>
        <w:rPr>
          <w:sz w:val="16"/>
          <w:szCs w:val="16"/>
        </w:rPr>
        <w:t>možnosť absolvovania praxe v redakcii Nového Času (</w:t>
      </w:r>
      <w:proofErr w:type="spellStart"/>
      <w:r>
        <w:rPr>
          <w:sz w:val="16"/>
          <w:szCs w:val="16"/>
        </w:rPr>
        <w:t>print</w:t>
      </w:r>
      <w:proofErr w:type="spellEnd"/>
      <w:r>
        <w:rPr>
          <w:sz w:val="16"/>
          <w:szCs w:val="16"/>
        </w:rPr>
        <w:t>, online).</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r>
        <w:rPr>
          <w:b/>
          <w:sz w:val="16"/>
          <w:szCs w:val="16"/>
        </w:rPr>
        <w:t xml:space="preserve">Rada pre vysielanie a retransmisiu, Bratislava - </w:t>
      </w:r>
      <w:r>
        <w:rPr>
          <w:sz w:val="16"/>
          <w:szCs w:val="16"/>
        </w:rPr>
        <w:t xml:space="preserve"> spolupráca v oblasti aktivít zameraných na problematiku mediálnej výchovy a mediálnej gramotnosti, ktoré Rada pre vysielanie a retransmisiu monitoruje a vyhodnocuje v rámci televízneho a rozhlasového vysielania a audiovizuálnych mediálnych služieb. </w:t>
      </w:r>
    </w:p>
    <w:p w:rsidR="006C3553" w:rsidRDefault="006C3553">
      <w:pPr>
        <w:spacing w:after="0" w:line="240" w:lineRule="auto"/>
        <w:jc w:val="both"/>
        <w:rPr>
          <w:sz w:val="16"/>
          <w:szCs w:val="16"/>
        </w:rPr>
      </w:pPr>
    </w:p>
    <w:p w:rsidR="006C3553" w:rsidRDefault="006E6400">
      <w:pPr>
        <w:spacing w:after="0" w:line="240" w:lineRule="auto"/>
        <w:jc w:val="both"/>
        <w:rPr>
          <w:b/>
          <w:sz w:val="16"/>
          <w:szCs w:val="16"/>
        </w:rPr>
      </w:pPr>
      <w:proofErr w:type="spellStart"/>
      <w:r>
        <w:rPr>
          <w:b/>
          <w:sz w:val="16"/>
          <w:szCs w:val="16"/>
        </w:rPr>
        <w:t>Facultad</w:t>
      </w:r>
      <w:proofErr w:type="spellEnd"/>
      <w:r>
        <w:rPr>
          <w:b/>
          <w:sz w:val="16"/>
          <w:szCs w:val="16"/>
        </w:rPr>
        <w:t xml:space="preserve"> de </w:t>
      </w:r>
      <w:proofErr w:type="spellStart"/>
      <w:r>
        <w:rPr>
          <w:b/>
          <w:sz w:val="16"/>
          <w:szCs w:val="16"/>
        </w:rPr>
        <w:t>Comunicación</w:t>
      </w:r>
      <w:proofErr w:type="spellEnd"/>
      <w:r>
        <w:rPr>
          <w:b/>
          <w:sz w:val="16"/>
          <w:szCs w:val="16"/>
        </w:rPr>
        <w:t xml:space="preserve">, </w:t>
      </w:r>
      <w:proofErr w:type="spellStart"/>
      <w:r>
        <w:rPr>
          <w:b/>
          <w:sz w:val="16"/>
          <w:szCs w:val="16"/>
        </w:rPr>
        <w:t>Universidad</w:t>
      </w:r>
      <w:proofErr w:type="spellEnd"/>
      <w:r>
        <w:rPr>
          <w:b/>
          <w:sz w:val="16"/>
          <w:szCs w:val="16"/>
        </w:rPr>
        <w:t xml:space="preserve"> de Navarra, Španielsko</w:t>
      </w:r>
    </w:p>
    <w:p w:rsidR="006C3553" w:rsidRDefault="006E6400">
      <w:pPr>
        <w:spacing w:after="0" w:line="240" w:lineRule="auto"/>
        <w:jc w:val="both"/>
        <w:rPr>
          <w:sz w:val="16"/>
          <w:szCs w:val="16"/>
        </w:rPr>
      </w:pPr>
      <w:r>
        <w:rPr>
          <w:sz w:val="16"/>
          <w:szCs w:val="16"/>
        </w:rPr>
        <w:t xml:space="preserve">Opis spolupráce: Dlhodobá spolupráca so španielskymi odborníkmi na problematiku mediálnej výchovy a vzdelávania v oblasti médií a mediálnej komunikácie. Spoločná publikačná činnosť, účasť na konferenciách a projektovej činnosti. </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r>
        <w:rPr>
          <w:sz w:val="16"/>
          <w:szCs w:val="16"/>
        </w:rPr>
        <w:t>Uskutočnené konkrétne aktivity:</w:t>
      </w:r>
    </w:p>
    <w:p w:rsidR="006C3553" w:rsidRDefault="006E6400">
      <w:pPr>
        <w:numPr>
          <w:ilvl w:val="0"/>
          <w:numId w:val="34"/>
        </w:numPr>
        <w:spacing w:after="0" w:line="240" w:lineRule="auto"/>
        <w:jc w:val="both"/>
        <w:rPr>
          <w:sz w:val="16"/>
          <w:szCs w:val="16"/>
        </w:rPr>
      </w:pPr>
      <w:r>
        <w:rPr>
          <w:sz w:val="16"/>
          <w:szCs w:val="16"/>
        </w:rPr>
        <w:t>Partnerská spolupráca na príprave a realizácii projektu „Materiálno-didaktická podpora výučby mediálnej výchovy prostredníctvom školiaceho mediálneho strediska na FMK UCM“.  Projekt bol navrhnutý a implementovaný priamo pre potreby vzdelávacej praxe a zapojili sa do neho základné a stredné školy z celej SR.</w:t>
      </w:r>
    </w:p>
    <w:p w:rsidR="006C3553" w:rsidRDefault="006E6400">
      <w:pPr>
        <w:numPr>
          <w:ilvl w:val="0"/>
          <w:numId w:val="34"/>
        </w:numPr>
        <w:spacing w:after="0" w:line="240" w:lineRule="auto"/>
        <w:jc w:val="both"/>
        <w:rPr>
          <w:sz w:val="16"/>
          <w:szCs w:val="16"/>
        </w:rPr>
      </w:pPr>
      <w:r>
        <w:rPr>
          <w:sz w:val="16"/>
          <w:szCs w:val="16"/>
        </w:rPr>
        <w:t>Workshop španielskych a slovenských odborníkov z mediálnej výchovy s názvom “</w:t>
      </w:r>
      <w:proofErr w:type="spellStart"/>
      <w:r>
        <w:rPr>
          <w:sz w:val="16"/>
          <w:szCs w:val="16"/>
        </w:rPr>
        <w:t>Educational</w:t>
      </w:r>
      <w:proofErr w:type="spellEnd"/>
      <w:r>
        <w:rPr>
          <w:sz w:val="16"/>
          <w:szCs w:val="16"/>
        </w:rPr>
        <w:t xml:space="preserve"> </w:t>
      </w:r>
      <w:proofErr w:type="spellStart"/>
      <w:r>
        <w:rPr>
          <w:sz w:val="16"/>
          <w:szCs w:val="16"/>
        </w:rPr>
        <w:t>potential</w:t>
      </w:r>
      <w:proofErr w:type="spellEnd"/>
      <w:r>
        <w:rPr>
          <w:sz w:val="16"/>
          <w:szCs w:val="16"/>
        </w:rPr>
        <w:t xml:space="preserve"> of new </w:t>
      </w:r>
      <w:proofErr w:type="spellStart"/>
      <w:r>
        <w:rPr>
          <w:sz w:val="16"/>
          <w:szCs w:val="16"/>
        </w:rPr>
        <w:t>social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platforms</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case</w:t>
      </w:r>
      <w:proofErr w:type="spellEnd"/>
      <w:r>
        <w:rPr>
          <w:sz w:val="16"/>
          <w:szCs w:val="16"/>
        </w:rPr>
        <w:t xml:space="preserve"> of YouTube and </w:t>
      </w:r>
      <w:proofErr w:type="spellStart"/>
      <w:r>
        <w:rPr>
          <w:sz w:val="16"/>
          <w:szCs w:val="16"/>
        </w:rPr>
        <w:t>Instagram</w:t>
      </w:r>
      <w:proofErr w:type="spellEnd"/>
      <w:r>
        <w:rPr>
          <w:sz w:val="16"/>
          <w:szCs w:val="16"/>
        </w:rPr>
        <w:t xml:space="preserve">.  </w:t>
      </w:r>
      <w:proofErr w:type="spellStart"/>
      <w:r>
        <w:rPr>
          <w:sz w:val="16"/>
          <w:szCs w:val="16"/>
        </w:rPr>
        <w:t>Experiences</w:t>
      </w:r>
      <w:proofErr w:type="spellEnd"/>
      <w:r>
        <w:rPr>
          <w:sz w:val="16"/>
          <w:szCs w:val="16"/>
        </w:rPr>
        <w:t xml:space="preserve">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digital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w:t>
      </w:r>
      <w:proofErr w:type="spellStart"/>
      <w:r>
        <w:rPr>
          <w:sz w:val="16"/>
          <w:szCs w:val="16"/>
        </w:rPr>
        <w:t>field</w:t>
      </w:r>
      <w:proofErr w:type="spellEnd"/>
      <w:r>
        <w:rPr>
          <w:sz w:val="16"/>
          <w:szCs w:val="16"/>
        </w:rPr>
        <w:t xml:space="preserve"> in Spain and </w:t>
      </w:r>
      <w:proofErr w:type="spellStart"/>
      <w:r>
        <w:rPr>
          <w:sz w:val="16"/>
          <w:szCs w:val="16"/>
        </w:rPr>
        <w:t>Europe</w:t>
      </w:r>
      <w:proofErr w:type="spellEnd"/>
      <w:r>
        <w:rPr>
          <w:sz w:val="16"/>
          <w:szCs w:val="16"/>
        </w:rPr>
        <w:t xml:space="preserve">“. (Trnava 25.4. 2019). </w:t>
      </w:r>
    </w:p>
    <w:p w:rsidR="006C3553" w:rsidRDefault="006E6400">
      <w:pPr>
        <w:numPr>
          <w:ilvl w:val="0"/>
          <w:numId w:val="34"/>
        </w:numPr>
        <w:spacing w:after="0" w:line="240" w:lineRule="auto"/>
        <w:jc w:val="both"/>
        <w:rPr>
          <w:sz w:val="16"/>
          <w:szCs w:val="16"/>
        </w:rPr>
      </w:pPr>
      <w:r>
        <w:rPr>
          <w:sz w:val="16"/>
          <w:szCs w:val="16"/>
        </w:rPr>
        <w:t>Spolupráca na tvorbe vybraných e-learningových učebných lekcií v rámci multimediálnej vzdelávacej platformy s komplexným e-</w:t>
      </w:r>
      <w:proofErr w:type="spellStart"/>
      <w:r>
        <w:rPr>
          <w:sz w:val="16"/>
          <w:szCs w:val="16"/>
        </w:rPr>
        <w:t>learnigovým</w:t>
      </w:r>
      <w:proofErr w:type="spellEnd"/>
      <w:r>
        <w:rPr>
          <w:sz w:val="16"/>
          <w:szCs w:val="16"/>
        </w:rPr>
        <w:t xml:space="preserve"> kurzom pre žiakov a metodickou portálom pre učiteľov so zameraním na edukačné stratégie v mediálnej výchove (2019-2020). </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proofErr w:type="spellStart"/>
      <w:r>
        <w:rPr>
          <w:b/>
          <w:sz w:val="16"/>
          <w:szCs w:val="16"/>
        </w:rPr>
        <w:t>Interaxion</w:t>
      </w:r>
      <w:proofErr w:type="spellEnd"/>
      <w:r>
        <w:rPr>
          <w:b/>
          <w:sz w:val="16"/>
          <w:szCs w:val="16"/>
        </w:rPr>
        <w:t xml:space="preserve"> Group, Rím, Taliansko - </w:t>
      </w:r>
      <w:r>
        <w:rPr>
          <w:sz w:val="16"/>
          <w:szCs w:val="16"/>
        </w:rPr>
        <w:t xml:space="preserve">Spolupráca s organizáciou </w:t>
      </w:r>
      <w:proofErr w:type="spellStart"/>
      <w:r>
        <w:rPr>
          <w:sz w:val="16"/>
          <w:szCs w:val="16"/>
        </w:rPr>
        <w:t>Interaxion</w:t>
      </w:r>
      <w:proofErr w:type="spellEnd"/>
      <w:r>
        <w:rPr>
          <w:sz w:val="16"/>
          <w:szCs w:val="16"/>
        </w:rPr>
        <w:t xml:space="preserve"> Group., ktorá sa venuje problematike rodinnej mediálnej výchovy. Spolupráca v oblasti vzdelávania pedagógov a rodičov, ktoré vedie ku kompetentnému a zodpovednému zaobchádzaniu s digitálnymi médiami, využívanie digitálnych vzdelávacích platforiem, účasť na workshopoch</w:t>
      </w:r>
    </w:p>
    <w:p w:rsidR="006C3553" w:rsidRDefault="006C3553">
      <w:pPr>
        <w:spacing w:after="0" w:line="240" w:lineRule="auto"/>
        <w:jc w:val="both"/>
        <w:rPr>
          <w:sz w:val="16"/>
          <w:szCs w:val="16"/>
        </w:rPr>
      </w:pPr>
    </w:p>
    <w:p w:rsidR="006C3553" w:rsidRDefault="006E6400">
      <w:pPr>
        <w:spacing w:after="0" w:line="288" w:lineRule="auto"/>
        <w:jc w:val="both"/>
        <w:rPr>
          <w:sz w:val="16"/>
          <w:szCs w:val="16"/>
        </w:rPr>
      </w:pPr>
      <w:r>
        <w:rPr>
          <w:b/>
          <w:sz w:val="16"/>
          <w:szCs w:val="16"/>
        </w:rPr>
        <w:t xml:space="preserve">ICU - </w:t>
      </w:r>
      <w:proofErr w:type="spellStart"/>
      <w:r>
        <w:rPr>
          <w:b/>
          <w:sz w:val="16"/>
          <w:szCs w:val="16"/>
        </w:rPr>
        <w:t>Instituto</w:t>
      </w:r>
      <w:proofErr w:type="spellEnd"/>
      <w:r>
        <w:rPr>
          <w:b/>
          <w:sz w:val="16"/>
          <w:szCs w:val="16"/>
        </w:rPr>
        <w:t xml:space="preserve"> per la </w:t>
      </w:r>
      <w:proofErr w:type="spellStart"/>
      <w:r>
        <w:rPr>
          <w:b/>
          <w:sz w:val="16"/>
          <w:szCs w:val="16"/>
        </w:rPr>
        <w:t>Cooperazione</w:t>
      </w:r>
      <w:proofErr w:type="spellEnd"/>
      <w:r>
        <w:rPr>
          <w:b/>
          <w:sz w:val="16"/>
          <w:szCs w:val="16"/>
        </w:rPr>
        <w:t xml:space="preserve"> </w:t>
      </w:r>
      <w:proofErr w:type="spellStart"/>
      <w:r>
        <w:rPr>
          <w:b/>
          <w:sz w:val="16"/>
          <w:szCs w:val="16"/>
        </w:rPr>
        <w:t>Universitaria</w:t>
      </w:r>
      <w:proofErr w:type="spellEnd"/>
      <w:r>
        <w:rPr>
          <w:b/>
          <w:sz w:val="16"/>
          <w:szCs w:val="16"/>
        </w:rPr>
        <w:t xml:space="preserve">, Rím, Taliansko - </w:t>
      </w:r>
      <w:r>
        <w:rPr>
          <w:sz w:val="16"/>
          <w:szCs w:val="16"/>
        </w:rPr>
        <w:t xml:space="preserve">Spolupráca s talianskou organizáciou, ktorá sa zaoberá rozvojovými projektmi v oblasti vzdelávania, komunikácie a životného prostredia. </w:t>
      </w:r>
    </w:p>
    <w:p w:rsidR="006C3553" w:rsidRDefault="006E6400">
      <w:pPr>
        <w:spacing w:after="0" w:line="288" w:lineRule="auto"/>
        <w:jc w:val="both"/>
        <w:rPr>
          <w:sz w:val="16"/>
          <w:szCs w:val="16"/>
        </w:rPr>
      </w:pPr>
      <w:r>
        <w:rPr>
          <w:sz w:val="16"/>
          <w:szCs w:val="16"/>
        </w:rPr>
        <w:t>Uskutočnené konkrétne aktivity:</w:t>
      </w:r>
    </w:p>
    <w:p w:rsidR="006C3553" w:rsidRDefault="006E6400">
      <w:pPr>
        <w:numPr>
          <w:ilvl w:val="0"/>
          <w:numId w:val="3"/>
        </w:numPr>
        <w:spacing w:after="0" w:line="240" w:lineRule="auto"/>
        <w:jc w:val="both"/>
        <w:rPr>
          <w:sz w:val="16"/>
          <w:szCs w:val="16"/>
        </w:rPr>
      </w:pPr>
      <w:r>
        <w:rPr>
          <w:sz w:val="16"/>
          <w:szCs w:val="16"/>
        </w:rPr>
        <w:t xml:space="preserve">Účasť na medzinárodnom  kongrese „UNIV 2019 - </w:t>
      </w:r>
      <w:proofErr w:type="spellStart"/>
      <w:r>
        <w:rPr>
          <w:sz w:val="16"/>
          <w:szCs w:val="16"/>
        </w:rPr>
        <w:t>Getting</w:t>
      </w:r>
      <w:proofErr w:type="spellEnd"/>
      <w:r>
        <w:rPr>
          <w:sz w:val="16"/>
          <w:szCs w:val="16"/>
        </w:rPr>
        <w:t xml:space="preserve"> </w:t>
      </w:r>
      <w:proofErr w:type="spellStart"/>
      <w:r>
        <w:rPr>
          <w:sz w:val="16"/>
          <w:szCs w:val="16"/>
        </w:rPr>
        <w:t>down</w:t>
      </w:r>
      <w:proofErr w:type="spellEnd"/>
      <w:r>
        <w:rPr>
          <w:sz w:val="16"/>
          <w:szCs w:val="16"/>
        </w:rPr>
        <w:t xml:space="preserve"> to business: </w:t>
      </w:r>
      <w:proofErr w:type="spellStart"/>
      <w:r>
        <w:rPr>
          <w:sz w:val="16"/>
          <w:szCs w:val="16"/>
        </w:rPr>
        <w:t>The</w:t>
      </w:r>
      <w:proofErr w:type="spellEnd"/>
      <w:r>
        <w:rPr>
          <w:sz w:val="16"/>
          <w:szCs w:val="16"/>
        </w:rPr>
        <w:t xml:space="preserve"> </w:t>
      </w:r>
      <w:proofErr w:type="spellStart"/>
      <w:r>
        <w:rPr>
          <w:sz w:val="16"/>
          <w:szCs w:val="16"/>
        </w:rPr>
        <w:t>transformative</w:t>
      </w:r>
      <w:proofErr w:type="spellEnd"/>
      <w:r>
        <w:rPr>
          <w:sz w:val="16"/>
          <w:szCs w:val="16"/>
        </w:rPr>
        <w:t xml:space="preserve"> </w:t>
      </w:r>
      <w:proofErr w:type="spellStart"/>
      <w:r>
        <w:rPr>
          <w:sz w:val="16"/>
          <w:szCs w:val="16"/>
        </w:rPr>
        <w:t>power</w:t>
      </w:r>
      <w:proofErr w:type="spellEnd"/>
      <w:r>
        <w:rPr>
          <w:sz w:val="16"/>
          <w:szCs w:val="16"/>
        </w:rPr>
        <w:t xml:space="preserve"> of </w:t>
      </w:r>
      <w:proofErr w:type="spellStart"/>
      <w:r>
        <w:rPr>
          <w:sz w:val="16"/>
          <w:szCs w:val="16"/>
        </w:rPr>
        <w:t>work</w:t>
      </w:r>
      <w:proofErr w:type="spellEnd"/>
      <w:r>
        <w:rPr>
          <w:sz w:val="16"/>
          <w:szCs w:val="16"/>
        </w:rPr>
        <w:t xml:space="preserve">", ktorý bol organizovaný  ICU - </w:t>
      </w:r>
      <w:proofErr w:type="spellStart"/>
      <w:r>
        <w:rPr>
          <w:sz w:val="16"/>
          <w:szCs w:val="16"/>
        </w:rPr>
        <w:t>Instituto</w:t>
      </w:r>
      <w:proofErr w:type="spellEnd"/>
      <w:r>
        <w:rPr>
          <w:sz w:val="16"/>
          <w:szCs w:val="16"/>
        </w:rPr>
        <w:t xml:space="preserve"> per la </w:t>
      </w:r>
      <w:proofErr w:type="spellStart"/>
      <w:r>
        <w:rPr>
          <w:sz w:val="16"/>
          <w:szCs w:val="16"/>
        </w:rPr>
        <w:t>Cooperazione</w:t>
      </w:r>
      <w:proofErr w:type="spellEnd"/>
      <w:r>
        <w:rPr>
          <w:sz w:val="16"/>
          <w:szCs w:val="16"/>
        </w:rPr>
        <w:t xml:space="preserve"> </w:t>
      </w:r>
      <w:proofErr w:type="spellStart"/>
      <w:r>
        <w:rPr>
          <w:sz w:val="16"/>
          <w:szCs w:val="16"/>
        </w:rPr>
        <w:t>Universitaria</w:t>
      </w:r>
      <w:proofErr w:type="spellEnd"/>
      <w:r>
        <w:rPr>
          <w:sz w:val="16"/>
          <w:szCs w:val="16"/>
        </w:rPr>
        <w:t xml:space="preserve"> (Rím, apríl 2019).</w:t>
      </w:r>
    </w:p>
    <w:p w:rsidR="006C3553" w:rsidRDefault="006E6400">
      <w:pPr>
        <w:numPr>
          <w:ilvl w:val="0"/>
          <w:numId w:val="3"/>
        </w:numPr>
        <w:spacing w:after="0" w:line="240" w:lineRule="auto"/>
        <w:jc w:val="both"/>
        <w:rPr>
          <w:sz w:val="16"/>
          <w:szCs w:val="16"/>
        </w:rPr>
      </w:pPr>
      <w:r>
        <w:rPr>
          <w:sz w:val="16"/>
          <w:szCs w:val="16"/>
        </w:rPr>
        <w:t xml:space="preserve">Spolupráca na aplikácii tzv. </w:t>
      </w:r>
      <w:proofErr w:type="spellStart"/>
      <w:r>
        <w:rPr>
          <w:sz w:val="16"/>
          <w:szCs w:val="16"/>
        </w:rPr>
        <w:t>reminiscenčnej</w:t>
      </w:r>
      <w:proofErr w:type="spellEnd"/>
      <w:r>
        <w:rPr>
          <w:sz w:val="16"/>
          <w:szCs w:val="16"/>
        </w:rPr>
        <w:t xml:space="preserve"> techniky a rozvoji produktívnych mediálnych zručností staršej generácie. Technika bola experimentálne overovaná v Domove seniorov Terézie Vansovej v Trnave v rámci projektu Školiaceho mediálneho centra pri FMK UCM (Trnava, 2019) .  </w:t>
      </w:r>
    </w:p>
    <w:p w:rsidR="006C3553" w:rsidRDefault="006C3553">
      <w:pPr>
        <w:spacing w:after="0" w:line="240" w:lineRule="auto"/>
        <w:jc w:val="both"/>
        <w:rPr>
          <w:sz w:val="16"/>
          <w:szCs w:val="16"/>
        </w:rPr>
      </w:pPr>
    </w:p>
    <w:p w:rsidR="006C3553" w:rsidRDefault="006E6400">
      <w:pPr>
        <w:spacing w:after="0" w:line="288" w:lineRule="auto"/>
        <w:jc w:val="both"/>
        <w:rPr>
          <w:sz w:val="16"/>
          <w:szCs w:val="16"/>
        </w:rPr>
      </w:pPr>
      <w:proofErr w:type="spellStart"/>
      <w:r>
        <w:rPr>
          <w:b/>
          <w:sz w:val="16"/>
          <w:szCs w:val="16"/>
        </w:rPr>
        <w:t>European</w:t>
      </w:r>
      <w:proofErr w:type="spellEnd"/>
      <w:r>
        <w:rPr>
          <w:b/>
          <w:sz w:val="16"/>
          <w:szCs w:val="16"/>
        </w:rPr>
        <w:t xml:space="preserve"> </w:t>
      </w:r>
      <w:proofErr w:type="spellStart"/>
      <w:r>
        <w:rPr>
          <w:b/>
          <w:sz w:val="16"/>
          <w:szCs w:val="16"/>
        </w:rPr>
        <w:t>Audiovisual</w:t>
      </w:r>
      <w:proofErr w:type="spellEnd"/>
      <w:r>
        <w:rPr>
          <w:b/>
          <w:sz w:val="16"/>
          <w:szCs w:val="16"/>
        </w:rPr>
        <w:t xml:space="preserve"> </w:t>
      </w:r>
      <w:proofErr w:type="spellStart"/>
      <w:r>
        <w:rPr>
          <w:b/>
          <w:sz w:val="16"/>
          <w:szCs w:val="16"/>
        </w:rPr>
        <w:t>Observatory</w:t>
      </w:r>
      <w:proofErr w:type="spellEnd"/>
      <w:r>
        <w:rPr>
          <w:b/>
          <w:sz w:val="16"/>
          <w:szCs w:val="16"/>
        </w:rPr>
        <w:t xml:space="preserve">, Štrasburg, Francúzsko: </w:t>
      </w:r>
      <w:r>
        <w:rPr>
          <w:sz w:val="16"/>
          <w:szCs w:val="16"/>
        </w:rPr>
        <w:t xml:space="preserve">Spolupráca na výskumných projektoch zameraných na problematiku audiovizuálnych mediálnych služieb a témy týkajúce mediálnej výchovy. </w:t>
      </w:r>
    </w:p>
    <w:p w:rsidR="006C3553" w:rsidRDefault="006E6400">
      <w:pPr>
        <w:numPr>
          <w:ilvl w:val="0"/>
          <w:numId w:val="39"/>
        </w:numPr>
        <w:spacing w:after="0" w:line="240" w:lineRule="auto"/>
        <w:jc w:val="both"/>
        <w:rPr>
          <w:sz w:val="16"/>
          <w:szCs w:val="16"/>
        </w:rPr>
      </w:pPr>
      <w:r>
        <w:rPr>
          <w:sz w:val="16"/>
          <w:szCs w:val="16"/>
        </w:rPr>
        <w:t>Spolupráca na medzinárodnom výskumnom projekte „</w:t>
      </w:r>
      <w:proofErr w:type="spellStart"/>
      <w:r>
        <w:rPr>
          <w:sz w:val="16"/>
          <w:szCs w:val="16"/>
        </w:rPr>
        <w:t>Mapping</w:t>
      </w:r>
      <w:proofErr w:type="spellEnd"/>
      <w:r>
        <w:rPr>
          <w:sz w:val="16"/>
          <w:szCs w:val="16"/>
        </w:rPr>
        <w:t xml:space="preserve"> report on </w:t>
      </w:r>
      <w:proofErr w:type="spellStart"/>
      <w:r>
        <w:rPr>
          <w:sz w:val="16"/>
          <w:szCs w:val="16"/>
        </w:rPr>
        <w:t>the</w:t>
      </w:r>
      <w:proofErr w:type="spellEnd"/>
      <w:r>
        <w:rPr>
          <w:sz w:val="16"/>
          <w:szCs w:val="16"/>
        </w:rPr>
        <w:t xml:space="preserve"> </w:t>
      </w:r>
      <w:proofErr w:type="spellStart"/>
      <w:r>
        <w:rPr>
          <w:sz w:val="16"/>
          <w:szCs w:val="16"/>
        </w:rPr>
        <w:t>rules</w:t>
      </w:r>
      <w:proofErr w:type="spellEnd"/>
      <w:r>
        <w:rPr>
          <w:sz w:val="16"/>
          <w:szCs w:val="16"/>
        </w:rPr>
        <w:t xml:space="preserve"> </w:t>
      </w:r>
      <w:proofErr w:type="spellStart"/>
      <w:r>
        <w:rPr>
          <w:sz w:val="16"/>
          <w:szCs w:val="16"/>
        </w:rPr>
        <w:t>applicable</w:t>
      </w:r>
      <w:proofErr w:type="spellEnd"/>
      <w:r>
        <w:rPr>
          <w:sz w:val="16"/>
          <w:szCs w:val="16"/>
        </w:rPr>
        <w:t xml:space="preserve"> to video </w:t>
      </w:r>
      <w:proofErr w:type="spellStart"/>
      <w:r>
        <w:rPr>
          <w:sz w:val="16"/>
          <w:szCs w:val="16"/>
        </w:rPr>
        <w:t>sharing</w:t>
      </w:r>
      <w:proofErr w:type="spellEnd"/>
      <w:r>
        <w:rPr>
          <w:sz w:val="16"/>
          <w:szCs w:val="16"/>
        </w:rPr>
        <w:t xml:space="preserve"> </w:t>
      </w:r>
      <w:proofErr w:type="spellStart"/>
      <w:r>
        <w:rPr>
          <w:sz w:val="16"/>
          <w:szCs w:val="16"/>
        </w:rPr>
        <w:t>platforms</w:t>
      </w:r>
      <w:proofErr w:type="spellEnd"/>
      <w:r>
        <w:rPr>
          <w:sz w:val="16"/>
          <w:szCs w:val="16"/>
        </w:rPr>
        <w:t>“. Projekt bol  zameraný na problematiku implementácie európskych smerníc v oblasti audiovizuálnych mediálnych služieb v krajinách EÚ (2020-2021).</w:t>
      </w:r>
    </w:p>
    <w:p w:rsidR="006C3553" w:rsidRDefault="006E6400">
      <w:pPr>
        <w:numPr>
          <w:ilvl w:val="0"/>
          <w:numId w:val="39"/>
        </w:numPr>
        <w:spacing w:after="0" w:line="240" w:lineRule="auto"/>
        <w:jc w:val="both"/>
        <w:rPr>
          <w:sz w:val="16"/>
          <w:szCs w:val="16"/>
        </w:rPr>
      </w:pPr>
      <w:r>
        <w:rPr>
          <w:sz w:val="16"/>
          <w:szCs w:val="16"/>
        </w:rPr>
        <w:t>Spolupráca na medzinárodnom výskumnom projekte „</w:t>
      </w:r>
      <w:proofErr w:type="spellStart"/>
      <w:r>
        <w:rPr>
          <w:sz w:val="16"/>
          <w:szCs w:val="16"/>
        </w:rPr>
        <w:t>Mapping</w:t>
      </w:r>
      <w:proofErr w:type="spellEnd"/>
      <w:r>
        <w:rPr>
          <w:sz w:val="16"/>
          <w:szCs w:val="16"/>
        </w:rPr>
        <w:t xml:space="preserve"> of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w:t>
      </w:r>
      <w:proofErr w:type="spellStart"/>
      <w:r>
        <w:rPr>
          <w:sz w:val="16"/>
          <w:szCs w:val="16"/>
        </w:rPr>
        <w:t>practices</w:t>
      </w:r>
      <w:proofErr w:type="spellEnd"/>
      <w:r>
        <w:rPr>
          <w:sz w:val="16"/>
          <w:szCs w:val="16"/>
        </w:rPr>
        <w:t xml:space="preserve"> and </w:t>
      </w:r>
      <w:proofErr w:type="spellStart"/>
      <w:r>
        <w:rPr>
          <w:sz w:val="16"/>
          <w:szCs w:val="16"/>
        </w:rPr>
        <w:t>actions</w:t>
      </w:r>
      <w:proofErr w:type="spellEnd"/>
      <w:r>
        <w:rPr>
          <w:sz w:val="16"/>
          <w:szCs w:val="16"/>
        </w:rPr>
        <w:t xml:space="preserve">  in EU-28“. KMV bola spoluriešiteľ medzinárodného projektu zameraného na problematiku aktuálneho stavu mediálnej a informačnej gramotnosti v 28 európskych krajinách (2016). </w:t>
      </w:r>
    </w:p>
    <w:p w:rsidR="006C3553" w:rsidRDefault="006C3553">
      <w:pPr>
        <w:spacing w:after="0" w:line="240" w:lineRule="auto"/>
        <w:jc w:val="both"/>
        <w:rPr>
          <w:sz w:val="16"/>
          <w:szCs w:val="16"/>
        </w:rPr>
      </w:pPr>
    </w:p>
    <w:p w:rsidR="006C3553" w:rsidRDefault="006E6400">
      <w:pPr>
        <w:spacing w:after="0" w:line="288" w:lineRule="auto"/>
        <w:jc w:val="both"/>
        <w:rPr>
          <w:sz w:val="16"/>
          <w:szCs w:val="16"/>
        </w:rPr>
      </w:pPr>
      <w:proofErr w:type="spellStart"/>
      <w:r>
        <w:rPr>
          <w:b/>
          <w:sz w:val="16"/>
          <w:szCs w:val="16"/>
        </w:rPr>
        <w:t>Sorbonne</w:t>
      </w:r>
      <w:proofErr w:type="spellEnd"/>
      <w:r>
        <w:rPr>
          <w:b/>
          <w:sz w:val="16"/>
          <w:szCs w:val="16"/>
        </w:rPr>
        <w:t xml:space="preserve"> </w:t>
      </w:r>
      <w:proofErr w:type="spellStart"/>
      <w:r>
        <w:rPr>
          <w:b/>
          <w:sz w:val="16"/>
          <w:szCs w:val="16"/>
        </w:rPr>
        <w:t>Nouvelle</w:t>
      </w:r>
      <w:proofErr w:type="spellEnd"/>
      <w:r>
        <w:rPr>
          <w:b/>
          <w:sz w:val="16"/>
          <w:szCs w:val="16"/>
        </w:rPr>
        <w:t xml:space="preserve"> </w:t>
      </w:r>
      <w:proofErr w:type="spellStart"/>
      <w:r>
        <w:rPr>
          <w:b/>
          <w:sz w:val="16"/>
          <w:szCs w:val="16"/>
        </w:rPr>
        <w:t>University</w:t>
      </w:r>
      <w:proofErr w:type="spellEnd"/>
      <w:r>
        <w:rPr>
          <w:b/>
          <w:sz w:val="16"/>
          <w:szCs w:val="16"/>
        </w:rPr>
        <w:t xml:space="preserve">, Paríž, Francúzsko: </w:t>
      </w:r>
      <w:r>
        <w:rPr>
          <w:sz w:val="16"/>
          <w:szCs w:val="16"/>
        </w:rPr>
        <w:t xml:space="preserve">Spolupráca na výskumných projektoch zameraných na problematiku týkajúce mediálnej výchovy a rozvoja mediálnej gramotnosti. </w:t>
      </w:r>
    </w:p>
    <w:p w:rsidR="006C3553" w:rsidRDefault="006E6400">
      <w:pPr>
        <w:spacing w:after="0" w:line="288" w:lineRule="auto"/>
        <w:jc w:val="both"/>
        <w:rPr>
          <w:sz w:val="16"/>
          <w:szCs w:val="16"/>
        </w:rPr>
      </w:pPr>
      <w:r>
        <w:rPr>
          <w:sz w:val="16"/>
          <w:szCs w:val="16"/>
        </w:rPr>
        <w:t>Uskutočnené konkrétne aktivity:</w:t>
      </w:r>
    </w:p>
    <w:p w:rsidR="006C3553" w:rsidRDefault="006E6400">
      <w:pPr>
        <w:numPr>
          <w:ilvl w:val="0"/>
          <w:numId w:val="7"/>
        </w:numPr>
        <w:spacing w:after="0" w:line="240" w:lineRule="auto"/>
        <w:jc w:val="both"/>
        <w:rPr>
          <w:sz w:val="16"/>
          <w:szCs w:val="16"/>
        </w:rPr>
      </w:pPr>
      <w:r>
        <w:rPr>
          <w:sz w:val="16"/>
          <w:szCs w:val="16"/>
        </w:rPr>
        <w:t>Spolupráca na projekte „</w:t>
      </w:r>
      <w:proofErr w:type="spellStart"/>
      <w:r>
        <w:rPr>
          <w:sz w:val="16"/>
          <w:szCs w:val="16"/>
        </w:rPr>
        <w:t>Public</w:t>
      </w:r>
      <w:proofErr w:type="spellEnd"/>
      <w:r>
        <w:rPr>
          <w:sz w:val="16"/>
          <w:szCs w:val="16"/>
        </w:rPr>
        <w:t xml:space="preserve"> </w:t>
      </w:r>
      <w:proofErr w:type="spellStart"/>
      <w:r>
        <w:rPr>
          <w:sz w:val="16"/>
          <w:szCs w:val="16"/>
        </w:rPr>
        <w:t>Policies</w:t>
      </w:r>
      <w:proofErr w:type="spellEnd"/>
      <w:r>
        <w:rPr>
          <w:sz w:val="16"/>
          <w:szCs w:val="16"/>
        </w:rPr>
        <w:t xml:space="preserve"> in </w:t>
      </w:r>
      <w:proofErr w:type="spellStart"/>
      <w:r>
        <w:rPr>
          <w:sz w:val="16"/>
          <w:szCs w:val="16"/>
        </w:rPr>
        <w:t>Media</w:t>
      </w:r>
      <w:proofErr w:type="spellEnd"/>
      <w:r>
        <w:rPr>
          <w:sz w:val="16"/>
          <w:szCs w:val="16"/>
        </w:rPr>
        <w:t xml:space="preserve"> and </w:t>
      </w:r>
      <w:proofErr w:type="spellStart"/>
      <w:r>
        <w:rPr>
          <w:sz w:val="16"/>
          <w:szCs w:val="16"/>
        </w:rPr>
        <w:t>Information</w:t>
      </w:r>
      <w:proofErr w:type="spellEnd"/>
      <w:r>
        <w:rPr>
          <w:sz w:val="16"/>
          <w:szCs w:val="16"/>
        </w:rPr>
        <w:t xml:space="preserve"> </w:t>
      </w:r>
      <w:proofErr w:type="spellStart"/>
      <w:r>
        <w:rPr>
          <w:sz w:val="16"/>
          <w:szCs w:val="16"/>
        </w:rPr>
        <w:t>Literacy</w:t>
      </w:r>
      <w:proofErr w:type="spellEnd"/>
      <w:r>
        <w:rPr>
          <w:sz w:val="16"/>
          <w:szCs w:val="16"/>
        </w:rPr>
        <w:t xml:space="preserve"> in </w:t>
      </w:r>
      <w:proofErr w:type="spellStart"/>
      <w:r>
        <w:rPr>
          <w:sz w:val="16"/>
          <w:szCs w:val="16"/>
        </w:rPr>
        <w:t>Europe</w:t>
      </w:r>
      <w:proofErr w:type="spellEnd"/>
      <w:r>
        <w:rPr>
          <w:sz w:val="16"/>
          <w:szCs w:val="16"/>
        </w:rPr>
        <w:t xml:space="preserve">: </w:t>
      </w:r>
      <w:proofErr w:type="spellStart"/>
      <w:r>
        <w:rPr>
          <w:sz w:val="16"/>
          <w:szCs w:val="16"/>
        </w:rPr>
        <w:t>Training</w:t>
      </w:r>
      <w:proofErr w:type="spellEnd"/>
      <w:r>
        <w:rPr>
          <w:sz w:val="16"/>
          <w:szCs w:val="16"/>
        </w:rPr>
        <w:t xml:space="preserve"> and </w:t>
      </w:r>
      <w:proofErr w:type="spellStart"/>
      <w:r>
        <w:rPr>
          <w:sz w:val="16"/>
          <w:szCs w:val="16"/>
        </w:rPr>
        <w:t>Capacity-Building</w:t>
      </w:r>
      <w:proofErr w:type="spellEnd"/>
      <w:r>
        <w:rPr>
          <w:sz w:val="16"/>
          <w:szCs w:val="16"/>
        </w:rPr>
        <w:t xml:space="preserve"> in </w:t>
      </w:r>
      <w:proofErr w:type="spellStart"/>
      <w:r>
        <w:rPr>
          <w:sz w:val="16"/>
          <w:szCs w:val="16"/>
        </w:rPr>
        <w:t>the</w:t>
      </w:r>
      <w:proofErr w:type="spellEnd"/>
      <w:r>
        <w:rPr>
          <w:sz w:val="16"/>
          <w:szCs w:val="16"/>
        </w:rPr>
        <w:t xml:space="preserve"> </w:t>
      </w:r>
      <w:proofErr w:type="spellStart"/>
      <w:r>
        <w:rPr>
          <w:sz w:val="16"/>
          <w:szCs w:val="16"/>
        </w:rPr>
        <w:t>Digital</w:t>
      </w:r>
      <w:proofErr w:type="spellEnd"/>
      <w:r>
        <w:rPr>
          <w:sz w:val="16"/>
          <w:szCs w:val="16"/>
        </w:rPr>
        <w:t xml:space="preserve"> </w:t>
      </w:r>
      <w:proofErr w:type="spellStart"/>
      <w:r>
        <w:rPr>
          <w:sz w:val="16"/>
          <w:szCs w:val="16"/>
        </w:rPr>
        <w:t>Age</w:t>
      </w:r>
      <w:proofErr w:type="spellEnd"/>
      <w:r>
        <w:rPr>
          <w:sz w:val="16"/>
          <w:szCs w:val="16"/>
        </w:rPr>
        <w:t xml:space="preserve">”, ktorého koordinátorom bola </w:t>
      </w:r>
      <w:proofErr w:type="spellStart"/>
      <w:r>
        <w:rPr>
          <w:sz w:val="16"/>
          <w:szCs w:val="16"/>
        </w:rPr>
        <w:t>Sorbonne</w:t>
      </w:r>
      <w:proofErr w:type="spellEnd"/>
      <w:r>
        <w:rPr>
          <w:sz w:val="16"/>
          <w:szCs w:val="16"/>
        </w:rPr>
        <w:t xml:space="preserve"> </w:t>
      </w:r>
      <w:proofErr w:type="spellStart"/>
      <w:r>
        <w:rPr>
          <w:sz w:val="16"/>
          <w:szCs w:val="16"/>
        </w:rPr>
        <w:t>Nouvelle</w:t>
      </w:r>
      <w:proofErr w:type="spellEnd"/>
      <w:r>
        <w:rPr>
          <w:sz w:val="16"/>
          <w:szCs w:val="16"/>
        </w:rPr>
        <w:t xml:space="preserve"> </w:t>
      </w:r>
      <w:proofErr w:type="spellStart"/>
      <w:r>
        <w:rPr>
          <w:sz w:val="16"/>
          <w:szCs w:val="16"/>
        </w:rPr>
        <w:t>University</w:t>
      </w:r>
      <w:proofErr w:type="spellEnd"/>
      <w:r>
        <w:rPr>
          <w:sz w:val="16"/>
          <w:szCs w:val="16"/>
        </w:rPr>
        <w:t xml:space="preserve"> v Paríži. Projekt bol zameraný na celoeurópsky výskum verejných politík a implementácie stratégií rozvoja mediálnej a informačnej gramotnosti v jednotlivých krajinách Európskej únie (2013-2014).</w:t>
      </w:r>
    </w:p>
    <w:p w:rsidR="006C3553" w:rsidRDefault="006E6400">
      <w:pPr>
        <w:numPr>
          <w:ilvl w:val="0"/>
          <w:numId w:val="7"/>
        </w:numPr>
        <w:spacing w:after="0" w:line="240" w:lineRule="auto"/>
        <w:jc w:val="both"/>
        <w:rPr>
          <w:sz w:val="16"/>
          <w:szCs w:val="16"/>
        </w:rPr>
      </w:pPr>
      <w:r>
        <w:rPr>
          <w:sz w:val="16"/>
          <w:szCs w:val="16"/>
        </w:rPr>
        <w:t>Pozvaná prednáška na medzinárodnej konferencii „</w:t>
      </w:r>
      <w:proofErr w:type="spellStart"/>
      <w:r>
        <w:rPr>
          <w:sz w:val="16"/>
          <w:szCs w:val="16"/>
        </w:rPr>
        <w:t>Public</w:t>
      </w:r>
      <w:proofErr w:type="spellEnd"/>
      <w:r>
        <w:rPr>
          <w:sz w:val="16"/>
          <w:szCs w:val="16"/>
        </w:rPr>
        <w:t xml:space="preserve"> </w:t>
      </w:r>
      <w:proofErr w:type="spellStart"/>
      <w:r>
        <w:rPr>
          <w:sz w:val="16"/>
          <w:szCs w:val="16"/>
        </w:rPr>
        <w:t>Policies</w:t>
      </w:r>
      <w:proofErr w:type="spellEnd"/>
      <w:r>
        <w:rPr>
          <w:sz w:val="16"/>
          <w:szCs w:val="16"/>
        </w:rPr>
        <w:t xml:space="preserve"> in </w:t>
      </w:r>
      <w:proofErr w:type="spellStart"/>
      <w:r>
        <w:rPr>
          <w:sz w:val="16"/>
          <w:szCs w:val="16"/>
        </w:rPr>
        <w:t>Media</w:t>
      </w:r>
      <w:proofErr w:type="spellEnd"/>
      <w:r>
        <w:rPr>
          <w:sz w:val="16"/>
          <w:szCs w:val="16"/>
        </w:rPr>
        <w:t xml:space="preserve"> and </w:t>
      </w:r>
      <w:proofErr w:type="spellStart"/>
      <w:r>
        <w:rPr>
          <w:sz w:val="16"/>
          <w:szCs w:val="16"/>
        </w:rPr>
        <w:t>Information</w:t>
      </w:r>
      <w:proofErr w:type="spellEnd"/>
      <w:r>
        <w:rPr>
          <w:sz w:val="16"/>
          <w:szCs w:val="16"/>
        </w:rPr>
        <w:t xml:space="preserve"> </w:t>
      </w:r>
      <w:proofErr w:type="spellStart"/>
      <w:r>
        <w:rPr>
          <w:sz w:val="16"/>
          <w:szCs w:val="16"/>
        </w:rPr>
        <w:t>Literacy</w:t>
      </w:r>
      <w:proofErr w:type="spellEnd"/>
      <w:r>
        <w:rPr>
          <w:sz w:val="16"/>
          <w:szCs w:val="16"/>
        </w:rPr>
        <w:t xml:space="preserve">“ , ktorú organizovala </w:t>
      </w:r>
      <w:proofErr w:type="spellStart"/>
      <w:r>
        <w:rPr>
          <w:sz w:val="16"/>
          <w:szCs w:val="16"/>
        </w:rPr>
        <w:t>Sorbonne</w:t>
      </w:r>
      <w:proofErr w:type="spellEnd"/>
      <w:r>
        <w:rPr>
          <w:sz w:val="16"/>
          <w:szCs w:val="16"/>
        </w:rPr>
        <w:t xml:space="preserve"> </w:t>
      </w:r>
      <w:proofErr w:type="spellStart"/>
      <w:r>
        <w:rPr>
          <w:sz w:val="16"/>
          <w:szCs w:val="16"/>
        </w:rPr>
        <w:t>Nouvelle</w:t>
      </w:r>
      <w:proofErr w:type="spellEnd"/>
      <w:r>
        <w:rPr>
          <w:sz w:val="16"/>
          <w:szCs w:val="16"/>
        </w:rPr>
        <w:t xml:space="preserve"> </w:t>
      </w:r>
      <w:proofErr w:type="spellStart"/>
      <w:r>
        <w:rPr>
          <w:sz w:val="16"/>
          <w:szCs w:val="16"/>
        </w:rPr>
        <w:t>University</w:t>
      </w:r>
      <w:proofErr w:type="spellEnd"/>
      <w:r>
        <w:rPr>
          <w:sz w:val="16"/>
          <w:szCs w:val="16"/>
        </w:rPr>
        <w:t xml:space="preserve"> (Paríž, Francúzsko, 12/2013).</w:t>
      </w:r>
    </w:p>
    <w:p w:rsidR="006C3553" w:rsidRDefault="006E6400">
      <w:pPr>
        <w:numPr>
          <w:ilvl w:val="0"/>
          <w:numId w:val="7"/>
        </w:numPr>
        <w:spacing w:after="0" w:line="240" w:lineRule="auto"/>
        <w:jc w:val="both"/>
        <w:rPr>
          <w:sz w:val="16"/>
          <w:szCs w:val="16"/>
        </w:rPr>
      </w:pPr>
      <w:r>
        <w:rPr>
          <w:sz w:val="16"/>
          <w:szCs w:val="16"/>
        </w:rPr>
        <w:t>Spolupráca na príprave medzinárodnej výskumnej databázy zameranej na verejné politiky v oblasti mediálnej výchovy. Databáza je prístupná na</w:t>
      </w:r>
      <w:hyperlink r:id="rId109">
        <w:r>
          <w:rPr>
            <w:sz w:val="16"/>
            <w:szCs w:val="16"/>
          </w:rPr>
          <w:t xml:space="preserve"> </w:t>
        </w:r>
      </w:hyperlink>
      <w:hyperlink r:id="rId110">
        <w:r>
          <w:rPr>
            <w:color w:val="0563C1"/>
            <w:sz w:val="16"/>
            <w:szCs w:val="16"/>
            <w:u w:val="single"/>
          </w:rPr>
          <w:t>http://ppemi.ens-cachan.fr/ext/colloque140528/multipageviewer/index.html</w:t>
        </w:r>
      </w:hyperlink>
      <w:r>
        <w:rPr>
          <w:sz w:val="16"/>
          <w:szCs w:val="16"/>
        </w:rPr>
        <w:t xml:space="preserve"> (2013-2014)</w:t>
      </w:r>
    </w:p>
    <w:p w:rsidR="006C3553" w:rsidRDefault="006E6400">
      <w:pPr>
        <w:numPr>
          <w:ilvl w:val="0"/>
          <w:numId w:val="7"/>
        </w:numPr>
        <w:spacing w:after="0" w:line="240" w:lineRule="auto"/>
        <w:jc w:val="both"/>
        <w:rPr>
          <w:sz w:val="16"/>
          <w:szCs w:val="16"/>
        </w:rPr>
      </w:pPr>
      <w:r>
        <w:rPr>
          <w:sz w:val="16"/>
          <w:szCs w:val="16"/>
        </w:rPr>
        <w:t>Spolupráca na príprave vedeckej monografie „</w:t>
      </w:r>
      <w:proofErr w:type="spellStart"/>
      <w:r>
        <w:rPr>
          <w:sz w:val="16"/>
          <w:szCs w:val="16"/>
        </w:rPr>
        <w:t>Public</w:t>
      </w:r>
      <w:proofErr w:type="spellEnd"/>
      <w:r>
        <w:rPr>
          <w:sz w:val="16"/>
          <w:szCs w:val="16"/>
        </w:rPr>
        <w:t xml:space="preserve"> </w:t>
      </w:r>
      <w:proofErr w:type="spellStart"/>
      <w:r>
        <w:rPr>
          <w:sz w:val="16"/>
          <w:szCs w:val="16"/>
        </w:rPr>
        <w:t>policies</w:t>
      </w:r>
      <w:proofErr w:type="spellEnd"/>
      <w:r>
        <w:rPr>
          <w:sz w:val="16"/>
          <w:szCs w:val="16"/>
        </w:rPr>
        <w:t xml:space="preserve"> in </w:t>
      </w:r>
      <w:proofErr w:type="spellStart"/>
      <w:r>
        <w:rPr>
          <w:sz w:val="16"/>
          <w:szCs w:val="16"/>
        </w:rPr>
        <w:t>media</w:t>
      </w:r>
      <w:proofErr w:type="spellEnd"/>
      <w:r>
        <w:rPr>
          <w:sz w:val="16"/>
          <w:szCs w:val="16"/>
        </w:rPr>
        <w:t xml:space="preserve"> and </w:t>
      </w:r>
      <w:proofErr w:type="spellStart"/>
      <w:r>
        <w:rPr>
          <w:sz w:val="16"/>
          <w:szCs w:val="16"/>
        </w:rPr>
        <w:t>information</w:t>
      </w:r>
      <w:proofErr w:type="spellEnd"/>
      <w:r>
        <w:rPr>
          <w:sz w:val="16"/>
          <w:szCs w:val="16"/>
        </w:rPr>
        <w:t xml:space="preserve"> </w:t>
      </w:r>
      <w:proofErr w:type="spellStart"/>
      <w:r>
        <w:rPr>
          <w:sz w:val="16"/>
          <w:szCs w:val="16"/>
        </w:rPr>
        <w:t>literacy</w:t>
      </w:r>
      <w:proofErr w:type="spellEnd"/>
      <w:r>
        <w:rPr>
          <w:sz w:val="16"/>
          <w:szCs w:val="16"/>
        </w:rPr>
        <w:t xml:space="preserve"> in </w:t>
      </w:r>
      <w:proofErr w:type="spellStart"/>
      <w:r>
        <w:rPr>
          <w:sz w:val="16"/>
          <w:szCs w:val="16"/>
        </w:rPr>
        <w:t>Europe</w:t>
      </w:r>
      <w:proofErr w:type="spellEnd"/>
      <w:r>
        <w:rPr>
          <w:sz w:val="16"/>
          <w:szCs w:val="16"/>
        </w:rPr>
        <w:t xml:space="preserve"> : </w:t>
      </w:r>
      <w:proofErr w:type="spellStart"/>
      <w:r>
        <w:rPr>
          <w:sz w:val="16"/>
          <w:szCs w:val="16"/>
        </w:rPr>
        <w:t>cross</w:t>
      </w:r>
      <w:proofErr w:type="spellEnd"/>
      <w:r>
        <w:rPr>
          <w:sz w:val="16"/>
          <w:szCs w:val="16"/>
        </w:rPr>
        <w:t xml:space="preserve">-country </w:t>
      </w:r>
      <w:proofErr w:type="spellStart"/>
      <w:r>
        <w:rPr>
          <w:sz w:val="16"/>
          <w:szCs w:val="16"/>
        </w:rPr>
        <w:t>comparisons</w:t>
      </w:r>
      <w:proofErr w:type="spellEnd"/>
      <w:r>
        <w:rPr>
          <w:sz w:val="16"/>
          <w:szCs w:val="16"/>
        </w:rPr>
        <w:t xml:space="preserve">” / </w:t>
      </w:r>
      <w:proofErr w:type="spellStart"/>
      <w:r>
        <w:rPr>
          <w:sz w:val="16"/>
          <w:szCs w:val="16"/>
        </w:rPr>
        <w:t>edited</w:t>
      </w:r>
      <w:proofErr w:type="spellEnd"/>
      <w:r>
        <w:rPr>
          <w:sz w:val="16"/>
          <w:szCs w:val="16"/>
        </w:rPr>
        <w:t xml:space="preserve"> by Divina </w:t>
      </w:r>
      <w:proofErr w:type="spellStart"/>
      <w:r>
        <w:rPr>
          <w:sz w:val="16"/>
          <w:szCs w:val="16"/>
        </w:rPr>
        <w:t>Frau-Meigs</w:t>
      </w:r>
      <w:proofErr w:type="spellEnd"/>
      <w:r>
        <w:rPr>
          <w:sz w:val="16"/>
          <w:szCs w:val="16"/>
        </w:rPr>
        <w:t xml:space="preserve">, Irma </w:t>
      </w:r>
      <w:proofErr w:type="spellStart"/>
      <w:r>
        <w:rPr>
          <w:sz w:val="16"/>
          <w:szCs w:val="16"/>
        </w:rPr>
        <w:t>Velez</w:t>
      </w:r>
      <w:proofErr w:type="spellEnd"/>
      <w:r>
        <w:rPr>
          <w:sz w:val="16"/>
          <w:szCs w:val="16"/>
        </w:rPr>
        <w:t xml:space="preserve">, </w:t>
      </w:r>
      <w:proofErr w:type="spellStart"/>
      <w:r>
        <w:rPr>
          <w:sz w:val="16"/>
          <w:szCs w:val="16"/>
        </w:rPr>
        <w:t>Julieta</w:t>
      </w:r>
      <w:proofErr w:type="spellEnd"/>
      <w:r>
        <w:rPr>
          <w:sz w:val="16"/>
          <w:szCs w:val="16"/>
        </w:rPr>
        <w:t xml:space="preserve"> Flores </w:t>
      </w:r>
      <w:proofErr w:type="spellStart"/>
      <w:r>
        <w:rPr>
          <w:sz w:val="16"/>
          <w:szCs w:val="16"/>
        </w:rPr>
        <w:t>Michel</w:t>
      </w:r>
      <w:proofErr w:type="spellEnd"/>
      <w:r>
        <w:rPr>
          <w:sz w:val="16"/>
          <w:szCs w:val="16"/>
        </w:rPr>
        <w:t xml:space="preserve">. - </w:t>
      </w:r>
      <w:proofErr w:type="spellStart"/>
      <w:r>
        <w:rPr>
          <w:sz w:val="16"/>
          <w:szCs w:val="16"/>
        </w:rPr>
        <w:t>Abingdon</w:t>
      </w:r>
      <w:proofErr w:type="spellEnd"/>
      <w:r>
        <w:rPr>
          <w:sz w:val="16"/>
          <w:szCs w:val="16"/>
        </w:rPr>
        <w:t xml:space="preserve"> : </w:t>
      </w:r>
      <w:proofErr w:type="spellStart"/>
      <w:r>
        <w:rPr>
          <w:sz w:val="16"/>
          <w:szCs w:val="16"/>
        </w:rPr>
        <w:t>Routledge</w:t>
      </w:r>
      <w:proofErr w:type="spellEnd"/>
      <w:r>
        <w:rPr>
          <w:sz w:val="16"/>
          <w:szCs w:val="16"/>
        </w:rPr>
        <w:t>, 2017. - (</w:t>
      </w:r>
      <w:proofErr w:type="spellStart"/>
      <w:r>
        <w:rPr>
          <w:sz w:val="16"/>
          <w:szCs w:val="16"/>
        </w:rPr>
        <w:t>Routledge</w:t>
      </w:r>
      <w:proofErr w:type="spellEnd"/>
      <w:r>
        <w:rPr>
          <w:sz w:val="16"/>
          <w:szCs w:val="16"/>
        </w:rPr>
        <w:t xml:space="preserve"> </w:t>
      </w:r>
      <w:proofErr w:type="spellStart"/>
      <w:r>
        <w:rPr>
          <w:sz w:val="16"/>
          <w:szCs w:val="16"/>
        </w:rPr>
        <w:t>Studies</w:t>
      </w:r>
      <w:proofErr w:type="spellEnd"/>
      <w:r>
        <w:rPr>
          <w:sz w:val="16"/>
          <w:szCs w:val="16"/>
        </w:rPr>
        <w:t xml:space="preserve"> in </w:t>
      </w:r>
      <w:proofErr w:type="spellStart"/>
      <w:r>
        <w:rPr>
          <w:sz w:val="16"/>
          <w:szCs w:val="16"/>
        </w:rPr>
        <w:t>European</w:t>
      </w:r>
      <w:proofErr w:type="spellEnd"/>
      <w:r>
        <w:rPr>
          <w:sz w:val="16"/>
          <w:szCs w:val="16"/>
        </w:rPr>
        <w:t xml:space="preserve"> </w:t>
      </w:r>
      <w:proofErr w:type="spellStart"/>
      <w:r>
        <w:rPr>
          <w:sz w:val="16"/>
          <w:szCs w:val="16"/>
        </w:rPr>
        <w:t>Communication</w:t>
      </w:r>
      <w:proofErr w:type="spellEnd"/>
      <w:r>
        <w:rPr>
          <w:sz w:val="16"/>
          <w:szCs w:val="16"/>
        </w:rPr>
        <w:t xml:space="preserve"> </w:t>
      </w:r>
      <w:proofErr w:type="spellStart"/>
      <w:r>
        <w:rPr>
          <w:sz w:val="16"/>
          <w:szCs w:val="16"/>
        </w:rPr>
        <w:t>Research</w:t>
      </w:r>
      <w:proofErr w:type="spellEnd"/>
      <w:r>
        <w:rPr>
          <w:sz w:val="16"/>
          <w:szCs w:val="16"/>
        </w:rPr>
        <w:t xml:space="preserve"> and </w:t>
      </w:r>
      <w:proofErr w:type="spellStart"/>
      <w:r>
        <w:rPr>
          <w:sz w:val="16"/>
          <w:szCs w:val="16"/>
        </w:rPr>
        <w:t>Education</w:t>
      </w:r>
      <w:proofErr w:type="spellEnd"/>
      <w:r>
        <w:rPr>
          <w:sz w:val="16"/>
          <w:szCs w:val="16"/>
        </w:rPr>
        <w:t xml:space="preserve">). - ISBN 978-1-138-64436-6 : </w:t>
      </w:r>
      <w:proofErr w:type="spellStart"/>
      <w:r>
        <w:rPr>
          <w:sz w:val="16"/>
          <w:szCs w:val="16"/>
        </w:rPr>
        <w:t>cross</w:t>
      </w:r>
      <w:proofErr w:type="spellEnd"/>
      <w:r>
        <w:rPr>
          <w:sz w:val="16"/>
          <w:szCs w:val="16"/>
        </w:rPr>
        <w:t xml:space="preserve">-country </w:t>
      </w:r>
      <w:proofErr w:type="spellStart"/>
      <w:r>
        <w:rPr>
          <w:sz w:val="16"/>
          <w:szCs w:val="16"/>
        </w:rPr>
        <w:t>comparisons</w:t>
      </w:r>
      <w:proofErr w:type="spellEnd"/>
      <w:r>
        <w:rPr>
          <w:sz w:val="16"/>
          <w:szCs w:val="16"/>
        </w:rPr>
        <w:t xml:space="preserve"> / </w:t>
      </w:r>
      <w:proofErr w:type="spellStart"/>
      <w:r>
        <w:rPr>
          <w:sz w:val="16"/>
          <w:szCs w:val="16"/>
        </w:rPr>
        <w:t>edited</w:t>
      </w:r>
      <w:proofErr w:type="spellEnd"/>
      <w:r>
        <w:rPr>
          <w:sz w:val="16"/>
          <w:szCs w:val="16"/>
        </w:rPr>
        <w:t xml:space="preserve"> by Divina </w:t>
      </w:r>
      <w:proofErr w:type="spellStart"/>
      <w:r>
        <w:rPr>
          <w:sz w:val="16"/>
          <w:szCs w:val="16"/>
        </w:rPr>
        <w:t>Frau-Meigs</w:t>
      </w:r>
      <w:proofErr w:type="spellEnd"/>
      <w:r>
        <w:rPr>
          <w:sz w:val="16"/>
          <w:szCs w:val="16"/>
        </w:rPr>
        <w:t xml:space="preserve">, Irma </w:t>
      </w:r>
      <w:proofErr w:type="spellStart"/>
      <w:r>
        <w:rPr>
          <w:sz w:val="16"/>
          <w:szCs w:val="16"/>
        </w:rPr>
        <w:t>Velez</w:t>
      </w:r>
      <w:proofErr w:type="spellEnd"/>
      <w:r>
        <w:rPr>
          <w:sz w:val="16"/>
          <w:szCs w:val="16"/>
        </w:rPr>
        <w:t xml:space="preserve">, </w:t>
      </w:r>
      <w:proofErr w:type="spellStart"/>
      <w:r>
        <w:rPr>
          <w:sz w:val="16"/>
          <w:szCs w:val="16"/>
        </w:rPr>
        <w:t>Julieta</w:t>
      </w:r>
      <w:proofErr w:type="spellEnd"/>
      <w:r>
        <w:rPr>
          <w:sz w:val="16"/>
          <w:szCs w:val="16"/>
        </w:rPr>
        <w:t xml:space="preserve"> Flores </w:t>
      </w:r>
      <w:proofErr w:type="spellStart"/>
      <w:r>
        <w:rPr>
          <w:sz w:val="16"/>
          <w:szCs w:val="16"/>
        </w:rPr>
        <w:t>Michel</w:t>
      </w:r>
      <w:proofErr w:type="spellEnd"/>
      <w:r>
        <w:rPr>
          <w:sz w:val="16"/>
          <w:szCs w:val="16"/>
        </w:rPr>
        <w:t xml:space="preserve">. - </w:t>
      </w:r>
      <w:proofErr w:type="spellStart"/>
      <w:r>
        <w:rPr>
          <w:sz w:val="16"/>
          <w:szCs w:val="16"/>
        </w:rPr>
        <w:t>Abingdon</w:t>
      </w:r>
      <w:proofErr w:type="spellEnd"/>
      <w:r>
        <w:rPr>
          <w:sz w:val="16"/>
          <w:szCs w:val="16"/>
        </w:rPr>
        <w:t xml:space="preserve"> : </w:t>
      </w:r>
      <w:proofErr w:type="spellStart"/>
      <w:r>
        <w:rPr>
          <w:sz w:val="16"/>
          <w:szCs w:val="16"/>
        </w:rPr>
        <w:t>Routledge</w:t>
      </w:r>
      <w:proofErr w:type="spellEnd"/>
      <w:r>
        <w:rPr>
          <w:sz w:val="16"/>
          <w:szCs w:val="16"/>
        </w:rPr>
        <w:t>, 2017. - (</w:t>
      </w:r>
      <w:proofErr w:type="spellStart"/>
      <w:r>
        <w:rPr>
          <w:sz w:val="16"/>
          <w:szCs w:val="16"/>
        </w:rPr>
        <w:t>Routledge</w:t>
      </w:r>
      <w:proofErr w:type="spellEnd"/>
      <w:r>
        <w:rPr>
          <w:sz w:val="16"/>
          <w:szCs w:val="16"/>
        </w:rPr>
        <w:t xml:space="preserve"> </w:t>
      </w:r>
      <w:proofErr w:type="spellStart"/>
      <w:r>
        <w:rPr>
          <w:sz w:val="16"/>
          <w:szCs w:val="16"/>
        </w:rPr>
        <w:t>Studies</w:t>
      </w:r>
      <w:proofErr w:type="spellEnd"/>
      <w:r>
        <w:rPr>
          <w:sz w:val="16"/>
          <w:szCs w:val="16"/>
        </w:rPr>
        <w:t xml:space="preserve"> in </w:t>
      </w:r>
      <w:proofErr w:type="spellStart"/>
      <w:r>
        <w:rPr>
          <w:sz w:val="16"/>
          <w:szCs w:val="16"/>
        </w:rPr>
        <w:t>European</w:t>
      </w:r>
      <w:proofErr w:type="spellEnd"/>
      <w:r>
        <w:rPr>
          <w:sz w:val="16"/>
          <w:szCs w:val="16"/>
        </w:rPr>
        <w:t xml:space="preserve"> </w:t>
      </w:r>
      <w:proofErr w:type="spellStart"/>
      <w:r>
        <w:rPr>
          <w:sz w:val="16"/>
          <w:szCs w:val="16"/>
        </w:rPr>
        <w:t>Communication</w:t>
      </w:r>
      <w:proofErr w:type="spellEnd"/>
      <w:r>
        <w:rPr>
          <w:sz w:val="16"/>
          <w:szCs w:val="16"/>
        </w:rPr>
        <w:t xml:space="preserve"> </w:t>
      </w:r>
      <w:proofErr w:type="spellStart"/>
      <w:r>
        <w:rPr>
          <w:sz w:val="16"/>
          <w:szCs w:val="16"/>
        </w:rPr>
        <w:t>Research</w:t>
      </w:r>
      <w:proofErr w:type="spellEnd"/>
      <w:r>
        <w:rPr>
          <w:sz w:val="16"/>
          <w:szCs w:val="16"/>
        </w:rPr>
        <w:t xml:space="preserve"> and </w:t>
      </w:r>
      <w:proofErr w:type="spellStart"/>
      <w:r>
        <w:rPr>
          <w:sz w:val="16"/>
          <w:szCs w:val="16"/>
        </w:rPr>
        <w:t>Education</w:t>
      </w:r>
      <w:proofErr w:type="spellEnd"/>
      <w:r>
        <w:rPr>
          <w:sz w:val="16"/>
          <w:szCs w:val="16"/>
        </w:rPr>
        <w:t xml:space="preserve">). - ISBN 978-1-138-64436-6. (2016-2017). </w:t>
      </w:r>
    </w:p>
    <w:p w:rsidR="006C3553" w:rsidRDefault="006C3553">
      <w:pPr>
        <w:spacing w:after="0" w:line="288" w:lineRule="auto"/>
        <w:jc w:val="both"/>
        <w:rPr>
          <w:sz w:val="16"/>
          <w:szCs w:val="16"/>
        </w:rPr>
      </w:pPr>
    </w:p>
    <w:p w:rsidR="006C3553" w:rsidRDefault="006E6400">
      <w:pPr>
        <w:spacing w:after="0" w:line="288" w:lineRule="auto"/>
        <w:jc w:val="both"/>
        <w:rPr>
          <w:sz w:val="16"/>
          <w:szCs w:val="16"/>
        </w:rPr>
      </w:pPr>
      <w:proofErr w:type="spellStart"/>
      <w:r>
        <w:rPr>
          <w:b/>
          <w:sz w:val="16"/>
          <w:szCs w:val="16"/>
        </w:rPr>
        <w:t>Media</w:t>
      </w:r>
      <w:proofErr w:type="spellEnd"/>
      <w:r>
        <w:rPr>
          <w:b/>
          <w:sz w:val="16"/>
          <w:szCs w:val="16"/>
        </w:rPr>
        <w:t xml:space="preserve"> </w:t>
      </w:r>
      <w:proofErr w:type="spellStart"/>
      <w:r>
        <w:rPr>
          <w:b/>
          <w:sz w:val="16"/>
          <w:szCs w:val="16"/>
        </w:rPr>
        <w:t>Literacy</w:t>
      </w:r>
      <w:proofErr w:type="spellEnd"/>
      <w:r>
        <w:rPr>
          <w:b/>
          <w:sz w:val="16"/>
          <w:szCs w:val="16"/>
        </w:rPr>
        <w:t xml:space="preserve"> Expert Group, Brusel, Belgicko: </w:t>
      </w:r>
      <w:r>
        <w:rPr>
          <w:sz w:val="16"/>
          <w:szCs w:val="16"/>
        </w:rPr>
        <w:t xml:space="preserve">Spolupráca s pracovnou skupinou, ktorá je poradným orgánom Európskej komisie v oblasti mediálneho vzdelávania a mediálnej gramotnosti . </w:t>
      </w:r>
    </w:p>
    <w:p w:rsidR="006C3553" w:rsidRDefault="006C3553">
      <w:pPr>
        <w:spacing w:after="0" w:line="240" w:lineRule="auto"/>
        <w:jc w:val="both"/>
        <w:rPr>
          <w:sz w:val="16"/>
          <w:szCs w:val="16"/>
        </w:rPr>
      </w:pPr>
    </w:p>
    <w:p w:rsidR="006C3553" w:rsidRDefault="006E6400">
      <w:pPr>
        <w:spacing w:after="0" w:line="288" w:lineRule="auto"/>
        <w:jc w:val="both"/>
        <w:rPr>
          <w:sz w:val="16"/>
          <w:szCs w:val="16"/>
        </w:rPr>
      </w:pPr>
      <w:proofErr w:type="spellStart"/>
      <w:r>
        <w:rPr>
          <w:b/>
          <w:sz w:val="16"/>
          <w:szCs w:val="16"/>
        </w:rPr>
        <w:t>Leibniz-Institut</w:t>
      </w:r>
      <w:proofErr w:type="spellEnd"/>
      <w:r>
        <w:rPr>
          <w:b/>
          <w:sz w:val="16"/>
          <w:szCs w:val="16"/>
        </w:rPr>
        <w:t xml:space="preserve"> </w:t>
      </w:r>
      <w:proofErr w:type="spellStart"/>
      <w:r>
        <w:rPr>
          <w:b/>
          <w:sz w:val="16"/>
          <w:szCs w:val="16"/>
        </w:rPr>
        <w:t>für</w:t>
      </w:r>
      <w:proofErr w:type="spellEnd"/>
      <w:r>
        <w:rPr>
          <w:b/>
          <w:sz w:val="16"/>
          <w:szCs w:val="16"/>
        </w:rPr>
        <w:t xml:space="preserve"> </w:t>
      </w:r>
      <w:proofErr w:type="spellStart"/>
      <w:r>
        <w:rPr>
          <w:b/>
          <w:sz w:val="16"/>
          <w:szCs w:val="16"/>
        </w:rPr>
        <w:t>Medienforschung</w:t>
      </w:r>
      <w:proofErr w:type="spellEnd"/>
      <w:r>
        <w:rPr>
          <w:b/>
          <w:sz w:val="16"/>
          <w:szCs w:val="16"/>
        </w:rPr>
        <w:t xml:space="preserve"> | </w:t>
      </w:r>
      <w:proofErr w:type="spellStart"/>
      <w:r>
        <w:rPr>
          <w:b/>
          <w:sz w:val="16"/>
          <w:szCs w:val="16"/>
        </w:rPr>
        <w:t>Hans-Bredow-Institut</w:t>
      </w:r>
      <w:proofErr w:type="spellEnd"/>
      <w:r>
        <w:rPr>
          <w:b/>
          <w:sz w:val="16"/>
          <w:szCs w:val="16"/>
        </w:rPr>
        <w:t xml:space="preserve">, Hamburg, Nemecko: </w:t>
      </w:r>
      <w:r>
        <w:rPr>
          <w:sz w:val="16"/>
          <w:szCs w:val="16"/>
        </w:rPr>
        <w:t xml:space="preserve">Spolupráca na projekte „EU </w:t>
      </w:r>
      <w:proofErr w:type="spellStart"/>
      <w:r>
        <w:rPr>
          <w:sz w:val="16"/>
          <w:szCs w:val="16"/>
        </w:rPr>
        <w:t>Kids</w:t>
      </w:r>
      <w:proofErr w:type="spellEnd"/>
      <w:r>
        <w:rPr>
          <w:sz w:val="16"/>
          <w:szCs w:val="16"/>
        </w:rPr>
        <w:t xml:space="preserve"> Online IV.“  Ide o medzinárodný vedecký projektu zameraného na riziká a príležitosti v prostredí internetu pre deti a dospievajúcich v krajinách Európskej únie. </w:t>
      </w:r>
    </w:p>
    <w:p w:rsidR="006C3553" w:rsidRDefault="006E6400">
      <w:pPr>
        <w:numPr>
          <w:ilvl w:val="0"/>
          <w:numId w:val="30"/>
        </w:numPr>
        <w:spacing w:after="0" w:line="240" w:lineRule="auto"/>
        <w:jc w:val="both"/>
        <w:rPr>
          <w:sz w:val="16"/>
          <w:szCs w:val="16"/>
        </w:rPr>
      </w:pPr>
      <w:r>
        <w:rPr>
          <w:sz w:val="16"/>
          <w:szCs w:val="16"/>
        </w:rPr>
        <w:t xml:space="preserve">Spolupráca na výskumných aktivitách v rámci  Slovak </w:t>
      </w:r>
      <w:proofErr w:type="spellStart"/>
      <w:r>
        <w:rPr>
          <w:sz w:val="16"/>
          <w:szCs w:val="16"/>
        </w:rPr>
        <w:t>Thematic</w:t>
      </w:r>
      <w:proofErr w:type="spellEnd"/>
      <w:r>
        <w:rPr>
          <w:sz w:val="16"/>
          <w:szCs w:val="16"/>
        </w:rPr>
        <w:t xml:space="preserve">  </w:t>
      </w:r>
      <w:proofErr w:type="spellStart"/>
      <w:r>
        <w:rPr>
          <w:sz w:val="16"/>
          <w:szCs w:val="16"/>
        </w:rPr>
        <w:t>Network</w:t>
      </w:r>
      <w:proofErr w:type="spellEnd"/>
      <w:r>
        <w:rPr>
          <w:sz w:val="16"/>
          <w:szCs w:val="16"/>
        </w:rPr>
        <w:t xml:space="preserve">, ktorý je súčasťou projektu EU </w:t>
      </w:r>
      <w:proofErr w:type="spellStart"/>
      <w:r>
        <w:rPr>
          <w:sz w:val="16"/>
          <w:szCs w:val="16"/>
        </w:rPr>
        <w:t>Kids</w:t>
      </w:r>
      <w:proofErr w:type="spellEnd"/>
      <w:r>
        <w:rPr>
          <w:sz w:val="16"/>
          <w:szCs w:val="16"/>
        </w:rPr>
        <w:t xml:space="preserve"> Online. (2014 - trvá)</w:t>
      </w:r>
    </w:p>
    <w:p w:rsidR="006C3553" w:rsidRDefault="006E6400">
      <w:pPr>
        <w:numPr>
          <w:ilvl w:val="0"/>
          <w:numId w:val="30"/>
        </w:numPr>
        <w:spacing w:after="0" w:line="240" w:lineRule="auto"/>
        <w:jc w:val="both"/>
        <w:rPr>
          <w:sz w:val="16"/>
          <w:szCs w:val="16"/>
        </w:rPr>
      </w:pPr>
      <w:r>
        <w:rPr>
          <w:sz w:val="16"/>
          <w:szCs w:val="16"/>
        </w:rPr>
        <w:t xml:space="preserve">Spolupráca na výskume „BIK </w:t>
      </w:r>
      <w:proofErr w:type="spellStart"/>
      <w:r>
        <w:rPr>
          <w:sz w:val="16"/>
          <w:szCs w:val="16"/>
        </w:rPr>
        <w:t>Map</w:t>
      </w:r>
      <w:proofErr w:type="spellEnd"/>
      <w:r>
        <w:rPr>
          <w:sz w:val="16"/>
          <w:szCs w:val="16"/>
        </w:rPr>
        <w:t xml:space="preserve"> II -  </w:t>
      </w:r>
      <w:proofErr w:type="spellStart"/>
      <w:r>
        <w:rPr>
          <w:sz w:val="16"/>
          <w:szCs w:val="16"/>
        </w:rPr>
        <w:t>Policy</w:t>
      </w:r>
      <w:proofErr w:type="spellEnd"/>
      <w:r>
        <w:rPr>
          <w:sz w:val="16"/>
          <w:szCs w:val="16"/>
        </w:rPr>
        <w:t xml:space="preserve"> </w:t>
      </w:r>
      <w:proofErr w:type="spellStart"/>
      <w:r>
        <w:rPr>
          <w:sz w:val="16"/>
          <w:szCs w:val="16"/>
        </w:rPr>
        <w:t>Mapping</w:t>
      </w:r>
      <w:proofErr w:type="spellEnd"/>
      <w:r>
        <w:rPr>
          <w:sz w:val="16"/>
          <w:szCs w:val="16"/>
        </w:rPr>
        <w:t xml:space="preserve"> of </w:t>
      </w:r>
      <w:proofErr w:type="spellStart"/>
      <w:r>
        <w:rPr>
          <w:sz w:val="16"/>
          <w:szCs w:val="16"/>
        </w:rPr>
        <w:t>the</w:t>
      </w:r>
      <w:proofErr w:type="spellEnd"/>
      <w:r>
        <w:rPr>
          <w:sz w:val="16"/>
          <w:szCs w:val="16"/>
        </w:rPr>
        <w:t xml:space="preserve"> </w:t>
      </w:r>
      <w:proofErr w:type="spellStart"/>
      <w:r>
        <w:rPr>
          <w:sz w:val="16"/>
          <w:szCs w:val="16"/>
        </w:rPr>
        <w:t>European</w:t>
      </w:r>
      <w:proofErr w:type="spellEnd"/>
      <w:r>
        <w:rPr>
          <w:sz w:val="16"/>
          <w:szCs w:val="16"/>
        </w:rPr>
        <w:t xml:space="preserve"> </w:t>
      </w:r>
      <w:proofErr w:type="spellStart"/>
      <w:r>
        <w:rPr>
          <w:sz w:val="16"/>
          <w:szCs w:val="16"/>
        </w:rPr>
        <w:t>Strategy</w:t>
      </w:r>
      <w:proofErr w:type="spellEnd"/>
      <w:r>
        <w:rPr>
          <w:sz w:val="16"/>
          <w:szCs w:val="16"/>
        </w:rPr>
        <w:t xml:space="preserve"> </w:t>
      </w:r>
      <w:proofErr w:type="spellStart"/>
      <w:r>
        <w:rPr>
          <w:sz w:val="16"/>
          <w:szCs w:val="16"/>
        </w:rPr>
        <w:t>for</w:t>
      </w:r>
      <w:proofErr w:type="spellEnd"/>
      <w:r>
        <w:rPr>
          <w:sz w:val="16"/>
          <w:szCs w:val="16"/>
        </w:rPr>
        <w:t xml:space="preserve"> a </w:t>
      </w:r>
      <w:proofErr w:type="spellStart"/>
      <w:r>
        <w:rPr>
          <w:sz w:val="16"/>
          <w:szCs w:val="16"/>
        </w:rPr>
        <w:t>Better</w:t>
      </w:r>
      <w:proofErr w:type="spellEnd"/>
      <w:r>
        <w:rPr>
          <w:sz w:val="16"/>
          <w:szCs w:val="16"/>
        </w:rPr>
        <w:t xml:space="preserve"> Internet </w:t>
      </w:r>
      <w:proofErr w:type="spellStart"/>
      <w:r>
        <w:rPr>
          <w:sz w:val="16"/>
          <w:szCs w:val="16"/>
        </w:rPr>
        <w:t>for</w:t>
      </w:r>
      <w:proofErr w:type="spellEnd"/>
      <w:r>
        <w:rPr>
          <w:sz w:val="16"/>
          <w:szCs w:val="16"/>
        </w:rPr>
        <w:t xml:space="preserve"> </w:t>
      </w:r>
      <w:proofErr w:type="spellStart"/>
      <w:r>
        <w:rPr>
          <w:sz w:val="16"/>
          <w:szCs w:val="16"/>
        </w:rPr>
        <w:t>Children</w:t>
      </w:r>
      <w:proofErr w:type="spellEnd"/>
      <w:r>
        <w:rPr>
          <w:sz w:val="16"/>
          <w:szCs w:val="16"/>
        </w:rPr>
        <w:t xml:space="preserve">“ realizovaného v rámci projektu EU </w:t>
      </w:r>
      <w:proofErr w:type="spellStart"/>
      <w:r>
        <w:rPr>
          <w:sz w:val="16"/>
          <w:szCs w:val="16"/>
        </w:rPr>
        <w:t>KIds</w:t>
      </w:r>
      <w:proofErr w:type="spellEnd"/>
      <w:r>
        <w:rPr>
          <w:sz w:val="16"/>
          <w:szCs w:val="16"/>
        </w:rPr>
        <w:t xml:space="preserve"> Online IV. (2017)</w:t>
      </w:r>
    </w:p>
    <w:p w:rsidR="006C3553" w:rsidRDefault="006E6400">
      <w:pPr>
        <w:numPr>
          <w:ilvl w:val="0"/>
          <w:numId w:val="30"/>
        </w:numPr>
        <w:spacing w:after="0" w:line="240" w:lineRule="auto"/>
        <w:jc w:val="both"/>
        <w:rPr>
          <w:sz w:val="16"/>
          <w:szCs w:val="16"/>
        </w:rPr>
      </w:pPr>
      <w:r>
        <w:rPr>
          <w:sz w:val="16"/>
          <w:szCs w:val="16"/>
        </w:rPr>
        <w:t xml:space="preserve">Spolupráca na vedeckej monografii Digitálne detstvo, ktorá je jedným zo slovenských publikačných výstupov realizovaných v rámci aktivít projektu EU </w:t>
      </w:r>
      <w:proofErr w:type="spellStart"/>
      <w:r>
        <w:rPr>
          <w:sz w:val="16"/>
          <w:szCs w:val="16"/>
        </w:rPr>
        <w:t>Kids</w:t>
      </w:r>
      <w:proofErr w:type="spellEnd"/>
      <w:r>
        <w:rPr>
          <w:sz w:val="16"/>
          <w:szCs w:val="16"/>
        </w:rPr>
        <w:t xml:space="preserve"> Online (2019). </w:t>
      </w:r>
    </w:p>
    <w:p w:rsidR="006C3553" w:rsidRDefault="006C3553">
      <w:pPr>
        <w:spacing w:after="0" w:line="240" w:lineRule="auto"/>
        <w:jc w:val="both"/>
        <w:rPr>
          <w:sz w:val="16"/>
          <w:szCs w:val="16"/>
        </w:rPr>
      </w:pPr>
    </w:p>
    <w:p w:rsidR="006C3553" w:rsidRDefault="006E6400">
      <w:pPr>
        <w:spacing w:after="0" w:line="240" w:lineRule="auto"/>
        <w:jc w:val="both"/>
        <w:rPr>
          <w:sz w:val="16"/>
          <w:szCs w:val="16"/>
        </w:rPr>
      </w:pPr>
      <w:proofErr w:type="spellStart"/>
      <w:r>
        <w:rPr>
          <w:b/>
          <w:sz w:val="16"/>
          <w:szCs w:val="16"/>
        </w:rPr>
        <w:t>Die</w:t>
      </w:r>
      <w:proofErr w:type="spellEnd"/>
      <w:r>
        <w:rPr>
          <w:b/>
          <w:sz w:val="16"/>
          <w:szCs w:val="16"/>
        </w:rPr>
        <w:t xml:space="preserve"> </w:t>
      </w:r>
      <w:proofErr w:type="spellStart"/>
      <w:r>
        <w:rPr>
          <w:b/>
          <w:sz w:val="16"/>
          <w:szCs w:val="16"/>
        </w:rPr>
        <w:t>Gesellschaft</w:t>
      </w:r>
      <w:proofErr w:type="spellEnd"/>
      <w:r>
        <w:rPr>
          <w:b/>
          <w:sz w:val="16"/>
          <w:szCs w:val="16"/>
        </w:rPr>
        <w:t xml:space="preserve"> </w:t>
      </w:r>
      <w:proofErr w:type="spellStart"/>
      <w:r>
        <w:rPr>
          <w:b/>
          <w:sz w:val="16"/>
          <w:szCs w:val="16"/>
        </w:rPr>
        <w:t>für</w:t>
      </w:r>
      <w:proofErr w:type="spellEnd"/>
      <w:r>
        <w:rPr>
          <w:b/>
          <w:sz w:val="16"/>
          <w:szCs w:val="16"/>
        </w:rPr>
        <w:t xml:space="preserve"> </w:t>
      </w:r>
      <w:proofErr w:type="spellStart"/>
      <w:r>
        <w:rPr>
          <w:b/>
          <w:sz w:val="16"/>
          <w:szCs w:val="16"/>
        </w:rPr>
        <w:t>Medienpädagogik</w:t>
      </w:r>
      <w:proofErr w:type="spellEnd"/>
      <w:r>
        <w:rPr>
          <w:b/>
          <w:sz w:val="16"/>
          <w:szCs w:val="16"/>
        </w:rPr>
        <w:t xml:space="preserve"> </w:t>
      </w:r>
      <w:proofErr w:type="spellStart"/>
      <w:r>
        <w:rPr>
          <w:b/>
          <w:sz w:val="16"/>
          <w:szCs w:val="16"/>
        </w:rPr>
        <w:t>und</w:t>
      </w:r>
      <w:proofErr w:type="spellEnd"/>
      <w:r>
        <w:rPr>
          <w:b/>
          <w:sz w:val="16"/>
          <w:szCs w:val="16"/>
        </w:rPr>
        <w:t xml:space="preserve"> </w:t>
      </w:r>
      <w:proofErr w:type="spellStart"/>
      <w:r>
        <w:rPr>
          <w:b/>
          <w:sz w:val="16"/>
          <w:szCs w:val="16"/>
        </w:rPr>
        <w:t>Kommunikationskultur</w:t>
      </w:r>
      <w:proofErr w:type="spellEnd"/>
      <w:r>
        <w:rPr>
          <w:b/>
          <w:sz w:val="16"/>
          <w:szCs w:val="16"/>
        </w:rPr>
        <w:t xml:space="preserve"> (GMK),</w:t>
      </w:r>
      <w:r>
        <w:rPr>
          <w:sz w:val="16"/>
          <w:szCs w:val="16"/>
        </w:rPr>
        <w:t xml:space="preserve"> konkrétne v rámci odbornej skupiny </w:t>
      </w:r>
      <w:proofErr w:type="spellStart"/>
      <w:r>
        <w:rPr>
          <w:i/>
          <w:sz w:val="16"/>
          <w:szCs w:val="16"/>
        </w:rPr>
        <w:t>Global</w:t>
      </w:r>
      <w:proofErr w:type="spellEnd"/>
      <w:r>
        <w:rPr>
          <w:i/>
          <w:sz w:val="16"/>
          <w:szCs w:val="16"/>
        </w:rPr>
        <w:t xml:space="preserve"> </w:t>
      </w:r>
      <w:proofErr w:type="spellStart"/>
      <w:r>
        <w:rPr>
          <w:i/>
          <w:sz w:val="16"/>
          <w:szCs w:val="16"/>
        </w:rPr>
        <w:t>Media</w:t>
      </w:r>
      <w:proofErr w:type="spellEnd"/>
      <w:r>
        <w:rPr>
          <w:i/>
          <w:sz w:val="16"/>
          <w:szCs w:val="16"/>
        </w:rPr>
        <w:t xml:space="preserve"> </w:t>
      </w:r>
      <w:proofErr w:type="spellStart"/>
      <w:r>
        <w:rPr>
          <w:i/>
          <w:sz w:val="16"/>
          <w:szCs w:val="16"/>
        </w:rPr>
        <w:t>Literacy</w:t>
      </w:r>
      <w:proofErr w:type="spellEnd"/>
      <w:r>
        <w:rPr>
          <w:sz w:val="16"/>
          <w:szCs w:val="16"/>
        </w:rPr>
        <w:t xml:space="preserve">. GMK je najväčším  odborným združením v Nemecku, aktívne pôsobiacim v Nemecku, v Rakúsku, Švajčiarsku zastrešujúcim odborníkov v danej oblasti z vedy, výskumu i praxe. Odborná skupina </w:t>
      </w:r>
      <w:proofErr w:type="spellStart"/>
      <w:r>
        <w:rPr>
          <w:sz w:val="16"/>
          <w:szCs w:val="16"/>
        </w:rPr>
        <w:t>Global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pracuje s mnohými zahraničnými organizáciami a je </w:t>
      </w:r>
      <w:proofErr w:type="spellStart"/>
      <w:r>
        <w:rPr>
          <w:sz w:val="16"/>
          <w:szCs w:val="16"/>
        </w:rPr>
        <w:t>spoluzakladajúcim</w:t>
      </w:r>
      <w:proofErr w:type="spellEnd"/>
      <w:r>
        <w:rPr>
          <w:sz w:val="16"/>
          <w:szCs w:val="16"/>
        </w:rPr>
        <w:t xml:space="preserve"> členom a zároveň súčasťou medzinárodného fóra z mediálnej pedagogiky a gramotnosti: IAME (International Association </w:t>
      </w:r>
      <w:proofErr w:type="spellStart"/>
      <w:r>
        <w:rPr>
          <w:sz w:val="16"/>
          <w:szCs w:val="16"/>
        </w:rPr>
        <w:t>for</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w:t>
      </w:r>
      <w:hyperlink r:id="rId111">
        <w:r>
          <w:rPr>
            <w:color w:val="0088CC"/>
            <w:sz w:val="16"/>
            <w:szCs w:val="16"/>
            <w:u w:val="single"/>
          </w:rPr>
          <w:t>www.iame.education</w:t>
        </w:r>
      </w:hyperlink>
      <w:r>
        <w:rPr>
          <w:sz w:val="16"/>
          <w:szCs w:val="16"/>
        </w:rPr>
        <w:t>.)</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Charakteristika na možností sociálneho, športového, kultúrneho, duchovného a spoločenského vyžitia. </w:t>
      </w:r>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pBdr>
          <w:top w:val="nil"/>
          <w:left w:val="nil"/>
          <w:bottom w:val="nil"/>
          <w:right w:val="nil"/>
          <w:between w:val="nil"/>
        </w:pBdr>
        <w:spacing w:after="0" w:line="240" w:lineRule="auto"/>
        <w:ind w:firstLine="720"/>
        <w:jc w:val="both"/>
        <w:rPr>
          <w:sz w:val="16"/>
          <w:szCs w:val="16"/>
        </w:rPr>
      </w:pPr>
      <w:r>
        <w:rPr>
          <w:sz w:val="16"/>
          <w:szCs w:val="16"/>
        </w:rPr>
        <w:t xml:space="preserve">Fakulta pravidelne finančne, materiálne a logisticky podporuje športové, kultúrne a spoločenské vyžitie svojich študentov. Od svojho vzniku sa snaží o rozvoj komunikačných a organizačných schopností svojich študentov. Najlepším dôkazom je rádio </w:t>
      </w:r>
      <w:proofErr w:type="spellStart"/>
      <w:r>
        <w:rPr>
          <w:sz w:val="16"/>
          <w:szCs w:val="16"/>
        </w:rPr>
        <w:t>Aetter</w:t>
      </w:r>
      <w:proofErr w:type="spellEnd"/>
      <w:r>
        <w:rPr>
          <w:sz w:val="16"/>
          <w:szCs w:val="16"/>
        </w:rPr>
        <w:t xml:space="preserve">, ktoré vzniklo ako študentky projekt, ktorý sa pretransformoval na rádio s vlastnou frekvenciou. Mesačník </w:t>
      </w:r>
      <w:proofErr w:type="spellStart"/>
      <w:r>
        <w:rPr>
          <w:sz w:val="16"/>
          <w:szCs w:val="16"/>
        </w:rPr>
        <w:t>Atteliér</w:t>
      </w:r>
      <w:proofErr w:type="spellEnd"/>
      <w:r>
        <w:rPr>
          <w:sz w:val="16"/>
          <w:szCs w:val="16"/>
        </w:rPr>
        <w:t xml:space="preserve"> vychádza od roku 2003. Každoročne sa umiestňuje na popredných miestach súťaže Štúrovo pero. Redakciou časopisu prešlo mnoho redaktorov, publicistov, fotografov, grafikov. </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 xml:space="preserve">Študenti majú k dispozícii telocvičňu a novovybudovanú posilňovňu, majú vyhradený čas v plavárni. O športové aktivity je na fakulte veľký záujem, cca. 300 študentov si zvolí každý AR predmet, ktorý je zameraný na šport. V študijnom pláne sú dva výberové predmety na šport: Študenti majú k dispozícii hodiny zadarmo hodiny jogy, </w:t>
      </w:r>
      <w:proofErr w:type="spellStart"/>
      <w:r>
        <w:rPr>
          <w:sz w:val="16"/>
          <w:szCs w:val="16"/>
        </w:rPr>
        <w:t>zumby</w:t>
      </w:r>
      <w:proofErr w:type="spellEnd"/>
      <w:r>
        <w:rPr>
          <w:sz w:val="16"/>
          <w:szCs w:val="16"/>
        </w:rPr>
        <w:t xml:space="preserve">, stolný tenis, volejbal, futbal, Počas </w:t>
      </w:r>
      <w:proofErr w:type="spellStart"/>
      <w:r>
        <w:rPr>
          <w:sz w:val="16"/>
          <w:szCs w:val="16"/>
        </w:rPr>
        <w:t>onlinovej</w:t>
      </w:r>
      <w:proofErr w:type="spellEnd"/>
      <w:r>
        <w:rPr>
          <w:sz w:val="16"/>
          <w:szCs w:val="16"/>
        </w:rPr>
        <w:t xml:space="preserve"> výučby sa cvičenie jogy presunulo do </w:t>
      </w:r>
      <w:proofErr w:type="spellStart"/>
      <w:r>
        <w:rPr>
          <w:sz w:val="16"/>
          <w:szCs w:val="16"/>
        </w:rPr>
        <w:t>onlinového</w:t>
      </w:r>
      <w:proofErr w:type="spellEnd"/>
      <w:r>
        <w:rPr>
          <w:sz w:val="16"/>
          <w:szCs w:val="16"/>
        </w:rPr>
        <w:t xml:space="preserve"> prostredia. Kabinet športu:</w:t>
      </w:r>
      <w:hyperlink r:id="rId112" w:anchor="telovychova">
        <w:r>
          <w:rPr>
            <w:color w:val="1155CC"/>
            <w:sz w:val="16"/>
            <w:szCs w:val="16"/>
            <w:u w:val="single"/>
          </w:rPr>
          <w:t xml:space="preserve"> https://fmk.sk/fakultny-zivot/kabinety/#telovychova</w:t>
        </w:r>
      </w:hyperlink>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Študenti majú k dispozícii špecializované priestory zamerané na digitálne hry. Pravidelne organizujú e-športové turnaje a game jamy zamerané na vývoj hier. Fakulta je organizátor medzinárodného festival hier.</w:t>
      </w:r>
    </w:p>
    <w:p w:rsidR="006C3553" w:rsidRDefault="006C3553">
      <w:pPr>
        <w:pBdr>
          <w:top w:val="nil"/>
          <w:left w:val="nil"/>
          <w:bottom w:val="nil"/>
          <w:right w:val="nil"/>
          <w:between w:val="nil"/>
        </w:pBdr>
        <w:spacing w:after="0" w:line="240" w:lineRule="auto"/>
        <w:jc w:val="both"/>
        <w:rPr>
          <w:sz w:val="16"/>
          <w:szCs w:val="16"/>
        </w:rPr>
      </w:pPr>
    </w:p>
    <w:p w:rsidR="006C3553" w:rsidRDefault="006E6400">
      <w:pPr>
        <w:pBdr>
          <w:top w:val="nil"/>
          <w:left w:val="nil"/>
          <w:bottom w:val="nil"/>
          <w:right w:val="nil"/>
          <w:between w:val="nil"/>
        </w:pBdr>
        <w:spacing w:after="0" w:line="240" w:lineRule="auto"/>
        <w:jc w:val="both"/>
        <w:rPr>
          <w:sz w:val="16"/>
          <w:szCs w:val="16"/>
        </w:rPr>
      </w:pPr>
      <w:r>
        <w:rPr>
          <w:sz w:val="16"/>
          <w:szCs w:val="16"/>
        </w:rPr>
        <w:t>Možnosti sociálneho, kultúrneho, športového, duchovného a spoločenského vyžitia za posledné dva roky je možné pozrieť tu:</w:t>
      </w:r>
    </w:p>
    <w:p w:rsidR="006C3553" w:rsidRDefault="00D2434A">
      <w:pPr>
        <w:pBdr>
          <w:top w:val="nil"/>
          <w:left w:val="nil"/>
          <w:bottom w:val="nil"/>
          <w:right w:val="nil"/>
          <w:between w:val="nil"/>
        </w:pBdr>
        <w:spacing w:after="0" w:line="240" w:lineRule="auto"/>
        <w:jc w:val="both"/>
        <w:rPr>
          <w:sz w:val="16"/>
          <w:szCs w:val="16"/>
        </w:rPr>
      </w:pPr>
      <w:hyperlink r:id="rId113">
        <w:r w:rsidR="006E6400">
          <w:rPr>
            <w:color w:val="1155CC"/>
            <w:sz w:val="16"/>
            <w:szCs w:val="16"/>
            <w:u w:val="single"/>
          </w:rPr>
          <w:t>https://www.facebook.com/FMK.UCM/events/?ref=page_internal</w:t>
        </w:r>
      </w:hyperlink>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Možnosti a podmienky účasti študentov študijného programu na mobilitách a stážach (s uvedením kontaktov), pokyny na prihlasovanie, pravidlá uznávania tohto vzdelávania. </w:t>
      </w:r>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Univerzita má Oddelenie vonkajších vzťahov: </w:t>
      </w:r>
    </w:p>
    <w:p w:rsidR="006C3553" w:rsidRDefault="00D2434A">
      <w:pPr>
        <w:pBdr>
          <w:top w:val="nil"/>
          <w:left w:val="nil"/>
          <w:bottom w:val="nil"/>
          <w:right w:val="nil"/>
          <w:between w:val="nil"/>
        </w:pBdr>
        <w:spacing w:after="0" w:line="240" w:lineRule="auto"/>
        <w:ind w:left="720"/>
        <w:jc w:val="both"/>
        <w:rPr>
          <w:sz w:val="16"/>
          <w:szCs w:val="16"/>
        </w:rPr>
      </w:pPr>
      <w:hyperlink r:id="rId114">
        <w:r w:rsidR="006E6400">
          <w:rPr>
            <w:color w:val="1155CC"/>
            <w:sz w:val="16"/>
            <w:szCs w:val="16"/>
            <w:u w:val="single"/>
          </w:rPr>
          <w:t>https://www.ucm.sk/sk/medzinarodne-vztahy/</w:t>
        </w:r>
      </w:hyperlink>
      <w:r w:rsidR="006E6400">
        <w:rPr>
          <w:sz w:val="16"/>
          <w:szCs w:val="16"/>
        </w:rPr>
        <w:t xml:space="preserve">, </w:t>
      </w:r>
      <w:hyperlink r:id="rId115">
        <w:r w:rsidR="006E6400">
          <w:rPr>
            <w:color w:val="1155CC"/>
            <w:sz w:val="16"/>
            <w:szCs w:val="16"/>
            <w:u w:val="single"/>
          </w:rPr>
          <w:t>https://www.ucm.sk/sk/oddelenie-vonkajsich-vztahov/</w:t>
        </w:r>
      </w:hyperlink>
      <w:r w:rsidR="006E6400">
        <w:rPr>
          <w:sz w:val="16"/>
          <w:szCs w:val="16"/>
        </w:rPr>
        <w:t xml:space="preserve">, </w:t>
      </w:r>
    </w:p>
    <w:p w:rsidR="006C3553" w:rsidRDefault="006C3553">
      <w:pPr>
        <w:spacing w:after="0" w:line="240" w:lineRule="auto"/>
        <w:ind w:left="720"/>
        <w:rPr>
          <w:sz w:val="16"/>
          <w:szCs w:val="16"/>
        </w:rPr>
      </w:pPr>
    </w:p>
    <w:p w:rsidR="006C3553" w:rsidRDefault="006E6400">
      <w:pPr>
        <w:numPr>
          <w:ilvl w:val="0"/>
          <w:numId w:val="44"/>
        </w:numPr>
        <w:spacing w:after="0" w:line="240" w:lineRule="auto"/>
        <w:rPr>
          <w:sz w:val="16"/>
          <w:szCs w:val="16"/>
        </w:rPr>
      </w:pPr>
      <w:r>
        <w:rPr>
          <w:sz w:val="16"/>
          <w:szCs w:val="16"/>
        </w:rPr>
        <w:t xml:space="preserve">Podmienky upravuje Smernica o administrácii Erasmus+: </w:t>
      </w:r>
      <w:hyperlink r:id="rId116">
        <w:r>
          <w:rPr>
            <w:color w:val="1155CC"/>
            <w:sz w:val="16"/>
            <w:szCs w:val="16"/>
            <w:u w:val="single"/>
          </w:rPr>
          <w:t>https://www.ucm.sk/docs/legislativa/smernica_o_administracii_erazmus+.pdf</w:t>
        </w:r>
      </w:hyperlink>
    </w:p>
    <w:p w:rsidR="006C3553" w:rsidRDefault="006C3553">
      <w:pPr>
        <w:pBdr>
          <w:top w:val="nil"/>
          <w:left w:val="nil"/>
          <w:bottom w:val="nil"/>
          <w:right w:val="nil"/>
          <w:between w:val="nil"/>
        </w:pBdr>
        <w:spacing w:after="0" w:line="240" w:lineRule="auto"/>
        <w:ind w:left="720"/>
        <w:jc w:val="both"/>
        <w:rPr>
          <w:sz w:val="16"/>
          <w:szCs w:val="16"/>
        </w:rPr>
      </w:pPr>
    </w:p>
    <w:p w:rsidR="006C3553" w:rsidRDefault="006E6400">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Fakulta má vytvorené vlastné oddelenie zahraničných vzťahov: </w:t>
      </w:r>
      <w:hyperlink r:id="rId117">
        <w:r>
          <w:rPr>
            <w:color w:val="1155CC"/>
            <w:sz w:val="16"/>
            <w:szCs w:val="16"/>
            <w:u w:val="single"/>
          </w:rPr>
          <w:t>https://fmk.sk/referat-pre-medzinarodne-vztahy/</w:t>
        </w:r>
      </w:hyperlink>
      <w:r>
        <w:rPr>
          <w:sz w:val="16"/>
          <w:szCs w:val="16"/>
        </w:rPr>
        <w:t xml:space="preserve"> a taktiež vytvorenú pozíciu fakultného koordinátora Erasmu. </w:t>
      </w:r>
    </w:p>
    <w:p w:rsidR="006C3553" w:rsidRDefault="006E6400">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Všetky informácie sú dostupné na: </w:t>
      </w:r>
      <w:hyperlink r:id="rId118">
        <w:r>
          <w:rPr>
            <w:color w:val="1155CC"/>
            <w:sz w:val="16"/>
            <w:szCs w:val="16"/>
            <w:u w:val="single"/>
          </w:rPr>
          <w:t>https://fmk.sk/studijne-pobyty/</w:t>
        </w:r>
      </w:hyperlink>
      <w:r>
        <w:rPr>
          <w:sz w:val="16"/>
          <w:szCs w:val="16"/>
        </w:rPr>
        <w:t>.</w:t>
      </w:r>
    </w:p>
    <w:p w:rsidR="006C3553" w:rsidRDefault="006E6400">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Kontakt na fakultného koordinátora: </w:t>
      </w:r>
      <w:hyperlink r:id="rId119">
        <w:r>
          <w:rPr>
            <w:color w:val="1155CC"/>
            <w:sz w:val="16"/>
            <w:szCs w:val="16"/>
            <w:u w:val="single"/>
          </w:rPr>
          <w:t>jan.visnovsky@ucm.sk</w:t>
        </w:r>
      </w:hyperlink>
    </w:p>
    <w:p w:rsidR="006C3553" w:rsidRDefault="006E6400">
      <w:pPr>
        <w:spacing w:after="0" w:line="240" w:lineRule="auto"/>
        <w:ind w:left="360"/>
        <w:rPr>
          <w:sz w:val="16"/>
          <w:szCs w:val="16"/>
        </w:rPr>
      </w:pPr>
      <w:r>
        <w:rPr>
          <w:sz w:val="16"/>
          <w:szCs w:val="16"/>
        </w:rPr>
        <w:t xml:space="preserve">   </w:t>
      </w:r>
    </w:p>
    <w:tbl>
      <w:tblPr>
        <w:tblStyle w:val="af8"/>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C115E5">
        <w:trPr>
          <w:trHeight w:val="213"/>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spacing w:after="0" w:line="240" w:lineRule="auto"/>
              <w:ind w:left="360"/>
              <w:rPr>
                <w:rFonts w:ascii="Times New Roman" w:eastAsia="Times New Roman" w:hAnsi="Times New Roman" w:cs="Times New Roman"/>
                <w:b/>
                <w:sz w:val="20"/>
                <w:szCs w:val="20"/>
                <w:shd w:val="clear" w:color="auto" w:fill="D9D9D9"/>
              </w:rPr>
            </w:pPr>
            <w:r>
              <w:rPr>
                <w:b/>
                <w:sz w:val="20"/>
                <w:szCs w:val="20"/>
                <w:shd w:val="clear" w:color="auto" w:fill="D9D9D9"/>
              </w:rPr>
              <w:t xml:space="preserve">9. Požadované schopnosti a predpoklady uchádzača o štúdium študijného programu </w:t>
            </w:r>
          </w:p>
        </w:tc>
      </w:tr>
    </w:tbl>
    <w:p w:rsidR="006C3553" w:rsidRDefault="006C3553">
      <w:pPr>
        <w:pBdr>
          <w:top w:val="nil"/>
          <w:left w:val="nil"/>
          <w:bottom w:val="nil"/>
          <w:right w:val="nil"/>
          <w:between w:val="nil"/>
        </w:pBdr>
        <w:spacing w:after="0" w:line="240" w:lineRule="auto"/>
        <w:rPr>
          <w:b/>
          <w:color w:val="000000"/>
          <w:sz w:val="16"/>
          <w:szCs w:val="16"/>
        </w:rPr>
      </w:pPr>
    </w:p>
    <w:p w:rsidR="006C3553" w:rsidRDefault="006E6400">
      <w:pPr>
        <w:numPr>
          <w:ilvl w:val="0"/>
          <w:numId w:val="41"/>
        </w:numPr>
        <w:pBdr>
          <w:top w:val="nil"/>
          <w:left w:val="nil"/>
          <w:bottom w:val="nil"/>
          <w:right w:val="nil"/>
          <w:between w:val="nil"/>
        </w:pBdr>
        <w:spacing w:after="0" w:line="240" w:lineRule="auto"/>
        <w:rPr>
          <w:b/>
          <w:color w:val="000000"/>
          <w:sz w:val="16"/>
          <w:szCs w:val="16"/>
        </w:rPr>
      </w:pPr>
      <w:r>
        <w:rPr>
          <w:b/>
          <w:color w:val="000000"/>
          <w:sz w:val="16"/>
          <w:szCs w:val="16"/>
        </w:rPr>
        <w:t xml:space="preserve">Požadované schopnosti a predpoklady potrebné na prijatie na štúdium. </w:t>
      </w:r>
    </w:p>
    <w:p w:rsidR="006C3553" w:rsidRDefault="006C3553">
      <w:pPr>
        <w:pBdr>
          <w:top w:val="nil"/>
          <w:left w:val="nil"/>
          <w:bottom w:val="nil"/>
          <w:right w:val="nil"/>
          <w:between w:val="nil"/>
        </w:pBdr>
        <w:spacing w:after="0" w:line="240" w:lineRule="auto"/>
        <w:ind w:left="360"/>
        <w:rPr>
          <w:sz w:val="16"/>
          <w:szCs w:val="16"/>
        </w:rPr>
      </w:pPr>
    </w:p>
    <w:p w:rsidR="006C3553" w:rsidRDefault="006E6400">
      <w:pPr>
        <w:widowControl w:val="0"/>
        <w:spacing w:after="0" w:line="240" w:lineRule="auto"/>
        <w:ind w:firstLine="720"/>
        <w:jc w:val="both"/>
        <w:rPr>
          <w:sz w:val="16"/>
          <w:szCs w:val="16"/>
        </w:rPr>
      </w:pPr>
      <w:r>
        <w:rPr>
          <w:sz w:val="16"/>
          <w:szCs w:val="16"/>
        </w:rPr>
        <w:t>Na tretí stupeň vysokoškolského štúdia  môže byť prijatý absolvent druhého stupňa vysokoškolského štúdia v študijnom odbore mediálne a komunikačné štúdiá. Požiadavky na uchádzačov o štúdium sú uvedené v nasledovných kritériách, ktoré sú v súlade nosnými témami jadra študijného odboru:</w:t>
      </w:r>
    </w:p>
    <w:p w:rsidR="006C3553" w:rsidRDefault="006C3553">
      <w:pPr>
        <w:widowControl w:val="0"/>
        <w:spacing w:after="0" w:line="240" w:lineRule="auto"/>
        <w:jc w:val="both"/>
        <w:rPr>
          <w:sz w:val="16"/>
          <w:szCs w:val="16"/>
        </w:rPr>
      </w:pPr>
    </w:p>
    <w:p w:rsidR="006C3553" w:rsidRDefault="006E6400">
      <w:pPr>
        <w:widowControl w:val="0"/>
        <w:spacing w:after="0" w:line="240" w:lineRule="auto"/>
        <w:jc w:val="both"/>
        <w:rPr>
          <w:sz w:val="16"/>
          <w:szCs w:val="16"/>
        </w:rPr>
      </w:pPr>
      <w:r>
        <w:rPr>
          <w:sz w:val="16"/>
          <w:szCs w:val="16"/>
        </w:rPr>
        <w:t>Uchádzač o štúdium na treťom stupni:</w:t>
      </w:r>
    </w:p>
    <w:p w:rsidR="006C3553" w:rsidRDefault="006E6400">
      <w:pPr>
        <w:numPr>
          <w:ilvl w:val="0"/>
          <w:numId w:val="28"/>
        </w:numPr>
        <w:spacing w:after="0" w:line="240" w:lineRule="auto"/>
        <w:jc w:val="both"/>
        <w:rPr>
          <w:sz w:val="16"/>
          <w:szCs w:val="16"/>
        </w:rPr>
      </w:pPr>
      <w:r>
        <w:rPr>
          <w:sz w:val="16"/>
          <w:szCs w:val="16"/>
        </w:rPr>
        <w:t>disponuje pokročilými vedomosťami, zručnosťami a kompetenciami súvisiacimi s komunikáciou informácií, hodnôt, posolstiev, postojov a estetických zážitkov v spoločnosti, najmä na úrovni tvorby a recepcie mediálneho/informačného obsahu, analýzy a spracovania primárnych a sekundárnych informácií;</w:t>
      </w:r>
    </w:p>
    <w:p w:rsidR="006C3553" w:rsidRDefault="006E6400">
      <w:pPr>
        <w:numPr>
          <w:ilvl w:val="0"/>
          <w:numId w:val="28"/>
        </w:numPr>
        <w:spacing w:after="0" w:line="240" w:lineRule="auto"/>
        <w:jc w:val="both"/>
        <w:rPr>
          <w:sz w:val="16"/>
          <w:szCs w:val="16"/>
        </w:rPr>
      </w:pPr>
      <w:r>
        <w:rPr>
          <w:sz w:val="16"/>
          <w:szCs w:val="16"/>
        </w:rPr>
        <w:t>disponuje základnými vedomosťami, zručnosťami a kompetenciami súvisiacimi s tvorbou mediálnych a informačných produktov a ich distribúcie smerom k adresátovi – používateľovi, čitateľovi, poslucháčovi, divákovi, klientovi;</w:t>
      </w:r>
    </w:p>
    <w:p w:rsidR="006C3553" w:rsidRDefault="006E6400">
      <w:pPr>
        <w:numPr>
          <w:ilvl w:val="0"/>
          <w:numId w:val="28"/>
        </w:numPr>
        <w:spacing w:after="0" w:line="240" w:lineRule="auto"/>
        <w:jc w:val="both"/>
        <w:rPr>
          <w:sz w:val="16"/>
          <w:szCs w:val="16"/>
        </w:rPr>
      </w:pPr>
      <w:r>
        <w:rPr>
          <w:sz w:val="16"/>
          <w:szCs w:val="16"/>
        </w:rPr>
        <w:t>rozumie teórii a dejinám komunikácie v širších kontextoch, vrátane jej ekonomických, sociálnych, psychologických, právnych, kulturologických, politologických, estetických a etických aspektov, aj s ohľadom na aktuálne trendy globalizácie a prechodu do informačnej a znalostnej spoločnosti;</w:t>
      </w:r>
    </w:p>
    <w:p w:rsidR="006C3553" w:rsidRDefault="006E6400">
      <w:pPr>
        <w:numPr>
          <w:ilvl w:val="0"/>
          <w:numId w:val="28"/>
        </w:numPr>
        <w:spacing w:after="0" w:line="240" w:lineRule="auto"/>
        <w:jc w:val="both"/>
        <w:rPr>
          <w:sz w:val="16"/>
          <w:szCs w:val="16"/>
        </w:rPr>
      </w:pPr>
      <w:r>
        <w:rPr>
          <w:sz w:val="16"/>
          <w:szCs w:val="16"/>
        </w:rPr>
        <w:t>má základné vedomosti  z oblasti  analýzy,  spracovania  a interpretácie  mediálnych  a  informačných  obsahov a tvorby mediálnych a informačných produktov a autorských diel;</w:t>
      </w:r>
    </w:p>
    <w:p w:rsidR="006C3553" w:rsidRDefault="006E6400">
      <w:pPr>
        <w:numPr>
          <w:ilvl w:val="0"/>
          <w:numId w:val="28"/>
        </w:numPr>
        <w:spacing w:after="0" w:line="240" w:lineRule="auto"/>
        <w:jc w:val="both"/>
        <w:rPr>
          <w:sz w:val="16"/>
          <w:szCs w:val="16"/>
        </w:rPr>
      </w:pPr>
      <w:r>
        <w:rPr>
          <w:sz w:val="16"/>
          <w:szCs w:val="16"/>
        </w:rPr>
        <w:t>dokáže navrhovať a realizovať riešenia metodických, odborných alebo praktických problémov, modifikovať všeobecné a odborné vedomosti pri riešení špecifických odborných problémov, používať tvorivo metódy, nástroje a materiály využiteľné v odbore;</w:t>
      </w:r>
    </w:p>
    <w:p w:rsidR="006C3553" w:rsidRDefault="006E6400">
      <w:pPr>
        <w:numPr>
          <w:ilvl w:val="0"/>
          <w:numId w:val="28"/>
        </w:numPr>
        <w:spacing w:after="0" w:line="240" w:lineRule="auto"/>
        <w:jc w:val="both"/>
        <w:rPr>
          <w:sz w:val="16"/>
          <w:szCs w:val="16"/>
        </w:rPr>
      </w:pPr>
      <w:r>
        <w:rPr>
          <w:sz w:val="16"/>
          <w:szCs w:val="16"/>
        </w:rPr>
        <w:t>dokáže kvalifikovane využívať rôzne typy informačných služieb , plánovať svoje vlastné vzdelávanie, je autonómny a zodpovedný pri rozhodovaní, schopný vhodne a profesionálne prezentovať vlastné stanoviská.</w:t>
      </w:r>
    </w:p>
    <w:p w:rsidR="006C3553" w:rsidRDefault="006C3553">
      <w:pPr>
        <w:spacing w:after="0" w:line="240" w:lineRule="auto"/>
        <w:ind w:left="720"/>
        <w:jc w:val="both"/>
        <w:rPr>
          <w:sz w:val="16"/>
          <w:szCs w:val="16"/>
        </w:rPr>
      </w:pPr>
    </w:p>
    <w:p w:rsidR="006C3553" w:rsidRDefault="006E6400">
      <w:pPr>
        <w:spacing w:after="0" w:line="240" w:lineRule="auto"/>
        <w:jc w:val="both"/>
        <w:rPr>
          <w:sz w:val="16"/>
          <w:szCs w:val="16"/>
        </w:rPr>
      </w:pPr>
      <w:r>
        <w:rPr>
          <w:sz w:val="16"/>
          <w:szCs w:val="16"/>
        </w:rPr>
        <w:t>Uchádzač o štúdium na treťom stupni spĺňa nasledovné formálne požiadavky:</w:t>
      </w:r>
    </w:p>
    <w:p w:rsidR="006C3553" w:rsidRDefault="006E6400">
      <w:pPr>
        <w:numPr>
          <w:ilvl w:val="0"/>
          <w:numId w:val="18"/>
        </w:numPr>
        <w:spacing w:after="0" w:line="240" w:lineRule="auto"/>
        <w:jc w:val="both"/>
        <w:rPr>
          <w:sz w:val="16"/>
          <w:szCs w:val="16"/>
        </w:rPr>
      </w:pPr>
      <w:r>
        <w:rPr>
          <w:sz w:val="16"/>
          <w:szCs w:val="16"/>
        </w:rPr>
        <w:t>Uchádzač predloží ako povinnú súčasť prihlášky na doktorandské vysokoškolské štúdium vysokoškolský  diplom z magisterského štúdia, predloží vysvedčenie o štátnej skúške, dodatok k diplomu u absolventov študijných programov, u absolventov študijných odborov doklad o absolvovaných skúškach a zápočtoch (originály alebo overené kópie), potvrdenie od lekára, potvrdenie o zaplatení poplatku za prijímacie konanie, životopis.</w:t>
      </w:r>
    </w:p>
    <w:p w:rsidR="006C3553" w:rsidRDefault="006C3553">
      <w:pPr>
        <w:spacing w:after="0" w:line="240" w:lineRule="auto"/>
        <w:ind w:left="720"/>
        <w:jc w:val="both"/>
        <w:rPr>
          <w:sz w:val="16"/>
          <w:szCs w:val="16"/>
        </w:rPr>
      </w:pPr>
    </w:p>
    <w:p w:rsidR="006C3553" w:rsidRDefault="006E6400">
      <w:pPr>
        <w:numPr>
          <w:ilvl w:val="0"/>
          <w:numId w:val="41"/>
        </w:numPr>
        <w:pBdr>
          <w:top w:val="nil"/>
          <w:left w:val="nil"/>
          <w:bottom w:val="nil"/>
          <w:right w:val="nil"/>
          <w:between w:val="nil"/>
        </w:pBdr>
        <w:spacing w:after="0" w:line="240" w:lineRule="auto"/>
        <w:rPr>
          <w:b/>
          <w:color w:val="000000"/>
          <w:sz w:val="16"/>
          <w:szCs w:val="16"/>
        </w:rPr>
      </w:pPr>
      <w:r>
        <w:rPr>
          <w:b/>
          <w:color w:val="000000"/>
          <w:sz w:val="16"/>
          <w:szCs w:val="16"/>
        </w:rPr>
        <w:t xml:space="preserve">Postupy prijímania na štúdium. </w:t>
      </w:r>
    </w:p>
    <w:p w:rsidR="006C3553" w:rsidRDefault="006C3553">
      <w:pPr>
        <w:pBdr>
          <w:top w:val="nil"/>
          <w:left w:val="nil"/>
          <w:bottom w:val="nil"/>
          <w:right w:val="nil"/>
          <w:between w:val="nil"/>
        </w:pBdr>
        <w:spacing w:after="0"/>
        <w:rPr>
          <w:color w:val="FF0000"/>
          <w:sz w:val="16"/>
          <w:szCs w:val="16"/>
        </w:rPr>
      </w:pPr>
    </w:p>
    <w:p w:rsidR="006C3553" w:rsidRDefault="006E6400">
      <w:pPr>
        <w:spacing w:after="0" w:line="276" w:lineRule="auto"/>
        <w:jc w:val="both"/>
        <w:rPr>
          <w:sz w:val="16"/>
          <w:szCs w:val="16"/>
        </w:rPr>
      </w:pPr>
      <w:r>
        <w:rPr>
          <w:sz w:val="16"/>
          <w:szCs w:val="16"/>
        </w:rPr>
        <w:t>Spôsob prijímania  uchádzačov o štúdium na treťom stupni sa riadi nasledovnými náležitosťami:</w:t>
      </w:r>
    </w:p>
    <w:p w:rsidR="006C3553" w:rsidRDefault="006E6400">
      <w:pPr>
        <w:numPr>
          <w:ilvl w:val="0"/>
          <w:numId w:val="12"/>
        </w:numPr>
        <w:spacing w:after="0" w:line="240" w:lineRule="auto"/>
        <w:jc w:val="both"/>
        <w:rPr>
          <w:sz w:val="16"/>
          <w:szCs w:val="16"/>
        </w:rPr>
      </w:pPr>
      <w:r>
        <w:rPr>
          <w:sz w:val="16"/>
          <w:szCs w:val="16"/>
        </w:rPr>
        <w:t>Spôsob prijímania sa riadi podľa všeobecných podmienok schválených akademickým senátom fakulty na príslušný akademický rok, pričom tieto podmienky musia byť zverejnené spolu s ponukou študijných programov a plánovaným počtom prijatých uchádzačov, najneskôr do 20. septembra akademického roka, ktorý predchádza akademickému roku, do ktorého má byť uchádzač prijatý.</w:t>
      </w:r>
    </w:p>
    <w:p w:rsidR="006C3553" w:rsidRDefault="006E6400">
      <w:pPr>
        <w:numPr>
          <w:ilvl w:val="0"/>
          <w:numId w:val="12"/>
        </w:numPr>
        <w:spacing w:after="0" w:line="240" w:lineRule="auto"/>
        <w:jc w:val="both"/>
        <w:rPr>
          <w:sz w:val="16"/>
          <w:szCs w:val="16"/>
        </w:rPr>
      </w:pPr>
      <w:r>
        <w:rPr>
          <w:sz w:val="16"/>
          <w:szCs w:val="16"/>
        </w:rPr>
        <w:t>Podmienky prijímania na štúdium v zmysle zákona o vysokých školách a povinností vysokých škôl sa zverejňujú na webovom sídle fakulty a univerzity.</w:t>
      </w:r>
    </w:p>
    <w:p w:rsidR="006C3553" w:rsidRDefault="006E6400">
      <w:pPr>
        <w:numPr>
          <w:ilvl w:val="0"/>
          <w:numId w:val="12"/>
        </w:numPr>
        <w:spacing w:after="0" w:line="240" w:lineRule="auto"/>
        <w:jc w:val="both"/>
        <w:rPr>
          <w:sz w:val="16"/>
          <w:szCs w:val="16"/>
        </w:rPr>
      </w:pPr>
      <w:r>
        <w:rPr>
          <w:sz w:val="16"/>
          <w:szCs w:val="16"/>
        </w:rPr>
        <w:t>Prihlášky na vysokoškolské štúdium sa prijímajú v termíne, ktorý je zverejnený na webovej stránke fakulty a univerzity.</w:t>
      </w:r>
    </w:p>
    <w:p w:rsidR="006C3553" w:rsidRDefault="006E6400">
      <w:pPr>
        <w:numPr>
          <w:ilvl w:val="0"/>
          <w:numId w:val="12"/>
        </w:numPr>
        <w:spacing w:after="0" w:line="240" w:lineRule="auto"/>
        <w:jc w:val="both"/>
        <w:rPr>
          <w:sz w:val="16"/>
          <w:szCs w:val="16"/>
        </w:rPr>
      </w:pPr>
      <w:r>
        <w:rPr>
          <w:sz w:val="16"/>
          <w:szCs w:val="16"/>
        </w:rPr>
        <w:t>Konkrétne podmienky a požiadavky na vykonanie prijímacej skúšky a jej súčasti sú v predpísanom termíne zverejnené. Tieto požiadavky súvisia so špecifikami a osobnostnými predpokladmi uchádzača, ktoré majú zabezpečiť úspešné štúdium, efektívne vynakladanie prostriedkov na štúdium, ako aj možnosti fakulty.</w:t>
      </w:r>
    </w:p>
    <w:p w:rsidR="006C3553" w:rsidRDefault="006E6400">
      <w:pPr>
        <w:numPr>
          <w:ilvl w:val="0"/>
          <w:numId w:val="12"/>
        </w:numPr>
        <w:spacing w:after="0" w:line="240" w:lineRule="auto"/>
        <w:jc w:val="both"/>
        <w:rPr>
          <w:sz w:val="16"/>
          <w:szCs w:val="16"/>
        </w:rPr>
      </w:pPr>
      <w:r>
        <w:rPr>
          <w:sz w:val="16"/>
          <w:szCs w:val="16"/>
        </w:rPr>
        <w:t xml:space="preserve">O prijatí resp. neprijatí rozhoduje poradie, ktoré sa získa zoradením uchádzačov podľa dosiahnutého počtu bodov získaných na prijímacej skúške. </w:t>
      </w:r>
    </w:p>
    <w:p w:rsidR="006C3553" w:rsidRDefault="006E6400">
      <w:pPr>
        <w:numPr>
          <w:ilvl w:val="0"/>
          <w:numId w:val="12"/>
        </w:numPr>
        <w:spacing w:after="240" w:line="240" w:lineRule="auto"/>
        <w:rPr>
          <w:sz w:val="16"/>
          <w:szCs w:val="16"/>
        </w:rPr>
      </w:pPr>
      <w:r>
        <w:rPr>
          <w:sz w:val="16"/>
          <w:szCs w:val="16"/>
        </w:rPr>
        <w:t>Neprijatý uchádzač o štúdium môže podať žiadosť o preskúmanie rozhodnutia dekana do 8 dní od jeho doručenia dekanovi fakulty. Dekan postúpi žiadosť v ustanovených prípadoch podľa § 58, ods.6. zákona rektorovi.</w:t>
      </w:r>
    </w:p>
    <w:p w:rsidR="006C3553" w:rsidRDefault="006E6400">
      <w:pPr>
        <w:pBdr>
          <w:top w:val="nil"/>
          <w:left w:val="nil"/>
          <w:bottom w:val="nil"/>
          <w:right w:val="nil"/>
          <w:between w:val="nil"/>
        </w:pBdr>
        <w:spacing w:after="0"/>
        <w:rPr>
          <w:sz w:val="16"/>
          <w:szCs w:val="16"/>
        </w:rPr>
      </w:pPr>
      <w:r>
        <w:rPr>
          <w:sz w:val="16"/>
          <w:szCs w:val="16"/>
        </w:rPr>
        <w:t xml:space="preserve">Postupy prijímacieho konania sú upravené v smernici - Poriadok prijímacieho konania: </w:t>
      </w:r>
    </w:p>
    <w:p w:rsidR="006C3553" w:rsidRDefault="00D2434A">
      <w:pPr>
        <w:pBdr>
          <w:top w:val="nil"/>
          <w:left w:val="nil"/>
          <w:bottom w:val="nil"/>
          <w:right w:val="nil"/>
          <w:between w:val="nil"/>
        </w:pBdr>
        <w:spacing w:after="0" w:line="240" w:lineRule="auto"/>
        <w:ind w:left="360"/>
        <w:rPr>
          <w:sz w:val="16"/>
          <w:szCs w:val="16"/>
        </w:rPr>
      </w:pPr>
      <w:hyperlink r:id="rId120">
        <w:r w:rsidR="006E6400">
          <w:rPr>
            <w:color w:val="1155CC"/>
            <w:sz w:val="16"/>
            <w:szCs w:val="16"/>
            <w:u w:val="single"/>
          </w:rPr>
          <w:t>https://www.ucm.sk/docs/legislativa/poriadok_prijimacieho_konania_2013.pdf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numPr>
          <w:ilvl w:val="0"/>
          <w:numId w:val="41"/>
        </w:numPr>
        <w:pBdr>
          <w:top w:val="nil"/>
          <w:left w:val="nil"/>
          <w:bottom w:val="nil"/>
          <w:right w:val="nil"/>
          <w:between w:val="nil"/>
        </w:pBdr>
        <w:spacing w:after="0" w:line="240" w:lineRule="auto"/>
        <w:rPr>
          <w:b/>
          <w:color w:val="000000"/>
          <w:sz w:val="16"/>
          <w:szCs w:val="16"/>
        </w:rPr>
      </w:pPr>
      <w:r>
        <w:rPr>
          <w:b/>
          <w:color w:val="000000"/>
          <w:sz w:val="16"/>
          <w:szCs w:val="16"/>
        </w:rPr>
        <w:t xml:space="preserve">Výsledky prijímacieho konania za posledné obdobie. </w:t>
      </w:r>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rPr>
          <w:color w:val="000000"/>
          <w:sz w:val="16"/>
          <w:szCs w:val="16"/>
        </w:rPr>
      </w:pPr>
      <w:r>
        <w:rPr>
          <w:sz w:val="16"/>
          <w:szCs w:val="16"/>
        </w:rPr>
        <w:t>Ide o nový študijný program.</w:t>
      </w:r>
    </w:p>
    <w:p w:rsidR="006C3553" w:rsidRDefault="006C3553">
      <w:pPr>
        <w:spacing w:after="0" w:line="240" w:lineRule="auto"/>
        <w:ind w:left="360"/>
        <w:jc w:val="both"/>
        <w:rPr>
          <w:b/>
          <w:sz w:val="16"/>
          <w:szCs w:val="16"/>
          <w:shd w:val="clear" w:color="auto" w:fill="D9D9D9"/>
        </w:rPr>
      </w:pPr>
    </w:p>
    <w:tbl>
      <w:tblPr>
        <w:tblStyle w:val="af9"/>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rsidTr="00C115E5">
        <w:trPr>
          <w:trHeight w:val="240"/>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spacing w:after="0" w:line="240" w:lineRule="auto"/>
              <w:ind w:left="360"/>
              <w:rPr>
                <w:rFonts w:ascii="Times New Roman" w:eastAsia="Times New Roman" w:hAnsi="Times New Roman" w:cs="Times New Roman"/>
                <w:b/>
                <w:sz w:val="20"/>
                <w:szCs w:val="20"/>
                <w:shd w:val="clear" w:color="auto" w:fill="D9D9D9"/>
              </w:rPr>
            </w:pPr>
            <w:r>
              <w:rPr>
                <w:b/>
                <w:sz w:val="20"/>
                <w:szCs w:val="20"/>
                <w:shd w:val="clear" w:color="auto" w:fill="D9D9D9"/>
              </w:rPr>
              <w:t>10. Spätná väzba na kvalitu poskytovaného vzdelávania</w:t>
            </w:r>
          </w:p>
        </w:tc>
      </w:tr>
    </w:tbl>
    <w:p w:rsidR="006C3553" w:rsidRDefault="006C3553">
      <w:pPr>
        <w:pBdr>
          <w:top w:val="nil"/>
          <w:left w:val="nil"/>
          <w:bottom w:val="nil"/>
          <w:right w:val="nil"/>
          <w:between w:val="nil"/>
        </w:pBdr>
        <w:spacing w:after="0" w:line="240" w:lineRule="auto"/>
        <w:ind w:left="360"/>
        <w:rPr>
          <w:b/>
          <w:color w:val="000000"/>
          <w:sz w:val="16"/>
          <w:szCs w:val="16"/>
        </w:rPr>
      </w:pPr>
    </w:p>
    <w:p w:rsidR="006C3553" w:rsidRDefault="006E6400">
      <w:pPr>
        <w:numPr>
          <w:ilvl w:val="0"/>
          <w:numId w:val="42"/>
        </w:numPr>
        <w:pBdr>
          <w:top w:val="nil"/>
          <w:left w:val="nil"/>
          <w:bottom w:val="nil"/>
          <w:right w:val="nil"/>
          <w:between w:val="nil"/>
        </w:pBdr>
        <w:spacing w:after="0" w:line="240" w:lineRule="auto"/>
        <w:rPr>
          <w:b/>
          <w:color w:val="000000"/>
          <w:sz w:val="16"/>
          <w:szCs w:val="16"/>
        </w:rPr>
      </w:pPr>
      <w:r>
        <w:rPr>
          <w:b/>
          <w:color w:val="000000"/>
          <w:sz w:val="16"/>
          <w:szCs w:val="16"/>
        </w:rPr>
        <w:t xml:space="preserve">Postupy monitorovania a hodnotenia názorov študentov na kvalitu študijného programu. </w:t>
      </w:r>
    </w:p>
    <w:p w:rsidR="006C3553" w:rsidRDefault="006C3553">
      <w:pPr>
        <w:spacing w:after="0" w:line="240" w:lineRule="auto"/>
        <w:ind w:left="360"/>
        <w:jc w:val="both"/>
        <w:rPr>
          <w:b/>
          <w:sz w:val="16"/>
          <w:szCs w:val="16"/>
          <w:shd w:val="clear" w:color="auto" w:fill="D9D9D9"/>
        </w:rPr>
      </w:pPr>
      <w:bookmarkStart w:id="56" w:name="_heading=h.1egqt2p" w:colFirst="0" w:colLast="0"/>
      <w:bookmarkEnd w:id="56"/>
    </w:p>
    <w:p w:rsidR="006C3553" w:rsidRDefault="006E6400">
      <w:pPr>
        <w:pBdr>
          <w:top w:val="nil"/>
          <w:left w:val="nil"/>
          <w:bottom w:val="nil"/>
          <w:right w:val="nil"/>
          <w:between w:val="nil"/>
        </w:pBdr>
        <w:spacing w:after="0" w:line="240" w:lineRule="auto"/>
        <w:ind w:firstLine="720"/>
        <w:rPr>
          <w:sz w:val="16"/>
          <w:szCs w:val="16"/>
        </w:rPr>
      </w:pPr>
      <w:r>
        <w:rPr>
          <w:sz w:val="16"/>
          <w:szCs w:val="16"/>
        </w:rPr>
        <w:t>Cieľom pravidelného monitorovania, vyhodnocovania a revízie študijných programov je zabezpečiť neustále zvyšovanie kvality vzdelávacieho procesu v súlade s poslaním UCM, jej dlhodobým strategickým plánom rozvoja a štandardami vzdelávacieho procesu ako ich definuje SAA.</w:t>
      </w:r>
    </w:p>
    <w:p w:rsidR="006C3553" w:rsidRDefault="006E6400">
      <w:pPr>
        <w:spacing w:after="0" w:line="256" w:lineRule="auto"/>
        <w:jc w:val="both"/>
        <w:rPr>
          <w:sz w:val="16"/>
          <w:szCs w:val="16"/>
        </w:rPr>
      </w:pPr>
      <w:r>
        <w:rPr>
          <w:sz w:val="16"/>
          <w:szCs w:val="16"/>
        </w:rPr>
        <w:t>Pravidelné monitorovanie a hodnotenie študijných programov sa sústreďuje najmä na:</w:t>
      </w:r>
    </w:p>
    <w:p w:rsidR="006C3553" w:rsidRDefault="006E6400">
      <w:pPr>
        <w:spacing w:after="0" w:line="240" w:lineRule="auto"/>
        <w:ind w:left="1080" w:hanging="360"/>
        <w:rPr>
          <w:sz w:val="16"/>
          <w:szCs w:val="16"/>
        </w:rPr>
      </w:pPr>
      <w:r>
        <w:rPr>
          <w:sz w:val="16"/>
          <w:szCs w:val="16"/>
        </w:rPr>
        <w:t>a)</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obsah študijných programov vo svetle najnovšieho výskumu v danej disciplíne, čím sa zabezpečí aktuálnosť daného študijného programu;</w:t>
      </w:r>
    </w:p>
    <w:p w:rsidR="006C3553" w:rsidRDefault="006E6400">
      <w:pPr>
        <w:spacing w:after="0" w:line="240" w:lineRule="auto"/>
        <w:ind w:left="1080" w:hanging="360"/>
        <w:rPr>
          <w:sz w:val="16"/>
          <w:szCs w:val="16"/>
        </w:rPr>
      </w:pPr>
      <w:r>
        <w:rPr>
          <w:sz w:val="16"/>
          <w:szCs w:val="16"/>
        </w:rPr>
        <w:t>b)</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meniace sa potreby spoločnosti;</w:t>
      </w:r>
    </w:p>
    <w:p w:rsidR="006C3553" w:rsidRDefault="006E6400">
      <w:pPr>
        <w:spacing w:after="0" w:line="240" w:lineRule="auto"/>
        <w:ind w:left="1080" w:hanging="360"/>
        <w:rPr>
          <w:sz w:val="16"/>
          <w:szCs w:val="16"/>
        </w:rPr>
      </w:pPr>
      <w:r>
        <w:rPr>
          <w:sz w:val="16"/>
          <w:szCs w:val="16"/>
        </w:rPr>
        <w:t>c)</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záťaž študentov, priebeh štúdia a jeho ukončenie;</w:t>
      </w:r>
    </w:p>
    <w:p w:rsidR="006C3553" w:rsidRDefault="006E6400">
      <w:pPr>
        <w:spacing w:after="0" w:line="240" w:lineRule="auto"/>
        <w:ind w:left="1080" w:hanging="360"/>
        <w:rPr>
          <w:sz w:val="16"/>
          <w:szCs w:val="16"/>
        </w:rPr>
      </w:pPr>
      <w:r>
        <w:rPr>
          <w:sz w:val="16"/>
          <w:szCs w:val="16"/>
        </w:rPr>
        <w:t>d)</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efektívnosť postupov hodnotiacich študentov;</w:t>
      </w:r>
    </w:p>
    <w:p w:rsidR="006C3553" w:rsidRDefault="006E6400">
      <w:pPr>
        <w:spacing w:after="0" w:line="240" w:lineRule="auto"/>
        <w:ind w:left="1080" w:hanging="360"/>
        <w:rPr>
          <w:sz w:val="16"/>
          <w:szCs w:val="16"/>
        </w:rPr>
      </w:pPr>
      <w:r>
        <w:rPr>
          <w:sz w:val="16"/>
          <w:szCs w:val="16"/>
        </w:rPr>
        <w:t>e)</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očakávania, potreby a spokojnosť študentov vo vzťahu k študijnému programu;</w:t>
      </w:r>
    </w:p>
    <w:p w:rsidR="006C3553" w:rsidRDefault="006E6400">
      <w:pPr>
        <w:spacing w:after="0" w:line="240" w:lineRule="auto"/>
        <w:ind w:left="1080" w:hanging="360"/>
        <w:rPr>
          <w:sz w:val="16"/>
          <w:szCs w:val="16"/>
        </w:rPr>
      </w:pPr>
      <w:r>
        <w:rPr>
          <w:sz w:val="16"/>
          <w:szCs w:val="16"/>
        </w:rPr>
        <w:t>f)</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kvalitu vzdelávacieho prostredia, podporných služieb a ich vhodnosti a efektivite pre daný študijný program.</w:t>
      </w:r>
    </w:p>
    <w:p w:rsidR="006C3553" w:rsidRDefault="006E6400">
      <w:pPr>
        <w:spacing w:after="0" w:line="240" w:lineRule="auto"/>
        <w:jc w:val="both"/>
        <w:rPr>
          <w:sz w:val="16"/>
          <w:szCs w:val="16"/>
        </w:rPr>
      </w:pPr>
      <w:r>
        <w:rPr>
          <w:sz w:val="16"/>
          <w:szCs w:val="16"/>
        </w:rPr>
        <w:t xml:space="preserve"> </w:t>
      </w:r>
    </w:p>
    <w:p w:rsidR="006C3553" w:rsidRDefault="006E6400">
      <w:pPr>
        <w:spacing w:after="0" w:line="240" w:lineRule="auto"/>
        <w:jc w:val="both"/>
        <w:rPr>
          <w:sz w:val="16"/>
          <w:szCs w:val="16"/>
        </w:rPr>
      </w:pPr>
      <w:r>
        <w:rPr>
          <w:sz w:val="16"/>
          <w:szCs w:val="16"/>
        </w:rPr>
        <w:t>Študijné programy sú pravidelne revidované a hodnotené so zapojením študentov a ďalších zainteresovaných strán. Získané informácie sa analyzujú a programy sa upravujú tak, aby sa zabezpečila ich aktuálnosť. Revidované študijné programy sú zverejňované.</w:t>
      </w:r>
    </w:p>
    <w:p w:rsidR="006C3553" w:rsidRDefault="006E6400">
      <w:pPr>
        <w:spacing w:after="0" w:line="240" w:lineRule="auto"/>
        <w:rPr>
          <w:sz w:val="16"/>
          <w:szCs w:val="16"/>
        </w:rPr>
      </w:pPr>
      <w:r>
        <w:rPr>
          <w:sz w:val="16"/>
          <w:szCs w:val="16"/>
        </w:rPr>
        <w:t xml:space="preserve"> </w:t>
      </w:r>
    </w:p>
    <w:p w:rsidR="006C3553" w:rsidRDefault="006E6400">
      <w:pPr>
        <w:spacing w:line="256" w:lineRule="auto"/>
        <w:jc w:val="both"/>
        <w:rPr>
          <w:sz w:val="16"/>
          <w:szCs w:val="16"/>
        </w:rPr>
      </w:pPr>
      <w:r>
        <w:rPr>
          <w:sz w:val="16"/>
          <w:szCs w:val="16"/>
        </w:rPr>
        <w:t xml:space="preserve">Fakulty a ostatné súčasti UCM na ktorých sa realizuje vzdelávanie uskutočňujú pravidelné monitorovanie a prehodnocovanie svojich študijných programov v súlade s </w:t>
      </w:r>
      <w:r>
        <w:rPr>
          <w:i/>
          <w:sz w:val="16"/>
          <w:szCs w:val="16"/>
        </w:rPr>
        <w:t>Vnútorným systémom zabezpečovania kvality vzdelávacieho procesu na UCM</w:t>
      </w:r>
      <w:r>
        <w:rPr>
          <w:sz w:val="16"/>
          <w:szCs w:val="16"/>
        </w:rPr>
        <w:t xml:space="preserve"> a v súlade s vlastnými fakultnými predpismi. </w:t>
      </w:r>
    </w:p>
    <w:p w:rsidR="006C3553" w:rsidRDefault="006E6400">
      <w:pPr>
        <w:spacing w:line="256" w:lineRule="auto"/>
        <w:jc w:val="both"/>
        <w:rPr>
          <w:sz w:val="16"/>
          <w:szCs w:val="16"/>
        </w:rPr>
      </w:pPr>
      <w:r>
        <w:rPr>
          <w:sz w:val="16"/>
          <w:szCs w:val="16"/>
        </w:rPr>
        <w:t>Fakulty UCM majú vytvorené  svoje komisie pre hodnotenie kvality, ktoré v súčinnosti s vedením fakúlt  koordinujú a riadia proces monitorovania a hodnotenia študijných programov realizovaných na fakulte.</w:t>
      </w:r>
    </w:p>
    <w:p w:rsidR="006C3553" w:rsidRDefault="006E6400">
      <w:pPr>
        <w:spacing w:line="256" w:lineRule="auto"/>
        <w:jc w:val="both"/>
        <w:rPr>
          <w:sz w:val="16"/>
          <w:szCs w:val="16"/>
        </w:rPr>
      </w:pPr>
      <w:r>
        <w:rPr>
          <w:sz w:val="16"/>
          <w:szCs w:val="16"/>
        </w:rPr>
        <w:t>Vstupmi pre proces kontroly sú námety, očakávania a záujmy všetkých zainteresovaných účastníkov z interného a externého prostredia fakulty (požiadavky praxe, trhu práce, zamestnávateľov, regiónu, atď.).</w:t>
      </w:r>
    </w:p>
    <w:p w:rsidR="006C3553" w:rsidRDefault="006E6400">
      <w:pPr>
        <w:spacing w:line="256" w:lineRule="auto"/>
        <w:jc w:val="both"/>
        <w:rPr>
          <w:sz w:val="16"/>
          <w:szCs w:val="16"/>
        </w:rPr>
      </w:pPr>
      <w:r>
        <w:rPr>
          <w:sz w:val="16"/>
          <w:szCs w:val="16"/>
        </w:rPr>
        <w:t>Funkciou hodnotenia je tiež overiť a zhodnotiť súlad názvu študijného programu s jeho obsahovým zameraním, súlad obsahu študijného plánu (predmetov a ich nadväznosti) s profilom absolventa, adekvátnosť rozsahu výučby predmetov, súlad študijného programu s požiadavkami praxe, ako aj splnenie ďalších cieľov študijného programu.  Ak sa vyskytne nesúlad, príp. neaktuálnosť v obsahu študijného programu, navrhne učiteľ zodpovedný za študijný program   ich odstránenie v procese prípravy  nasledujúcej akreditácie daného študijného programu.</w:t>
      </w:r>
    </w:p>
    <w:p w:rsidR="006C3553" w:rsidRDefault="006E6400">
      <w:pPr>
        <w:spacing w:line="256" w:lineRule="auto"/>
        <w:jc w:val="both"/>
        <w:rPr>
          <w:sz w:val="16"/>
          <w:szCs w:val="16"/>
        </w:rPr>
      </w:pPr>
      <w:r>
        <w:rPr>
          <w:sz w:val="16"/>
          <w:szCs w:val="16"/>
        </w:rPr>
        <w:t>Hodnotenie každého študijného programu sa realizuje minimálne jedenkrát za tri akademické roky  a prihliada sa aj na:</w:t>
      </w:r>
    </w:p>
    <w:p w:rsidR="006C3553" w:rsidRDefault="006E6400">
      <w:pPr>
        <w:spacing w:after="0" w:line="240" w:lineRule="auto"/>
        <w:ind w:left="1080" w:hanging="360"/>
        <w:rPr>
          <w:sz w:val="16"/>
          <w:szCs w:val="16"/>
        </w:rPr>
      </w:pPr>
      <w:r>
        <w:rPr>
          <w:sz w:val="16"/>
          <w:szCs w:val="16"/>
        </w:rPr>
        <w:t>a)</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záujem uchádzačov o štúdium študijného programu,</w:t>
      </w:r>
    </w:p>
    <w:p w:rsidR="006C3553" w:rsidRDefault="006E6400">
      <w:pPr>
        <w:spacing w:after="0" w:line="240" w:lineRule="auto"/>
        <w:ind w:left="1080" w:hanging="360"/>
        <w:rPr>
          <w:sz w:val="16"/>
          <w:szCs w:val="16"/>
        </w:rPr>
      </w:pPr>
      <w:r>
        <w:rPr>
          <w:sz w:val="16"/>
          <w:szCs w:val="16"/>
        </w:rPr>
        <w:t>b)</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či  študijný  program zohľadňuje medzinárodnú dimenziu vzdelávania,</w:t>
      </w:r>
    </w:p>
    <w:p w:rsidR="006C3553" w:rsidRDefault="006E6400">
      <w:pPr>
        <w:spacing w:after="0" w:line="240" w:lineRule="auto"/>
        <w:ind w:left="1080" w:hanging="360"/>
        <w:rPr>
          <w:sz w:val="16"/>
          <w:szCs w:val="16"/>
        </w:rPr>
      </w:pPr>
      <w:r>
        <w:rPr>
          <w:sz w:val="16"/>
          <w:szCs w:val="16"/>
        </w:rPr>
        <w:t>c)</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či pri výučbe neprichádza k duplicite obsahu predmetov.</w:t>
      </w:r>
    </w:p>
    <w:p w:rsidR="006C3553" w:rsidRDefault="006E6400">
      <w:pPr>
        <w:spacing w:after="0" w:line="240" w:lineRule="auto"/>
        <w:rPr>
          <w:sz w:val="16"/>
          <w:szCs w:val="16"/>
        </w:rPr>
      </w:pPr>
      <w:r>
        <w:rPr>
          <w:sz w:val="16"/>
          <w:szCs w:val="16"/>
        </w:rPr>
        <w:t xml:space="preserve"> </w:t>
      </w:r>
    </w:p>
    <w:p w:rsidR="006C3553" w:rsidRDefault="006E6400">
      <w:pPr>
        <w:spacing w:after="0" w:line="256" w:lineRule="auto"/>
        <w:jc w:val="both"/>
        <w:rPr>
          <w:sz w:val="16"/>
          <w:szCs w:val="16"/>
        </w:rPr>
      </w:pPr>
      <w:r>
        <w:rPr>
          <w:sz w:val="16"/>
          <w:szCs w:val="16"/>
        </w:rPr>
        <w:t>Pre čo najväčšiu možnú mieru eliminácie rizika, že študent nezíska počas štúdia potrebné vedomosti, zručnosti a schopnosti na konci každého semestra prebiehajú stretnutia zástupcov pedagógov, študentov a predstaviteľov zariadení, v ktorých sa uskutočňuje odborná prax. Úlohou stretnutí je vyhodnotenie praxe z pohľadu všetkých zúčastnených strán a predstavenie návrhov na zlepšenie.</w:t>
      </w:r>
    </w:p>
    <w:p w:rsidR="006C3553" w:rsidRDefault="006C3553">
      <w:pPr>
        <w:pBdr>
          <w:top w:val="nil"/>
          <w:left w:val="nil"/>
          <w:bottom w:val="nil"/>
          <w:right w:val="nil"/>
          <w:between w:val="nil"/>
        </w:pBdr>
        <w:spacing w:after="0" w:line="240" w:lineRule="auto"/>
        <w:ind w:left="360"/>
        <w:jc w:val="both"/>
        <w:rPr>
          <w:sz w:val="16"/>
          <w:szCs w:val="16"/>
        </w:rPr>
      </w:pPr>
    </w:p>
    <w:p w:rsidR="006C3553" w:rsidRDefault="006E6400">
      <w:pPr>
        <w:numPr>
          <w:ilvl w:val="0"/>
          <w:numId w:val="42"/>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Výsledky spätnej väzby študentov a súvisiace opatrenia na zvyšovania kvality študijného programu. </w:t>
      </w:r>
    </w:p>
    <w:p w:rsidR="006C3553" w:rsidRDefault="006C3553">
      <w:pPr>
        <w:pBdr>
          <w:top w:val="nil"/>
          <w:left w:val="nil"/>
          <w:bottom w:val="nil"/>
          <w:right w:val="nil"/>
          <w:between w:val="nil"/>
        </w:pBdr>
        <w:spacing w:after="0"/>
        <w:jc w:val="both"/>
        <w:rPr>
          <w:sz w:val="16"/>
          <w:szCs w:val="16"/>
        </w:rPr>
      </w:pPr>
    </w:p>
    <w:p w:rsidR="006C3553" w:rsidRDefault="006E6400">
      <w:pPr>
        <w:pBdr>
          <w:top w:val="nil"/>
          <w:left w:val="nil"/>
          <w:bottom w:val="nil"/>
          <w:right w:val="nil"/>
          <w:between w:val="nil"/>
        </w:pBdr>
        <w:spacing w:after="0"/>
        <w:jc w:val="both"/>
        <w:rPr>
          <w:sz w:val="16"/>
          <w:szCs w:val="16"/>
        </w:rPr>
      </w:pPr>
      <w:r>
        <w:rPr>
          <w:sz w:val="16"/>
          <w:szCs w:val="16"/>
        </w:rPr>
        <w:t>Ide o nový študijný program.</w:t>
      </w:r>
    </w:p>
    <w:p w:rsidR="006C3553" w:rsidRDefault="006C3553">
      <w:pPr>
        <w:pBdr>
          <w:top w:val="nil"/>
          <w:left w:val="nil"/>
          <w:bottom w:val="nil"/>
          <w:right w:val="nil"/>
          <w:between w:val="nil"/>
        </w:pBdr>
        <w:spacing w:after="0"/>
        <w:jc w:val="both"/>
        <w:rPr>
          <w:sz w:val="16"/>
          <w:szCs w:val="16"/>
          <w:highlight w:val="yellow"/>
        </w:rPr>
      </w:pPr>
    </w:p>
    <w:p w:rsidR="006C3553" w:rsidRDefault="006E6400">
      <w:pPr>
        <w:pBdr>
          <w:top w:val="nil"/>
          <w:left w:val="nil"/>
          <w:bottom w:val="nil"/>
          <w:right w:val="nil"/>
          <w:between w:val="nil"/>
        </w:pBdr>
        <w:spacing w:after="0"/>
        <w:jc w:val="both"/>
        <w:rPr>
          <w:sz w:val="16"/>
          <w:szCs w:val="16"/>
        </w:rPr>
      </w:pPr>
      <w:r>
        <w:rPr>
          <w:sz w:val="16"/>
          <w:szCs w:val="16"/>
        </w:rPr>
        <w:t xml:space="preserve">Na FMK UCM v Trnave je počas akademického roka realizovaných niekoľko typov dotazníkov, ktoré pomáhajú získať informácie o súčasnom stave vyučovacieho procesu, kvality štúdia, resp. dávajú spätnú väzbu na organizované podujatia. V minulosti fakulta využívala aj hodnotiaci systém </w:t>
      </w:r>
      <w:proofErr w:type="spellStart"/>
      <w:r>
        <w:rPr>
          <w:sz w:val="16"/>
          <w:szCs w:val="16"/>
        </w:rPr>
        <w:t>Staffino</w:t>
      </w:r>
      <w:proofErr w:type="spellEnd"/>
      <w:r>
        <w:rPr>
          <w:sz w:val="16"/>
          <w:szCs w:val="16"/>
        </w:rPr>
        <w:t xml:space="preserve">, v ktorom mali študenti možnosť hodnotiť každého pedagóga zvlášť. V súčasnosti fakulta už túto aplikáciu nevyužíva, zameriava sa na hodnotenie prostredníctvom </w:t>
      </w:r>
      <w:proofErr w:type="spellStart"/>
      <w:r>
        <w:rPr>
          <w:sz w:val="16"/>
          <w:szCs w:val="16"/>
        </w:rPr>
        <w:t>onlinových</w:t>
      </w:r>
      <w:proofErr w:type="spellEnd"/>
      <w:r>
        <w:rPr>
          <w:sz w:val="16"/>
          <w:szCs w:val="16"/>
        </w:rPr>
        <w:t xml:space="preserve"> dotazníkov, ktoré plánuje využívať aj v budúcnosti.</w:t>
      </w:r>
    </w:p>
    <w:p w:rsidR="006C3553" w:rsidRDefault="006E6400">
      <w:pPr>
        <w:pBdr>
          <w:top w:val="nil"/>
          <w:left w:val="nil"/>
          <w:bottom w:val="nil"/>
          <w:right w:val="nil"/>
          <w:between w:val="nil"/>
        </w:pBdr>
        <w:spacing w:after="0"/>
        <w:jc w:val="both"/>
        <w:rPr>
          <w:sz w:val="16"/>
          <w:szCs w:val="16"/>
        </w:rPr>
      </w:pPr>
      <w:r>
        <w:rPr>
          <w:sz w:val="16"/>
          <w:szCs w:val="16"/>
        </w:rPr>
        <w:t xml:space="preserve"> </w:t>
      </w:r>
    </w:p>
    <w:p w:rsidR="006C3553" w:rsidRDefault="006E6400">
      <w:pPr>
        <w:pBdr>
          <w:top w:val="nil"/>
          <w:left w:val="nil"/>
          <w:bottom w:val="nil"/>
          <w:right w:val="nil"/>
          <w:between w:val="nil"/>
        </w:pBdr>
        <w:spacing w:after="0"/>
        <w:jc w:val="both"/>
        <w:rPr>
          <w:b/>
          <w:sz w:val="16"/>
          <w:szCs w:val="16"/>
        </w:rPr>
      </w:pPr>
      <w:r>
        <w:rPr>
          <w:b/>
          <w:sz w:val="16"/>
          <w:szCs w:val="16"/>
        </w:rPr>
        <w:t>Dotazník zameraný na hodnotenie predmetov a vyučujúcich – elektronické dopytovanie / písomné dopytovanie</w:t>
      </w:r>
    </w:p>
    <w:p w:rsidR="006C3553" w:rsidRDefault="006E6400">
      <w:pPr>
        <w:pBdr>
          <w:top w:val="nil"/>
          <w:left w:val="nil"/>
          <w:bottom w:val="nil"/>
          <w:right w:val="nil"/>
          <w:between w:val="nil"/>
        </w:pBdr>
        <w:spacing w:after="0"/>
        <w:jc w:val="both"/>
        <w:rPr>
          <w:sz w:val="16"/>
          <w:szCs w:val="16"/>
        </w:rPr>
      </w:pPr>
      <w:r>
        <w:rPr>
          <w:sz w:val="16"/>
          <w:szCs w:val="16"/>
        </w:rPr>
        <w:t xml:space="preserve"> Tento typ dotazníka je zameraný na zisťovanie kvality výučby konkrétneho predmetu, ktorý vedie určitý pedagóg. Dotazník je využívaný priebežne počas celého akademického roka, cieľom je identifikovať silné a slabé stránky vo vzťahu ku konkrétnemu predmetu a vyučujúcemu. Do budúcna plánuje fakulta využívať výhradne elektronickú formu dopytovania. Nevýhodou elektronického dopytovania je nižšia spätná väzba. Jednotlivé dotazníky sú vyhodnocovaní individuálne, individuálne sa riešia aj nápravné opatrenia.</w:t>
      </w:r>
    </w:p>
    <w:p w:rsidR="006C3553" w:rsidRDefault="006E6400">
      <w:pPr>
        <w:pBdr>
          <w:top w:val="nil"/>
          <w:left w:val="nil"/>
          <w:bottom w:val="nil"/>
          <w:right w:val="nil"/>
          <w:between w:val="nil"/>
        </w:pBdr>
        <w:spacing w:after="0"/>
        <w:jc w:val="both"/>
        <w:rPr>
          <w:sz w:val="16"/>
          <w:szCs w:val="16"/>
        </w:rPr>
      </w:pPr>
      <w:r>
        <w:rPr>
          <w:sz w:val="16"/>
          <w:szCs w:val="16"/>
        </w:rPr>
        <w:t xml:space="preserve"> V rámci dotazníka (v oboch formách) zisťujeme nasledovné parametre:</w:t>
      </w:r>
    </w:p>
    <w:p w:rsidR="006C3553" w:rsidRDefault="006E6400">
      <w:pPr>
        <w:numPr>
          <w:ilvl w:val="0"/>
          <w:numId w:val="36"/>
        </w:numPr>
        <w:pBdr>
          <w:top w:val="nil"/>
          <w:left w:val="nil"/>
          <w:bottom w:val="nil"/>
          <w:right w:val="nil"/>
          <w:between w:val="nil"/>
        </w:pBdr>
        <w:spacing w:after="0"/>
        <w:rPr>
          <w:sz w:val="16"/>
          <w:szCs w:val="16"/>
        </w:rPr>
      </w:pPr>
      <w:r>
        <w:rPr>
          <w:sz w:val="16"/>
          <w:szCs w:val="16"/>
        </w:rPr>
        <w:t>zrozumiteľnosť cieľov predmetu,</w:t>
      </w:r>
    </w:p>
    <w:p w:rsidR="006C3553" w:rsidRDefault="006E6400">
      <w:pPr>
        <w:numPr>
          <w:ilvl w:val="0"/>
          <w:numId w:val="36"/>
        </w:numPr>
        <w:pBdr>
          <w:top w:val="nil"/>
          <w:left w:val="nil"/>
          <w:bottom w:val="nil"/>
          <w:right w:val="nil"/>
          <w:between w:val="nil"/>
        </w:pBdr>
        <w:spacing w:after="0"/>
        <w:rPr>
          <w:sz w:val="16"/>
          <w:szCs w:val="16"/>
        </w:rPr>
      </w:pPr>
      <w:r>
        <w:rPr>
          <w:sz w:val="16"/>
          <w:szCs w:val="16"/>
        </w:rPr>
        <w:t>úroveň vypracovanie syláb,</w:t>
      </w:r>
    </w:p>
    <w:p w:rsidR="006C3553" w:rsidRDefault="006E6400">
      <w:pPr>
        <w:numPr>
          <w:ilvl w:val="0"/>
          <w:numId w:val="36"/>
        </w:numPr>
        <w:pBdr>
          <w:top w:val="nil"/>
          <w:left w:val="nil"/>
          <w:bottom w:val="nil"/>
          <w:right w:val="nil"/>
          <w:between w:val="nil"/>
        </w:pBdr>
        <w:spacing w:after="0"/>
        <w:rPr>
          <w:sz w:val="16"/>
          <w:szCs w:val="16"/>
        </w:rPr>
      </w:pPr>
      <w:r>
        <w:rPr>
          <w:sz w:val="16"/>
          <w:szCs w:val="16"/>
        </w:rPr>
        <w:t>obsah predmetu,</w:t>
      </w:r>
    </w:p>
    <w:p w:rsidR="006C3553" w:rsidRDefault="006E6400">
      <w:pPr>
        <w:numPr>
          <w:ilvl w:val="0"/>
          <w:numId w:val="36"/>
        </w:numPr>
        <w:pBdr>
          <w:top w:val="nil"/>
          <w:left w:val="nil"/>
          <w:bottom w:val="nil"/>
          <w:right w:val="nil"/>
          <w:between w:val="nil"/>
        </w:pBdr>
        <w:spacing w:after="0"/>
        <w:rPr>
          <w:sz w:val="16"/>
          <w:szCs w:val="16"/>
        </w:rPr>
      </w:pPr>
      <w:r>
        <w:rPr>
          <w:sz w:val="16"/>
          <w:szCs w:val="16"/>
        </w:rPr>
        <w:t>schopnosť pedagóga jasne vysvetliť učivo,</w:t>
      </w:r>
    </w:p>
    <w:p w:rsidR="006C3553" w:rsidRDefault="006E6400">
      <w:pPr>
        <w:numPr>
          <w:ilvl w:val="0"/>
          <w:numId w:val="36"/>
        </w:numPr>
        <w:pBdr>
          <w:top w:val="nil"/>
          <w:left w:val="nil"/>
          <w:bottom w:val="nil"/>
          <w:right w:val="nil"/>
          <w:between w:val="nil"/>
        </w:pBdr>
        <w:spacing w:after="0"/>
        <w:rPr>
          <w:sz w:val="16"/>
          <w:szCs w:val="16"/>
        </w:rPr>
      </w:pPr>
      <w:r>
        <w:rPr>
          <w:sz w:val="16"/>
          <w:szCs w:val="16"/>
        </w:rPr>
        <w:t>príprava pedagóga na vyučovanie,</w:t>
      </w:r>
    </w:p>
    <w:p w:rsidR="006C3553" w:rsidRDefault="006E6400">
      <w:pPr>
        <w:numPr>
          <w:ilvl w:val="0"/>
          <w:numId w:val="36"/>
        </w:numPr>
        <w:pBdr>
          <w:top w:val="nil"/>
          <w:left w:val="nil"/>
          <w:bottom w:val="nil"/>
          <w:right w:val="nil"/>
          <w:between w:val="nil"/>
        </w:pBdr>
        <w:spacing w:after="0"/>
        <w:rPr>
          <w:sz w:val="16"/>
          <w:szCs w:val="16"/>
        </w:rPr>
      </w:pPr>
      <w:r>
        <w:rPr>
          <w:sz w:val="16"/>
          <w:szCs w:val="16"/>
        </w:rPr>
        <w:t>náročnosť, užitočnosť a zaujímavosť predmetu,</w:t>
      </w:r>
    </w:p>
    <w:p w:rsidR="006C3553" w:rsidRDefault="006E6400">
      <w:pPr>
        <w:numPr>
          <w:ilvl w:val="0"/>
          <w:numId w:val="36"/>
        </w:numPr>
        <w:pBdr>
          <w:top w:val="nil"/>
          <w:left w:val="nil"/>
          <w:bottom w:val="nil"/>
          <w:right w:val="nil"/>
          <w:between w:val="nil"/>
        </w:pBdr>
        <w:spacing w:after="0"/>
        <w:rPr>
          <w:sz w:val="16"/>
          <w:szCs w:val="16"/>
        </w:rPr>
      </w:pPr>
      <w:r>
        <w:rPr>
          <w:sz w:val="16"/>
          <w:szCs w:val="16"/>
        </w:rPr>
        <w:t>preukázanie dostatočných vedomostí pedagóga v danom odbore,</w:t>
      </w:r>
    </w:p>
    <w:p w:rsidR="006C3553" w:rsidRDefault="006E6400">
      <w:pPr>
        <w:numPr>
          <w:ilvl w:val="0"/>
          <w:numId w:val="36"/>
        </w:numPr>
        <w:pBdr>
          <w:top w:val="nil"/>
          <w:left w:val="nil"/>
          <w:bottom w:val="nil"/>
          <w:right w:val="nil"/>
          <w:between w:val="nil"/>
        </w:pBdr>
        <w:spacing w:after="0"/>
        <w:rPr>
          <w:sz w:val="16"/>
          <w:szCs w:val="16"/>
        </w:rPr>
      </w:pPr>
      <w:r>
        <w:rPr>
          <w:sz w:val="16"/>
          <w:szCs w:val="16"/>
        </w:rPr>
        <w:t>informovanosť študentov o testoch resp. záverečnom hodnotení,</w:t>
      </w:r>
    </w:p>
    <w:p w:rsidR="006C3553" w:rsidRDefault="006E6400">
      <w:pPr>
        <w:numPr>
          <w:ilvl w:val="0"/>
          <w:numId w:val="36"/>
        </w:numPr>
        <w:pBdr>
          <w:top w:val="nil"/>
          <w:left w:val="nil"/>
          <w:bottom w:val="nil"/>
          <w:right w:val="nil"/>
          <w:between w:val="nil"/>
        </w:pBdr>
        <w:spacing w:after="0"/>
        <w:rPr>
          <w:sz w:val="16"/>
          <w:szCs w:val="16"/>
        </w:rPr>
      </w:pPr>
      <w:r>
        <w:rPr>
          <w:sz w:val="16"/>
          <w:szCs w:val="16"/>
        </w:rPr>
        <w:lastRenderedPageBreak/>
        <w:t>ochota a komunikácia pedagóga,</w:t>
      </w:r>
    </w:p>
    <w:p w:rsidR="006C3553" w:rsidRDefault="006E6400">
      <w:pPr>
        <w:numPr>
          <w:ilvl w:val="0"/>
          <w:numId w:val="36"/>
        </w:numPr>
        <w:pBdr>
          <w:top w:val="nil"/>
          <w:left w:val="nil"/>
          <w:bottom w:val="nil"/>
          <w:right w:val="nil"/>
          <w:between w:val="nil"/>
        </w:pBdr>
        <w:spacing w:after="0"/>
        <w:rPr>
          <w:sz w:val="16"/>
          <w:szCs w:val="16"/>
        </w:rPr>
      </w:pPr>
      <w:r>
        <w:rPr>
          <w:sz w:val="16"/>
          <w:szCs w:val="16"/>
        </w:rPr>
        <w:t>silné a slabé stránky predmetu,</w:t>
      </w:r>
    </w:p>
    <w:p w:rsidR="006C3553" w:rsidRDefault="006E6400">
      <w:pPr>
        <w:numPr>
          <w:ilvl w:val="0"/>
          <w:numId w:val="36"/>
        </w:numPr>
        <w:pBdr>
          <w:top w:val="nil"/>
          <w:left w:val="nil"/>
          <w:bottom w:val="nil"/>
          <w:right w:val="nil"/>
          <w:between w:val="nil"/>
        </w:pBdr>
        <w:spacing w:after="0"/>
        <w:rPr>
          <w:sz w:val="16"/>
          <w:szCs w:val="16"/>
        </w:rPr>
      </w:pPr>
      <w:r>
        <w:rPr>
          <w:sz w:val="16"/>
          <w:szCs w:val="16"/>
        </w:rPr>
        <w:t>návrhy na zlepšenie.</w:t>
      </w:r>
    </w:p>
    <w:p w:rsidR="006C3553" w:rsidRDefault="006C3553">
      <w:pPr>
        <w:pBdr>
          <w:top w:val="nil"/>
          <w:left w:val="nil"/>
          <w:bottom w:val="nil"/>
          <w:right w:val="nil"/>
          <w:between w:val="nil"/>
        </w:pBdr>
        <w:spacing w:after="0"/>
        <w:rPr>
          <w:sz w:val="16"/>
          <w:szCs w:val="16"/>
          <w:highlight w:val="yellow"/>
        </w:rPr>
      </w:pPr>
    </w:p>
    <w:p w:rsidR="006C3553" w:rsidRDefault="006E6400">
      <w:pPr>
        <w:pBdr>
          <w:top w:val="nil"/>
          <w:left w:val="nil"/>
          <w:bottom w:val="nil"/>
          <w:right w:val="nil"/>
          <w:between w:val="nil"/>
        </w:pBdr>
        <w:spacing w:after="0"/>
        <w:rPr>
          <w:sz w:val="16"/>
          <w:szCs w:val="16"/>
        </w:rPr>
      </w:pPr>
      <w:r>
        <w:rPr>
          <w:sz w:val="16"/>
          <w:szCs w:val="16"/>
        </w:rPr>
        <w:t xml:space="preserve"> V rámci ďalšieho zisťovania bol realizovaný </w:t>
      </w:r>
      <w:r>
        <w:rPr>
          <w:b/>
          <w:sz w:val="16"/>
          <w:szCs w:val="16"/>
        </w:rPr>
        <w:t xml:space="preserve">dotazník spokojnosti študentov </w:t>
      </w:r>
      <w:r>
        <w:rPr>
          <w:sz w:val="16"/>
          <w:szCs w:val="16"/>
        </w:rPr>
        <w:t>(390 respondentov),</w:t>
      </w:r>
      <w:r>
        <w:rPr>
          <w:b/>
          <w:sz w:val="16"/>
          <w:szCs w:val="16"/>
        </w:rPr>
        <w:t xml:space="preserve"> </w:t>
      </w:r>
      <w:r>
        <w:rPr>
          <w:sz w:val="16"/>
          <w:szCs w:val="16"/>
        </w:rPr>
        <w:t>kde vedenie fakulty zisťovalo názor študentov na:</w:t>
      </w:r>
    </w:p>
    <w:p w:rsidR="006C3553" w:rsidRDefault="006E6400">
      <w:pPr>
        <w:numPr>
          <w:ilvl w:val="0"/>
          <w:numId w:val="23"/>
        </w:numPr>
        <w:pBdr>
          <w:top w:val="nil"/>
          <w:left w:val="nil"/>
          <w:bottom w:val="nil"/>
          <w:right w:val="nil"/>
          <w:between w:val="nil"/>
        </w:pBdr>
        <w:spacing w:after="0"/>
        <w:rPr>
          <w:sz w:val="16"/>
          <w:szCs w:val="16"/>
        </w:rPr>
      </w:pPr>
      <w:r>
        <w:rPr>
          <w:sz w:val="16"/>
          <w:szCs w:val="16"/>
        </w:rPr>
        <w:t>Ubytovanie, stravovanie</w:t>
      </w:r>
    </w:p>
    <w:p w:rsidR="006C3553" w:rsidRDefault="006E6400">
      <w:pPr>
        <w:numPr>
          <w:ilvl w:val="0"/>
          <w:numId w:val="23"/>
        </w:numPr>
        <w:pBdr>
          <w:top w:val="nil"/>
          <w:left w:val="nil"/>
          <w:bottom w:val="nil"/>
          <w:right w:val="nil"/>
          <w:between w:val="nil"/>
        </w:pBdr>
        <w:spacing w:after="0"/>
        <w:rPr>
          <w:sz w:val="16"/>
          <w:szCs w:val="16"/>
        </w:rPr>
      </w:pPr>
      <w:r>
        <w:rPr>
          <w:sz w:val="16"/>
          <w:szCs w:val="16"/>
        </w:rPr>
        <w:t>Náročnosť štúdia</w:t>
      </w:r>
    </w:p>
    <w:p w:rsidR="006C3553" w:rsidRDefault="006E6400">
      <w:pPr>
        <w:numPr>
          <w:ilvl w:val="0"/>
          <w:numId w:val="23"/>
        </w:numPr>
        <w:pBdr>
          <w:top w:val="nil"/>
          <w:left w:val="nil"/>
          <w:bottom w:val="nil"/>
          <w:right w:val="nil"/>
          <w:between w:val="nil"/>
        </w:pBdr>
        <w:spacing w:after="0"/>
        <w:rPr>
          <w:sz w:val="16"/>
          <w:szCs w:val="16"/>
        </w:rPr>
      </w:pPr>
      <w:r>
        <w:rPr>
          <w:sz w:val="16"/>
          <w:szCs w:val="16"/>
        </w:rPr>
        <w:t>Vybavenie fakulty</w:t>
      </w:r>
    </w:p>
    <w:p w:rsidR="006C3553" w:rsidRDefault="006E6400">
      <w:pPr>
        <w:numPr>
          <w:ilvl w:val="0"/>
          <w:numId w:val="23"/>
        </w:numPr>
        <w:pBdr>
          <w:top w:val="nil"/>
          <w:left w:val="nil"/>
          <w:bottom w:val="nil"/>
          <w:right w:val="nil"/>
          <w:between w:val="nil"/>
        </w:pBdr>
        <w:spacing w:after="0"/>
        <w:rPr>
          <w:sz w:val="16"/>
          <w:szCs w:val="16"/>
        </w:rPr>
      </w:pPr>
      <w:r>
        <w:rPr>
          <w:sz w:val="16"/>
          <w:szCs w:val="16"/>
        </w:rPr>
        <w:t>Príprava na prax</w:t>
      </w:r>
    </w:p>
    <w:p w:rsidR="006C3553" w:rsidRDefault="006E6400">
      <w:pPr>
        <w:numPr>
          <w:ilvl w:val="0"/>
          <w:numId w:val="23"/>
        </w:numPr>
        <w:pBdr>
          <w:top w:val="nil"/>
          <w:left w:val="nil"/>
          <w:bottom w:val="nil"/>
          <w:right w:val="nil"/>
          <w:between w:val="nil"/>
        </w:pBdr>
        <w:spacing w:after="0"/>
        <w:rPr>
          <w:sz w:val="16"/>
          <w:szCs w:val="16"/>
        </w:rPr>
      </w:pPr>
      <w:r>
        <w:rPr>
          <w:sz w:val="16"/>
          <w:szCs w:val="16"/>
        </w:rPr>
        <w:t>Mimoškolské aktivity</w:t>
      </w:r>
    </w:p>
    <w:p w:rsidR="006C3553" w:rsidRDefault="006E6400">
      <w:pPr>
        <w:numPr>
          <w:ilvl w:val="0"/>
          <w:numId w:val="23"/>
        </w:numPr>
        <w:pBdr>
          <w:top w:val="nil"/>
          <w:left w:val="nil"/>
          <w:bottom w:val="nil"/>
          <w:right w:val="nil"/>
          <w:between w:val="nil"/>
        </w:pBdr>
        <w:spacing w:after="0"/>
        <w:rPr>
          <w:sz w:val="16"/>
          <w:szCs w:val="16"/>
        </w:rPr>
      </w:pPr>
      <w:r>
        <w:rPr>
          <w:sz w:val="16"/>
          <w:szCs w:val="16"/>
        </w:rPr>
        <w:t>Práca popri štúdiu</w:t>
      </w:r>
    </w:p>
    <w:p w:rsidR="006C3553" w:rsidRDefault="006E6400">
      <w:pPr>
        <w:pBdr>
          <w:top w:val="nil"/>
          <w:left w:val="nil"/>
          <w:bottom w:val="nil"/>
          <w:right w:val="nil"/>
          <w:between w:val="nil"/>
        </w:pBdr>
        <w:spacing w:after="0"/>
        <w:rPr>
          <w:sz w:val="16"/>
          <w:szCs w:val="16"/>
        </w:rPr>
      </w:pPr>
      <w:r>
        <w:rPr>
          <w:sz w:val="16"/>
          <w:szCs w:val="16"/>
        </w:rPr>
        <w:t xml:space="preserve">Výsledky dotazníka je možné pozrieť si na: </w:t>
      </w:r>
      <w:hyperlink r:id="rId121">
        <w:r>
          <w:rPr>
            <w:color w:val="1155CC"/>
            <w:sz w:val="16"/>
            <w:szCs w:val="16"/>
            <w:u w:val="single"/>
          </w:rPr>
          <w:t>https://fmk.sk/velky-studentsky-prieskum-15-grafov-ktore-odhalili-co-netreba-zmenit-na-fmk/</w:t>
        </w:r>
      </w:hyperlink>
    </w:p>
    <w:p w:rsidR="006C3553" w:rsidRDefault="006C3553">
      <w:pPr>
        <w:pBdr>
          <w:top w:val="nil"/>
          <w:left w:val="nil"/>
          <w:bottom w:val="nil"/>
          <w:right w:val="nil"/>
          <w:between w:val="nil"/>
        </w:pBdr>
        <w:spacing w:after="0"/>
        <w:rPr>
          <w:sz w:val="16"/>
          <w:szCs w:val="16"/>
        </w:rPr>
      </w:pPr>
    </w:p>
    <w:p w:rsidR="006C3553" w:rsidRDefault="006E6400">
      <w:pPr>
        <w:pBdr>
          <w:top w:val="nil"/>
          <w:left w:val="nil"/>
          <w:bottom w:val="nil"/>
          <w:right w:val="nil"/>
          <w:between w:val="nil"/>
        </w:pBdr>
        <w:spacing w:after="0"/>
        <w:rPr>
          <w:sz w:val="16"/>
          <w:szCs w:val="16"/>
        </w:rPr>
      </w:pPr>
      <w:r>
        <w:rPr>
          <w:sz w:val="16"/>
          <w:szCs w:val="16"/>
        </w:rPr>
        <w:t xml:space="preserve">Na fakultnom Dni otvorených dverí je každoročne realizovaný </w:t>
      </w:r>
      <w:r>
        <w:rPr>
          <w:b/>
          <w:sz w:val="16"/>
          <w:szCs w:val="16"/>
        </w:rPr>
        <w:t>dotazník pre potenciálnych študentov</w:t>
      </w:r>
      <w:r>
        <w:rPr>
          <w:sz w:val="16"/>
          <w:szCs w:val="16"/>
        </w:rPr>
        <w:t xml:space="preserve"> (219 respondentov), kde fakulta zisťuje:</w:t>
      </w:r>
    </w:p>
    <w:p w:rsidR="006C3553" w:rsidRDefault="006E6400">
      <w:pPr>
        <w:numPr>
          <w:ilvl w:val="0"/>
          <w:numId w:val="25"/>
        </w:numPr>
        <w:pBdr>
          <w:top w:val="nil"/>
          <w:left w:val="nil"/>
          <w:bottom w:val="nil"/>
          <w:right w:val="nil"/>
          <w:between w:val="nil"/>
        </w:pBdr>
        <w:spacing w:after="0"/>
        <w:rPr>
          <w:sz w:val="16"/>
          <w:szCs w:val="16"/>
        </w:rPr>
      </w:pPr>
      <w:r>
        <w:rPr>
          <w:sz w:val="16"/>
          <w:szCs w:val="16"/>
        </w:rPr>
        <w:t>Odkiaľ sa účastníci DOD dozvedeli o FMK a o DOD</w:t>
      </w:r>
    </w:p>
    <w:p w:rsidR="006C3553" w:rsidRDefault="006E6400">
      <w:pPr>
        <w:numPr>
          <w:ilvl w:val="0"/>
          <w:numId w:val="25"/>
        </w:numPr>
        <w:pBdr>
          <w:top w:val="nil"/>
          <w:left w:val="nil"/>
          <w:bottom w:val="nil"/>
          <w:right w:val="nil"/>
          <w:between w:val="nil"/>
        </w:pBdr>
        <w:spacing w:after="0"/>
        <w:rPr>
          <w:sz w:val="16"/>
          <w:szCs w:val="16"/>
        </w:rPr>
      </w:pPr>
      <w:r>
        <w:rPr>
          <w:sz w:val="16"/>
          <w:szCs w:val="16"/>
        </w:rPr>
        <w:t>Úroveň DOD</w:t>
      </w:r>
    </w:p>
    <w:p w:rsidR="006C3553" w:rsidRDefault="006E6400">
      <w:pPr>
        <w:numPr>
          <w:ilvl w:val="0"/>
          <w:numId w:val="25"/>
        </w:numPr>
        <w:pBdr>
          <w:top w:val="nil"/>
          <w:left w:val="nil"/>
          <w:bottom w:val="nil"/>
          <w:right w:val="nil"/>
          <w:between w:val="nil"/>
        </w:pBdr>
        <w:spacing w:after="0"/>
        <w:rPr>
          <w:sz w:val="16"/>
          <w:szCs w:val="16"/>
        </w:rPr>
      </w:pPr>
      <w:r>
        <w:rPr>
          <w:sz w:val="16"/>
          <w:szCs w:val="16"/>
        </w:rPr>
        <w:t>Či je FMK prvá voľba? (64 % áno)</w:t>
      </w:r>
    </w:p>
    <w:p w:rsidR="006C3553" w:rsidRDefault="006E6400">
      <w:pPr>
        <w:numPr>
          <w:ilvl w:val="0"/>
          <w:numId w:val="25"/>
        </w:numPr>
        <w:pBdr>
          <w:top w:val="nil"/>
          <w:left w:val="nil"/>
          <w:bottom w:val="nil"/>
          <w:right w:val="nil"/>
          <w:between w:val="nil"/>
        </w:pBdr>
        <w:spacing w:after="0"/>
        <w:rPr>
          <w:sz w:val="16"/>
          <w:szCs w:val="16"/>
        </w:rPr>
      </w:pPr>
      <w:r>
        <w:rPr>
          <w:sz w:val="16"/>
          <w:szCs w:val="16"/>
        </w:rPr>
        <w:t>Či účastníkov presvedčilo DOD podať si prihlášku na FMK (92 % áno)</w:t>
      </w:r>
    </w:p>
    <w:p w:rsidR="006C3553" w:rsidRDefault="006C3553">
      <w:pPr>
        <w:pBdr>
          <w:top w:val="nil"/>
          <w:left w:val="nil"/>
          <w:bottom w:val="nil"/>
          <w:right w:val="nil"/>
          <w:between w:val="nil"/>
        </w:pBdr>
        <w:spacing w:after="0"/>
        <w:rPr>
          <w:sz w:val="16"/>
          <w:szCs w:val="16"/>
        </w:rPr>
      </w:pPr>
    </w:p>
    <w:p w:rsidR="006C3553" w:rsidRDefault="006E6400">
      <w:pPr>
        <w:pBdr>
          <w:top w:val="nil"/>
          <w:left w:val="nil"/>
          <w:bottom w:val="nil"/>
          <w:right w:val="nil"/>
          <w:between w:val="nil"/>
        </w:pBdr>
        <w:spacing w:after="0"/>
        <w:rPr>
          <w:sz w:val="16"/>
          <w:szCs w:val="16"/>
        </w:rPr>
      </w:pPr>
      <w:r>
        <w:rPr>
          <w:sz w:val="16"/>
          <w:szCs w:val="16"/>
        </w:rPr>
        <w:t xml:space="preserve">Výsledky niektorých realizovaných dotazníkov sú dostupné na webovom sídle fakulty: </w:t>
      </w:r>
      <w:hyperlink r:id="rId122">
        <w:r>
          <w:rPr>
            <w:color w:val="1155CC"/>
            <w:sz w:val="16"/>
            <w:szCs w:val="16"/>
            <w:u w:val="single"/>
          </w:rPr>
          <w:t>https://fmk.sk/hodnotenie-kvality/</w:t>
        </w:r>
      </w:hyperlink>
      <w:r>
        <w:rPr>
          <w:sz w:val="16"/>
          <w:szCs w:val="16"/>
        </w:rPr>
        <w:t xml:space="preserve"> (záložka “Výsledky”).</w:t>
      </w:r>
    </w:p>
    <w:p w:rsidR="006C3553" w:rsidRDefault="006C3553">
      <w:pPr>
        <w:pBdr>
          <w:top w:val="nil"/>
          <w:left w:val="nil"/>
          <w:bottom w:val="nil"/>
          <w:right w:val="nil"/>
          <w:between w:val="nil"/>
        </w:pBdr>
        <w:spacing w:after="0"/>
        <w:rPr>
          <w:sz w:val="16"/>
          <w:szCs w:val="16"/>
        </w:rPr>
      </w:pPr>
    </w:p>
    <w:p w:rsidR="006C3553" w:rsidRDefault="006E6400">
      <w:pPr>
        <w:pBdr>
          <w:top w:val="nil"/>
          <w:left w:val="nil"/>
          <w:bottom w:val="nil"/>
          <w:right w:val="nil"/>
          <w:between w:val="nil"/>
        </w:pBdr>
        <w:spacing w:after="0"/>
        <w:rPr>
          <w:sz w:val="16"/>
          <w:szCs w:val="16"/>
        </w:rPr>
      </w:pPr>
      <w:r>
        <w:rPr>
          <w:sz w:val="16"/>
          <w:szCs w:val="16"/>
        </w:rPr>
        <w:t>Do pozornosti dávame ešte správy z prieskumov realizované na začiatku roku 2021:</w:t>
      </w:r>
    </w:p>
    <w:p w:rsidR="006C3553" w:rsidRDefault="006E6400">
      <w:pPr>
        <w:numPr>
          <w:ilvl w:val="0"/>
          <w:numId w:val="26"/>
        </w:numPr>
        <w:pBdr>
          <w:top w:val="nil"/>
          <w:left w:val="nil"/>
          <w:bottom w:val="nil"/>
          <w:right w:val="nil"/>
          <w:between w:val="nil"/>
        </w:pBdr>
        <w:spacing w:after="0"/>
        <w:rPr>
          <w:sz w:val="16"/>
          <w:szCs w:val="16"/>
        </w:rPr>
      </w:pPr>
      <w:r>
        <w:rPr>
          <w:sz w:val="16"/>
          <w:szCs w:val="16"/>
        </w:rPr>
        <w:t>Spokojnosť s externým štúdiom na FMK UCM v Trnave (I. a II. stupeň štúdia):</w:t>
      </w:r>
    </w:p>
    <w:p w:rsidR="006C3553" w:rsidRDefault="00D2434A">
      <w:pPr>
        <w:pBdr>
          <w:top w:val="nil"/>
          <w:left w:val="nil"/>
          <w:bottom w:val="nil"/>
          <w:right w:val="nil"/>
          <w:between w:val="nil"/>
        </w:pBdr>
        <w:spacing w:after="0"/>
        <w:ind w:firstLine="720"/>
        <w:rPr>
          <w:sz w:val="16"/>
          <w:szCs w:val="16"/>
        </w:rPr>
      </w:pPr>
      <w:hyperlink r:id="rId123">
        <w:r w:rsidR="006E6400">
          <w:rPr>
            <w:color w:val="1155CC"/>
            <w:sz w:val="16"/>
            <w:szCs w:val="16"/>
            <w:u w:val="single"/>
          </w:rPr>
          <w:t>https://fmk.sk/download/SpraCC81va_dotazniCC81k-externisti_na-web.pdf</w:t>
        </w:r>
      </w:hyperlink>
      <w:r w:rsidR="006E6400">
        <w:rPr>
          <w:sz w:val="16"/>
          <w:szCs w:val="16"/>
        </w:rPr>
        <w:t>.</w:t>
      </w:r>
    </w:p>
    <w:p w:rsidR="006C3553" w:rsidRDefault="006E6400">
      <w:pPr>
        <w:numPr>
          <w:ilvl w:val="0"/>
          <w:numId w:val="35"/>
        </w:numPr>
        <w:spacing w:after="0"/>
        <w:rPr>
          <w:sz w:val="16"/>
          <w:szCs w:val="16"/>
        </w:rPr>
      </w:pPr>
      <w:r>
        <w:rPr>
          <w:sz w:val="16"/>
          <w:szCs w:val="16"/>
        </w:rPr>
        <w:t>Spokojnosť s doktorandským štúdiom na FMK UCM v Trnave:</w:t>
      </w:r>
    </w:p>
    <w:p w:rsidR="006C3553" w:rsidRDefault="00D2434A">
      <w:pPr>
        <w:pBdr>
          <w:top w:val="nil"/>
          <w:left w:val="nil"/>
          <w:bottom w:val="nil"/>
          <w:right w:val="nil"/>
          <w:between w:val="nil"/>
        </w:pBdr>
        <w:spacing w:after="0"/>
        <w:ind w:firstLine="720"/>
        <w:rPr>
          <w:sz w:val="16"/>
          <w:szCs w:val="16"/>
        </w:rPr>
      </w:pPr>
      <w:hyperlink r:id="rId124">
        <w:r w:rsidR="006E6400">
          <w:rPr>
            <w:color w:val="1155CC"/>
            <w:sz w:val="16"/>
            <w:szCs w:val="16"/>
            <w:u w:val="single"/>
          </w:rPr>
          <w:t>https://fmk.sk/download/SpraCC81va_dotazniCC81k-doktorandi_na-web.pdf</w:t>
        </w:r>
      </w:hyperlink>
      <w:r w:rsidR="006E6400">
        <w:rPr>
          <w:sz w:val="16"/>
          <w:szCs w:val="16"/>
        </w:rPr>
        <w:t>.</w:t>
      </w:r>
    </w:p>
    <w:p w:rsidR="006C3553" w:rsidRDefault="006C3553">
      <w:pPr>
        <w:pBdr>
          <w:top w:val="nil"/>
          <w:left w:val="nil"/>
          <w:bottom w:val="nil"/>
          <w:right w:val="nil"/>
          <w:between w:val="nil"/>
        </w:pBdr>
        <w:spacing w:after="0"/>
        <w:rPr>
          <w:sz w:val="16"/>
          <w:szCs w:val="16"/>
        </w:rPr>
      </w:pPr>
    </w:p>
    <w:p w:rsidR="006C3553" w:rsidRDefault="006E6400">
      <w:pPr>
        <w:pBdr>
          <w:top w:val="nil"/>
          <w:left w:val="nil"/>
          <w:bottom w:val="nil"/>
          <w:right w:val="nil"/>
          <w:between w:val="nil"/>
        </w:pBdr>
        <w:spacing w:after="0"/>
        <w:rPr>
          <w:sz w:val="16"/>
          <w:szCs w:val="16"/>
        </w:rPr>
      </w:pPr>
      <w:r>
        <w:rPr>
          <w:sz w:val="16"/>
          <w:szCs w:val="16"/>
        </w:rPr>
        <w:t xml:space="preserve">Výsledky hodnotenia výučbového procesu nie sú verejné, avšak dostupné na fakultnom úložisku (v prípade záujmu poskytneme k nahliadnutiu). </w:t>
      </w:r>
    </w:p>
    <w:p w:rsidR="006C3553" w:rsidRDefault="006C3553">
      <w:pPr>
        <w:pBdr>
          <w:top w:val="nil"/>
          <w:left w:val="nil"/>
          <w:bottom w:val="nil"/>
          <w:right w:val="nil"/>
          <w:between w:val="nil"/>
        </w:pBdr>
        <w:spacing w:after="0"/>
        <w:jc w:val="both"/>
        <w:rPr>
          <w:sz w:val="16"/>
          <w:szCs w:val="16"/>
        </w:rPr>
      </w:pPr>
    </w:p>
    <w:p w:rsidR="006C3553" w:rsidRDefault="006E6400">
      <w:pPr>
        <w:pBdr>
          <w:top w:val="nil"/>
          <w:left w:val="nil"/>
          <w:bottom w:val="nil"/>
          <w:right w:val="nil"/>
          <w:between w:val="nil"/>
        </w:pBdr>
        <w:spacing w:after="0"/>
        <w:jc w:val="both"/>
        <w:rPr>
          <w:sz w:val="16"/>
          <w:szCs w:val="16"/>
        </w:rPr>
      </w:pPr>
      <w:r>
        <w:rPr>
          <w:sz w:val="16"/>
          <w:szCs w:val="16"/>
        </w:rPr>
        <w:t>Fakulta masmediálnej komunikácie UCM v Trnave spätnú väzbu študentov spracováva a hodnotí, ide o dôležitý nástroj na zisťovanie kvality výučbového procesu resp. zisťovanie spokojnosti študentov v rôznych oblastiach študentského života (univerzitné a fakultné podujatia, materiálno-technické a priestorové vybavenie ). Fakulta výsledky overuje a vyvodzuje dôsledky, prijíma nápravné opatrenia. Vo výučbovom procese sú nástrojmi na nápravu najmä: pohovory s nadriadenými (realizuje vedúci katedry, prodekan, dekan), hospitačná činnosť, resp. poskytnutie pomoci na odstránenie daného nedostatku.</w:t>
      </w:r>
    </w:p>
    <w:p w:rsidR="006C3553" w:rsidRDefault="006C3553">
      <w:pPr>
        <w:pBdr>
          <w:top w:val="nil"/>
          <w:left w:val="nil"/>
          <w:bottom w:val="nil"/>
          <w:right w:val="nil"/>
          <w:between w:val="nil"/>
        </w:pBdr>
        <w:spacing w:after="0"/>
        <w:rPr>
          <w:sz w:val="16"/>
          <w:szCs w:val="16"/>
        </w:rPr>
      </w:pPr>
    </w:p>
    <w:p w:rsidR="006C3553" w:rsidRDefault="006E6400">
      <w:pPr>
        <w:numPr>
          <w:ilvl w:val="0"/>
          <w:numId w:val="45"/>
        </w:numPr>
        <w:pBdr>
          <w:top w:val="nil"/>
          <w:left w:val="nil"/>
          <w:bottom w:val="nil"/>
          <w:right w:val="nil"/>
          <w:between w:val="nil"/>
        </w:pBdr>
        <w:spacing w:after="0"/>
        <w:rPr>
          <w:sz w:val="16"/>
          <w:szCs w:val="16"/>
        </w:rPr>
      </w:pPr>
      <w:r>
        <w:rPr>
          <w:sz w:val="16"/>
          <w:szCs w:val="16"/>
        </w:rPr>
        <w:t xml:space="preserve">Smernica o zásadách spätnej väzby: </w:t>
      </w:r>
      <w:hyperlink r:id="rId125">
        <w:r>
          <w:rPr>
            <w:color w:val="1155CC"/>
            <w:sz w:val="16"/>
            <w:szCs w:val="16"/>
            <w:u w:val="single"/>
          </w:rPr>
          <w:t>https://docs.google.com/document/d/1h-6MU7lkUm4coaKZ1N7JxQvRG2R9EElk/edit</w:t>
        </w:r>
      </w:hyperlink>
    </w:p>
    <w:p w:rsidR="006C3553" w:rsidRDefault="006E6400">
      <w:pPr>
        <w:numPr>
          <w:ilvl w:val="0"/>
          <w:numId w:val="45"/>
        </w:numPr>
        <w:spacing w:after="0"/>
        <w:rPr>
          <w:sz w:val="16"/>
          <w:szCs w:val="16"/>
        </w:rPr>
      </w:pPr>
      <w:r>
        <w:rPr>
          <w:sz w:val="16"/>
          <w:szCs w:val="16"/>
        </w:rPr>
        <w:t xml:space="preserve">Zrealizované opatrenia na základe spätnej väzby: </w:t>
      </w:r>
      <w:hyperlink r:id="rId126">
        <w:r>
          <w:rPr>
            <w:color w:val="1155CC"/>
            <w:sz w:val="16"/>
            <w:szCs w:val="16"/>
            <w:u w:val="single"/>
          </w:rPr>
          <w:t>https://docs.google.com/document/d/1G8B7-fPt5sspE30cVTyqSdor87_Z0pN8/edit?rtpof=true</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numPr>
          <w:ilvl w:val="0"/>
          <w:numId w:val="42"/>
        </w:numPr>
        <w:pBdr>
          <w:top w:val="nil"/>
          <w:left w:val="nil"/>
          <w:bottom w:val="nil"/>
          <w:right w:val="nil"/>
          <w:between w:val="nil"/>
        </w:pBdr>
        <w:spacing w:after="0" w:line="240" w:lineRule="auto"/>
        <w:rPr>
          <w:b/>
          <w:color w:val="000000"/>
          <w:sz w:val="16"/>
          <w:szCs w:val="16"/>
        </w:rPr>
      </w:pPr>
      <w:r>
        <w:rPr>
          <w:b/>
          <w:color w:val="000000"/>
          <w:sz w:val="16"/>
          <w:szCs w:val="16"/>
        </w:rPr>
        <w:t xml:space="preserve">Výsledky spätnej väzby absolventov a súvisiace opatrenia na zvyšovania kvality študijného programu. </w:t>
      </w:r>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rPr>
          <w:sz w:val="16"/>
          <w:szCs w:val="16"/>
        </w:rPr>
      </w:pPr>
      <w:r>
        <w:rPr>
          <w:sz w:val="16"/>
          <w:szCs w:val="16"/>
        </w:rPr>
        <w:t>Ide o nový študijný program</w:t>
      </w:r>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rPr>
          <w:sz w:val="16"/>
          <w:szCs w:val="16"/>
          <w:shd w:val="clear" w:color="auto" w:fill="FF9900"/>
        </w:rPr>
      </w:pPr>
      <w:r>
        <w:rPr>
          <w:sz w:val="16"/>
          <w:szCs w:val="16"/>
        </w:rPr>
        <w:t>Zástupcovia jednotlivých študijných odborov sa pravidelne stretávajú s absolventmi s cieľom získania spätnej väzby a zlepšiť kvalitu vzdelávacieho procesu.</w:t>
      </w:r>
    </w:p>
    <w:p w:rsidR="006C3553" w:rsidRDefault="006C3553">
      <w:pPr>
        <w:spacing w:after="0"/>
        <w:rPr>
          <w:sz w:val="16"/>
          <w:szCs w:val="16"/>
        </w:rPr>
      </w:pPr>
    </w:p>
    <w:p w:rsidR="006C3553" w:rsidRDefault="006E6400">
      <w:pPr>
        <w:spacing w:after="0"/>
        <w:rPr>
          <w:sz w:val="16"/>
          <w:szCs w:val="16"/>
        </w:rPr>
      </w:pPr>
      <w:r>
        <w:rPr>
          <w:sz w:val="16"/>
          <w:szCs w:val="16"/>
        </w:rPr>
        <w:t xml:space="preserve">Najnovšie zistenia o uplatnení absolventov vypracovala študentka FMK v záverečnej práci v roku 2020, kde v </w:t>
      </w:r>
      <w:r>
        <w:rPr>
          <w:b/>
          <w:sz w:val="16"/>
          <w:szCs w:val="16"/>
        </w:rPr>
        <w:t xml:space="preserve">dotazníku pre absolventov </w:t>
      </w:r>
      <w:r>
        <w:rPr>
          <w:sz w:val="16"/>
          <w:szCs w:val="16"/>
        </w:rPr>
        <w:t>(253 respondentov), zistila nasledovné skutočnosti:</w:t>
      </w:r>
    </w:p>
    <w:p w:rsidR="006C3553" w:rsidRDefault="006E6400">
      <w:pPr>
        <w:numPr>
          <w:ilvl w:val="0"/>
          <w:numId w:val="24"/>
        </w:numPr>
        <w:spacing w:after="0"/>
        <w:rPr>
          <w:sz w:val="16"/>
          <w:szCs w:val="16"/>
        </w:rPr>
      </w:pPr>
      <w:r>
        <w:rPr>
          <w:sz w:val="16"/>
          <w:szCs w:val="16"/>
        </w:rPr>
        <w:t>Práca popri štúdiu, druh pracovného pomeru – 53 % v odbore, 40 % mimo odboru, 57 % práca na dohodu, 13 % stáž.</w:t>
      </w:r>
    </w:p>
    <w:p w:rsidR="006C3553" w:rsidRDefault="006E6400">
      <w:pPr>
        <w:numPr>
          <w:ilvl w:val="0"/>
          <w:numId w:val="24"/>
        </w:numPr>
        <w:spacing w:after="0"/>
        <w:rPr>
          <w:sz w:val="16"/>
          <w:szCs w:val="16"/>
        </w:rPr>
      </w:pPr>
      <w:r>
        <w:rPr>
          <w:sz w:val="16"/>
          <w:szCs w:val="16"/>
        </w:rPr>
        <w:t>Ako rýchlo sa zamestnali po ukončení štúdia – 75 % hneď, 9 % najneskôr do 3 mesiacov, 16 % do jedného roku.</w:t>
      </w:r>
    </w:p>
    <w:p w:rsidR="006C3553" w:rsidRDefault="006E6400">
      <w:pPr>
        <w:numPr>
          <w:ilvl w:val="0"/>
          <w:numId w:val="24"/>
        </w:numPr>
        <w:spacing w:after="0"/>
        <w:rPr>
          <w:sz w:val="16"/>
          <w:szCs w:val="16"/>
        </w:rPr>
      </w:pPr>
      <w:r>
        <w:rPr>
          <w:sz w:val="16"/>
          <w:szCs w:val="16"/>
        </w:rPr>
        <w:t xml:space="preserve">Na akej pozícii pracujú – </w:t>
      </w:r>
      <w:proofErr w:type="spellStart"/>
      <w:r>
        <w:rPr>
          <w:sz w:val="16"/>
          <w:szCs w:val="16"/>
        </w:rPr>
        <w:t>digital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specialist</w:t>
      </w:r>
      <w:proofErr w:type="spellEnd"/>
      <w:r>
        <w:rPr>
          <w:sz w:val="16"/>
          <w:szCs w:val="16"/>
        </w:rPr>
        <w:t xml:space="preserve">, marketing </w:t>
      </w:r>
      <w:proofErr w:type="spellStart"/>
      <w:r>
        <w:rPr>
          <w:sz w:val="16"/>
          <w:szCs w:val="16"/>
        </w:rPr>
        <w:t>specialist</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specialist</w:t>
      </w:r>
      <w:proofErr w:type="spellEnd"/>
    </w:p>
    <w:p w:rsidR="006C3553" w:rsidRDefault="006E6400">
      <w:pPr>
        <w:numPr>
          <w:ilvl w:val="0"/>
          <w:numId w:val="24"/>
        </w:numPr>
        <w:spacing w:after="0"/>
        <w:rPr>
          <w:sz w:val="16"/>
          <w:szCs w:val="16"/>
        </w:rPr>
      </w:pPr>
      <w:r>
        <w:rPr>
          <w:sz w:val="16"/>
          <w:szCs w:val="16"/>
        </w:rPr>
        <w:t>Či pomohla vysoká škola s rozvojom ich kariéry – áno, skôr áno – 80 %.</w:t>
      </w:r>
    </w:p>
    <w:p w:rsidR="006C3553" w:rsidRDefault="006E6400">
      <w:pPr>
        <w:spacing w:after="0"/>
        <w:rPr>
          <w:sz w:val="16"/>
          <w:szCs w:val="16"/>
        </w:rPr>
      </w:pPr>
      <w:r>
        <w:rPr>
          <w:sz w:val="16"/>
          <w:szCs w:val="16"/>
        </w:rPr>
        <w:t xml:space="preserve">Výsledky dotazníka je možné pozrieť si na: </w:t>
      </w:r>
      <w:hyperlink r:id="rId127">
        <w:r>
          <w:rPr>
            <w:color w:val="1155CC"/>
            <w:sz w:val="16"/>
            <w:szCs w:val="16"/>
            <w:u w:val="single"/>
          </w:rPr>
          <w:t>https://fmk.sk/uplatnenie_prieskum/</w:t>
        </w:r>
      </w:hyperlink>
    </w:p>
    <w:p w:rsidR="006C3553" w:rsidRDefault="006C3553">
      <w:pPr>
        <w:spacing w:after="0"/>
        <w:rPr>
          <w:sz w:val="16"/>
          <w:szCs w:val="16"/>
        </w:rPr>
      </w:pPr>
    </w:p>
    <w:p w:rsidR="006C3553" w:rsidRDefault="006E6400">
      <w:pPr>
        <w:spacing w:after="0"/>
        <w:rPr>
          <w:sz w:val="16"/>
          <w:szCs w:val="16"/>
        </w:rPr>
      </w:pPr>
      <w:r>
        <w:rPr>
          <w:sz w:val="16"/>
          <w:szCs w:val="16"/>
        </w:rPr>
        <w:t xml:space="preserve">Táto forma spätnej väzby absolventov prebehla aj v minulosti, napr. v roku 2018: </w:t>
      </w:r>
      <w:hyperlink r:id="rId128">
        <w:r>
          <w:rPr>
            <w:color w:val="1155CC"/>
            <w:sz w:val="16"/>
            <w:szCs w:val="16"/>
            <w:u w:val="single"/>
          </w:rPr>
          <w:t>https://fmk.sk/download/dokumenty/Prieskum-uplatnenia-absolventov_2018.pdf</w:t>
        </w:r>
      </w:hyperlink>
    </w:p>
    <w:p w:rsidR="006C3553" w:rsidRDefault="006C3553">
      <w:pPr>
        <w:spacing w:after="0"/>
        <w:rPr>
          <w:sz w:val="16"/>
          <w:szCs w:val="16"/>
        </w:rPr>
      </w:pPr>
    </w:p>
    <w:p w:rsidR="006C3553" w:rsidRDefault="006E6400">
      <w:pPr>
        <w:spacing w:after="0"/>
        <w:jc w:val="both"/>
        <w:rPr>
          <w:sz w:val="16"/>
          <w:szCs w:val="16"/>
        </w:rPr>
      </w:pPr>
      <w:r>
        <w:rPr>
          <w:sz w:val="16"/>
          <w:szCs w:val="16"/>
        </w:rPr>
        <w:t xml:space="preserve">Spätná väzba od absolventov je mimoriadne dôležitá a prináša informácie potrebné pre strategické plánovanie fakulty. Výsledky </w:t>
      </w:r>
      <w:proofErr w:type="spellStart"/>
      <w:r>
        <w:rPr>
          <w:sz w:val="16"/>
          <w:szCs w:val="16"/>
        </w:rPr>
        <w:t>dotazovania</w:t>
      </w:r>
      <w:proofErr w:type="spellEnd"/>
      <w:r>
        <w:rPr>
          <w:sz w:val="16"/>
          <w:szCs w:val="16"/>
        </w:rPr>
        <w:t xml:space="preserve"> absolventov sú reflexiou kvality študijného programu, jeho štruktúry, obsahovej náplne, pomáhajú presnejšie špecifikovať a definovať profil absolventa. Prieskumy rovnako pomáhajú pri procese navrhovania tém záverečných prác (riešenie aktuálnych problémov). Pravidelný kontakt s absolventmi je podnetom pre vykonávanie zmien v študijnom programe, nakoľko reagovať na aktuálne problémy a výzvy v tak dynamickom dobre, akým mediálne a komunikačné štúdiá sú, je nevyhnutné. </w:t>
      </w:r>
    </w:p>
    <w:p w:rsidR="006C3553" w:rsidRDefault="006C3553">
      <w:pPr>
        <w:spacing w:after="0"/>
        <w:rPr>
          <w:sz w:val="16"/>
          <w:szCs w:val="16"/>
        </w:rPr>
      </w:pPr>
    </w:p>
    <w:p w:rsidR="006C3553" w:rsidRDefault="006C3553">
      <w:pPr>
        <w:spacing w:after="0" w:line="240" w:lineRule="auto"/>
        <w:ind w:left="360"/>
        <w:jc w:val="both"/>
        <w:rPr>
          <w:b/>
          <w:sz w:val="16"/>
          <w:szCs w:val="16"/>
          <w:shd w:val="clear" w:color="auto" w:fill="D9D9D9"/>
        </w:rPr>
      </w:pPr>
    </w:p>
    <w:tbl>
      <w:tblPr>
        <w:tblStyle w:val="afa"/>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6C3553">
        <w:trPr>
          <w:trHeight w:val="470"/>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6C3553" w:rsidRDefault="006E6400">
            <w:pPr>
              <w:spacing w:after="0" w:line="240" w:lineRule="auto"/>
              <w:ind w:left="360"/>
              <w:rPr>
                <w:rFonts w:ascii="Times New Roman" w:eastAsia="Times New Roman" w:hAnsi="Times New Roman" w:cs="Times New Roman"/>
                <w:b/>
                <w:sz w:val="20"/>
                <w:szCs w:val="20"/>
                <w:shd w:val="clear" w:color="auto" w:fill="D9D9D9"/>
              </w:rPr>
            </w:pPr>
            <w:r>
              <w:rPr>
                <w:b/>
                <w:sz w:val="20"/>
                <w:szCs w:val="20"/>
                <w:shd w:val="clear" w:color="auto" w:fill="D9D9D9"/>
              </w:rPr>
              <w:lastRenderedPageBreak/>
              <w:t>11. Odkazy na ďalšie relevantné vnútorné predpisy a informácie týkajúce sa štúdia alebo študenta študijného programu</w:t>
            </w:r>
          </w:p>
        </w:tc>
      </w:tr>
    </w:tbl>
    <w:p w:rsidR="006C3553" w:rsidRDefault="006C3553">
      <w:pPr>
        <w:pBdr>
          <w:top w:val="nil"/>
          <w:left w:val="nil"/>
          <w:bottom w:val="nil"/>
          <w:right w:val="nil"/>
          <w:between w:val="nil"/>
        </w:pBdr>
        <w:spacing w:after="0" w:line="240" w:lineRule="auto"/>
        <w:ind w:left="360"/>
        <w:rPr>
          <w:b/>
          <w:sz w:val="16"/>
          <w:szCs w:val="16"/>
        </w:rPr>
      </w:pPr>
    </w:p>
    <w:p w:rsidR="006C3553" w:rsidRDefault="006E6400">
      <w:pPr>
        <w:pBdr>
          <w:top w:val="nil"/>
          <w:left w:val="nil"/>
          <w:bottom w:val="nil"/>
          <w:right w:val="nil"/>
          <w:between w:val="nil"/>
        </w:pBdr>
        <w:spacing w:after="0" w:line="240" w:lineRule="auto"/>
        <w:rPr>
          <w:color w:val="000000"/>
          <w:sz w:val="16"/>
          <w:szCs w:val="16"/>
        </w:rPr>
      </w:pPr>
      <w:r>
        <w:rPr>
          <w:b/>
          <w:color w:val="000000"/>
          <w:sz w:val="16"/>
          <w:szCs w:val="16"/>
        </w:rPr>
        <w:t xml:space="preserve">Odkazy na ďalšie relevantné vnútorné predpisy a informácie týkajúce sa štúdia alebo študenta študijného programu </w:t>
      </w:r>
      <w:r>
        <w:rPr>
          <w:color w:val="000000"/>
          <w:sz w:val="16"/>
          <w:szCs w:val="16"/>
        </w:rPr>
        <w:t xml:space="preserve">(napr. sprievodca štúdiom, ubytovacie poriadky, smernica o poplatkoch, usmernenia pre študentské pôžičky a podobne). </w:t>
      </w:r>
    </w:p>
    <w:p w:rsidR="006C3553" w:rsidRDefault="006C3553">
      <w:pPr>
        <w:pBdr>
          <w:top w:val="nil"/>
          <w:left w:val="nil"/>
          <w:bottom w:val="nil"/>
          <w:right w:val="nil"/>
          <w:between w:val="nil"/>
        </w:pBdr>
        <w:spacing w:after="0" w:line="240" w:lineRule="auto"/>
        <w:ind w:left="360"/>
        <w:rPr>
          <w:sz w:val="16"/>
          <w:szCs w:val="16"/>
        </w:rPr>
      </w:pPr>
    </w:p>
    <w:p w:rsidR="006C3553" w:rsidRDefault="006E6400">
      <w:pPr>
        <w:spacing w:after="0" w:line="240" w:lineRule="auto"/>
        <w:ind w:left="360"/>
        <w:rPr>
          <w:sz w:val="16"/>
          <w:szCs w:val="16"/>
        </w:rPr>
      </w:pPr>
      <w:r>
        <w:rPr>
          <w:sz w:val="16"/>
          <w:szCs w:val="16"/>
        </w:rPr>
        <w:t>Smernica o doktorandskom štúdiu:</w:t>
      </w:r>
    </w:p>
    <w:p w:rsidR="006C3553" w:rsidRDefault="00D2434A">
      <w:pPr>
        <w:spacing w:after="0" w:line="240" w:lineRule="auto"/>
        <w:ind w:left="360"/>
        <w:rPr>
          <w:sz w:val="16"/>
          <w:szCs w:val="16"/>
        </w:rPr>
      </w:pPr>
      <w:hyperlink r:id="rId129">
        <w:r w:rsidR="006E6400">
          <w:rPr>
            <w:color w:val="1155CC"/>
            <w:sz w:val="16"/>
            <w:szCs w:val="16"/>
            <w:u w:val="single"/>
          </w:rPr>
          <w:t>https://www.ucm.sk/docs/legislativa/smernica_o_doktorandskom_studiu_uplne_znenie_2018.pdf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Štipendijný poriadok:</w:t>
      </w:r>
    </w:p>
    <w:p w:rsidR="006C3553" w:rsidRDefault="00D2434A">
      <w:pPr>
        <w:pBdr>
          <w:top w:val="nil"/>
          <w:left w:val="nil"/>
          <w:bottom w:val="nil"/>
          <w:right w:val="nil"/>
          <w:between w:val="nil"/>
        </w:pBdr>
        <w:spacing w:after="0" w:line="240" w:lineRule="auto"/>
        <w:ind w:left="360"/>
        <w:rPr>
          <w:sz w:val="16"/>
          <w:szCs w:val="16"/>
        </w:rPr>
      </w:pPr>
      <w:hyperlink r:id="rId130">
        <w:r w:rsidR="006E6400">
          <w:rPr>
            <w:color w:val="1155CC"/>
            <w:sz w:val="16"/>
            <w:szCs w:val="16"/>
            <w:u w:val="single"/>
          </w:rPr>
          <w:t>https://www.ucm.sk/docs/legislativa/2020_stipendijny_poriadok_ucm.pdf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Disciplinárny poriadok:</w:t>
      </w:r>
    </w:p>
    <w:p w:rsidR="006C3553" w:rsidRDefault="00D2434A">
      <w:pPr>
        <w:pBdr>
          <w:top w:val="nil"/>
          <w:left w:val="nil"/>
          <w:bottom w:val="nil"/>
          <w:right w:val="nil"/>
          <w:between w:val="nil"/>
        </w:pBdr>
        <w:spacing w:after="0" w:line="240" w:lineRule="auto"/>
        <w:ind w:left="360"/>
        <w:rPr>
          <w:sz w:val="16"/>
          <w:szCs w:val="16"/>
        </w:rPr>
      </w:pPr>
      <w:hyperlink r:id="rId131">
        <w:r w:rsidR="006E6400">
          <w:rPr>
            <w:color w:val="1155CC"/>
            <w:sz w:val="16"/>
            <w:szCs w:val="16"/>
            <w:u w:val="single"/>
          </w:rPr>
          <w:t>https://www.ucm.sk/docs/legislativa/disciplinarny_poriadok_ucm_pre_studentov_2009.pdf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spacing w:after="0" w:line="240" w:lineRule="auto"/>
        <w:ind w:left="360"/>
        <w:rPr>
          <w:sz w:val="16"/>
          <w:szCs w:val="16"/>
        </w:rPr>
      </w:pPr>
      <w:r>
        <w:rPr>
          <w:sz w:val="16"/>
          <w:szCs w:val="16"/>
        </w:rPr>
        <w:t>Ubytovací poriadok:</w:t>
      </w:r>
      <w:r>
        <w:rPr>
          <w:sz w:val="16"/>
          <w:szCs w:val="16"/>
        </w:rPr>
        <w:br/>
      </w:r>
      <w:hyperlink r:id="rId132">
        <w:r>
          <w:rPr>
            <w:color w:val="1155CC"/>
            <w:sz w:val="16"/>
            <w:szCs w:val="16"/>
            <w:u w:val="single"/>
          </w:rPr>
          <w:t>https://www.ucm.sk/docs/legislativa/ubytovaci_poriadok_sd_ucm_2012.pdf</w:t>
        </w:r>
      </w:hyperlink>
    </w:p>
    <w:p w:rsidR="006C3553" w:rsidRDefault="006C3553">
      <w:pP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Smernica o zabezpečení všeobecne prístupného akademického prostredia pre študentov so špecifickými potrebami:</w:t>
      </w:r>
    </w:p>
    <w:p w:rsidR="006C3553" w:rsidRDefault="00D2434A">
      <w:pPr>
        <w:pBdr>
          <w:top w:val="nil"/>
          <w:left w:val="nil"/>
          <w:bottom w:val="nil"/>
          <w:right w:val="nil"/>
          <w:between w:val="nil"/>
        </w:pBdr>
        <w:spacing w:after="0" w:line="240" w:lineRule="auto"/>
        <w:ind w:left="360"/>
        <w:rPr>
          <w:sz w:val="16"/>
          <w:szCs w:val="16"/>
        </w:rPr>
      </w:pPr>
      <w:hyperlink r:id="rId133">
        <w:r w:rsidR="006E6400">
          <w:rPr>
            <w:color w:val="1155CC"/>
            <w:sz w:val="16"/>
            <w:szCs w:val="16"/>
            <w:u w:val="single"/>
          </w:rPr>
          <w:t>https://www.ucm.sk/docs/legislativa/zabezpecenie_vseobecne_pristupneho_akademickeho_prostredia_pre_studentov_so_specifickymi_potrebami.pdf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Smernica o plagiátorstve:</w:t>
      </w:r>
    </w:p>
    <w:p w:rsidR="006C3553" w:rsidRDefault="00D2434A">
      <w:pPr>
        <w:pBdr>
          <w:top w:val="nil"/>
          <w:left w:val="nil"/>
          <w:bottom w:val="nil"/>
          <w:right w:val="nil"/>
          <w:between w:val="nil"/>
        </w:pBdr>
        <w:spacing w:after="0" w:line="240" w:lineRule="auto"/>
        <w:ind w:left="360"/>
        <w:rPr>
          <w:sz w:val="16"/>
          <w:szCs w:val="16"/>
        </w:rPr>
      </w:pPr>
      <w:hyperlink r:id="rId134">
        <w:r w:rsidR="006E6400">
          <w:rPr>
            <w:color w:val="1155CC"/>
            <w:sz w:val="16"/>
            <w:szCs w:val="16"/>
            <w:u w:val="single"/>
          </w:rPr>
          <w:t>https://www.ucm.sk/docs/legislativa/2019_smernica_o_plagiatorstve.pdf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Etický kódex študentov UCM:</w:t>
      </w:r>
    </w:p>
    <w:p w:rsidR="006C3553" w:rsidRDefault="00D2434A">
      <w:pPr>
        <w:pBdr>
          <w:top w:val="nil"/>
          <w:left w:val="nil"/>
          <w:bottom w:val="nil"/>
          <w:right w:val="nil"/>
          <w:between w:val="nil"/>
        </w:pBdr>
        <w:spacing w:after="0" w:line="240" w:lineRule="auto"/>
        <w:ind w:left="360"/>
        <w:rPr>
          <w:sz w:val="16"/>
          <w:szCs w:val="16"/>
        </w:rPr>
      </w:pPr>
      <w:hyperlink r:id="rId135">
        <w:r w:rsidR="006E6400">
          <w:rPr>
            <w:color w:val="1155CC"/>
            <w:sz w:val="16"/>
            <w:szCs w:val="16"/>
            <w:u w:val="single"/>
          </w:rPr>
          <w:t>https://www.ucm.sk/docs/legislativa/2021/7_21_eticky_kodex_studentov.pdf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Postup pri predkladaní a schvaľovaní žiadosti o príspevok na športové a kultúrne aktivity študentov:</w:t>
      </w:r>
    </w:p>
    <w:p w:rsidR="006C3553" w:rsidRDefault="00D2434A">
      <w:pPr>
        <w:pBdr>
          <w:top w:val="nil"/>
          <w:left w:val="nil"/>
          <w:bottom w:val="nil"/>
          <w:right w:val="nil"/>
          <w:between w:val="nil"/>
        </w:pBdr>
        <w:spacing w:after="0" w:line="240" w:lineRule="auto"/>
        <w:ind w:left="360"/>
        <w:rPr>
          <w:sz w:val="16"/>
          <w:szCs w:val="16"/>
        </w:rPr>
      </w:pPr>
      <w:hyperlink r:id="rId136">
        <w:r w:rsidR="006E6400">
          <w:rPr>
            <w:color w:val="1155CC"/>
            <w:sz w:val="16"/>
            <w:szCs w:val="16"/>
            <w:u w:val="single"/>
          </w:rPr>
          <w:t>https://www.ucm.sk/docs/legislativa/postup_pri_predkladani_a_schvalovani_ziadosti_2012.pdf</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Školné a poplatky spojené so štúdiom:</w:t>
      </w:r>
    </w:p>
    <w:p w:rsidR="006C3553" w:rsidRDefault="00D2434A">
      <w:pPr>
        <w:pBdr>
          <w:top w:val="nil"/>
          <w:left w:val="nil"/>
          <w:bottom w:val="nil"/>
          <w:right w:val="nil"/>
          <w:between w:val="nil"/>
        </w:pBdr>
        <w:spacing w:after="0" w:line="240" w:lineRule="auto"/>
        <w:ind w:left="360"/>
        <w:rPr>
          <w:sz w:val="16"/>
          <w:szCs w:val="16"/>
        </w:rPr>
      </w:pPr>
      <w:hyperlink r:id="rId137">
        <w:r w:rsidR="006E6400">
          <w:rPr>
            <w:color w:val="1155CC"/>
            <w:sz w:val="16"/>
            <w:szCs w:val="16"/>
            <w:u w:val="single"/>
          </w:rPr>
          <w:t>https://www.ucm.sk/sk/skolne-a-poplatky-spojene-so-studiom/</w:t>
        </w:r>
      </w:hyperlink>
    </w:p>
    <w:p w:rsidR="006C3553" w:rsidRDefault="00D2434A">
      <w:pPr>
        <w:pBdr>
          <w:top w:val="nil"/>
          <w:left w:val="nil"/>
          <w:bottom w:val="nil"/>
          <w:right w:val="nil"/>
          <w:between w:val="nil"/>
        </w:pBdr>
        <w:spacing w:after="0" w:line="240" w:lineRule="auto"/>
        <w:ind w:left="360"/>
        <w:rPr>
          <w:sz w:val="16"/>
          <w:szCs w:val="16"/>
        </w:rPr>
      </w:pPr>
      <w:hyperlink r:id="rId138">
        <w:r w:rsidR="006E6400">
          <w:rPr>
            <w:color w:val="1155CC"/>
            <w:sz w:val="16"/>
            <w:szCs w:val="16"/>
            <w:u w:val="single"/>
          </w:rPr>
          <w:t>https://www.ucm.sk/docs/organizacne_oddelenie/2020/skolne_a_poplatky_2020_2021.doc</w:t>
        </w:r>
      </w:hyperlink>
    </w:p>
    <w:p w:rsidR="006C3553" w:rsidRDefault="006C3553">
      <w:pPr>
        <w:pBdr>
          <w:top w:val="nil"/>
          <w:left w:val="nil"/>
          <w:bottom w:val="nil"/>
          <w:right w:val="nil"/>
          <w:between w:val="nil"/>
        </w:pBdr>
        <w:spacing w:after="0" w:line="240" w:lineRule="auto"/>
        <w:ind w:left="360"/>
        <w:rPr>
          <w:sz w:val="16"/>
          <w:szCs w:val="16"/>
        </w:rPr>
      </w:pPr>
    </w:p>
    <w:p w:rsidR="006C3553" w:rsidRDefault="006E6400">
      <w:pPr>
        <w:pBdr>
          <w:top w:val="nil"/>
          <w:left w:val="nil"/>
          <w:bottom w:val="nil"/>
          <w:right w:val="nil"/>
          <w:between w:val="nil"/>
        </w:pBdr>
        <w:spacing w:after="0" w:line="240" w:lineRule="auto"/>
        <w:ind w:left="360"/>
        <w:rPr>
          <w:sz w:val="16"/>
          <w:szCs w:val="16"/>
        </w:rPr>
      </w:pPr>
      <w:r>
        <w:rPr>
          <w:sz w:val="16"/>
          <w:szCs w:val="16"/>
        </w:rPr>
        <w:t>Smernica o školnom a poplatkoch spojených so štúdiom:</w:t>
      </w:r>
    </w:p>
    <w:p w:rsidR="006C3553" w:rsidRDefault="00D2434A">
      <w:pPr>
        <w:pBdr>
          <w:top w:val="nil"/>
          <w:left w:val="nil"/>
          <w:bottom w:val="nil"/>
          <w:right w:val="nil"/>
          <w:between w:val="nil"/>
        </w:pBdr>
        <w:spacing w:after="0" w:line="240" w:lineRule="auto"/>
        <w:ind w:left="360"/>
        <w:rPr>
          <w:b/>
          <w:sz w:val="16"/>
          <w:szCs w:val="16"/>
        </w:rPr>
      </w:pPr>
      <w:hyperlink r:id="rId139">
        <w:r w:rsidR="006E6400">
          <w:rPr>
            <w:color w:val="1155CC"/>
            <w:sz w:val="16"/>
            <w:szCs w:val="16"/>
            <w:u w:val="single"/>
          </w:rPr>
          <w:t>https://www.ucm.sk/docs/legislativa/skolne_a_poplatky_spojene_so_studiom_2020.pdf</w:t>
        </w:r>
      </w:hyperlink>
    </w:p>
    <w:sectPr w:rsidR="006C3553">
      <w:headerReference w:type="default" r:id="rId140"/>
      <w:footerReference w:type="default" r:id="rId141"/>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4A" w:rsidRDefault="00D2434A">
      <w:pPr>
        <w:spacing w:after="0" w:line="240" w:lineRule="auto"/>
      </w:pPr>
      <w:r>
        <w:separator/>
      </w:r>
    </w:p>
  </w:endnote>
  <w:endnote w:type="continuationSeparator" w:id="0">
    <w:p w:rsidR="00D2434A" w:rsidRDefault="00D2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00" w:rsidRDefault="006E6400">
    <w:pPr>
      <w:pBdr>
        <w:top w:val="nil"/>
        <w:left w:val="nil"/>
        <w:bottom w:val="nil"/>
        <w:right w:val="nil"/>
        <w:between w:val="nil"/>
      </w:pBdr>
      <w:tabs>
        <w:tab w:val="center" w:pos="4536"/>
        <w:tab w:val="right" w:pos="9072"/>
      </w:tabs>
      <w:spacing w:after="0" w:line="240" w:lineRule="auto"/>
      <w:rPr>
        <w:i/>
        <w:color w:val="000000"/>
        <w:sz w:val="16"/>
        <w:szCs w:val="16"/>
      </w:rPr>
    </w:pPr>
    <w:r>
      <w:rPr>
        <w:rFonts w:ascii="Arial" w:eastAsia="Arial" w:hAnsi="Arial" w:cs="Arial"/>
        <w:i/>
        <w:color w:val="000000"/>
        <w:sz w:val="14"/>
        <w:szCs w:val="14"/>
      </w:rPr>
      <w:t>T_Z_OSP_1/2020</w:t>
    </w:r>
    <w:r>
      <w:rPr>
        <w:rFonts w:ascii="Arial" w:eastAsia="Arial" w:hAnsi="Arial" w:cs="Arial"/>
        <w:i/>
        <w:color w:val="000000"/>
        <w:sz w:val="14"/>
        <w:szCs w:val="14"/>
      </w:rPr>
      <w:tab/>
    </w:r>
    <w:r>
      <w:rPr>
        <w:rFonts w:ascii="Arial" w:eastAsia="Arial" w:hAnsi="Arial" w:cs="Arial"/>
        <w:i/>
        <w:color w:val="000000"/>
        <w:sz w:val="14"/>
        <w:szCs w:val="14"/>
      </w:rPr>
      <w:tab/>
    </w:r>
    <w:r>
      <w:rPr>
        <w:i/>
        <w:color w:val="000000"/>
        <w:sz w:val="16"/>
        <w:szCs w:val="16"/>
      </w:rPr>
      <w:t xml:space="preserve">Strana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0055AF">
      <w:rPr>
        <w:i/>
        <w:noProof/>
        <w:color w:val="000000"/>
        <w:sz w:val="16"/>
        <w:szCs w:val="16"/>
      </w:rPr>
      <w:t>6</w:t>
    </w:r>
    <w:r>
      <w:rPr>
        <w:i/>
        <w:color w:val="000000"/>
        <w:sz w:val="16"/>
        <w:szCs w:val="16"/>
      </w:rPr>
      <w:fldChar w:fldCharType="end"/>
    </w:r>
    <w:r>
      <w:rPr>
        <w:i/>
        <w:color w:val="000000"/>
        <w:sz w:val="16"/>
        <w:szCs w:val="16"/>
      </w:rPr>
      <w:t xml:space="preserve"> z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0055AF">
      <w:rPr>
        <w:i/>
        <w:noProof/>
        <w:color w:val="000000"/>
        <w:sz w:val="16"/>
        <w:szCs w:val="16"/>
      </w:rPr>
      <w:t>16</w:t>
    </w:r>
    <w:r>
      <w:rPr>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4A" w:rsidRDefault="00D2434A">
      <w:pPr>
        <w:spacing w:after="0" w:line="240" w:lineRule="auto"/>
      </w:pPr>
      <w:r>
        <w:separator/>
      </w:r>
    </w:p>
  </w:footnote>
  <w:footnote w:type="continuationSeparator" w:id="0">
    <w:p w:rsidR="00D2434A" w:rsidRDefault="00D2434A">
      <w:pPr>
        <w:spacing w:after="0" w:line="240" w:lineRule="auto"/>
      </w:pPr>
      <w:r>
        <w:continuationSeparator/>
      </w:r>
    </w:p>
  </w:footnote>
  <w:footnote w:id="1">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Vysoká škola spracuje opis študijného programu ako prílohu k žiadosti o udelenie akreditácie študijného programu. </w:t>
      </w:r>
    </w:p>
    <w:p w:rsidR="006E6400" w:rsidRDefault="006E6400">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Pri podaní žiadosti podľa § 30 ods. 1 zákona č. 269/2018 Z. z. vysoká škola v opise uvedie len údaje dostupné v čase podania žiadosti. </w:t>
      </w:r>
    </w:p>
    <w:p w:rsidR="006E6400" w:rsidRDefault="006E6400">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6E6400" w:rsidRDefault="006E6400">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slobodne zvolí formu spracovania, vizualizácie a zverejnenia opisu, vhodnú pre študentov, učiteľov aj spracovateľov. </w:t>
      </w:r>
    </w:p>
    <w:p w:rsidR="006E6400" w:rsidRDefault="006E6400">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sa v jednotlivých častiach opisu môže odkázať na iný interný dokument, ktorý dostatočne popisuje príslušnú oblasť a je verejne prístupný. </w:t>
      </w:r>
    </w:p>
    <w:p w:rsidR="006E6400" w:rsidRDefault="006E6400">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sa v jednotlivých častiach opisu môže odkázať na miesto v informačnom systéme, ktoré obsahuje príslušnú aktuálnu informáciu. </w:t>
      </w:r>
    </w:p>
    <w:p w:rsidR="006E6400" w:rsidRDefault="006E6400">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Vysoká škola zabezpečí aktuálnosť opisu (ak má zmena opisu charakter úpravy študijného programu a zmenu vykonáva podľa § 30 ods. 9 zákona č. 269/2018 Z. z. zmenu uskutoční a zverejní až po schválení agentúrou).</w:t>
      </w:r>
    </w:p>
  </w:footnote>
  <w:footnote w:id="2">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Ak zmena nie je úpravou študijného programu podľa § 30 zákona č. 269/2018 Z. z.  </w:t>
      </w:r>
    </w:p>
  </w:footnote>
  <w:footnote w:id="3">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Uvádza sa len vtedy, ak bola udelená akreditácia študijného programu podľa § 30 zákona č. 269/2018 Z. z. </w:t>
      </w:r>
    </w:p>
  </w:footnote>
  <w:footnote w:id="4">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Podľa Medzinárodnej štandardnej klasifikácie vzdelávania. Odbory vzdelávania a praxe 2013.</w:t>
      </w:r>
    </w:p>
  </w:footnote>
  <w:footnote w:id="5">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6"/>
          <w:szCs w:val="16"/>
        </w:rPr>
        <w:t xml:space="preserve"> </w:t>
      </w:r>
      <w:r>
        <w:rPr>
          <w:i/>
          <w:color w:val="0070C0"/>
          <w:sz w:val="14"/>
          <w:szCs w:val="14"/>
        </w:rPr>
        <w:t>Podľa § 60 zákona č. 131/2002 Z. z. o vysokých školách.</w:t>
      </w:r>
    </w:p>
  </w:footnote>
  <w:footnote w:id="6">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7">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 </w:t>
      </w:r>
    </w:p>
  </w:footnote>
  <w:footnote w:id="8">
    <w:p w:rsidR="006E6400" w:rsidRDefault="006E6400">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Ak ide o regulované povolania v súlade s požiadavkami pre získanie odbornej spôsobilosti podľa osobitného predpisu.</w:t>
      </w:r>
    </w:p>
  </w:footnote>
  <w:footnote w:id="9">
    <w:p w:rsidR="006E6400" w:rsidRDefault="006E6400">
      <w:pPr>
        <w:pBdr>
          <w:top w:val="nil"/>
          <w:left w:val="nil"/>
          <w:bottom w:val="nil"/>
          <w:right w:val="nil"/>
          <w:between w:val="nil"/>
        </w:pBdr>
        <w:spacing w:after="0" w:line="240" w:lineRule="auto"/>
        <w:rPr>
          <w:i/>
          <w:color w:val="0070C0"/>
          <w:sz w:val="12"/>
          <w:szCs w:val="12"/>
        </w:rPr>
      </w:pPr>
      <w:r>
        <w:rPr>
          <w:vertAlign w:val="superscript"/>
        </w:rPr>
        <w:footnoteRef/>
      </w:r>
      <w:r>
        <w:rPr>
          <w:i/>
          <w:color w:val="0070C0"/>
          <w:sz w:val="14"/>
          <w:szCs w:val="14"/>
        </w:rPr>
        <w:t xml:space="preserve"> 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00" w:rsidRDefault="006E6400">
    <w:pPr>
      <w:pBdr>
        <w:top w:val="nil"/>
        <w:left w:val="nil"/>
        <w:bottom w:val="nil"/>
        <w:right w:val="nil"/>
        <w:between w:val="nil"/>
      </w:pBdr>
      <w:tabs>
        <w:tab w:val="center" w:pos="4536"/>
        <w:tab w:val="right" w:pos="9072"/>
      </w:tabs>
      <w:spacing w:after="0" w:line="240" w:lineRule="auto"/>
      <w:rPr>
        <w:i/>
        <w:color w:val="0070C0"/>
        <w:sz w:val="20"/>
        <w:szCs w:val="20"/>
      </w:rPr>
    </w:pPr>
    <w:r>
      <w:rPr>
        <w:i/>
        <w:color w:val="0070C0"/>
        <w:sz w:val="20"/>
        <w:szCs w:val="20"/>
      </w:rPr>
      <w:t>Osnova opisu študijného programu slúži na spracovanie prílohy 2 žiadosti o udelenie akreditácie študijného programu.</w:t>
    </w:r>
  </w:p>
  <w:p w:rsidR="006E6400" w:rsidRDefault="006E6400">
    <w:pPr>
      <w:pBdr>
        <w:top w:val="nil"/>
        <w:left w:val="nil"/>
        <w:bottom w:val="nil"/>
        <w:right w:val="nil"/>
        <w:between w:val="nil"/>
      </w:pBdr>
      <w:tabs>
        <w:tab w:val="center" w:pos="4536"/>
        <w:tab w:val="right" w:pos="9072"/>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991"/>
    <w:multiLevelType w:val="multilevel"/>
    <w:tmpl w:val="1D08440C"/>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B0A72"/>
    <w:multiLevelType w:val="multilevel"/>
    <w:tmpl w:val="B89A7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5139E"/>
    <w:multiLevelType w:val="multilevel"/>
    <w:tmpl w:val="7BCCA3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27B86"/>
    <w:multiLevelType w:val="multilevel"/>
    <w:tmpl w:val="23DE8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776FF4"/>
    <w:multiLevelType w:val="multilevel"/>
    <w:tmpl w:val="778E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601DFF"/>
    <w:multiLevelType w:val="multilevel"/>
    <w:tmpl w:val="D514EC88"/>
    <w:lvl w:ilvl="0">
      <w:start w:val="1"/>
      <w:numFmt w:val="lowerLetter"/>
      <w:lvlText w:val="%1)"/>
      <w:lvlJc w:val="left"/>
      <w:pPr>
        <w:ind w:left="360" w:hanging="360"/>
      </w:pPr>
      <w:rPr>
        <w:rFonts w:ascii="Arial" w:eastAsia="Arial" w:hAnsi="Arial" w:cs="Arial"/>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EA29F3"/>
    <w:multiLevelType w:val="multilevel"/>
    <w:tmpl w:val="22E4D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391A49"/>
    <w:multiLevelType w:val="multilevel"/>
    <w:tmpl w:val="5420D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25203AF"/>
    <w:multiLevelType w:val="multilevel"/>
    <w:tmpl w:val="1564E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6C23303"/>
    <w:multiLevelType w:val="multilevel"/>
    <w:tmpl w:val="8AC88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4E7C91"/>
    <w:multiLevelType w:val="multilevel"/>
    <w:tmpl w:val="45880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995547"/>
    <w:multiLevelType w:val="multilevel"/>
    <w:tmpl w:val="99FE2360"/>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6B11092"/>
    <w:multiLevelType w:val="multilevel"/>
    <w:tmpl w:val="18665F5A"/>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286056"/>
    <w:multiLevelType w:val="multilevel"/>
    <w:tmpl w:val="0DD04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A4C5EF6"/>
    <w:multiLevelType w:val="multilevel"/>
    <w:tmpl w:val="B31A8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BF0756"/>
    <w:multiLevelType w:val="multilevel"/>
    <w:tmpl w:val="2D8A8EA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83795B"/>
    <w:multiLevelType w:val="multilevel"/>
    <w:tmpl w:val="F204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A24F75"/>
    <w:multiLevelType w:val="multilevel"/>
    <w:tmpl w:val="0398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3D6A65"/>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B52F61"/>
    <w:multiLevelType w:val="multilevel"/>
    <w:tmpl w:val="A39A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F71632"/>
    <w:multiLevelType w:val="multilevel"/>
    <w:tmpl w:val="703E7866"/>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1" w15:restartNumberingAfterBreak="0">
    <w:nsid w:val="379458B8"/>
    <w:multiLevelType w:val="multilevel"/>
    <w:tmpl w:val="B58EAC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BB37E2D"/>
    <w:multiLevelType w:val="multilevel"/>
    <w:tmpl w:val="A0BE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AB0045"/>
    <w:multiLevelType w:val="multilevel"/>
    <w:tmpl w:val="FAEE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E63C59"/>
    <w:multiLevelType w:val="multilevel"/>
    <w:tmpl w:val="BF7A3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7AC44D8"/>
    <w:multiLevelType w:val="multilevel"/>
    <w:tmpl w:val="9096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7B42FF"/>
    <w:multiLevelType w:val="multilevel"/>
    <w:tmpl w:val="C5421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9E35DC1"/>
    <w:multiLevelType w:val="multilevel"/>
    <w:tmpl w:val="22D6E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E47BC6"/>
    <w:multiLevelType w:val="multilevel"/>
    <w:tmpl w:val="5456E8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D5D3365"/>
    <w:multiLevelType w:val="multilevel"/>
    <w:tmpl w:val="AB207FB4"/>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E2110E4"/>
    <w:multiLevelType w:val="multilevel"/>
    <w:tmpl w:val="37B20CA8"/>
    <w:lvl w:ilvl="0">
      <w:start w:val="1"/>
      <w:numFmt w:val="bullet"/>
      <w:lvlText w:val="●"/>
      <w:lvlJc w:val="left"/>
      <w:pPr>
        <w:ind w:left="1440" w:hanging="1095"/>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B4555E"/>
    <w:multiLevelType w:val="multilevel"/>
    <w:tmpl w:val="897A8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1CF2846"/>
    <w:multiLevelType w:val="multilevel"/>
    <w:tmpl w:val="6F28D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D512A1"/>
    <w:multiLevelType w:val="multilevel"/>
    <w:tmpl w:val="97C4D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919614E"/>
    <w:multiLevelType w:val="multilevel"/>
    <w:tmpl w:val="7018B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A733E4E"/>
    <w:multiLevelType w:val="multilevel"/>
    <w:tmpl w:val="F7F646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9F13E2"/>
    <w:multiLevelType w:val="multilevel"/>
    <w:tmpl w:val="E89E9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C63F6B"/>
    <w:multiLevelType w:val="multilevel"/>
    <w:tmpl w:val="4464FB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E942F47"/>
    <w:multiLevelType w:val="multilevel"/>
    <w:tmpl w:val="C7F0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D95911"/>
    <w:multiLevelType w:val="multilevel"/>
    <w:tmpl w:val="4A76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976253"/>
    <w:multiLevelType w:val="multilevel"/>
    <w:tmpl w:val="B82AD8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5E263F2"/>
    <w:multiLevelType w:val="multilevel"/>
    <w:tmpl w:val="2556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995832"/>
    <w:multiLevelType w:val="multilevel"/>
    <w:tmpl w:val="A3E8A7CC"/>
    <w:lvl w:ilvl="0">
      <w:start w:val="1"/>
      <w:numFmt w:val="lowerLetter"/>
      <w:lvlText w:val="%1)"/>
      <w:lvlJc w:val="left"/>
      <w:pPr>
        <w:ind w:left="360" w:hanging="360"/>
      </w:pPr>
      <w:rPr>
        <w:i w:val="0"/>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7480B8C"/>
    <w:multiLevelType w:val="multilevel"/>
    <w:tmpl w:val="49688E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89F6B67"/>
    <w:multiLevelType w:val="multilevel"/>
    <w:tmpl w:val="3C54C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95A5DDA"/>
    <w:multiLevelType w:val="multilevel"/>
    <w:tmpl w:val="984C14D8"/>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A285184"/>
    <w:multiLevelType w:val="multilevel"/>
    <w:tmpl w:val="D776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B5D0CB1"/>
    <w:multiLevelType w:val="multilevel"/>
    <w:tmpl w:val="028E5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B707782"/>
    <w:multiLevelType w:val="multilevel"/>
    <w:tmpl w:val="28688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C6F24BA"/>
    <w:multiLevelType w:val="multilevel"/>
    <w:tmpl w:val="6E985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8E53B5B"/>
    <w:multiLevelType w:val="multilevel"/>
    <w:tmpl w:val="9BC2F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47"/>
  </w:num>
  <w:num w:numId="3">
    <w:abstractNumId w:val="50"/>
  </w:num>
  <w:num w:numId="4">
    <w:abstractNumId w:val="16"/>
  </w:num>
  <w:num w:numId="5">
    <w:abstractNumId w:val="6"/>
  </w:num>
  <w:num w:numId="6">
    <w:abstractNumId w:val="28"/>
  </w:num>
  <w:num w:numId="7">
    <w:abstractNumId w:val="8"/>
  </w:num>
  <w:num w:numId="8">
    <w:abstractNumId w:val="1"/>
  </w:num>
  <w:num w:numId="9">
    <w:abstractNumId w:val="21"/>
  </w:num>
  <w:num w:numId="10">
    <w:abstractNumId w:val="24"/>
  </w:num>
  <w:num w:numId="11">
    <w:abstractNumId w:val="13"/>
  </w:num>
  <w:num w:numId="12">
    <w:abstractNumId w:val="17"/>
  </w:num>
  <w:num w:numId="13">
    <w:abstractNumId w:val="49"/>
  </w:num>
  <w:num w:numId="14">
    <w:abstractNumId w:val="10"/>
  </w:num>
  <w:num w:numId="15">
    <w:abstractNumId w:val="3"/>
  </w:num>
  <w:num w:numId="16">
    <w:abstractNumId w:val="35"/>
  </w:num>
  <w:num w:numId="17">
    <w:abstractNumId w:val="23"/>
  </w:num>
  <w:num w:numId="18">
    <w:abstractNumId w:val="38"/>
  </w:num>
  <w:num w:numId="19">
    <w:abstractNumId w:val="43"/>
  </w:num>
  <w:num w:numId="20">
    <w:abstractNumId w:val="30"/>
  </w:num>
  <w:num w:numId="21">
    <w:abstractNumId w:val="0"/>
  </w:num>
  <w:num w:numId="22">
    <w:abstractNumId w:val="45"/>
  </w:num>
  <w:num w:numId="23">
    <w:abstractNumId w:val="4"/>
  </w:num>
  <w:num w:numId="24">
    <w:abstractNumId w:val="48"/>
  </w:num>
  <w:num w:numId="25">
    <w:abstractNumId w:val="22"/>
  </w:num>
  <w:num w:numId="26">
    <w:abstractNumId w:val="39"/>
  </w:num>
  <w:num w:numId="27">
    <w:abstractNumId w:val="27"/>
  </w:num>
  <w:num w:numId="28">
    <w:abstractNumId w:val="46"/>
  </w:num>
  <w:num w:numId="29">
    <w:abstractNumId w:val="29"/>
  </w:num>
  <w:num w:numId="30">
    <w:abstractNumId w:val="26"/>
  </w:num>
  <w:num w:numId="31">
    <w:abstractNumId w:val="37"/>
  </w:num>
  <w:num w:numId="32">
    <w:abstractNumId w:val="42"/>
  </w:num>
  <w:num w:numId="33">
    <w:abstractNumId w:val="12"/>
  </w:num>
  <w:num w:numId="34">
    <w:abstractNumId w:val="34"/>
  </w:num>
  <w:num w:numId="35">
    <w:abstractNumId w:val="9"/>
  </w:num>
  <w:num w:numId="36">
    <w:abstractNumId w:val="14"/>
  </w:num>
  <w:num w:numId="37">
    <w:abstractNumId w:val="44"/>
  </w:num>
  <w:num w:numId="38">
    <w:abstractNumId w:val="31"/>
  </w:num>
  <w:num w:numId="39">
    <w:abstractNumId w:val="7"/>
  </w:num>
  <w:num w:numId="40">
    <w:abstractNumId w:val="36"/>
  </w:num>
  <w:num w:numId="41">
    <w:abstractNumId w:val="40"/>
  </w:num>
  <w:num w:numId="42">
    <w:abstractNumId w:val="33"/>
  </w:num>
  <w:num w:numId="43">
    <w:abstractNumId w:val="25"/>
  </w:num>
  <w:num w:numId="44">
    <w:abstractNumId w:val="19"/>
  </w:num>
  <w:num w:numId="45">
    <w:abstractNumId w:val="41"/>
  </w:num>
  <w:num w:numId="46">
    <w:abstractNumId w:val="2"/>
  </w:num>
  <w:num w:numId="47">
    <w:abstractNumId w:val="18"/>
  </w:num>
  <w:num w:numId="48">
    <w:abstractNumId w:val="11"/>
  </w:num>
  <w:num w:numId="49">
    <w:abstractNumId w:val="20"/>
  </w:num>
  <w:num w:numId="50">
    <w:abstractNumId w:val="15"/>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53"/>
    <w:rsid w:val="000055AF"/>
    <w:rsid w:val="00625992"/>
    <w:rsid w:val="006C3553"/>
    <w:rsid w:val="006E6400"/>
    <w:rsid w:val="00C115E5"/>
    <w:rsid w:val="00D24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DA4D"/>
  <w15:docId w15:val="{CCCFF02D-5FE4-48C3-9026-ECF93BEE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paragraph" w:styleId="Odsekzoznamu">
    <w:name w:val="List Paragraph"/>
    <w:basedOn w:val="Normlny"/>
    <w:uiPriority w:val="34"/>
    <w:qFormat/>
    <w:rsid w:val="00C1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fmk.sk/referat-pre-medzinarodne-vztahy/" TargetMode="External"/><Relationship Id="rId21" Type="http://schemas.openxmlformats.org/officeDocument/2006/relationships/hyperlink" Target="https://www.ucm.sk/docs/legislativa/2019_smernica_o_plagiatorstve.pdf" TargetMode="External"/><Relationship Id="rId42" Type="http://schemas.openxmlformats.org/officeDocument/2006/relationships/hyperlink" Target="mailto:peter.krajcovic@ucm.sk" TargetMode="External"/><Relationship Id="rId63" Type="http://schemas.openxmlformats.org/officeDocument/2006/relationships/hyperlink" Target="mailto:vanko.matko@gmail.com" TargetMode="External"/><Relationship Id="rId84" Type="http://schemas.openxmlformats.org/officeDocument/2006/relationships/hyperlink" Target="https://kariera.fmk.sk/" TargetMode="External"/><Relationship Id="rId138" Type="http://schemas.openxmlformats.org/officeDocument/2006/relationships/hyperlink" Target="https://www.ucm.sk/docs/organizacne_oddelenie/2020/skolne_a_poplatky_2020_2021.doc" TargetMode="External"/><Relationship Id="rId107" Type="http://schemas.openxmlformats.org/officeDocument/2006/relationships/hyperlink" Target="https://www.ucm.sk/docs/legislativa/2021/8_21_distancna_vyucba.pdf" TargetMode="External"/><Relationship Id="rId11" Type="http://schemas.openxmlformats.org/officeDocument/2006/relationships/hyperlink" Target="https://docs.google.com/document/d/1fimpyqMyKj2TorEURYm4q5MHdl4ZrxSn/edit" TargetMode="External"/><Relationship Id="rId32" Type="http://schemas.openxmlformats.org/officeDocument/2006/relationships/hyperlink" Target="https://www.portalvs.sk/regzam/detail/26153" TargetMode="External"/><Relationship Id="rId37" Type="http://schemas.openxmlformats.org/officeDocument/2006/relationships/hyperlink" Target="https://www.portalvs.sk/regzam/detail/5340" TargetMode="External"/><Relationship Id="rId53" Type="http://schemas.openxmlformats.org/officeDocument/2006/relationships/hyperlink" Target="mailto:milos.mistrik@ucm.sk" TargetMode="External"/><Relationship Id="rId58" Type="http://schemas.openxmlformats.org/officeDocument/2006/relationships/hyperlink" Target="mailto:lukas.wojciechowski@ucm.sk" TargetMode="External"/><Relationship Id="rId74" Type="http://schemas.openxmlformats.org/officeDocument/2006/relationships/hyperlink" Target="mailto:sona.svetlikova@ucm.sk" TargetMode="External"/><Relationship Id="rId79" Type="http://schemas.openxmlformats.org/officeDocument/2006/relationships/hyperlink" Target="https://www.ucm.sk/sk/oddelenie-kvality-a-vedy/" TargetMode="External"/><Relationship Id="rId102" Type="http://schemas.openxmlformats.org/officeDocument/2006/relationships/hyperlink" Target="https://www.ucm.sk/sk/microsoft365/" TargetMode="External"/><Relationship Id="rId123" Type="http://schemas.openxmlformats.org/officeDocument/2006/relationships/hyperlink" Target="https://fmk.sk/download/SpraCC81va_dotazniCC81k-externisti_na-web.pdf" TargetMode="External"/><Relationship Id="rId128" Type="http://schemas.openxmlformats.org/officeDocument/2006/relationships/hyperlink" Target="https://fmk.sk/download/dokumenty/Prieskum-uplatnenia-absolventov_2018.pdf" TargetMode="External"/><Relationship Id="rId5" Type="http://schemas.openxmlformats.org/officeDocument/2006/relationships/webSettings" Target="webSettings.xml"/><Relationship Id="rId90" Type="http://schemas.openxmlformats.org/officeDocument/2006/relationships/hyperlink" Target="https://www.ucm.sk/sk/fotoateliery/" TargetMode="External"/><Relationship Id="rId95" Type="http://schemas.openxmlformats.org/officeDocument/2006/relationships/hyperlink" Target="https://www.ucm.sk/sk/centrum-informacnych-zdrojov-ucm-v-trnave/" TargetMode="External"/><Relationship Id="rId22" Type="http://schemas.openxmlformats.org/officeDocument/2006/relationships/hyperlink" Target="https://www.ucm.sk/docs/legislativa/2021/7_21_eticky_kodex_studentov.pdf" TargetMode="External"/><Relationship Id="rId27" Type="http://schemas.openxmlformats.org/officeDocument/2006/relationships/hyperlink" Target="https://fmk.sk/organy-fakulty/" TargetMode="External"/><Relationship Id="rId43" Type="http://schemas.openxmlformats.org/officeDocument/2006/relationships/hyperlink" Target="https://www.portalvs.sk/regzam/detail/26153" TargetMode="External"/><Relationship Id="rId48" Type="http://schemas.openxmlformats.org/officeDocument/2006/relationships/hyperlink" Target="mailto:slavomir.galik@ucm.sk" TargetMode="External"/><Relationship Id="rId64" Type="http://schemas.openxmlformats.org/officeDocument/2006/relationships/hyperlink" Target="mailto:kapec.miroslav@gmail.com" TargetMode="External"/><Relationship Id="rId69" Type="http://schemas.openxmlformats.org/officeDocument/2006/relationships/hyperlink" Target="https://fmk.sk/profil/juliana-minarikova/" TargetMode="External"/><Relationship Id="rId113" Type="http://schemas.openxmlformats.org/officeDocument/2006/relationships/hyperlink" Target="https://www.facebook.com/FMK.UCM/events/?ref=page_internal" TargetMode="External"/><Relationship Id="rId118" Type="http://schemas.openxmlformats.org/officeDocument/2006/relationships/hyperlink" Target="https://fmk.sk/studijne-pobyty/" TargetMode="External"/><Relationship Id="rId134" Type="http://schemas.openxmlformats.org/officeDocument/2006/relationships/hyperlink" Target="https://www.ucm.sk/docs/legislativa/2019_smernica_o_plagiatorstve.pdf" TargetMode="External"/><Relationship Id="rId139" Type="http://schemas.openxmlformats.org/officeDocument/2006/relationships/hyperlink" Target="https://www.ucm.sk/docs/legislativa/skolne_a_poplatky_spojene_so_studiom_2020.pdf" TargetMode="External"/><Relationship Id="rId80" Type="http://schemas.openxmlformats.org/officeDocument/2006/relationships/hyperlink" Target="mailto:andrea.tomankova@ucm.sk" TargetMode="External"/><Relationship Id="rId85" Type="http://schemas.openxmlformats.org/officeDocument/2006/relationships/hyperlink" Target="https://www.ucm.sk/sk/unikatne-vedecke-a-kreativne-pracoviska-ako-sucasti-univerzitneho-vedeckeho-parku/" TargetMode="External"/><Relationship Id="rId12" Type="http://schemas.openxmlformats.org/officeDocument/2006/relationships/hyperlink" Target="https://www.ucm.sk/docs/legislativa/uznavanie_absolovanych_predmetov.pdf" TargetMode="External"/><Relationship Id="rId17" Type="http://schemas.openxmlformats.org/officeDocument/2006/relationships/hyperlink" Target="https://fmk.sk/download/zaverecne-prace/Usmernenie-k-obsahu-zaverecnych-prac_doplnenie.pdf" TargetMode="External"/><Relationship Id="rId33" Type="http://schemas.openxmlformats.org/officeDocument/2006/relationships/hyperlink" Target="https://www.portalvs.sk/regzam/detail/14240" TargetMode="External"/><Relationship Id="rId38" Type="http://schemas.openxmlformats.org/officeDocument/2006/relationships/hyperlink" Target="mailto:daniela.kollarova@ucm.sk" TargetMode="External"/><Relationship Id="rId59" Type="http://schemas.openxmlformats.org/officeDocument/2006/relationships/hyperlink" Target="mailto:zora.hudikova@ucm.sk" TargetMode="External"/><Relationship Id="rId103" Type="http://schemas.openxmlformats.org/officeDocument/2006/relationships/hyperlink" Target="https://education.microsoft.com/sk-sk/learningPath/2a48febf/course/372e52b4/0" TargetMode="External"/><Relationship Id="rId108" Type="http://schemas.openxmlformats.org/officeDocument/2006/relationships/hyperlink" Target="https://www.teraz.sk/tag/koronavirusclankyfmkucm)" TargetMode="External"/><Relationship Id="rId124" Type="http://schemas.openxmlformats.org/officeDocument/2006/relationships/hyperlink" Target="https://fmk.sk/download/SpraCC81va_dotazniCC81k-doktorandi_na-web.pdf" TargetMode="External"/><Relationship Id="rId129" Type="http://schemas.openxmlformats.org/officeDocument/2006/relationships/hyperlink" Target="https://www.ucm.sk/docs/legislativa/smernica_o_doktorandskom_studiu_uplne_znenie_2018.pdf" TargetMode="External"/><Relationship Id="rId54" Type="http://schemas.openxmlformats.org/officeDocument/2006/relationships/hyperlink" Target="mailto:slavomir.galik@ucm.sk" TargetMode="External"/><Relationship Id="rId70" Type="http://schemas.openxmlformats.org/officeDocument/2006/relationships/hyperlink" Target="mailto:slavomir.galik@ucm.sk" TargetMode="External"/><Relationship Id="rId75" Type="http://schemas.openxmlformats.org/officeDocument/2006/relationships/hyperlink" Target="https://www.ucm.sk/sk/oddelenie-kvality-a-vedy/" TargetMode="External"/><Relationship Id="rId91" Type="http://schemas.openxmlformats.org/officeDocument/2006/relationships/hyperlink" Target="https://www.ucm.sk/sk/zvukove-studio/" TargetMode="External"/><Relationship Id="rId96" Type="http://schemas.openxmlformats.org/officeDocument/2006/relationships/hyperlink" Target="https://www.ucm.sk/sk/multivyhladavac-summon-01/"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cm.sk/docs/legislativa/zabezpecenie_vseobecne_pristupneho_akademickeho_prostredia_pre_studentov_so_specifickymi_potrebami.pdf" TargetMode="External"/><Relationship Id="rId28" Type="http://schemas.openxmlformats.org/officeDocument/2006/relationships/hyperlink" Target="mailto:norbert.vrabec@ucm.sk" TargetMode="External"/><Relationship Id="rId49" Type="http://schemas.openxmlformats.org/officeDocument/2006/relationships/hyperlink" Target="https://www.portalvs.sk/regzam/detail/10722" TargetMode="External"/><Relationship Id="rId114" Type="http://schemas.openxmlformats.org/officeDocument/2006/relationships/hyperlink" Target="https://www.ucm.sk/sk/medzinarodne-vztahy/" TargetMode="External"/><Relationship Id="rId119" Type="http://schemas.openxmlformats.org/officeDocument/2006/relationships/hyperlink" Target="mailto:jan.visnovsky@ucm.sk" TargetMode="External"/><Relationship Id="rId44" Type="http://schemas.openxmlformats.org/officeDocument/2006/relationships/hyperlink" Target="mailto:lukas.wojciechowski@ucm.sk" TargetMode="External"/><Relationship Id="rId60" Type="http://schemas.openxmlformats.org/officeDocument/2006/relationships/hyperlink" Target="mailto:jan.visnovsky@ucm.sk" TargetMode="External"/><Relationship Id="rId65" Type="http://schemas.openxmlformats.org/officeDocument/2006/relationships/hyperlink" Target="mailto:diana.bulganova@centrum.sk" TargetMode="External"/><Relationship Id="rId81" Type="http://schemas.openxmlformats.org/officeDocument/2006/relationships/hyperlink" Target="mailto:sona.krahulcov@ucm.sk" TargetMode="External"/><Relationship Id="rId86" Type="http://schemas.openxmlformats.org/officeDocument/2006/relationships/hyperlink" Target="https://fmk.sk/priestory-fakulty/" TargetMode="External"/><Relationship Id="rId130" Type="http://schemas.openxmlformats.org/officeDocument/2006/relationships/hyperlink" Target="https://www.ucm.sk/docs/legislativa/2020_stipendijny_poriadok_ucm.pdf" TargetMode="External"/><Relationship Id="rId135" Type="http://schemas.openxmlformats.org/officeDocument/2006/relationships/hyperlink" Target="https://www.ucm.sk/docs/legislativa/2021/7_21_eticky_kodex_studentov.pdf" TargetMode="External"/><Relationship Id="rId13" Type="http://schemas.openxmlformats.org/officeDocument/2006/relationships/hyperlink" Target="https://www.ucm.sk/docs/legislativa/smernica_o_doktorandskom_studiu_uplne_znenie_2018.pdf" TargetMode="External"/><Relationship Id="rId18" Type="http://schemas.openxmlformats.org/officeDocument/2006/relationships/hyperlink" Target="https://www.ucm.sk/docs/legislativa/smernica_o_administracii_erazmus+.pdf" TargetMode="External"/><Relationship Id="rId39" Type="http://schemas.openxmlformats.org/officeDocument/2006/relationships/hyperlink" Target="https://www.portalvs.sk/regzam/detail/14240" TargetMode="External"/><Relationship Id="rId109" Type="http://schemas.openxmlformats.org/officeDocument/2006/relationships/hyperlink" Target="http://ppemi.ens-cachan.fr/ext/colloque140528/multipageviewer/index.html" TargetMode="External"/><Relationship Id="rId34" Type="http://schemas.openxmlformats.org/officeDocument/2006/relationships/hyperlink" Target="mailto:norbert.vrabec@ucm.sk" TargetMode="External"/><Relationship Id="rId50" Type="http://schemas.openxmlformats.org/officeDocument/2006/relationships/hyperlink" Target="mailto:natalyia.panasenko@ucm.sk" TargetMode="External"/><Relationship Id="rId55" Type="http://schemas.openxmlformats.org/officeDocument/2006/relationships/hyperlink" Target="mailto:viera.kacinova@ucm.sk" TargetMode="External"/><Relationship Id="rId76" Type="http://schemas.openxmlformats.org/officeDocument/2006/relationships/hyperlink" Target="https://fmk.sk/koordinatori-studia/" TargetMode="External"/><Relationship Id="rId97" Type="http://schemas.openxmlformats.org/officeDocument/2006/relationships/hyperlink" Target="https://www.ucm.sk/sk/portal-scientia/" TargetMode="External"/><Relationship Id="rId104" Type="http://schemas.openxmlformats.org/officeDocument/2006/relationships/hyperlink" Target="https://education.microsoft.com/sk-sk/learningPath/2a48febf/course/b008b86f/0" TargetMode="External"/><Relationship Id="rId120" Type="http://schemas.openxmlformats.org/officeDocument/2006/relationships/hyperlink" Target="https://www.ucm.sk/docs/legislativa/poriadok_prijimacieho_konania_2013.pdf" TargetMode="External"/><Relationship Id="rId125" Type="http://schemas.openxmlformats.org/officeDocument/2006/relationships/hyperlink" Target="https://docs.google.com/document/d/1h-6MU7lkUm4coaKZ1N7JxQvRG2R9EElk/edit"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mk.sk/profil/slavomir-galik/" TargetMode="External"/><Relationship Id="rId92" Type="http://schemas.openxmlformats.org/officeDocument/2006/relationships/hyperlink" Target="https://smc.fmk.sk/" TargetMode="External"/><Relationship Id="rId2" Type="http://schemas.openxmlformats.org/officeDocument/2006/relationships/numbering" Target="numbering.xml"/><Relationship Id="rId29" Type="http://schemas.openxmlformats.org/officeDocument/2006/relationships/hyperlink" Target="https://www.portalvs.sk/regzam/detail/14510" TargetMode="External"/><Relationship Id="rId24" Type="http://schemas.openxmlformats.org/officeDocument/2006/relationships/hyperlink" Target="https://www.ucm.sk/docs/legislativa/vybavovanie_staznosti_na_ucm_smernica_2010.pdf" TargetMode="External"/><Relationship Id="rId40" Type="http://schemas.openxmlformats.org/officeDocument/2006/relationships/hyperlink" Target="mailto:viera.kacinova@ucm.sk" TargetMode="External"/><Relationship Id="rId45" Type="http://schemas.openxmlformats.org/officeDocument/2006/relationships/hyperlink" Target="https://www.portalvs.sk/regzam/detail/10420" TargetMode="External"/><Relationship Id="rId66" Type="http://schemas.openxmlformats.org/officeDocument/2006/relationships/hyperlink" Target="mailto:nikoleta.uhercikova@gmail.com" TargetMode="External"/><Relationship Id="rId87" Type="http://schemas.openxmlformats.org/officeDocument/2006/relationships/hyperlink" Target="https://www.ucm.sk/sk/hd-televizne-studio-fmk-tv/" TargetMode="External"/><Relationship Id="rId110" Type="http://schemas.openxmlformats.org/officeDocument/2006/relationships/hyperlink" Target="http://ppemi.ens-cachan.fr/ext/colloque140528/multipageviewer/index.html" TargetMode="External"/><Relationship Id="rId115" Type="http://schemas.openxmlformats.org/officeDocument/2006/relationships/hyperlink" Target="https://www.ucm.sk/sk/oddelenie-vonkajsich-vztahov/" TargetMode="External"/><Relationship Id="rId131" Type="http://schemas.openxmlformats.org/officeDocument/2006/relationships/hyperlink" Target="https://www.ucm.sk/docs/legislativa/disciplinarny_poriadok_ucm_pre_studentov_2009.pdf" TargetMode="External"/><Relationship Id="rId136" Type="http://schemas.openxmlformats.org/officeDocument/2006/relationships/hyperlink" Target="https://www.ucm.sk/docs/legislativa/postup_pri_predkladani_a_schvalovani_ziadosti_2012.pdf" TargetMode="External"/><Relationship Id="rId61" Type="http://schemas.openxmlformats.org/officeDocument/2006/relationships/hyperlink" Target="mailto:jana.radosinska@ucm.sk" TargetMode="External"/><Relationship Id="rId82" Type="http://schemas.openxmlformats.org/officeDocument/2006/relationships/hyperlink" Target="https://www.ucm.sk/sk/studentsky-domov/" TargetMode="External"/><Relationship Id="rId19" Type="http://schemas.openxmlformats.org/officeDocument/2006/relationships/hyperlink" Target="https://www.ucm.sk/docs/legislativa/studijny_poriadok_ucm_2020.pdf" TargetMode="External"/><Relationship Id="rId14" Type="http://schemas.openxmlformats.org/officeDocument/2006/relationships/hyperlink" Target="https://fmk.sk/doktorandske-studium/" TargetMode="External"/><Relationship Id="rId30" Type="http://schemas.openxmlformats.org/officeDocument/2006/relationships/hyperlink" Target="https://www.portalvs.sk/regzam/detail/5340" TargetMode="External"/><Relationship Id="rId35" Type="http://schemas.openxmlformats.org/officeDocument/2006/relationships/hyperlink" Target="https://www.portalvs.sk/regzam/detail/14510" TargetMode="External"/><Relationship Id="rId56" Type="http://schemas.openxmlformats.org/officeDocument/2006/relationships/hyperlink" Target="mailto:peter.krajcovic@ucm.sk" TargetMode="External"/><Relationship Id="rId77" Type="http://schemas.openxmlformats.org/officeDocument/2006/relationships/hyperlink" Target="https://fmk.sk/studijne-oddelenie/" TargetMode="External"/><Relationship Id="rId100" Type="http://schemas.openxmlformats.org/officeDocument/2006/relationships/hyperlink" Target="https://fmk.sk/kniznica/" TargetMode="External"/><Relationship Id="rId105" Type="http://schemas.openxmlformats.org/officeDocument/2006/relationships/hyperlink" Target="https://education.microsoft.com/sk-sk/learningPath/2a48febf/course/b0459d85/0" TargetMode="External"/><Relationship Id="rId126" Type="http://schemas.openxmlformats.org/officeDocument/2006/relationships/hyperlink" Target="https://docs.google.com/document/d/1G8B7-fPt5sspE30cVTyqSdor87_Z0pN8/edit?rtpof=true" TargetMode="External"/><Relationship Id="rId8" Type="http://schemas.openxmlformats.org/officeDocument/2006/relationships/hyperlink" Target="https://www.ucm.sk/docs/legislativa/smernica_o_doktorandskom_studiu_uplne_znenie_2018.pdf" TargetMode="External"/><Relationship Id="rId51" Type="http://schemas.openxmlformats.org/officeDocument/2006/relationships/hyperlink" Target="https://www.portalvs.sk/regzam/detail/14430" TargetMode="External"/><Relationship Id="rId72" Type="http://schemas.openxmlformats.org/officeDocument/2006/relationships/hyperlink" Target="mailto:dasa.franic@ucm.sk" TargetMode="External"/><Relationship Id="rId93" Type="http://schemas.openxmlformats.org/officeDocument/2006/relationships/hyperlink" Target="https://fmk.sk/centrum-medialnej-gramotnosti/" TargetMode="External"/><Relationship Id="rId98" Type="http://schemas.openxmlformats.org/officeDocument/2006/relationships/hyperlink" Target="https://www.ucm.sk/sk/system-naviga-01/" TargetMode="External"/><Relationship Id="rId121" Type="http://schemas.openxmlformats.org/officeDocument/2006/relationships/hyperlink" Target="https://fmk.sk/velky-studentsky-prieskum-15-grafov-ktore-odhalili-co-netreba-zmenit-na-fmk/"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ucm.sk/sk/eticka-komisia-01/" TargetMode="External"/><Relationship Id="rId46" Type="http://schemas.openxmlformats.org/officeDocument/2006/relationships/hyperlink" Target="mailto:zora.hudikova@ucm.sk" TargetMode="External"/><Relationship Id="rId67" Type="http://schemas.openxmlformats.org/officeDocument/2006/relationships/hyperlink" Target="mailto:hudakova.viki@gmail.com" TargetMode="External"/><Relationship Id="rId116" Type="http://schemas.openxmlformats.org/officeDocument/2006/relationships/hyperlink" Target="https://www.ucm.sk/docs/legislativa/smernica_o_administracii_erazmus+.pdf" TargetMode="External"/><Relationship Id="rId137" Type="http://schemas.openxmlformats.org/officeDocument/2006/relationships/hyperlink" Target="https://www.ucm.sk/sk/skolne-a-poplatky-spojene-so-studiom/" TargetMode="External"/><Relationship Id="rId20" Type="http://schemas.openxmlformats.org/officeDocument/2006/relationships/hyperlink" Target="https://www.ucm.sk/sk/eticky-kodex-ucm-v-trnave/" TargetMode="External"/><Relationship Id="rId41" Type="http://schemas.openxmlformats.org/officeDocument/2006/relationships/hyperlink" Target="https://www.portalvs.sk/regzam/detail/12095" TargetMode="External"/><Relationship Id="rId62" Type="http://schemas.openxmlformats.org/officeDocument/2006/relationships/hyperlink" Target="mailto:jana.pavelekova@gmail.com" TargetMode="External"/><Relationship Id="rId83" Type="http://schemas.openxmlformats.org/officeDocument/2006/relationships/hyperlink" Target="mailto:simona.micova@ucm.sk" TargetMode="External"/><Relationship Id="rId88" Type="http://schemas.openxmlformats.org/officeDocument/2006/relationships/hyperlink" Target="https://www.ucm.sk/sk/studentske-rozhlasove-studio-radio-aetter-1072-fm/" TargetMode="External"/><Relationship Id="rId111" Type="http://schemas.openxmlformats.org/officeDocument/2006/relationships/hyperlink" Target="http://www.iame.education/" TargetMode="External"/><Relationship Id="rId132" Type="http://schemas.openxmlformats.org/officeDocument/2006/relationships/hyperlink" Target="https://www.ucm.sk/docs/legislativa/ubytovaci_poriadok_sd_ucm_2012.pdf" TargetMode="External"/><Relationship Id="rId15" Type="http://schemas.openxmlformats.org/officeDocument/2006/relationships/hyperlink" Target="https://fmk.sk/zaverecne-prace/" TargetMode="External"/><Relationship Id="rId36" Type="http://schemas.openxmlformats.org/officeDocument/2006/relationships/hyperlink" Target="mailto:milos.mistrik@ucm.sk" TargetMode="External"/><Relationship Id="rId57" Type="http://schemas.openxmlformats.org/officeDocument/2006/relationships/hyperlink" Target="mailto:daniela.kollarova@ucm.sk" TargetMode="External"/><Relationship Id="rId106" Type="http://schemas.openxmlformats.org/officeDocument/2006/relationships/hyperlink" Target="https://fmk.sk/download/dokumenty/Studium/smernica-1-2021.pdf" TargetMode="External"/><Relationship Id="rId127" Type="http://schemas.openxmlformats.org/officeDocument/2006/relationships/hyperlink" Target="https://fmk.sk/uplatnenie_prieskum/" TargetMode="External"/><Relationship Id="rId10" Type="http://schemas.openxmlformats.org/officeDocument/2006/relationships/hyperlink" Target="https://www.ucm.sk/docs/legislativa/studijny_poriadok_ucm_2020.pdf" TargetMode="External"/><Relationship Id="rId31" Type="http://schemas.openxmlformats.org/officeDocument/2006/relationships/hyperlink" Target="https://www.portalvs.sk/regzam/detail/12095" TargetMode="External"/><Relationship Id="rId52" Type="http://schemas.openxmlformats.org/officeDocument/2006/relationships/hyperlink" Target="mailto:norbert.vrabec@ucm.sk" TargetMode="External"/><Relationship Id="rId73" Type="http://schemas.openxmlformats.org/officeDocument/2006/relationships/hyperlink" Target="https://fmk.sk/profil/dasa-mendelova/" TargetMode="External"/><Relationship Id="rId78" Type="http://schemas.openxmlformats.org/officeDocument/2006/relationships/hyperlink" Target="mailto:sona.svetlikova@ucm.sk" TargetMode="External"/><Relationship Id="rId94" Type="http://schemas.openxmlformats.org/officeDocument/2006/relationships/hyperlink" Target="https://kariera.fmk.sk/" TargetMode="External"/><Relationship Id="rId99" Type="http://schemas.openxmlformats.org/officeDocument/2006/relationships/hyperlink" Target="https://www.ucm.sk/sk/informacna-a-medialna-gramotnost/" TargetMode="External"/><Relationship Id="rId101" Type="http://schemas.openxmlformats.org/officeDocument/2006/relationships/hyperlink" Target="http://archiv.fmk.sk/" TargetMode="External"/><Relationship Id="rId122" Type="http://schemas.openxmlformats.org/officeDocument/2006/relationships/hyperlink" Target="https://fmk.sk/hodnotenie-kvality/"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m.sk/docs/legislativa/studijny_poriadok_ucm_2020.pdf" TargetMode="External"/><Relationship Id="rId26" Type="http://schemas.openxmlformats.org/officeDocument/2006/relationships/hyperlink" Target="https://www.ucm.sk/sk/disciplinarna-komisia-ucm/" TargetMode="External"/><Relationship Id="rId47" Type="http://schemas.openxmlformats.org/officeDocument/2006/relationships/hyperlink" Target="https://www.portalvs.sk/regzam/detail/11989" TargetMode="External"/><Relationship Id="rId68" Type="http://schemas.openxmlformats.org/officeDocument/2006/relationships/hyperlink" Target="mailto:juliana.minarikova@ucm.sk" TargetMode="External"/><Relationship Id="rId89" Type="http://schemas.openxmlformats.org/officeDocument/2006/relationships/hyperlink" Target="https://www.ucm.sk/sk/specializovane-pracovisko-na-testovanie-digitalnych-hier-so-zameranim-na-elektronicky-sport/" TargetMode="External"/><Relationship Id="rId112" Type="http://schemas.openxmlformats.org/officeDocument/2006/relationships/hyperlink" Target="https://fmk.sk/fakultny-zivot/kabinety/" TargetMode="External"/><Relationship Id="rId133" Type="http://schemas.openxmlformats.org/officeDocument/2006/relationships/hyperlink" Target="https://www.ucm.sk/docs/legislativa/zabezpecenie_vseobecne_pristupneho_akademickeho_prostredia_pre_studentov_so_specifickymi_potrebami.pdf" TargetMode="External"/><Relationship Id="rId16" Type="http://schemas.openxmlformats.org/officeDocument/2006/relationships/hyperlink" Target="https://fmk.sk/download/zaverecne-prace/FMK_Usmernenie-k-pisaniu-Z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I6mw4R/8TahuXEw2zur/VdO6Q==">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11748</Words>
  <Characters>66968</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FRANIĆ, Dáša</cp:lastModifiedBy>
  <cp:revision>3</cp:revision>
  <dcterms:created xsi:type="dcterms:W3CDTF">2021-03-25T21:41:00Z</dcterms:created>
  <dcterms:modified xsi:type="dcterms:W3CDTF">2021-03-25T22:41:00Z</dcterms:modified>
</cp:coreProperties>
</file>